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2815B" w14:textId="77777777" w:rsidR="00C11EBF" w:rsidRDefault="00C11EBF" w:rsidP="00D83CA3">
      <w:pPr>
        <w:snapToGrid w:val="0"/>
        <w:jc w:val="center"/>
        <w:rPr>
          <w:rFonts w:ascii="Times New Roman" w:eastAsia="微軟正黑體" w:hAnsi="Times New Roman" w:cs="Times New Roman"/>
          <w:b/>
          <w:spacing w:val="20"/>
          <w:sz w:val="56"/>
          <w:szCs w:val="56"/>
          <w:lang w:eastAsia="zh-HK"/>
        </w:rPr>
      </w:pPr>
    </w:p>
    <w:p w14:paraId="2B1141EC" w14:textId="77777777" w:rsidR="00C11EBF" w:rsidRDefault="00C11EBF" w:rsidP="00D83CA3">
      <w:pPr>
        <w:snapToGrid w:val="0"/>
        <w:jc w:val="center"/>
        <w:rPr>
          <w:rFonts w:ascii="Times New Roman" w:eastAsia="微軟正黑體" w:hAnsi="Times New Roman" w:cs="Times New Roman"/>
          <w:b/>
          <w:spacing w:val="20"/>
          <w:sz w:val="56"/>
          <w:szCs w:val="56"/>
          <w:lang w:eastAsia="zh-HK"/>
        </w:rPr>
      </w:pPr>
    </w:p>
    <w:p w14:paraId="2E433521" w14:textId="77777777" w:rsidR="00C11EBF" w:rsidRDefault="00C11EBF" w:rsidP="00D83CA3">
      <w:pPr>
        <w:snapToGrid w:val="0"/>
        <w:jc w:val="center"/>
        <w:rPr>
          <w:rFonts w:ascii="Times New Roman" w:eastAsia="微軟正黑體" w:hAnsi="Times New Roman" w:cs="Times New Roman"/>
          <w:b/>
          <w:spacing w:val="20"/>
          <w:sz w:val="56"/>
          <w:szCs w:val="56"/>
          <w:lang w:eastAsia="zh-HK"/>
        </w:rPr>
      </w:pPr>
    </w:p>
    <w:p w14:paraId="5C693999" w14:textId="635A0BA0" w:rsidR="00D83CA3" w:rsidRPr="00D83BB7" w:rsidRDefault="00D83CA3" w:rsidP="00D83CA3">
      <w:pPr>
        <w:snapToGrid w:val="0"/>
        <w:jc w:val="center"/>
        <w:rPr>
          <w:rFonts w:ascii="Times New Roman" w:eastAsia="微軟正黑體" w:hAnsi="Times New Roman" w:cs="Times New Roman"/>
          <w:b/>
          <w:spacing w:val="20"/>
          <w:sz w:val="56"/>
          <w:szCs w:val="56"/>
          <w:lang w:eastAsia="zh-HK"/>
        </w:rPr>
      </w:pPr>
      <w:r w:rsidRPr="00D83BB7">
        <w:rPr>
          <w:rFonts w:ascii="Times New Roman" w:eastAsia="微軟正黑體" w:hAnsi="Times New Roman" w:cs="Times New Roman"/>
          <w:b/>
          <w:spacing w:val="20"/>
          <w:sz w:val="56"/>
          <w:szCs w:val="56"/>
          <w:lang w:eastAsia="zh-HK"/>
        </w:rPr>
        <w:t>中華人民共和國</w:t>
      </w:r>
    </w:p>
    <w:p w14:paraId="4BD39A04" w14:textId="77777777" w:rsidR="00D83CA3" w:rsidRPr="00D83BB7" w:rsidRDefault="00D83CA3" w:rsidP="00D83CA3">
      <w:pPr>
        <w:snapToGrid w:val="0"/>
        <w:jc w:val="center"/>
        <w:rPr>
          <w:rFonts w:ascii="Times New Roman" w:eastAsia="微軟正黑體" w:hAnsi="Times New Roman" w:cs="Times New Roman"/>
          <w:b/>
          <w:spacing w:val="20"/>
          <w:sz w:val="56"/>
          <w:szCs w:val="56"/>
          <w:lang w:eastAsia="zh-TW"/>
        </w:rPr>
      </w:pPr>
      <w:r w:rsidRPr="00D83BB7">
        <w:rPr>
          <w:rFonts w:ascii="Times New Roman" w:eastAsia="微軟正黑體" w:hAnsi="Times New Roman" w:cs="Times New Roman"/>
          <w:b/>
          <w:spacing w:val="20"/>
          <w:sz w:val="56"/>
          <w:szCs w:val="56"/>
          <w:lang w:eastAsia="zh-TW"/>
        </w:rPr>
        <w:t>香港特別行政區廉政公署</w:t>
      </w:r>
    </w:p>
    <w:p w14:paraId="0FC879D3" w14:textId="77777777" w:rsidR="00D83CA3" w:rsidRPr="008D48C5" w:rsidRDefault="00D83CA3" w:rsidP="00D83CA3">
      <w:pPr>
        <w:snapToGrid w:val="0"/>
        <w:jc w:val="center"/>
        <w:rPr>
          <w:rFonts w:ascii="Times New Roman" w:eastAsia="DengXian" w:hAnsi="Times New Roman" w:cs="Times New Roman"/>
          <w:b/>
          <w:spacing w:val="20"/>
          <w:sz w:val="56"/>
          <w:szCs w:val="56"/>
        </w:rPr>
      </w:pPr>
      <w:r w:rsidRPr="00D83BB7">
        <w:rPr>
          <w:rFonts w:ascii="Times New Roman" w:eastAsia="微軟正黑體" w:hAnsi="Times New Roman" w:cs="Times New Roman"/>
          <w:b/>
          <w:spacing w:val="20"/>
          <w:sz w:val="56"/>
          <w:szCs w:val="56"/>
        </w:rPr>
        <w:t>二零</w:t>
      </w:r>
      <w:r w:rsidRPr="00D83BB7">
        <w:rPr>
          <w:rFonts w:ascii="Times New Roman" w:eastAsia="微軟正黑體" w:hAnsi="Times New Roman" w:cs="Times New Roman"/>
          <w:b/>
          <w:spacing w:val="20"/>
          <w:sz w:val="56"/>
          <w:szCs w:val="56"/>
          <w:lang w:eastAsia="zh-HK"/>
        </w:rPr>
        <w:t>二</w:t>
      </w:r>
      <w:r>
        <w:rPr>
          <w:rFonts w:ascii="Times New Roman" w:eastAsia="微軟正黑體" w:hAnsi="Times New Roman" w:cs="Times New Roman" w:hint="eastAsia"/>
          <w:b/>
          <w:spacing w:val="20"/>
          <w:sz w:val="56"/>
          <w:szCs w:val="56"/>
          <w:lang w:eastAsia="zh-HK"/>
        </w:rPr>
        <w:t>四</w:t>
      </w:r>
      <w:r w:rsidRPr="00D83BB7">
        <w:rPr>
          <w:rFonts w:ascii="Times New Roman" w:eastAsia="微軟正黑體" w:hAnsi="Times New Roman" w:cs="Times New Roman"/>
          <w:b/>
          <w:spacing w:val="20"/>
          <w:sz w:val="56"/>
          <w:szCs w:val="56"/>
        </w:rPr>
        <w:t>年年報</w:t>
      </w:r>
    </w:p>
    <w:p w14:paraId="18F65C7C" w14:textId="77777777" w:rsidR="00D83CA3" w:rsidRPr="00D83BB7" w:rsidRDefault="00D83CA3" w:rsidP="00D83CA3">
      <w:pPr>
        <w:spacing w:after="0"/>
        <w:rPr>
          <w:rFonts w:ascii="Times New Roman" w:eastAsia="微軟正黑體" w:hAnsi="Times New Roman" w:cs="Times New Roman"/>
          <w:spacing w:val="20"/>
          <w14:numSpacing w14:val="proportional"/>
        </w:rPr>
      </w:pPr>
    </w:p>
    <w:p w14:paraId="3E46C9CD" w14:textId="77777777" w:rsidR="00D83CA3" w:rsidRPr="00D83BB7" w:rsidRDefault="00D83CA3" w:rsidP="00D83CA3">
      <w:pPr>
        <w:spacing w:after="0"/>
        <w:rPr>
          <w:rFonts w:ascii="Times New Roman" w:eastAsia="微軟正黑體" w:hAnsi="Times New Roman" w:cs="Times New Roman"/>
          <w:spacing w:val="20"/>
          <w14:numSpacing w14:val="proportional"/>
        </w:rPr>
      </w:pPr>
    </w:p>
    <w:p w14:paraId="3CB8A5A0"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12B6B109"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05B26BCF"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28DE86E5"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7BE9B67C"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500AB532"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5D62CA2"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47B2B27"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4334B03"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7ED195BE"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96A8A31"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1744507F"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32D0D1AF"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1008ED3C"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4181D54A"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2CE03E18"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31BAD9C3"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6840ECC6" w14:textId="77777777" w:rsidR="00D83CA3" w:rsidRPr="00D83BB7" w:rsidRDefault="00D83CA3" w:rsidP="00D83CA3">
      <w:pPr>
        <w:spacing w:after="0"/>
        <w:rPr>
          <w:rFonts w:ascii="Times New Roman" w:eastAsia="新細明體" w:hAnsi="Times New Roman" w:cs="Times New Roman"/>
          <w:spacing w:val="20"/>
          <w14:numSpacing w14:val="proportional"/>
        </w:rPr>
      </w:pPr>
    </w:p>
    <w:p w14:paraId="1DC84717" w14:textId="77777777" w:rsidR="00D83CA3" w:rsidRPr="00D83BB7" w:rsidRDefault="00D83CA3" w:rsidP="00D83CA3">
      <w:pPr>
        <w:snapToGrid w:val="0"/>
        <w:jc w:val="center"/>
        <w:rPr>
          <w:rFonts w:ascii="Times New Roman" w:hAnsi="Times New Roman" w:cs="Times New Roman"/>
        </w:rPr>
      </w:pPr>
      <w:r w:rsidRPr="00D83BB7">
        <w:rPr>
          <w:rFonts w:ascii="Times New Roman" w:hAnsi="Times New Roman" w:cs="Times New Roman"/>
          <w:noProof/>
          <w:lang w:val="en-US" w:eastAsia="zh-TW"/>
        </w:rPr>
        <w:drawing>
          <wp:inline distT="0" distB="0" distL="0" distR="0" wp14:anchorId="6B8BDB4B" wp14:editId="6F68B405">
            <wp:extent cx="696036" cy="839836"/>
            <wp:effectExtent l="0" t="0" r="8890" b="0"/>
            <wp:docPr id="1" name="圖片 1" descr="ICAC logo(c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AC logo(col)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5120" cy="850797"/>
                    </a:xfrm>
                    <a:prstGeom prst="rect">
                      <a:avLst/>
                    </a:prstGeom>
                    <a:noFill/>
                    <a:ln>
                      <a:noFill/>
                    </a:ln>
                  </pic:spPr>
                </pic:pic>
              </a:graphicData>
            </a:graphic>
          </wp:inline>
        </w:drawing>
      </w:r>
    </w:p>
    <w:p w14:paraId="3A01AAD8" w14:textId="10F7113A" w:rsidR="00AE000A" w:rsidRDefault="00AE000A">
      <w:pPr>
        <w:rPr>
          <w:rFonts w:ascii="Times New Roman" w:eastAsia="新細明體" w:hAnsi="Times New Roman" w:cs="Times New Roman"/>
          <w:b/>
          <w:spacing w:val="20"/>
          <w:sz w:val="36"/>
          <w:szCs w:val="36"/>
          <w:lang w:eastAsia="zh-TW"/>
          <w14:numSpacing w14:val="proportional"/>
        </w:rPr>
      </w:pPr>
      <w:r>
        <w:rPr>
          <w:rFonts w:ascii="Times New Roman" w:eastAsia="新細明體" w:hAnsi="Times New Roman" w:cs="Times New Roman"/>
          <w:b/>
          <w:spacing w:val="20"/>
          <w:sz w:val="36"/>
          <w:szCs w:val="36"/>
          <w:lang w:eastAsia="zh-TW"/>
          <w14:numSpacing w14:val="proportional"/>
        </w:rPr>
        <w:br w:type="page"/>
      </w:r>
    </w:p>
    <w:p w14:paraId="715C8674" w14:textId="77777777" w:rsidR="00D83CA3" w:rsidRPr="00D83BB7" w:rsidRDefault="00D83CA3" w:rsidP="00D83CA3">
      <w:pPr>
        <w:rPr>
          <w:rFonts w:ascii="Times New Roman" w:eastAsia="新細明體" w:hAnsi="Times New Roman" w:cs="Times New Roman"/>
          <w:b/>
          <w:spacing w:val="20"/>
          <w:sz w:val="36"/>
          <w:szCs w:val="36"/>
          <w:lang w:eastAsia="zh-TW"/>
          <w14:numSpacing w14:val="proportional"/>
        </w:rPr>
      </w:pPr>
    </w:p>
    <w:p w14:paraId="6D03FEBA"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4D5012BE"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13EBCF87"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588532FA"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09017EDC"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196C6FD4"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700ACA71"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69053441" w14:textId="77777777" w:rsidR="00D83CA3" w:rsidRPr="00D83BB7" w:rsidRDefault="00D83CA3" w:rsidP="00D83CA3">
      <w:pPr>
        <w:snapToGrid w:val="0"/>
        <w:spacing w:after="0"/>
        <w:rPr>
          <w:rFonts w:ascii="Times New Roman" w:eastAsia="新細明體" w:hAnsi="Times New Roman" w:cs="Times New Roman"/>
          <w:b/>
          <w:spacing w:val="20"/>
          <w:sz w:val="36"/>
          <w:szCs w:val="36"/>
          <w:lang w:eastAsia="zh-TW"/>
          <w14:numSpacing w14:val="proportional"/>
        </w:rPr>
      </w:pPr>
    </w:p>
    <w:p w14:paraId="07B28E57" w14:textId="287B1950" w:rsidR="00D83CA3" w:rsidRPr="00D83BB7" w:rsidRDefault="00A028E1" w:rsidP="00D83CA3">
      <w:pPr>
        <w:snapToGrid w:val="0"/>
        <w:spacing w:after="0"/>
        <w:rPr>
          <w:rFonts w:ascii="Times New Roman" w:eastAsia="新細明體" w:hAnsi="Times New Roman"/>
          <w:b/>
          <w:spacing w:val="20"/>
          <w:sz w:val="36"/>
          <w:szCs w:val="36"/>
          <w:lang w:eastAsia="zh-TW"/>
          <w14:numSpacing w14:val="proportional"/>
        </w:rPr>
      </w:pPr>
      <w:r w:rsidRPr="00D83BB7">
        <w:rPr>
          <w:rFonts w:ascii="Times New Roman" w:eastAsia="新細明體" w:hAnsi="Times New Roman"/>
          <w:b/>
          <w:spacing w:val="20"/>
          <w:sz w:val="36"/>
          <w:szCs w:val="36"/>
          <w:lang w:eastAsia="zh-TW"/>
          <w14:numSpacing w14:val="proportional"/>
        </w:rPr>
        <w:t>香港特別行政區廉政公署二零二</w:t>
      </w:r>
      <w:r>
        <w:rPr>
          <w:rFonts w:ascii="Times New Roman" w:eastAsia="新細明體" w:hAnsi="Times New Roman" w:hint="eastAsia"/>
          <w:b/>
          <w:spacing w:val="20"/>
          <w:sz w:val="36"/>
          <w:szCs w:val="36"/>
          <w:lang w:eastAsia="zh-TW"/>
          <w14:numSpacing w14:val="proportional"/>
        </w:rPr>
        <w:t>四</w:t>
      </w:r>
      <w:r w:rsidRPr="00D83BB7">
        <w:rPr>
          <w:rFonts w:ascii="Times New Roman" w:eastAsia="新細明體" w:hAnsi="Times New Roman"/>
          <w:b/>
          <w:spacing w:val="20"/>
          <w:sz w:val="36"/>
          <w:szCs w:val="36"/>
          <w:lang w:eastAsia="zh-TW"/>
          <w14:numSpacing w14:val="proportional"/>
        </w:rPr>
        <w:t>年年報</w:t>
      </w:r>
    </w:p>
    <w:p w14:paraId="680B4238" w14:textId="2B02197A" w:rsidR="00D83CA3" w:rsidRPr="00D83BB7" w:rsidRDefault="00D83CA3" w:rsidP="00D83CA3">
      <w:pPr>
        <w:snapToGrid w:val="0"/>
        <w:spacing w:after="0"/>
        <w:ind w:right="-1561"/>
        <w:rPr>
          <w:rFonts w:ascii="Times New Roman" w:eastAsia="新細明體" w:hAnsi="Times New Roman"/>
          <w:spacing w:val="20"/>
          <w:kern w:val="2"/>
          <w:sz w:val="26"/>
          <w:szCs w:val="26"/>
          <w:lang w:eastAsia="zh-TW"/>
          <w14:numSpacing w14:val="proportional"/>
        </w:rPr>
      </w:pPr>
      <w:r w:rsidRPr="00D83BB7">
        <w:rPr>
          <w:rFonts w:ascii="Times New Roman" w:eastAsia="新細明體" w:hAnsi="Times New Roman"/>
          <w:spacing w:val="20"/>
          <w:kern w:val="2"/>
          <w:sz w:val="26"/>
          <w:szCs w:val="26"/>
          <w:lang w:eastAsia="zh-TW"/>
          <w14:numSpacing w14:val="proportional"/>
        </w:rPr>
        <w:t>遵照香港特別行政區法例第</w:t>
      </w:r>
      <w:r w:rsidRPr="00D83BB7">
        <w:rPr>
          <w:rFonts w:ascii="Times New Roman" w:eastAsia="新細明體" w:hAnsi="Times New Roman"/>
          <w:spacing w:val="20"/>
          <w:kern w:val="2"/>
          <w:sz w:val="26"/>
          <w:szCs w:val="26"/>
          <w:lang w:eastAsia="zh-TW"/>
          <w14:numSpacing w14:val="proportional"/>
        </w:rPr>
        <w:t>204</w:t>
      </w:r>
      <w:r w:rsidRPr="00D83BB7">
        <w:rPr>
          <w:rFonts w:ascii="Times New Roman" w:eastAsia="新細明體" w:hAnsi="Times New Roman"/>
          <w:spacing w:val="20"/>
          <w:kern w:val="2"/>
          <w:sz w:val="26"/>
          <w:szCs w:val="26"/>
          <w:lang w:eastAsia="zh-TW"/>
          <w14:numSpacing w14:val="proportional"/>
        </w:rPr>
        <w:t>章</w:t>
      </w:r>
      <w:r w:rsidRPr="00D83BB7">
        <w:rPr>
          <w:rFonts w:ascii="Times New Roman" w:eastAsia="新細明體" w:hAnsi="Times New Roman" w:hint="eastAsia"/>
          <w:spacing w:val="20"/>
          <w:kern w:val="2"/>
          <w:sz w:val="26"/>
          <w:szCs w:val="26"/>
          <w:lang w:eastAsia="zh-TW"/>
          <w14:numSpacing w14:val="proportional"/>
        </w:rPr>
        <w:t>《</w:t>
      </w:r>
      <w:r w:rsidRPr="00D83BB7">
        <w:rPr>
          <w:rFonts w:ascii="Times New Roman" w:eastAsia="新細明體" w:hAnsi="Times New Roman"/>
          <w:spacing w:val="20"/>
          <w:kern w:val="2"/>
          <w:sz w:val="26"/>
          <w:szCs w:val="26"/>
          <w:lang w:eastAsia="zh-TW"/>
          <w14:numSpacing w14:val="proportional"/>
        </w:rPr>
        <w:t>廉政公署條例</w:t>
      </w:r>
      <w:r w:rsidRPr="00D83BB7">
        <w:rPr>
          <w:rFonts w:ascii="Times New Roman" w:eastAsia="新細明體" w:hAnsi="Times New Roman" w:hint="eastAsia"/>
          <w:spacing w:val="20"/>
          <w:kern w:val="2"/>
          <w:sz w:val="26"/>
          <w:szCs w:val="26"/>
          <w:lang w:eastAsia="zh-TW"/>
          <w14:numSpacing w14:val="proportional"/>
        </w:rPr>
        <w:t>》</w:t>
      </w:r>
      <w:r w:rsidRPr="00D83BB7">
        <w:rPr>
          <w:rFonts w:ascii="Times New Roman" w:eastAsia="新細明體" w:hAnsi="Times New Roman"/>
          <w:spacing w:val="20"/>
          <w:kern w:val="2"/>
          <w:sz w:val="26"/>
          <w:szCs w:val="26"/>
          <w:lang w:eastAsia="zh-TW"/>
          <w14:numSpacing w14:val="proportional"/>
        </w:rPr>
        <w:t>第</w:t>
      </w:r>
      <w:r w:rsidRPr="00D83BB7">
        <w:rPr>
          <w:rFonts w:ascii="Times New Roman" w:eastAsia="新細明體" w:hAnsi="Times New Roman"/>
          <w:spacing w:val="20"/>
          <w:kern w:val="2"/>
          <w:sz w:val="26"/>
          <w:szCs w:val="26"/>
          <w:lang w:eastAsia="zh-TW"/>
          <w14:numSpacing w14:val="proportional"/>
        </w:rPr>
        <w:t>17</w:t>
      </w:r>
      <w:r w:rsidRPr="00D83BB7">
        <w:rPr>
          <w:rFonts w:ascii="Times New Roman" w:eastAsia="新細明體" w:hAnsi="Times New Roman"/>
          <w:spacing w:val="20"/>
          <w:kern w:val="2"/>
          <w:sz w:val="26"/>
          <w:szCs w:val="26"/>
          <w:lang w:eastAsia="zh-TW"/>
          <w14:numSpacing w14:val="proportional"/>
        </w:rPr>
        <w:t>條，呈交行政長官</w:t>
      </w:r>
      <w:r w:rsidR="0072715A">
        <w:rPr>
          <w:rStyle w:val="af3"/>
          <w:rFonts w:ascii="Times New Roman" w:eastAsia="新細明體" w:hAnsi="Times New Roman"/>
          <w:spacing w:val="20"/>
          <w:kern w:val="2"/>
          <w:sz w:val="26"/>
          <w:szCs w:val="26"/>
          <w:lang w:eastAsia="zh-TW"/>
          <w14:numSpacing w14:val="proportional"/>
        </w:rPr>
        <w:footnoteReference w:id="1"/>
      </w:r>
      <w:r w:rsidRPr="00D83BB7">
        <w:rPr>
          <w:rFonts w:ascii="Times New Roman" w:eastAsia="新細明體" w:hAnsi="Times New Roman"/>
          <w:spacing w:val="20"/>
          <w:kern w:val="2"/>
          <w:sz w:val="26"/>
          <w:szCs w:val="26"/>
          <w:lang w:eastAsia="zh-TW"/>
          <w14:numSpacing w14:val="proportional"/>
        </w:rPr>
        <w:t>。</w:t>
      </w:r>
    </w:p>
    <w:p w14:paraId="12F85B67" w14:textId="77777777" w:rsidR="00D83CA3" w:rsidRPr="00D83BB7" w:rsidRDefault="00D83CA3" w:rsidP="00D83CA3">
      <w:pPr>
        <w:snapToGrid w:val="0"/>
        <w:rPr>
          <w:rFonts w:ascii="Times New Roman" w:hAnsi="Times New Roman" w:cs="Times New Roman"/>
          <w:sz w:val="26"/>
          <w:szCs w:val="26"/>
          <w:lang w:eastAsia="zh-TW"/>
        </w:rPr>
      </w:pPr>
    </w:p>
    <w:p w14:paraId="5CD737F6" w14:textId="77777777" w:rsidR="00D83CA3" w:rsidRPr="00D83BB7" w:rsidRDefault="00D83CA3" w:rsidP="00D83CA3">
      <w:pPr>
        <w:rPr>
          <w:rFonts w:ascii="Times New Roman" w:hAnsi="Times New Roman" w:cs="Times New Roman"/>
          <w:sz w:val="26"/>
          <w:szCs w:val="26"/>
          <w:lang w:eastAsia="zh-TW"/>
        </w:rPr>
      </w:pPr>
      <w:r w:rsidRPr="00D83BB7">
        <w:rPr>
          <w:rFonts w:ascii="Times New Roman" w:hAnsi="Times New Roman" w:cs="Times New Roman"/>
          <w:sz w:val="26"/>
          <w:szCs w:val="26"/>
          <w:lang w:eastAsia="zh-TW"/>
        </w:rPr>
        <w:br w:type="page"/>
      </w:r>
    </w:p>
    <w:p w14:paraId="478AC563" w14:textId="77777777" w:rsidR="00D83CA3" w:rsidRPr="00C17FC3" w:rsidRDefault="00D83CA3" w:rsidP="00D83CA3">
      <w:pPr>
        <w:overflowPunct w:val="0"/>
        <w:snapToGrid w:val="0"/>
        <w:spacing w:after="0" w:line="240" w:lineRule="auto"/>
        <w:jc w:val="both"/>
        <w:rPr>
          <w:rFonts w:ascii="Times New Roman" w:eastAsia="新細明體" w:hAnsi="Times New Roman" w:cs="Times New Roman"/>
          <w:b/>
          <w:spacing w:val="20"/>
          <w:sz w:val="36"/>
          <w:szCs w:val="36"/>
          <w:lang w:eastAsia="zh-TW"/>
        </w:rPr>
      </w:pPr>
      <w:r w:rsidRPr="00C17FC3">
        <w:rPr>
          <w:rFonts w:ascii="Times New Roman" w:eastAsia="新細明體" w:hAnsi="Times New Roman" w:cs="Times New Roman" w:hint="eastAsia"/>
          <w:b/>
          <w:spacing w:val="20"/>
          <w:sz w:val="36"/>
          <w:szCs w:val="36"/>
          <w:lang w:eastAsia="zh-TW"/>
        </w:rPr>
        <w:lastRenderedPageBreak/>
        <w:t>願景、</w:t>
      </w:r>
      <w:r w:rsidRPr="00C17FC3">
        <w:rPr>
          <w:rFonts w:ascii="Times New Roman" w:eastAsia="新細明體" w:hAnsi="Times New Roman" w:cs="Times New Roman"/>
          <w:b/>
          <w:spacing w:val="20"/>
          <w:sz w:val="36"/>
          <w:szCs w:val="36"/>
          <w:lang w:eastAsia="zh-TW"/>
        </w:rPr>
        <w:t>使命</w:t>
      </w:r>
      <w:r w:rsidRPr="00C17FC3">
        <w:rPr>
          <w:rFonts w:ascii="Times New Roman" w:eastAsia="新細明體" w:hAnsi="Times New Roman" w:cs="Times New Roman" w:hint="eastAsia"/>
          <w:b/>
          <w:spacing w:val="20"/>
          <w:sz w:val="36"/>
          <w:szCs w:val="36"/>
          <w:lang w:eastAsia="zh-TW"/>
        </w:rPr>
        <w:t>、信念</w:t>
      </w:r>
      <w:r w:rsidRPr="00C17FC3">
        <w:rPr>
          <w:rFonts w:ascii="Times New Roman" w:eastAsia="新細明體" w:hAnsi="Times New Roman" w:cs="Times New Roman"/>
          <w:b/>
          <w:spacing w:val="20"/>
          <w:sz w:val="36"/>
          <w:szCs w:val="36"/>
          <w:lang w:eastAsia="zh-TW"/>
        </w:rPr>
        <w:t>及</w:t>
      </w:r>
      <w:r w:rsidRPr="00C17FC3">
        <w:rPr>
          <w:rFonts w:ascii="Times New Roman" w:eastAsia="新細明體" w:hAnsi="Times New Roman" w:cs="Times New Roman" w:hint="eastAsia"/>
          <w:b/>
          <w:spacing w:val="20"/>
          <w:sz w:val="36"/>
          <w:szCs w:val="36"/>
          <w:lang w:eastAsia="zh-TW"/>
        </w:rPr>
        <w:t>專業守則</w:t>
      </w:r>
    </w:p>
    <w:p w14:paraId="31C34BD2" w14:textId="77777777" w:rsidR="00D83CA3" w:rsidRPr="00A80A01" w:rsidRDefault="00D83CA3" w:rsidP="00D83CA3">
      <w:pPr>
        <w:autoSpaceDE w:val="0"/>
        <w:autoSpaceDN w:val="0"/>
        <w:snapToGrid w:val="0"/>
        <w:rPr>
          <w:rFonts w:ascii="新細明體" w:hAnsi="新細明體"/>
          <w:spacing w:val="20"/>
          <w:sz w:val="28"/>
          <w:szCs w:val="28"/>
          <w:lang w:val="en-US" w:eastAsia="zh-TW"/>
        </w:rPr>
      </w:pPr>
    </w:p>
    <w:p w14:paraId="2C407D80" w14:textId="77777777" w:rsidR="00D83CA3" w:rsidRPr="00C17FC3" w:rsidRDefault="00D83CA3" w:rsidP="00D83CA3">
      <w:pPr>
        <w:widowControl w:val="0"/>
        <w:overflowPunct w:val="0"/>
        <w:snapToGrid w:val="0"/>
        <w:spacing w:after="0" w:line="300" w:lineRule="auto"/>
        <w:jc w:val="both"/>
        <w:textAlignment w:val="baseline"/>
        <w:rPr>
          <w:rFonts w:ascii="Times New Roman" w:eastAsia="新細明體" w:hAnsi="Times New Roman" w:cs="Times New Roman"/>
          <w:b/>
          <w:spacing w:val="20"/>
          <w:sz w:val="32"/>
          <w:szCs w:val="32"/>
          <w:lang w:val="en-US" w:eastAsia="zh-TW"/>
        </w:rPr>
      </w:pPr>
      <w:r w:rsidRPr="00C17FC3">
        <w:rPr>
          <w:rFonts w:ascii="Times New Roman" w:eastAsia="新細明體" w:hAnsi="Times New Roman" w:cs="Times New Roman" w:hint="eastAsia"/>
          <w:b/>
          <w:spacing w:val="20"/>
          <w:sz w:val="32"/>
          <w:szCs w:val="32"/>
          <w:lang w:val="en-US" w:eastAsia="zh-TW"/>
        </w:rPr>
        <w:t>願景</w:t>
      </w:r>
    </w:p>
    <w:p w14:paraId="411B528B" w14:textId="77777777" w:rsidR="00D83CA3" w:rsidRDefault="00D83CA3" w:rsidP="00D83CA3">
      <w:pPr>
        <w:autoSpaceDE w:val="0"/>
        <w:autoSpaceDN w:val="0"/>
        <w:snapToGrid w:val="0"/>
        <w:spacing w:after="0" w:line="400" w:lineRule="atLeast"/>
        <w:rPr>
          <w:rFonts w:ascii="新細明體" w:hAnsi="新細明體"/>
          <w:spacing w:val="20"/>
          <w:sz w:val="28"/>
          <w:szCs w:val="28"/>
          <w:lang w:val="en-US" w:eastAsia="zh-TW"/>
        </w:rPr>
      </w:pPr>
      <w:r w:rsidRPr="00CB2A13">
        <w:rPr>
          <w:rFonts w:ascii="新細明體" w:hAnsi="新細明體" w:hint="eastAsia"/>
          <w:spacing w:val="20"/>
          <w:sz w:val="28"/>
          <w:szCs w:val="28"/>
          <w:lang w:val="en-US" w:eastAsia="zh-TW"/>
        </w:rPr>
        <w:t>成為國際公認反貪典範，鞏固香港廉潔都會美譽，促進全球廉政建設合作。</w:t>
      </w:r>
    </w:p>
    <w:p w14:paraId="503A7D6E" w14:textId="77777777" w:rsidR="00D83CA3" w:rsidRPr="00390414" w:rsidRDefault="00D83CA3" w:rsidP="00D83CA3">
      <w:pPr>
        <w:overflowPunct w:val="0"/>
        <w:autoSpaceDE w:val="0"/>
        <w:autoSpaceDN w:val="0"/>
        <w:snapToGrid w:val="0"/>
        <w:spacing w:after="0" w:line="240" w:lineRule="auto"/>
        <w:jc w:val="both"/>
        <w:rPr>
          <w:rFonts w:ascii="Times New Roman" w:eastAsia="新細明體" w:hAnsi="Times New Roman" w:cs="Times New Roman"/>
          <w:spacing w:val="20"/>
          <w:sz w:val="28"/>
          <w:szCs w:val="28"/>
          <w:lang w:eastAsia="zh-TW"/>
        </w:rPr>
      </w:pPr>
    </w:p>
    <w:p w14:paraId="6EEAC41E" w14:textId="77777777" w:rsidR="00D83CA3" w:rsidRPr="00390414" w:rsidRDefault="00D83CA3" w:rsidP="00D83CA3">
      <w:pPr>
        <w:overflowPunct w:val="0"/>
        <w:autoSpaceDE w:val="0"/>
        <w:autoSpaceDN w:val="0"/>
        <w:snapToGrid w:val="0"/>
        <w:spacing w:after="0" w:line="240" w:lineRule="auto"/>
        <w:jc w:val="both"/>
        <w:rPr>
          <w:rFonts w:ascii="Times New Roman" w:eastAsia="新細明體" w:hAnsi="Times New Roman" w:cs="Times New Roman"/>
          <w:spacing w:val="20"/>
          <w:sz w:val="28"/>
          <w:szCs w:val="28"/>
          <w:lang w:eastAsia="zh-TW"/>
        </w:rPr>
      </w:pPr>
    </w:p>
    <w:p w14:paraId="3F72A6F6" w14:textId="77777777" w:rsidR="00D83CA3" w:rsidRPr="00C17FC3" w:rsidRDefault="00D83CA3" w:rsidP="00D83CA3">
      <w:pPr>
        <w:widowControl w:val="0"/>
        <w:overflowPunct w:val="0"/>
        <w:snapToGrid w:val="0"/>
        <w:spacing w:after="0" w:line="300" w:lineRule="auto"/>
        <w:jc w:val="both"/>
        <w:textAlignment w:val="baseline"/>
        <w:rPr>
          <w:rFonts w:ascii="Times New Roman" w:eastAsia="新細明體" w:hAnsi="Times New Roman" w:cs="Times New Roman"/>
          <w:b/>
          <w:spacing w:val="20"/>
          <w:sz w:val="32"/>
          <w:szCs w:val="32"/>
          <w:lang w:val="en-US" w:eastAsia="zh-TW"/>
        </w:rPr>
      </w:pPr>
      <w:r w:rsidRPr="00C17FC3">
        <w:rPr>
          <w:rFonts w:ascii="Times New Roman" w:eastAsia="新細明體" w:hAnsi="Times New Roman" w:cs="Times New Roman" w:hint="eastAsia"/>
          <w:b/>
          <w:spacing w:val="20"/>
          <w:sz w:val="32"/>
          <w:szCs w:val="32"/>
          <w:lang w:val="en-US" w:eastAsia="zh-TW"/>
        </w:rPr>
        <w:t>使命</w:t>
      </w:r>
    </w:p>
    <w:p w14:paraId="2C7C1325" w14:textId="77777777" w:rsidR="00D83CA3" w:rsidRDefault="00D83CA3" w:rsidP="00D83CA3">
      <w:pPr>
        <w:autoSpaceDE w:val="0"/>
        <w:autoSpaceDN w:val="0"/>
        <w:snapToGrid w:val="0"/>
        <w:spacing w:after="0" w:line="400" w:lineRule="atLeast"/>
        <w:rPr>
          <w:rFonts w:ascii="新細明體" w:hAnsi="新細明體"/>
          <w:spacing w:val="20"/>
          <w:sz w:val="28"/>
          <w:szCs w:val="28"/>
          <w:lang w:val="en-US" w:eastAsia="zh-TW"/>
        </w:rPr>
      </w:pPr>
      <w:r w:rsidRPr="00CB2A13">
        <w:rPr>
          <w:rFonts w:ascii="新細明體" w:hAnsi="新細明體" w:hint="eastAsia"/>
          <w:spacing w:val="20"/>
          <w:sz w:val="28"/>
          <w:szCs w:val="28"/>
          <w:lang w:val="en-US" w:eastAsia="zh-TW"/>
        </w:rPr>
        <w:t>廉政公署致力維護香港公平公正，安定繁榮，以執法、教育、預防三管齊下，與全體市民攜手肅貪倡廉，並推動國際合作，與各地反貪機構共同打擊貪腐。</w:t>
      </w:r>
    </w:p>
    <w:p w14:paraId="2EF73BDF" w14:textId="77777777" w:rsidR="00D83CA3" w:rsidRDefault="00D83CA3" w:rsidP="00D83CA3">
      <w:pPr>
        <w:autoSpaceDE w:val="0"/>
        <w:autoSpaceDN w:val="0"/>
        <w:snapToGrid w:val="0"/>
        <w:spacing w:line="400" w:lineRule="atLeast"/>
        <w:rPr>
          <w:rFonts w:ascii="新細明體" w:hAnsi="新細明體"/>
          <w:spacing w:val="20"/>
          <w:sz w:val="28"/>
          <w:szCs w:val="28"/>
          <w:lang w:val="en-US" w:eastAsia="zh-TW"/>
        </w:rPr>
      </w:pPr>
    </w:p>
    <w:p w14:paraId="5DC0B426" w14:textId="77777777" w:rsidR="00D83CA3" w:rsidRPr="00C17FC3" w:rsidRDefault="00D83CA3" w:rsidP="00D83CA3">
      <w:pPr>
        <w:widowControl w:val="0"/>
        <w:overflowPunct w:val="0"/>
        <w:snapToGrid w:val="0"/>
        <w:spacing w:after="0" w:line="300" w:lineRule="auto"/>
        <w:jc w:val="both"/>
        <w:textAlignment w:val="baseline"/>
        <w:rPr>
          <w:rFonts w:ascii="Times New Roman" w:eastAsia="新細明體" w:hAnsi="Times New Roman" w:cs="Times New Roman"/>
          <w:b/>
          <w:spacing w:val="20"/>
          <w:sz w:val="32"/>
          <w:szCs w:val="32"/>
          <w:lang w:val="en-US" w:eastAsia="zh-TW"/>
        </w:rPr>
      </w:pPr>
      <w:r w:rsidRPr="00C17FC3">
        <w:rPr>
          <w:rFonts w:ascii="Times New Roman" w:eastAsia="新細明體" w:hAnsi="Times New Roman" w:cs="Times New Roman" w:hint="eastAsia"/>
          <w:b/>
          <w:spacing w:val="20"/>
          <w:sz w:val="32"/>
          <w:szCs w:val="32"/>
          <w:lang w:val="en-US" w:eastAsia="zh-TW"/>
        </w:rPr>
        <w:t>信念</w:t>
      </w:r>
    </w:p>
    <w:p w14:paraId="44CC035A" w14:textId="77777777" w:rsidR="00D83CA3" w:rsidRPr="00A80A01" w:rsidRDefault="00D83CA3" w:rsidP="00D83CA3">
      <w:pPr>
        <w:autoSpaceDE w:val="0"/>
        <w:autoSpaceDN w:val="0"/>
        <w:snapToGrid w:val="0"/>
        <w:spacing w:after="0" w:line="400" w:lineRule="atLeast"/>
        <w:rPr>
          <w:rFonts w:ascii="新細明體" w:hAnsi="新細明體"/>
          <w:spacing w:val="20"/>
          <w:sz w:val="28"/>
          <w:szCs w:val="28"/>
          <w:lang w:val="en-US" w:eastAsia="zh-TW"/>
        </w:rPr>
      </w:pPr>
      <w:r w:rsidRPr="00CB2A13">
        <w:rPr>
          <w:rFonts w:ascii="新細明體" w:hAnsi="新細明體" w:hint="eastAsia"/>
          <w:spacing w:val="20"/>
          <w:sz w:val="28"/>
          <w:szCs w:val="28"/>
          <w:lang w:val="en-US" w:eastAsia="zh-TW"/>
        </w:rPr>
        <w:t>堅守誠信</w:t>
      </w:r>
      <w:r w:rsidRPr="00CB2A13">
        <w:rPr>
          <w:rFonts w:ascii="新細明體" w:hAnsi="新細明體" w:hint="eastAsia"/>
          <w:spacing w:val="20"/>
          <w:sz w:val="28"/>
          <w:szCs w:val="28"/>
          <w:lang w:val="en-US" w:eastAsia="zh-TW"/>
        </w:rPr>
        <w:br/>
        <w:t>牢記使命</w:t>
      </w:r>
      <w:r w:rsidRPr="00CB2A13">
        <w:rPr>
          <w:rFonts w:ascii="新細明體" w:hAnsi="新細明體" w:hint="eastAsia"/>
          <w:spacing w:val="20"/>
          <w:sz w:val="28"/>
          <w:szCs w:val="28"/>
          <w:lang w:val="en-US" w:eastAsia="zh-TW"/>
        </w:rPr>
        <w:br/>
        <w:t>追求卓越</w:t>
      </w:r>
      <w:r w:rsidRPr="00CB2A13">
        <w:rPr>
          <w:rFonts w:ascii="新細明體" w:hAnsi="新細明體" w:hint="eastAsia"/>
          <w:spacing w:val="20"/>
          <w:sz w:val="28"/>
          <w:szCs w:val="28"/>
          <w:lang w:val="en-US" w:eastAsia="zh-TW"/>
        </w:rPr>
        <w:br/>
        <w:t>不懼不偏</w:t>
      </w:r>
    </w:p>
    <w:p w14:paraId="61A95C99" w14:textId="77777777" w:rsidR="00D83CA3" w:rsidRDefault="00D83CA3" w:rsidP="00D83CA3">
      <w:pPr>
        <w:autoSpaceDE w:val="0"/>
        <w:autoSpaceDN w:val="0"/>
        <w:snapToGrid w:val="0"/>
        <w:spacing w:afterLines="30" w:after="72" w:line="400" w:lineRule="atLeast"/>
        <w:rPr>
          <w:rFonts w:ascii="新細明體" w:hAnsi="新細明體"/>
          <w:spacing w:val="20"/>
          <w:sz w:val="28"/>
          <w:szCs w:val="28"/>
          <w:lang w:val="en-US" w:eastAsia="zh-TW"/>
        </w:rPr>
      </w:pPr>
    </w:p>
    <w:p w14:paraId="39524FAB" w14:textId="77777777" w:rsidR="00D83CA3" w:rsidRPr="00C17FC3" w:rsidRDefault="00D83CA3" w:rsidP="00D83CA3">
      <w:pPr>
        <w:widowControl w:val="0"/>
        <w:overflowPunct w:val="0"/>
        <w:snapToGrid w:val="0"/>
        <w:spacing w:after="0" w:line="300" w:lineRule="auto"/>
        <w:jc w:val="both"/>
        <w:textAlignment w:val="baseline"/>
        <w:rPr>
          <w:rFonts w:ascii="Times New Roman" w:eastAsia="新細明體" w:hAnsi="Times New Roman" w:cs="Times New Roman"/>
          <w:b/>
          <w:spacing w:val="20"/>
          <w:sz w:val="32"/>
          <w:szCs w:val="32"/>
          <w:lang w:val="en-US" w:eastAsia="zh-TW"/>
        </w:rPr>
      </w:pPr>
      <w:r w:rsidRPr="00C17FC3">
        <w:rPr>
          <w:rFonts w:ascii="Times New Roman" w:eastAsia="新細明體" w:hAnsi="Times New Roman" w:cs="Times New Roman"/>
          <w:b/>
          <w:spacing w:val="20"/>
          <w:sz w:val="32"/>
          <w:szCs w:val="32"/>
          <w:lang w:val="en-US" w:eastAsia="zh-TW"/>
        </w:rPr>
        <w:t>專業守則</w:t>
      </w:r>
    </w:p>
    <w:p w14:paraId="25C73727" w14:textId="77777777" w:rsidR="00D83CA3" w:rsidRDefault="00D83CA3" w:rsidP="00D83CA3">
      <w:pPr>
        <w:autoSpaceDE w:val="0"/>
        <w:autoSpaceDN w:val="0"/>
        <w:snapToGrid w:val="0"/>
        <w:spacing w:after="0" w:line="400" w:lineRule="atLeast"/>
        <w:rPr>
          <w:rFonts w:ascii="新細明體" w:hAnsi="新細明體"/>
          <w:spacing w:val="20"/>
          <w:sz w:val="28"/>
          <w:szCs w:val="28"/>
          <w:lang w:val="en-US" w:eastAsia="zh-TW"/>
        </w:rPr>
      </w:pPr>
      <w:r w:rsidRPr="00CB2A13">
        <w:rPr>
          <w:rFonts w:ascii="新細明體" w:hAnsi="新細明體" w:hint="eastAsia"/>
          <w:spacing w:val="20"/>
          <w:sz w:val="28"/>
          <w:szCs w:val="28"/>
          <w:lang w:val="en-US" w:eastAsia="zh-TW"/>
        </w:rPr>
        <w:t>廉政公署人員無論何時都致力維護本署的良好聲譽，並嚴格遵守以下的專業守則：</w:t>
      </w:r>
    </w:p>
    <w:p w14:paraId="669B9973" w14:textId="77777777" w:rsidR="00D83CA3" w:rsidRPr="00A80A01" w:rsidRDefault="00D83CA3" w:rsidP="00D83CA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新細明體" w:hAnsi="新細明體"/>
          <w:spacing w:val="20"/>
          <w:sz w:val="28"/>
          <w:szCs w:val="28"/>
          <w:lang w:val="en-US" w:eastAsia="zh-TW"/>
        </w:rPr>
      </w:pPr>
      <w:r w:rsidRPr="00A80A01">
        <w:rPr>
          <w:rFonts w:ascii="新細明體" w:hAnsi="新細明體"/>
          <w:spacing w:val="20"/>
          <w:sz w:val="28"/>
          <w:szCs w:val="28"/>
          <w:lang w:val="en-US" w:eastAsia="zh-TW"/>
        </w:rPr>
        <w:t>堅守誠信和公平的原則</w:t>
      </w:r>
      <w:r w:rsidRPr="00A80A01">
        <w:rPr>
          <w:rFonts w:ascii="新細明體" w:hAnsi="新細明體" w:hint="eastAsia"/>
          <w:spacing w:val="20"/>
          <w:sz w:val="28"/>
          <w:szCs w:val="28"/>
          <w:lang w:val="en-US" w:eastAsia="zh-TW"/>
        </w:rPr>
        <w:t>；</w:t>
      </w:r>
    </w:p>
    <w:p w14:paraId="7A5AB926" w14:textId="77777777" w:rsidR="00D83CA3" w:rsidRPr="00A80A01" w:rsidRDefault="00D83CA3" w:rsidP="00D83CA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新細明體" w:hAnsi="新細明體"/>
          <w:spacing w:val="20"/>
          <w:sz w:val="28"/>
          <w:szCs w:val="28"/>
          <w:lang w:val="en-US" w:eastAsia="zh-TW"/>
        </w:rPr>
      </w:pPr>
      <w:r w:rsidRPr="00A80A01">
        <w:rPr>
          <w:rFonts w:ascii="新細明體" w:hAnsi="新細明體"/>
          <w:spacing w:val="20"/>
          <w:sz w:val="28"/>
          <w:szCs w:val="28"/>
          <w:lang w:val="en-US" w:eastAsia="zh-TW"/>
        </w:rPr>
        <w:t>尊重任何人的合法權利</w:t>
      </w:r>
      <w:r w:rsidRPr="00A80A01">
        <w:rPr>
          <w:rFonts w:ascii="新細明體" w:hAnsi="新細明體" w:hint="eastAsia"/>
          <w:spacing w:val="20"/>
          <w:sz w:val="28"/>
          <w:szCs w:val="28"/>
          <w:lang w:val="en-US" w:eastAsia="zh-TW"/>
        </w:rPr>
        <w:t>；</w:t>
      </w:r>
    </w:p>
    <w:p w14:paraId="057DE7FC" w14:textId="77777777" w:rsidR="00D83CA3" w:rsidRPr="00A80A01" w:rsidRDefault="00D83CA3" w:rsidP="00D83CA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新細明體" w:hAnsi="新細明體"/>
          <w:spacing w:val="20"/>
          <w:sz w:val="28"/>
          <w:szCs w:val="28"/>
          <w:lang w:val="en-US" w:eastAsia="zh-TW"/>
        </w:rPr>
      </w:pPr>
      <w:r w:rsidRPr="00A80A01">
        <w:rPr>
          <w:rFonts w:ascii="新細明體" w:hAnsi="新細明體"/>
          <w:spacing w:val="20"/>
          <w:sz w:val="28"/>
          <w:szCs w:val="28"/>
          <w:lang w:val="en-US" w:eastAsia="zh-TW"/>
        </w:rPr>
        <w:t>不懼不偏，大公無私執行職務</w:t>
      </w:r>
      <w:r w:rsidRPr="00A80A01">
        <w:rPr>
          <w:rFonts w:ascii="新細明體" w:hAnsi="新細明體" w:hint="eastAsia"/>
          <w:spacing w:val="20"/>
          <w:sz w:val="28"/>
          <w:szCs w:val="28"/>
          <w:lang w:val="en-US" w:eastAsia="zh-TW"/>
        </w:rPr>
        <w:t>；</w:t>
      </w:r>
    </w:p>
    <w:p w14:paraId="4A3967B8" w14:textId="77777777" w:rsidR="00D83CA3" w:rsidRPr="00A80A01" w:rsidRDefault="00D83CA3" w:rsidP="00D83CA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新細明體" w:hAnsi="新細明體"/>
          <w:spacing w:val="20"/>
          <w:sz w:val="28"/>
          <w:szCs w:val="28"/>
          <w:lang w:val="en-US"/>
        </w:rPr>
      </w:pPr>
      <w:r w:rsidRPr="00A80A01">
        <w:rPr>
          <w:rFonts w:ascii="新細明體" w:hAnsi="新細明體"/>
          <w:spacing w:val="20"/>
          <w:sz w:val="28"/>
          <w:szCs w:val="28"/>
          <w:lang w:val="en-US"/>
        </w:rPr>
        <w:t>絕對依法行事</w:t>
      </w:r>
      <w:r w:rsidRPr="00A80A01">
        <w:rPr>
          <w:rFonts w:ascii="新細明體" w:hAnsi="新細明體" w:hint="eastAsia"/>
          <w:spacing w:val="20"/>
          <w:sz w:val="28"/>
          <w:szCs w:val="28"/>
          <w:lang w:val="en-US"/>
        </w:rPr>
        <w:t>；</w:t>
      </w:r>
    </w:p>
    <w:p w14:paraId="174CC807" w14:textId="77777777" w:rsidR="00D83CA3" w:rsidRPr="00A80A01" w:rsidRDefault="00D83CA3" w:rsidP="00D83CA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新細明體" w:hAnsi="新細明體"/>
          <w:spacing w:val="20"/>
          <w:sz w:val="28"/>
          <w:szCs w:val="28"/>
          <w:lang w:val="en-US"/>
        </w:rPr>
      </w:pPr>
      <w:r w:rsidRPr="00A80A01">
        <w:rPr>
          <w:rFonts w:ascii="新細明體" w:hAnsi="新細明體"/>
          <w:spacing w:val="20"/>
          <w:sz w:val="28"/>
          <w:szCs w:val="28"/>
          <w:lang w:val="en-US"/>
        </w:rPr>
        <w:t>不以權位謀私</w:t>
      </w:r>
      <w:r w:rsidRPr="00A80A01">
        <w:rPr>
          <w:rFonts w:ascii="新細明體" w:hAnsi="新細明體" w:hint="eastAsia"/>
          <w:spacing w:val="20"/>
          <w:sz w:val="28"/>
          <w:szCs w:val="28"/>
          <w:lang w:val="en-US"/>
        </w:rPr>
        <w:t>；</w:t>
      </w:r>
    </w:p>
    <w:p w14:paraId="77A26146" w14:textId="77777777" w:rsidR="00D83CA3" w:rsidRPr="00A80A01" w:rsidRDefault="00D83CA3" w:rsidP="00D83CA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新細明體" w:hAnsi="新細明體"/>
          <w:spacing w:val="20"/>
          <w:sz w:val="28"/>
          <w:szCs w:val="28"/>
          <w:lang w:val="en-US" w:eastAsia="zh-TW"/>
        </w:rPr>
      </w:pPr>
      <w:r w:rsidRPr="00A80A01">
        <w:rPr>
          <w:rFonts w:ascii="新細明體" w:hAnsi="新細明體"/>
          <w:spacing w:val="20"/>
          <w:sz w:val="28"/>
          <w:szCs w:val="28"/>
          <w:lang w:val="en-US" w:eastAsia="zh-TW"/>
        </w:rPr>
        <w:t>根據實際需要嚴守保密原則</w:t>
      </w:r>
      <w:r w:rsidRPr="00A80A01">
        <w:rPr>
          <w:rFonts w:ascii="新細明體" w:hAnsi="新細明體" w:hint="eastAsia"/>
          <w:spacing w:val="20"/>
          <w:sz w:val="28"/>
          <w:szCs w:val="28"/>
          <w:lang w:val="en-US" w:eastAsia="zh-TW"/>
        </w:rPr>
        <w:t>；</w:t>
      </w:r>
    </w:p>
    <w:p w14:paraId="2B7AA521" w14:textId="77777777" w:rsidR="00D83CA3" w:rsidRPr="00A80A01" w:rsidRDefault="00D83CA3" w:rsidP="00D83CA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新細明體" w:hAnsi="新細明體"/>
          <w:spacing w:val="20"/>
          <w:sz w:val="28"/>
          <w:szCs w:val="28"/>
          <w:lang w:val="en-US" w:eastAsia="zh-TW"/>
        </w:rPr>
      </w:pPr>
      <w:r w:rsidRPr="00A80A01">
        <w:rPr>
          <w:rFonts w:ascii="新細明體" w:hAnsi="新細明體"/>
          <w:spacing w:val="20"/>
          <w:sz w:val="28"/>
          <w:szCs w:val="28"/>
          <w:lang w:val="en-US" w:eastAsia="zh-TW"/>
        </w:rPr>
        <w:t>為自己的行為及所作的指示承擔責任</w:t>
      </w:r>
      <w:r w:rsidRPr="00A80A01">
        <w:rPr>
          <w:rFonts w:ascii="新細明體" w:hAnsi="新細明體" w:hint="eastAsia"/>
          <w:spacing w:val="20"/>
          <w:sz w:val="28"/>
          <w:szCs w:val="28"/>
          <w:lang w:val="en-US" w:eastAsia="zh-TW"/>
        </w:rPr>
        <w:t>；</w:t>
      </w:r>
    </w:p>
    <w:p w14:paraId="1B1DAFA4" w14:textId="77777777" w:rsidR="00D83CA3" w:rsidRPr="00A80A01" w:rsidRDefault="00D83CA3" w:rsidP="00D83CA3">
      <w:pPr>
        <w:widowControl w:val="0"/>
        <w:numPr>
          <w:ilvl w:val="0"/>
          <w:numId w:val="1"/>
        </w:numPr>
        <w:tabs>
          <w:tab w:val="clear" w:pos="960"/>
          <w:tab w:val="num" w:pos="900"/>
        </w:tabs>
        <w:autoSpaceDE w:val="0"/>
        <w:autoSpaceDN w:val="0"/>
        <w:snapToGrid w:val="0"/>
        <w:spacing w:afterLines="30" w:after="72" w:line="400" w:lineRule="atLeast"/>
        <w:ind w:left="900" w:hanging="900"/>
        <w:rPr>
          <w:rFonts w:ascii="新細明體" w:hAnsi="新細明體"/>
          <w:spacing w:val="20"/>
          <w:sz w:val="28"/>
          <w:szCs w:val="28"/>
          <w:lang w:val="en-US"/>
        </w:rPr>
      </w:pPr>
      <w:r w:rsidRPr="00A80A01">
        <w:rPr>
          <w:rFonts w:ascii="新細明體" w:hAnsi="新細明體"/>
          <w:spacing w:val="20"/>
          <w:sz w:val="28"/>
          <w:szCs w:val="28"/>
          <w:lang w:val="en-US"/>
        </w:rPr>
        <w:t>言行抑制而有禮</w:t>
      </w:r>
      <w:r w:rsidRPr="00A80A01">
        <w:rPr>
          <w:rFonts w:ascii="新細明體" w:hAnsi="新細明體" w:hint="eastAsia"/>
          <w:spacing w:val="20"/>
          <w:sz w:val="28"/>
          <w:szCs w:val="28"/>
          <w:lang w:val="en-US"/>
        </w:rPr>
        <w:t>；</w:t>
      </w:r>
    </w:p>
    <w:p w14:paraId="678C680D" w14:textId="6EF35DEB" w:rsidR="00D83CA3" w:rsidRPr="006820C8" w:rsidRDefault="00D83CA3" w:rsidP="00D83CA3">
      <w:pPr>
        <w:widowControl w:val="0"/>
        <w:numPr>
          <w:ilvl w:val="0"/>
          <w:numId w:val="1"/>
        </w:numPr>
        <w:tabs>
          <w:tab w:val="clear" w:pos="960"/>
          <w:tab w:val="num" w:pos="900"/>
        </w:tabs>
        <w:autoSpaceDE w:val="0"/>
        <w:autoSpaceDN w:val="0"/>
        <w:snapToGrid w:val="0"/>
        <w:spacing w:after="0" w:line="300" w:lineRule="auto"/>
        <w:ind w:left="900" w:hanging="900"/>
        <w:jc w:val="both"/>
        <w:textAlignment w:val="baseline"/>
        <w:rPr>
          <w:rFonts w:ascii="Times New Roman" w:eastAsia="新細明體" w:hAnsi="Times New Roman" w:cs="Times New Roman"/>
          <w:b/>
          <w:spacing w:val="20"/>
          <w:sz w:val="36"/>
          <w:szCs w:val="36"/>
          <w:lang w:eastAsia="zh-TW"/>
          <w14:numSpacing w14:val="proportional"/>
        </w:rPr>
        <w:sectPr w:rsidR="00D83CA3" w:rsidRPr="006820C8" w:rsidSect="00AE7DFD">
          <w:footerReference w:type="default" r:id="rId9"/>
          <w:type w:val="continuous"/>
          <w:pgSz w:w="11906" w:h="16838"/>
          <w:pgMar w:top="1418" w:right="1701" w:bottom="1418" w:left="1701" w:header="709" w:footer="709" w:gutter="0"/>
          <w:cols w:space="708"/>
          <w:docGrid w:linePitch="360"/>
        </w:sectPr>
      </w:pPr>
      <w:r w:rsidRPr="006820C8">
        <w:rPr>
          <w:rFonts w:ascii="新細明體" w:hAnsi="新細明體"/>
          <w:spacing w:val="20"/>
          <w:sz w:val="28"/>
          <w:szCs w:val="28"/>
          <w:lang w:val="en-US" w:eastAsia="zh-TW"/>
        </w:rPr>
        <w:t>在個人及專業修養上力求至善</w:t>
      </w:r>
      <w:r w:rsidRPr="006820C8">
        <w:rPr>
          <w:rFonts w:ascii="新細明體" w:hAnsi="新細明體" w:hint="eastAsia"/>
          <w:spacing w:val="20"/>
          <w:sz w:val="28"/>
          <w:szCs w:val="28"/>
          <w:lang w:val="en-US" w:eastAsia="zh-TW"/>
        </w:rPr>
        <w:t>。</w:t>
      </w:r>
    </w:p>
    <w:p w14:paraId="345975BD" w14:textId="2FDC118F" w:rsidR="00D83CA3" w:rsidRPr="00E314E0" w:rsidRDefault="00D83CA3" w:rsidP="00D83CA3">
      <w:pPr>
        <w:snapToGrid w:val="0"/>
        <w:spacing w:line="300" w:lineRule="auto"/>
        <w:jc w:val="both"/>
        <w:textAlignment w:val="baseline"/>
        <w:rPr>
          <w:rFonts w:ascii="Times New Roman" w:eastAsia="DengXian" w:hAnsi="Times New Roman" w:cs="Times New Roman"/>
          <w:b/>
          <w:spacing w:val="20"/>
          <w:sz w:val="36"/>
          <w:szCs w:val="36"/>
          <w14:numSpacing w14:val="proportional"/>
        </w:rPr>
      </w:pPr>
      <w:r w:rsidRPr="00051833">
        <w:rPr>
          <w:rFonts w:ascii="Times New Roman" w:eastAsia="新細明體" w:hAnsi="Times New Roman" w:cs="Times New Roman" w:hint="eastAsia"/>
          <w:b/>
          <w:spacing w:val="20"/>
          <w:sz w:val="36"/>
          <w:szCs w:val="36"/>
          <w14:numSpacing w14:val="proportional"/>
        </w:rPr>
        <w:lastRenderedPageBreak/>
        <w:t>目錄</w:t>
      </w:r>
    </w:p>
    <w:tbl>
      <w:tblPr>
        <w:tblStyle w:val="a3"/>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0"/>
        <w:gridCol w:w="1591"/>
      </w:tblGrid>
      <w:tr w:rsidR="00D83CA3" w:rsidRPr="00E15EB8" w14:paraId="24E76956" w14:textId="77777777" w:rsidTr="00AA4C39">
        <w:trPr>
          <w:trHeight w:val="529"/>
        </w:trPr>
        <w:tc>
          <w:tcPr>
            <w:tcW w:w="7655" w:type="dxa"/>
          </w:tcPr>
          <w:p w14:paraId="67069DC3" w14:textId="77777777" w:rsidR="00D83CA3" w:rsidRPr="00E15EB8" w:rsidRDefault="00D83CA3" w:rsidP="00AA4C39">
            <w:pPr>
              <w:autoSpaceDE w:val="0"/>
              <w:autoSpaceDN w:val="0"/>
              <w:snapToGrid w:val="0"/>
              <w:jc w:val="both"/>
              <w:textAlignment w:val="baseline"/>
              <w:rPr>
                <w:rFonts w:ascii="Times New Roman" w:eastAsia="新細明體" w:hAnsi="Times New Roman" w:cs="Times New Roman"/>
                <w:color w:val="FF0000"/>
                <w:spacing w:val="20"/>
                <w:kern w:val="0"/>
                <w:sz w:val="28"/>
                <w:szCs w:val="28"/>
                <w14:numSpacing w14:val="proportional"/>
              </w:rPr>
            </w:pPr>
          </w:p>
        </w:tc>
        <w:tc>
          <w:tcPr>
            <w:tcW w:w="1276" w:type="dxa"/>
          </w:tcPr>
          <w:p w14:paraId="03DF3456" w14:textId="77777777" w:rsidR="00D83CA3" w:rsidRPr="00E15EB8" w:rsidRDefault="00D83CA3" w:rsidP="00AA4C39">
            <w:pPr>
              <w:autoSpaceDE w:val="0"/>
              <w:autoSpaceDN w:val="0"/>
              <w:snapToGrid w:val="0"/>
              <w:ind w:left="175" w:right="-108"/>
              <w:jc w:val="center"/>
              <w:textAlignment w:val="baseline"/>
              <w:rPr>
                <w:rFonts w:ascii="Times New Roman" w:eastAsia="新細明體" w:hAnsi="Times New Roman" w:cs="Times New Roman"/>
                <w:color w:val="FF0000"/>
                <w:spacing w:val="20"/>
                <w:kern w:val="0"/>
                <w:sz w:val="28"/>
                <w:szCs w:val="28"/>
                <w:u w:val="single"/>
                <w14:numSpacing w14:val="proportional"/>
              </w:rPr>
            </w:pPr>
            <w:r w:rsidRPr="00051833">
              <w:rPr>
                <w:rFonts w:ascii="Times New Roman" w:eastAsia="新細明體" w:hAnsi="Times New Roman" w:cs="Times New Roman" w:hint="eastAsia"/>
                <w:spacing w:val="20"/>
                <w:sz w:val="28"/>
                <w:szCs w:val="28"/>
                <w:u w:val="single"/>
                <w14:numSpacing w14:val="proportional"/>
              </w:rPr>
              <w:t>頁數</w:t>
            </w:r>
          </w:p>
        </w:tc>
      </w:tr>
      <w:tr w:rsidR="00D83CA3" w:rsidRPr="00E15EB8" w14:paraId="2F11B227" w14:textId="77777777" w:rsidTr="00AA4C39">
        <w:tc>
          <w:tcPr>
            <w:tcW w:w="7655" w:type="dxa"/>
          </w:tcPr>
          <w:p w14:paraId="5CC0D485" w14:textId="77777777" w:rsidR="00D83CA3" w:rsidRPr="00E15EB8" w:rsidRDefault="00D83CA3" w:rsidP="00AA4C39">
            <w:pPr>
              <w:snapToGrid w:val="0"/>
              <w:spacing w:afterLines="30" w:after="72"/>
              <w:rPr>
                <w:rFonts w:ascii="Times New Roman" w:eastAsia="新細明體" w:hAnsi="Times New Roman" w:cs="Times New Roman"/>
                <w:b/>
                <w:color w:val="FF0000"/>
                <w:spacing w:val="20"/>
                <w:sz w:val="28"/>
                <w:szCs w:val="28"/>
                <w14:numSpacing w14:val="proportional"/>
              </w:rPr>
            </w:pPr>
            <w:r w:rsidRPr="009F235D">
              <w:rPr>
                <w:rFonts w:ascii="Times New Roman" w:eastAsia="新細明體" w:hAnsi="Times New Roman" w:cs="Times New Roman" w:hint="eastAsia"/>
                <w:b/>
                <w:spacing w:val="20"/>
                <w:sz w:val="28"/>
                <w:szCs w:val="28"/>
                <w14:numSpacing w14:val="proportional"/>
              </w:rPr>
              <w:t>第一章</w:t>
            </w:r>
            <w:r w:rsidRPr="009F235D">
              <w:rPr>
                <w:rFonts w:ascii="Times New Roman" w:eastAsia="新細明體" w:hAnsi="Times New Roman" w:cs="Times New Roman"/>
                <w:b/>
                <w:spacing w:val="20"/>
                <w:sz w:val="28"/>
                <w:szCs w:val="28"/>
                <w14:numSpacing w14:val="proportional"/>
              </w:rPr>
              <w:t xml:space="preserve">  </w:t>
            </w:r>
            <w:r w:rsidRPr="009F235D">
              <w:rPr>
                <w:rFonts w:ascii="Times New Roman" w:eastAsia="新細明體" w:hAnsi="Times New Roman" w:cs="Times New Roman" w:hint="eastAsia"/>
                <w:b/>
                <w:spacing w:val="20"/>
                <w:sz w:val="28"/>
                <w:szCs w:val="28"/>
                <w14:numSpacing w14:val="proportional"/>
              </w:rPr>
              <w:t>緒言</w:t>
            </w:r>
          </w:p>
        </w:tc>
        <w:tc>
          <w:tcPr>
            <w:tcW w:w="1276" w:type="dxa"/>
          </w:tcPr>
          <w:p w14:paraId="6CA5C8B5" w14:textId="77777777" w:rsidR="00D83CA3" w:rsidRPr="00F934E6" w:rsidRDefault="00D83CA3" w:rsidP="00AA4C39">
            <w:pPr>
              <w:autoSpaceDE w:val="0"/>
              <w:autoSpaceDN w:val="0"/>
              <w:snapToGrid w:val="0"/>
              <w:spacing w:afterLines="30" w:after="72"/>
              <w:ind w:leftChars="72" w:left="158" w:right="-108"/>
              <w:jc w:val="center"/>
              <w:textAlignment w:val="baseline"/>
              <w:rPr>
                <w:rFonts w:ascii="Times New Roman" w:eastAsia="新細明體" w:hAnsi="Times New Roman" w:cs="Times New Roman"/>
                <w:b/>
                <w:spacing w:val="20"/>
                <w:kern w:val="0"/>
                <w:sz w:val="28"/>
                <w:szCs w:val="28"/>
                <w14:numSpacing w14:val="proportional"/>
              </w:rPr>
            </w:pPr>
            <w:r w:rsidRPr="00E314E0">
              <w:rPr>
                <w:rFonts w:ascii="Times New Roman" w:eastAsia="新細明體" w:hAnsi="Times New Roman" w:cs="Times New Roman"/>
                <w:b/>
                <w:spacing w:val="20"/>
                <w:sz w:val="28"/>
                <w:szCs w:val="28"/>
                <w14:numSpacing w14:val="proportional"/>
              </w:rPr>
              <w:t>1</w:t>
            </w:r>
          </w:p>
        </w:tc>
      </w:tr>
      <w:tr w:rsidR="00D83CA3" w:rsidRPr="00E15EB8" w14:paraId="30ED6062" w14:textId="77777777" w:rsidTr="00AA4C39">
        <w:tc>
          <w:tcPr>
            <w:tcW w:w="7655" w:type="dxa"/>
          </w:tcPr>
          <w:p w14:paraId="54EC594F" w14:textId="77777777" w:rsidR="00D83CA3" w:rsidRPr="00E3533C"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kern w:val="0"/>
                <w:sz w:val="28"/>
                <w:szCs w:val="28"/>
                <w14:numSpacing w14:val="proportional"/>
              </w:rPr>
            </w:pPr>
            <w:r w:rsidRPr="00E3533C">
              <w:rPr>
                <w:rFonts w:ascii="Times New Roman" w:eastAsia="新細明體" w:hAnsi="Times New Roman" w:cs="Times New Roman" w:hint="eastAsia"/>
                <w:spacing w:val="20"/>
                <w:sz w:val="28"/>
                <w:szCs w:val="28"/>
                <w14:numSpacing w14:val="proportional"/>
              </w:rPr>
              <w:t>體制</w:t>
            </w:r>
          </w:p>
        </w:tc>
        <w:tc>
          <w:tcPr>
            <w:tcW w:w="1276" w:type="dxa"/>
          </w:tcPr>
          <w:p w14:paraId="0A2B0F0F" w14:textId="77777777" w:rsidR="00D83CA3" w:rsidRPr="00E314E0" w:rsidRDefault="00D83CA3" w:rsidP="00AA4C39">
            <w:pPr>
              <w:autoSpaceDE w:val="0"/>
              <w:autoSpaceDN w:val="0"/>
              <w:snapToGrid w:val="0"/>
              <w:spacing w:afterLines="30" w:after="72"/>
              <w:ind w:leftChars="72" w:left="158" w:right="-108"/>
              <w:jc w:val="center"/>
              <w:textAlignment w:val="baseline"/>
              <w:rPr>
                <w:rFonts w:ascii="Times New Roman" w:eastAsia="新細明體" w:hAnsi="Times New Roman" w:cs="Times New Roman"/>
                <w:b/>
                <w:spacing w:val="20"/>
                <w:kern w:val="0"/>
                <w:sz w:val="28"/>
                <w:szCs w:val="28"/>
                <w14:numSpacing w14:val="proportional"/>
              </w:rPr>
            </w:pPr>
          </w:p>
        </w:tc>
      </w:tr>
      <w:tr w:rsidR="00D83CA3" w:rsidRPr="00E15EB8" w14:paraId="6CB93239" w14:textId="77777777" w:rsidTr="00AA4C39">
        <w:tc>
          <w:tcPr>
            <w:tcW w:w="7655" w:type="dxa"/>
          </w:tcPr>
          <w:p w14:paraId="1D975058" w14:textId="77777777" w:rsidR="00D83CA3" w:rsidRPr="00E3533C"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kern w:val="0"/>
                <w:sz w:val="28"/>
                <w:szCs w:val="28"/>
                <w14:numSpacing w14:val="proportional"/>
              </w:rPr>
            </w:pPr>
            <w:r w:rsidRPr="00E3533C">
              <w:rPr>
                <w:rFonts w:ascii="Times New Roman" w:eastAsia="新細明體" w:hAnsi="Times New Roman" w:cs="Times New Roman" w:hint="eastAsia"/>
                <w:spacing w:val="20"/>
                <w:sz w:val="28"/>
                <w:szCs w:val="28"/>
                <w14:numSpacing w14:val="proportional"/>
              </w:rPr>
              <w:t>組織</w:t>
            </w:r>
          </w:p>
        </w:tc>
        <w:tc>
          <w:tcPr>
            <w:tcW w:w="1276" w:type="dxa"/>
          </w:tcPr>
          <w:p w14:paraId="50F1F10C" w14:textId="77777777" w:rsidR="00D83CA3" w:rsidRPr="00E314E0" w:rsidRDefault="00D83CA3" w:rsidP="00AA4C39">
            <w:pPr>
              <w:autoSpaceDE w:val="0"/>
              <w:autoSpaceDN w:val="0"/>
              <w:snapToGrid w:val="0"/>
              <w:spacing w:afterLines="30" w:after="72"/>
              <w:ind w:leftChars="72" w:left="158" w:right="-108"/>
              <w:jc w:val="center"/>
              <w:textAlignment w:val="baseline"/>
              <w:rPr>
                <w:rFonts w:ascii="Times New Roman" w:eastAsia="新細明體" w:hAnsi="Times New Roman" w:cs="Times New Roman"/>
                <w:b/>
                <w:spacing w:val="20"/>
                <w:kern w:val="0"/>
                <w:sz w:val="28"/>
                <w:szCs w:val="28"/>
                <w14:numSpacing w14:val="proportional"/>
              </w:rPr>
            </w:pPr>
          </w:p>
        </w:tc>
      </w:tr>
      <w:tr w:rsidR="00D83CA3" w:rsidRPr="00E15EB8" w14:paraId="11F6E0D6" w14:textId="77777777" w:rsidTr="00AA4C39">
        <w:tc>
          <w:tcPr>
            <w:tcW w:w="7655" w:type="dxa"/>
          </w:tcPr>
          <w:p w14:paraId="17C89EE2" w14:textId="77777777" w:rsidR="00D83CA3" w:rsidRPr="00E3533C"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kern w:val="0"/>
                <w:sz w:val="28"/>
                <w:szCs w:val="28"/>
                <w14:numSpacing w14:val="proportional"/>
              </w:rPr>
            </w:pPr>
            <w:r w:rsidRPr="00E3533C">
              <w:rPr>
                <w:rFonts w:ascii="Times New Roman" w:eastAsia="新細明體" w:hAnsi="Times New Roman" w:cs="Times New Roman" w:hint="eastAsia"/>
                <w:spacing w:val="20"/>
                <w:sz w:val="28"/>
                <w:szCs w:val="28"/>
                <w14:numSpacing w14:val="proportional"/>
              </w:rPr>
              <w:t>諮詢委員會</w:t>
            </w:r>
          </w:p>
        </w:tc>
        <w:tc>
          <w:tcPr>
            <w:tcW w:w="1276" w:type="dxa"/>
          </w:tcPr>
          <w:p w14:paraId="0684066B" w14:textId="77777777" w:rsidR="00D83CA3" w:rsidRPr="00E314E0" w:rsidRDefault="00D83CA3" w:rsidP="00AA4C39">
            <w:pPr>
              <w:autoSpaceDE w:val="0"/>
              <w:autoSpaceDN w:val="0"/>
              <w:snapToGrid w:val="0"/>
              <w:spacing w:afterLines="30" w:after="72"/>
              <w:ind w:leftChars="72" w:left="158" w:right="-108"/>
              <w:jc w:val="center"/>
              <w:textAlignment w:val="baseline"/>
              <w:rPr>
                <w:rFonts w:ascii="Times New Roman" w:eastAsia="新細明體" w:hAnsi="Times New Roman" w:cs="Times New Roman"/>
                <w:b/>
                <w:spacing w:val="20"/>
                <w:kern w:val="0"/>
                <w:sz w:val="28"/>
                <w:szCs w:val="28"/>
                <w14:numSpacing w14:val="proportional"/>
              </w:rPr>
            </w:pPr>
          </w:p>
        </w:tc>
      </w:tr>
      <w:tr w:rsidR="00D83CA3" w:rsidRPr="00E15EB8" w14:paraId="47948D96" w14:textId="77777777" w:rsidTr="00AA4C39">
        <w:tc>
          <w:tcPr>
            <w:tcW w:w="7655" w:type="dxa"/>
          </w:tcPr>
          <w:p w14:paraId="471C1A6E" w14:textId="77777777" w:rsidR="00D83CA3" w:rsidRPr="00E3533C"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kern w:val="0"/>
                <w:sz w:val="28"/>
                <w:szCs w:val="28"/>
                <w14:numSpacing w14:val="proportional"/>
              </w:rPr>
            </w:pPr>
            <w:r w:rsidRPr="00E3533C">
              <w:rPr>
                <w:rFonts w:ascii="Times New Roman" w:eastAsia="新細明體" w:hAnsi="Times New Roman" w:cs="Times New Roman" w:hint="eastAsia"/>
                <w:spacing w:val="20"/>
                <w:sz w:val="28"/>
                <w:szCs w:val="28"/>
                <w14:numSpacing w14:val="proportional"/>
              </w:rPr>
              <w:t>廉政專員的職責</w:t>
            </w:r>
          </w:p>
        </w:tc>
        <w:tc>
          <w:tcPr>
            <w:tcW w:w="1276" w:type="dxa"/>
          </w:tcPr>
          <w:p w14:paraId="1C2EB9A4" w14:textId="77777777" w:rsidR="00D83CA3" w:rsidRPr="00E314E0" w:rsidRDefault="00D83CA3" w:rsidP="00AA4C39">
            <w:pPr>
              <w:autoSpaceDE w:val="0"/>
              <w:autoSpaceDN w:val="0"/>
              <w:snapToGrid w:val="0"/>
              <w:spacing w:afterLines="30" w:after="72"/>
              <w:ind w:leftChars="72" w:left="158" w:right="-108"/>
              <w:jc w:val="center"/>
              <w:textAlignment w:val="baseline"/>
              <w:rPr>
                <w:rFonts w:ascii="Times New Roman" w:eastAsia="新細明體" w:hAnsi="Times New Roman" w:cs="Times New Roman"/>
                <w:b/>
                <w:spacing w:val="20"/>
                <w:kern w:val="0"/>
                <w:sz w:val="28"/>
                <w:szCs w:val="28"/>
                <w14:numSpacing w14:val="proportional"/>
              </w:rPr>
            </w:pPr>
          </w:p>
        </w:tc>
      </w:tr>
      <w:tr w:rsidR="00D83CA3" w:rsidRPr="00E15EB8" w14:paraId="2849E753" w14:textId="77777777" w:rsidTr="00AA4C39">
        <w:tc>
          <w:tcPr>
            <w:tcW w:w="7655" w:type="dxa"/>
          </w:tcPr>
          <w:p w14:paraId="2908987F" w14:textId="77777777" w:rsidR="00D83CA3" w:rsidRPr="00E15EB8" w:rsidRDefault="00D83CA3" w:rsidP="00AA4C39">
            <w:pPr>
              <w:overflowPunct w:val="0"/>
              <w:autoSpaceDE w:val="0"/>
              <w:autoSpaceDN w:val="0"/>
              <w:snapToGrid w:val="0"/>
              <w:jc w:val="both"/>
              <w:rPr>
                <w:rFonts w:ascii="Times New Roman" w:eastAsia="新細明體" w:hAnsi="Times New Roman" w:cs="Times New Roman"/>
                <w:b/>
                <w:color w:val="FF0000"/>
                <w:spacing w:val="20"/>
                <w:sz w:val="16"/>
                <w:szCs w:val="16"/>
                <w14:numSpacing w14:val="proportional"/>
              </w:rPr>
            </w:pPr>
          </w:p>
        </w:tc>
        <w:tc>
          <w:tcPr>
            <w:tcW w:w="1276" w:type="dxa"/>
          </w:tcPr>
          <w:p w14:paraId="49CF1448" w14:textId="77777777" w:rsidR="00D83CA3" w:rsidRPr="00E314E0" w:rsidRDefault="00D83CA3" w:rsidP="00AA4C39">
            <w:pPr>
              <w:autoSpaceDE w:val="0"/>
              <w:autoSpaceDN w:val="0"/>
              <w:snapToGrid w:val="0"/>
              <w:ind w:left="175" w:right="-108"/>
              <w:jc w:val="center"/>
              <w:textAlignment w:val="baseline"/>
              <w:rPr>
                <w:rFonts w:ascii="Times New Roman" w:eastAsia="新細明體" w:hAnsi="Times New Roman" w:cs="Times New Roman"/>
                <w:b/>
                <w:spacing w:val="20"/>
                <w:kern w:val="0"/>
                <w:sz w:val="16"/>
                <w:szCs w:val="16"/>
                <w14:numSpacing w14:val="proportional"/>
              </w:rPr>
            </w:pPr>
          </w:p>
        </w:tc>
      </w:tr>
      <w:tr w:rsidR="00D83CA3" w:rsidRPr="00E15EB8" w14:paraId="6A5C29C1" w14:textId="77777777" w:rsidTr="00AA4C39">
        <w:tc>
          <w:tcPr>
            <w:tcW w:w="7655" w:type="dxa"/>
          </w:tcPr>
          <w:p w14:paraId="363C1479" w14:textId="77777777" w:rsidR="00D83CA3" w:rsidRPr="00E3533C" w:rsidRDefault="00D83CA3" w:rsidP="00AA4C39">
            <w:pPr>
              <w:snapToGrid w:val="0"/>
              <w:spacing w:afterLines="30" w:after="72"/>
              <w:rPr>
                <w:rFonts w:ascii="Times New Roman" w:eastAsia="新細明體" w:hAnsi="Times New Roman" w:cs="Times New Roman"/>
                <w:b/>
                <w:spacing w:val="20"/>
                <w:sz w:val="28"/>
                <w:szCs w:val="28"/>
                <w14:numSpacing w14:val="proportional"/>
              </w:rPr>
            </w:pPr>
            <w:r w:rsidRPr="00E3533C">
              <w:rPr>
                <w:rFonts w:ascii="Times New Roman" w:eastAsia="新細明體" w:hAnsi="Times New Roman" w:cs="Times New Roman" w:hint="eastAsia"/>
                <w:b/>
                <w:spacing w:val="20"/>
                <w:sz w:val="28"/>
                <w:szCs w:val="28"/>
                <w14:numSpacing w14:val="proportional"/>
              </w:rPr>
              <w:t>第二章</w:t>
            </w:r>
            <w:r w:rsidRPr="00E3533C">
              <w:rPr>
                <w:rFonts w:ascii="Times New Roman" w:eastAsia="新細明體" w:hAnsi="Times New Roman" w:cs="Times New Roman"/>
                <w:b/>
                <w:spacing w:val="20"/>
                <w:sz w:val="28"/>
                <w:szCs w:val="28"/>
                <w14:numSpacing w14:val="proportional"/>
              </w:rPr>
              <w:t xml:space="preserve">  </w:t>
            </w:r>
            <w:r w:rsidRPr="009D1012">
              <w:rPr>
                <w:rFonts w:ascii="Times New Roman" w:eastAsia="新細明體" w:hAnsi="Times New Roman" w:cs="Times New Roman" w:hint="eastAsia"/>
                <w:b/>
                <w:spacing w:val="20"/>
                <w:sz w:val="28"/>
                <w:szCs w:val="28"/>
                <w:lang w:eastAsia="zh-HK"/>
                <w14:numSpacing w14:val="proportional"/>
              </w:rPr>
              <w:t>豐盛的金禧年</w:t>
            </w:r>
          </w:p>
        </w:tc>
        <w:tc>
          <w:tcPr>
            <w:tcW w:w="1276" w:type="dxa"/>
          </w:tcPr>
          <w:p w14:paraId="39EA3E13" w14:textId="77777777" w:rsidR="00D83CA3" w:rsidRPr="002A0825"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highlight w:val="yellow"/>
                <w14:numSpacing w14:val="proportional"/>
              </w:rPr>
            </w:pPr>
            <w:r w:rsidRPr="00BB50DB">
              <w:rPr>
                <w:rFonts w:ascii="Times New Roman" w:eastAsia="新細明體" w:hAnsi="Times New Roman" w:cs="Times New Roman"/>
                <w:b/>
                <w:spacing w:val="20"/>
                <w:sz w:val="28"/>
                <w:szCs w:val="28"/>
                <w14:numSpacing w14:val="proportional"/>
              </w:rPr>
              <w:t>4</w:t>
            </w:r>
          </w:p>
        </w:tc>
      </w:tr>
      <w:tr w:rsidR="00D83CA3" w:rsidRPr="00E15EB8" w14:paraId="0F4A1ED6" w14:textId="77777777" w:rsidTr="00AA4C39">
        <w:tc>
          <w:tcPr>
            <w:tcW w:w="7655" w:type="dxa"/>
          </w:tcPr>
          <w:p w14:paraId="6CBABC8F" w14:textId="77777777" w:rsidR="00D83CA3" w:rsidRPr="005C1132"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9D1012">
              <w:rPr>
                <w:rFonts w:ascii="Times New Roman" w:eastAsia="新細明體" w:hAnsi="Times New Roman" w:cs="Times New Roman" w:hint="eastAsia"/>
                <w:spacing w:val="20"/>
                <w:sz w:val="28"/>
                <w:szCs w:val="28"/>
                <w14:numSpacing w14:val="proportional"/>
              </w:rPr>
              <w:t>金禧慶典</w:t>
            </w:r>
            <w:r w:rsidRPr="009D1012">
              <w:rPr>
                <w:rFonts w:ascii="Times New Roman" w:eastAsia="新細明體" w:hAnsi="Times New Roman" w:cs="Times New Roman" w:hint="eastAsia"/>
                <w:spacing w:val="20"/>
                <w:sz w:val="28"/>
                <w:szCs w:val="28"/>
                <w14:numSpacing w14:val="proportional"/>
              </w:rPr>
              <w:t xml:space="preserve">  </w:t>
            </w:r>
            <w:r w:rsidRPr="009D1012">
              <w:rPr>
                <w:rFonts w:ascii="Times New Roman" w:eastAsia="新細明體" w:hAnsi="Times New Roman" w:cs="Times New Roman" w:hint="eastAsia"/>
                <w:spacing w:val="20"/>
                <w:sz w:val="28"/>
                <w:szCs w:val="28"/>
                <w14:numSpacing w14:val="proportional"/>
              </w:rPr>
              <w:t>反貪永不停步</w:t>
            </w:r>
          </w:p>
        </w:tc>
        <w:tc>
          <w:tcPr>
            <w:tcW w:w="1276" w:type="dxa"/>
          </w:tcPr>
          <w:p w14:paraId="52E0A5EC" w14:textId="77777777" w:rsidR="00D83CA3" w:rsidRPr="002A0825"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highlight w:val="yellow"/>
                <w14:numSpacing w14:val="proportional"/>
              </w:rPr>
            </w:pPr>
          </w:p>
        </w:tc>
      </w:tr>
      <w:tr w:rsidR="00D83CA3" w:rsidRPr="00E15EB8" w14:paraId="3ABB241D" w14:textId="77777777" w:rsidTr="00AA4C39">
        <w:tc>
          <w:tcPr>
            <w:tcW w:w="7655" w:type="dxa"/>
          </w:tcPr>
          <w:p w14:paraId="298DB1E3" w14:textId="77777777" w:rsidR="00D83CA3" w:rsidRPr="005C1132"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9D1012">
              <w:rPr>
                <w:rFonts w:ascii="Times New Roman" w:eastAsia="新細明體" w:hAnsi="Times New Roman" w:cs="Times New Roman" w:hint="eastAsia"/>
                <w:spacing w:val="20"/>
                <w:sz w:val="28"/>
                <w:szCs w:val="28"/>
                <w14:numSpacing w14:val="proportional"/>
              </w:rPr>
              <w:t>香港國際廉政學院</w:t>
            </w:r>
          </w:p>
        </w:tc>
        <w:tc>
          <w:tcPr>
            <w:tcW w:w="1276" w:type="dxa"/>
          </w:tcPr>
          <w:p w14:paraId="3BEE2982" w14:textId="77777777" w:rsidR="00D83CA3" w:rsidRPr="002A0825"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highlight w:val="yellow"/>
                <w14:numSpacing w14:val="proportional"/>
              </w:rPr>
            </w:pPr>
          </w:p>
        </w:tc>
      </w:tr>
      <w:tr w:rsidR="00D83CA3" w:rsidRPr="00E15EB8" w14:paraId="22DDDA86" w14:textId="77777777" w:rsidTr="00AA4C39">
        <w:tc>
          <w:tcPr>
            <w:tcW w:w="7655" w:type="dxa"/>
          </w:tcPr>
          <w:p w14:paraId="386535BE" w14:textId="77777777" w:rsidR="00D83CA3" w:rsidRPr="005C1132"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9D1012">
              <w:rPr>
                <w:rFonts w:ascii="Times New Roman" w:eastAsia="新細明體" w:hAnsi="Times New Roman" w:cs="Times New Roman" w:hint="eastAsia"/>
                <w:spacing w:val="20"/>
                <w:sz w:val="28"/>
                <w:szCs w:val="28"/>
                <w14:numSpacing w14:val="proportional"/>
              </w:rPr>
              <w:t>三管齊下　全方位肅貪倡廉</w:t>
            </w:r>
          </w:p>
        </w:tc>
        <w:tc>
          <w:tcPr>
            <w:tcW w:w="1276" w:type="dxa"/>
          </w:tcPr>
          <w:p w14:paraId="1DCB7F42" w14:textId="77777777" w:rsidR="00D83CA3" w:rsidRPr="002A0825"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highlight w:val="yellow"/>
                <w14:numSpacing w14:val="proportional"/>
              </w:rPr>
            </w:pPr>
          </w:p>
        </w:tc>
      </w:tr>
      <w:tr w:rsidR="00D83CA3" w:rsidRPr="00E15EB8" w14:paraId="5F5E96A6" w14:textId="77777777" w:rsidTr="00AA4C39">
        <w:tc>
          <w:tcPr>
            <w:tcW w:w="7655" w:type="dxa"/>
          </w:tcPr>
          <w:p w14:paraId="34150E76" w14:textId="77777777" w:rsidR="00D83CA3" w:rsidRPr="005C1132"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9D1012">
              <w:rPr>
                <w:rFonts w:ascii="Times New Roman" w:eastAsia="新細明體" w:hAnsi="Times New Roman" w:cs="Times New Roman" w:hint="eastAsia"/>
                <w:spacing w:val="20"/>
                <w:sz w:val="28"/>
                <w:szCs w:val="28"/>
                <w14:numSpacing w14:val="proportional"/>
              </w:rPr>
              <w:t>推動國際合作</w:t>
            </w:r>
            <w:r w:rsidRPr="009D1012">
              <w:rPr>
                <w:rFonts w:ascii="Times New Roman" w:eastAsia="新細明體" w:hAnsi="Times New Roman" w:cs="Times New Roman" w:hint="eastAsia"/>
                <w:spacing w:val="20"/>
                <w:sz w:val="28"/>
                <w:szCs w:val="28"/>
                <w14:numSpacing w14:val="proportional"/>
              </w:rPr>
              <w:t xml:space="preserve">  </w:t>
            </w:r>
            <w:r w:rsidRPr="009D1012">
              <w:rPr>
                <w:rFonts w:ascii="Times New Roman" w:eastAsia="新細明體" w:hAnsi="Times New Roman" w:cs="Times New Roman" w:hint="eastAsia"/>
                <w:spacing w:val="20"/>
                <w:sz w:val="28"/>
                <w:szCs w:val="28"/>
                <w14:numSpacing w14:val="proportional"/>
              </w:rPr>
              <w:t>共同打擊貪污</w:t>
            </w:r>
          </w:p>
        </w:tc>
        <w:tc>
          <w:tcPr>
            <w:tcW w:w="1276" w:type="dxa"/>
          </w:tcPr>
          <w:p w14:paraId="26D89F28" w14:textId="77777777" w:rsidR="00D83CA3" w:rsidRPr="002A0825"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highlight w:val="yellow"/>
                <w14:numSpacing w14:val="proportional"/>
              </w:rPr>
            </w:pPr>
          </w:p>
        </w:tc>
      </w:tr>
      <w:tr w:rsidR="00D83CA3" w:rsidRPr="00E15EB8" w14:paraId="4FEDBFAE" w14:textId="77777777" w:rsidTr="00AA4C39">
        <w:tc>
          <w:tcPr>
            <w:tcW w:w="7655" w:type="dxa"/>
          </w:tcPr>
          <w:p w14:paraId="4AC64555" w14:textId="77777777" w:rsidR="00D83CA3" w:rsidRPr="005C1132"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9D1012">
              <w:rPr>
                <w:rFonts w:ascii="Times New Roman" w:eastAsia="新細明體" w:hAnsi="Times New Roman" w:cs="Times New Roman" w:hint="eastAsia"/>
                <w:spacing w:val="20"/>
                <w:sz w:val="28"/>
                <w:szCs w:val="28"/>
                <w14:numSpacing w14:val="proportional"/>
              </w:rPr>
              <w:t>與內地和澳門特區緊密聯繫</w:t>
            </w:r>
          </w:p>
        </w:tc>
        <w:tc>
          <w:tcPr>
            <w:tcW w:w="1276" w:type="dxa"/>
          </w:tcPr>
          <w:p w14:paraId="335E9E5A" w14:textId="77777777" w:rsidR="00D83CA3" w:rsidRPr="002A0825"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highlight w:val="yellow"/>
                <w14:numSpacing w14:val="proportional"/>
              </w:rPr>
            </w:pPr>
          </w:p>
        </w:tc>
      </w:tr>
      <w:tr w:rsidR="00D83CA3" w:rsidRPr="00E15EB8" w14:paraId="7C8D1ADD" w14:textId="77777777" w:rsidTr="00AA4C39">
        <w:tc>
          <w:tcPr>
            <w:tcW w:w="7655" w:type="dxa"/>
          </w:tcPr>
          <w:p w14:paraId="6EDF6002" w14:textId="77777777" w:rsidR="00D83CA3" w:rsidRPr="009D1012"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9D1012">
              <w:rPr>
                <w:rFonts w:ascii="Times New Roman" w:eastAsia="新細明體" w:hAnsi="Times New Roman" w:cs="Times New Roman" w:hint="eastAsia"/>
                <w:spacing w:val="20"/>
                <w:sz w:val="28"/>
                <w:szCs w:val="28"/>
                <w14:numSpacing w14:val="proportional"/>
              </w:rPr>
              <w:t>任重道遠</w:t>
            </w:r>
            <w:r w:rsidRPr="009D1012">
              <w:rPr>
                <w:rFonts w:ascii="Times New Roman" w:eastAsia="新細明體" w:hAnsi="Times New Roman" w:cs="Times New Roman" w:hint="eastAsia"/>
                <w:spacing w:val="20"/>
                <w:sz w:val="28"/>
                <w:szCs w:val="28"/>
                <w14:numSpacing w14:val="proportional"/>
              </w:rPr>
              <w:t xml:space="preserve">  </w:t>
            </w:r>
            <w:r w:rsidRPr="009D1012">
              <w:rPr>
                <w:rFonts w:ascii="Times New Roman" w:eastAsia="新細明體" w:hAnsi="Times New Roman" w:cs="Times New Roman" w:hint="eastAsia"/>
                <w:spacing w:val="20"/>
                <w:sz w:val="28"/>
                <w:szCs w:val="28"/>
                <w14:numSpacing w14:val="proportional"/>
              </w:rPr>
              <w:t>構建下一個更輝煌五十年</w:t>
            </w:r>
          </w:p>
        </w:tc>
        <w:tc>
          <w:tcPr>
            <w:tcW w:w="1276" w:type="dxa"/>
          </w:tcPr>
          <w:p w14:paraId="0A7318DA" w14:textId="77777777" w:rsidR="00D83CA3" w:rsidRPr="002A0825"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highlight w:val="yellow"/>
                <w14:numSpacing w14:val="proportional"/>
              </w:rPr>
            </w:pPr>
          </w:p>
        </w:tc>
      </w:tr>
      <w:tr w:rsidR="00D83CA3" w:rsidRPr="00E15EB8" w14:paraId="7720580E" w14:textId="77777777" w:rsidTr="00AA4C39">
        <w:tc>
          <w:tcPr>
            <w:tcW w:w="7655" w:type="dxa"/>
          </w:tcPr>
          <w:p w14:paraId="4C4C8EEA" w14:textId="77777777" w:rsidR="00D83CA3" w:rsidRPr="009D1012"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9D1012">
              <w:rPr>
                <w:rFonts w:ascii="Times New Roman" w:eastAsia="新細明體" w:hAnsi="Times New Roman" w:cs="Times New Roman" w:hint="eastAsia"/>
                <w:spacing w:val="20"/>
                <w:sz w:val="28"/>
                <w:szCs w:val="28"/>
                <w14:numSpacing w14:val="proportional"/>
              </w:rPr>
              <w:t>慰唁</w:t>
            </w:r>
          </w:p>
        </w:tc>
        <w:tc>
          <w:tcPr>
            <w:tcW w:w="1276" w:type="dxa"/>
          </w:tcPr>
          <w:p w14:paraId="30137FF3" w14:textId="77777777" w:rsidR="00D83CA3" w:rsidRPr="002A0825"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highlight w:val="yellow"/>
                <w14:numSpacing w14:val="proportional"/>
              </w:rPr>
            </w:pPr>
          </w:p>
        </w:tc>
      </w:tr>
      <w:tr w:rsidR="00D83CA3" w:rsidRPr="00E15EB8" w14:paraId="4930964D" w14:textId="77777777" w:rsidTr="00AA4C39">
        <w:tc>
          <w:tcPr>
            <w:tcW w:w="7655" w:type="dxa"/>
          </w:tcPr>
          <w:p w14:paraId="2EDEF591" w14:textId="77777777" w:rsidR="00D83CA3" w:rsidRPr="00E15EB8" w:rsidRDefault="00D83CA3" w:rsidP="00AA4C39">
            <w:pPr>
              <w:overflowPunct w:val="0"/>
              <w:autoSpaceDE w:val="0"/>
              <w:autoSpaceDN w:val="0"/>
              <w:snapToGrid w:val="0"/>
              <w:jc w:val="both"/>
              <w:rPr>
                <w:rFonts w:ascii="Times New Roman" w:eastAsia="新細明體" w:hAnsi="Times New Roman" w:cs="Times New Roman"/>
                <w:color w:val="FF0000"/>
                <w:spacing w:val="20"/>
                <w:sz w:val="16"/>
                <w:szCs w:val="16"/>
                <w14:numSpacing w14:val="proportional"/>
              </w:rPr>
            </w:pPr>
          </w:p>
        </w:tc>
        <w:tc>
          <w:tcPr>
            <w:tcW w:w="1276" w:type="dxa"/>
          </w:tcPr>
          <w:p w14:paraId="3A7F857B" w14:textId="77777777" w:rsidR="00D83CA3" w:rsidRPr="002A0825" w:rsidRDefault="00D83CA3" w:rsidP="00AA4C39">
            <w:pPr>
              <w:autoSpaceDE w:val="0"/>
              <w:autoSpaceDN w:val="0"/>
              <w:snapToGrid w:val="0"/>
              <w:ind w:left="175" w:right="-108"/>
              <w:jc w:val="center"/>
              <w:textAlignment w:val="baseline"/>
              <w:rPr>
                <w:rFonts w:ascii="Times New Roman" w:eastAsia="新細明體" w:hAnsi="Times New Roman" w:cs="Times New Roman"/>
                <w:b/>
                <w:spacing w:val="20"/>
                <w:kern w:val="0"/>
                <w:sz w:val="16"/>
                <w:szCs w:val="16"/>
                <w:highlight w:val="yellow"/>
                <w14:numSpacing w14:val="proportional"/>
              </w:rPr>
            </w:pPr>
          </w:p>
        </w:tc>
      </w:tr>
      <w:tr w:rsidR="00D83CA3" w:rsidRPr="00E15EB8" w14:paraId="7FB1727F" w14:textId="77777777" w:rsidTr="00AA4C39">
        <w:tc>
          <w:tcPr>
            <w:tcW w:w="7655" w:type="dxa"/>
          </w:tcPr>
          <w:p w14:paraId="6802E0E9" w14:textId="77777777" w:rsidR="00D83CA3" w:rsidRPr="00E15EB8" w:rsidRDefault="00D83CA3" w:rsidP="00AA4C39">
            <w:pPr>
              <w:snapToGrid w:val="0"/>
              <w:spacing w:afterLines="30" w:after="72"/>
              <w:rPr>
                <w:rFonts w:ascii="Times New Roman" w:eastAsia="新細明體" w:hAnsi="Times New Roman" w:cs="Times New Roman"/>
                <w:b/>
                <w:color w:val="FF0000"/>
                <w:spacing w:val="20"/>
                <w:sz w:val="28"/>
                <w:szCs w:val="28"/>
                <w14:numSpacing w14:val="proportional"/>
              </w:rPr>
            </w:pPr>
            <w:r w:rsidRPr="009F235D">
              <w:rPr>
                <w:rFonts w:ascii="Times New Roman" w:eastAsia="新細明體" w:hAnsi="Times New Roman" w:cs="Times New Roman" w:hint="eastAsia"/>
                <w:b/>
                <w:spacing w:val="20"/>
                <w:sz w:val="28"/>
                <w:szCs w:val="28"/>
                <w14:numSpacing w14:val="proportional"/>
              </w:rPr>
              <w:t>第三章</w:t>
            </w:r>
            <w:r w:rsidRPr="009F235D">
              <w:rPr>
                <w:rFonts w:ascii="Times New Roman" w:eastAsia="新細明體" w:hAnsi="Times New Roman" w:cs="Times New Roman"/>
                <w:b/>
                <w:spacing w:val="20"/>
                <w:sz w:val="28"/>
                <w:szCs w:val="28"/>
                <w14:numSpacing w14:val="proportional"/>
              </w:rPr>
              <w:t xml:space="preserve">  </w:t>
            </w:r>
            <w:r w:rsidRPr="003A0B55">
              <w:rPr>
                <w:rFonts w:ascii="Times New Roman" w:eastAsia="新細明體" w:hAnsi="Times New Roman" w:cs="Times New Roman" w:hint="eastAsia"/>
                <w:b/>
                <w:spacing w:val="20"/>
                <w:sz w:val="28"/>
                <w:szCs w:val="28"/>
                <w14:numSpacing w14:val="proportional"/>
              </w:rPr>
              <w:t>執法</w:t>
            </w:r>
          </w:p>
        </w:tc>
        <w:tc>
          <w:tcPr>
            <w:tcW w:w="1276" w:type="dxa"/>
          </w:tcPr>
          <w:p w14:paraId="517B3BC9" w14:textId="656D8194" w:rsidR="00D83CA3" w:rsidRPr="00574872" w:rsidRDefault="00574872"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r w:rsidRPr="00574872">
              <w:rPr>
                <w:rFonts w:ascii="Times New Roman" w:eastAsia="新細明體" w:hAnsi="Times New Roman" w:cs="Times New Roman"/>
                <w:b/>
                <w:spacing w:val="20"/>
                <w:sz w:val="28"/>
                <w:szCs w:val="28"/>
                <w14:numSpacing w14:val="proportional"/>
              </w:rPr>
              <w:t>24</w:t>
            </w:r>
          </w:p>
        </w:tc>
      </w:tr>
      <w:tr w:rsidR="00D83CA3" w:rsidRPr="00E15EB8" w14:paraId="2C709FB1" w14:textId="77777777" w:rsidTr="00AA4C39">
        <w:tc>
          <w:tcPr>
            <w:tcW w:w="7655" w:type="dxa"/>
          </w:tcPr>
          <w:p w14:paraId="5582623A" w14:textId="77777777" w:rsidR="00D83CA3" w:rsidRPr="00D3038A" w:rsidRDefault="00D83CA3" w:rsidP="00AA4C39">
            <w:pPr>
              <w:snapToGrid w:val="0"/>
              <w:spacing w:afterLines="30" w:after="72"/>
              <w:ind w:left="1172"/>
              <w:rPr>
                <w:rFonts w:ascii="Times New Roman" w:eastAsia="新細明體" w:hAnsi="Times New Roman" w:cs="Times New Roman"/>
                <w:bCs/>
                <w:spacing w:val="20"/>
                <w:sz w:val="28"/>
                <w:szCs w:val="28"/>
                <w14:numSpacing w14:val="proportional"/>
              </w:rPr>
            </w:pPr>
            <w:r w:rsidRPr="00D3038A">
              <w:rPr>
                <w:rFonts w:ascii="Times New Roman" w:eastAsia="新細明體" w:hAnsi="Times New Roman" w:cs="Times New Roman" w:hint="eastAsia"/>
                <w:bCs/>
                <w:spacing w:val="20"/>
                <w:sz w:val="28"/>
                <w:szCs w:val="28"/>
                <w14:numSpacing w14:val="proportional"/>
              </w:rPr>
              <w:t>策略</w:t>
            </w:r>
          </w:p>
        </w:tc>
        <w:tc>
          <w:tcPr>
            <w:tcW w:w="1276" w:type="dxa"/>
          </w:tcPr>
          <w:p w14:paraId="05FF4116"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535782A9" w14:textId="77777777" w:rsidTr="00AA4C39">
        <w:tc>
          <w:tcPr>
            <w:tcW w:w="7655" w:type="dxa"/>
          </w:tcPr>
          <w:p w14:paraId="77AB13B4" w14:textId="77777777" w:rsidR="00D83CA3" w:rsidRPr="009F235D" w:rsidRDefault="00D83CA3" w:rsidP="00AA4C39">
            <w:pPr>
              <w:snapToGrid w:val="0"/>
              <w:spacing w:afterLines="30" w:after="72"/>
              <w:ind w:left="1172"/>
              <w:rPr>
                <w:rFonts w:ascii="Times New Roman" w:eastAsia="新細明體" w:hAnsi="Times New Roman" w:cs="Times New Roman"/>
                <w:b/>
                <w:spacing w:val="20"/>
                <w:sz w:val="28"/>
                <w:szCs w:val="28"/>
                <w14:numSpacing w14:val="proportional"/>
              </w:rPr>
            </w:pPr>
            <w:r w:rsidRPr="009F5D2C">
              <w:rPr>
                <w:rFonts w:ascii="Times New Roman" w:eastAsia="新細明體" w:hAnsi="Times New Roman" w:cs="Times New Roman" w:hint="eastAsia"/>
                <w:spacing w:val="20"/>
                <w:sz w:val="28"/>
                <w:szCs w:val="28"/>
                <w14:numSpacing w14:val="proportional"/>
              </w:rPr>
              <w:t>權力</w:t>
            </w:r>
          </w:p>
        </w:tc>
        <w:tc>
          <w:tcPr>
            <w:tcW w:w="1276" w:type="dxa"/>
          </w:tcPr>
          <w:p w14:paraId="791FC863"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070E8080" w14:textId="77777777" w:rsidTr="00AA4C39">
        <w:tc>
          <w:tcPr>
            <w:tcW w:w="7655" w:type="dxa"/>
          </w:tcPr>
          <w:p w14:paraId="5F3C819B" w14:textId="77777777" w:rsidR="00D83CA3" w:rsidRPr="00CD0716" w:rsidRDefault="00D83CA3" w:rsidP="00AA4C39">
            <w:pPr>
              <w:snapToGrid w:val="0"/>
              <w:spacing w:afterLines="30" w:after="72"/>
              <w:ind w:left="1172"/>
              <w:rPr>
                <w:rFonts w:ascii="Times New Roman" w:eastAsia="新細明體" w:hAnsi="Times New Roman" w:cs="Times New Roman"/>
                <w:bCs/>
                <w:spacing w:val="20"/>
                <w:sz w:val="28"/>
                <w:szCs w:val="28"/>
                <w14:numSpacing w14:val="proportional"/>
              </w:rPr>
            </w:pPr>
            <w:r w:rsidRPr="00CD0716">
              <w:rPr>
                <w:rFonts w:ascii="Times New Roman" w:eastAsia="新細明體" w:hAnsi="Times New Roman" w:cs="Times New Roman" w:hint="eastAsia"/>
                <w:bCs/>
                <w:spacing w:val="20"/>
                <w:sz w:val="28"/>
                <w:szCs w:val="28"/>
                <w14:numSpacing w14:val="proportional"/>
              </w:rPr>
              <w:t>檢控</w:t>
            </w:r>
          </w:p>
        </w:tc>
        <w:tc>
          <w:tcPr>
            <w:tcW w:w="1276" w:type="dxa"/>
          </w:tcPr>
          <w:p w14:paraId="2F450CF3"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577B969E" w14:textId="77777777" w:rsidTr="00AA4C39">
        <w:tc>
          <w:tcPr>
            <w:tcW w:w="7655" w:type="dxa"/>
          </w:tcPr>
          <w:p w14:paraId="52646725" w14:textId="77777777" w:rsidR="00D83CA3" w:rsidRPr="00CD0716" w:rsidRDefault="00D83CA3" w:rsidP="00AA4C39">
            <w:pPr>
              <w:snapToGrid w:val="0"/>
              <w:spacing w:afterLines="30" w:after="72"/>
              <w:ind w:left="1172"/>
              <w:rPr>
                <w:rFonts w:ascii="Times New Roman" w:eastAsia="新細明體" w:hAnsi="Times New Roman" w:cs="Times New Roman"/>
                <w:bCs/>
                <w:spacing w:val="20"/>
                <w:sz w:val="28"/>
                <w:szCs w:val="28"/>
                <w14:numSpacing w14:val="proportional"/>
              </w:rPr>
            </w:pPr>
            <w:r w:rsidRPr="00CD0716">
              <w:rPr>
                <w:rFonts w:ascii="Times New Roman" w:eastAsia="新細明體" w:hAnsi="Times New Roman" w:cs="Times New Roman" w:hint="eastAsia"/>
                <w:bCs/>
                <w:spacing w:val="20"/>
                <w:sz w:val="28"/>
                <w:szCs w:val="28"/>
                <w14:numSpacing w14:val="proportional"/>
              </w:rPr>
              <w:t>貪污案件的來源</w:t>
            </w:r>
          </w:p>
        </w:tc>
        <w:tc>
          <w:tcPr>
            <w:tcW w:w="1276" w:type="dxa"/>
          </w:tcPr>
          <w:p w14:paraId="70D5DC91"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4E471DC6" w14:textId="77777777" w:rsidTr="00AA4C39">
        <w:tc>
          <w:tcPr>
            <w:tcW w:w="7655" w:type="dxa"/>
          </w:tcPr>
          <w:p w14:paraId="3B4E13A0" w14:textId="77777777" w:rsidR="00D83CA3" w:rsidRPr="009D1012"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CD0716">
              <w:rPr>
                <w:rFonts w:ascii="Times New Roman" w:eastAsia="新細明體" w:hAnsi="Times New Roman" w:cs="Times New Roman" w:hint="eastAsia"/>
                <w:spacing w:val="20"/>
                <w:sz w:val="28"/>
                <w:szCs w:val="28"/>
                <w14:numSpacing w14:val="proportional"/>
              </w:rPr>
              <w:t>貪污投訴的統計數字</w:t>
            </w:r>
          </w:p>
        </w:tc>
        <w:tc>
          <w:tcPr>
            <w:tcW w:w="1276" w:type="dxa"/>
          </w:tcPr>
          <w:p w14:paraId="3D53AE00"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6997C883" w14:textId="77777777" w:rsidTr="00AA4C39">
        <w:tc>
          <w:tcPr>
            <w:tcW w:w="7655" w:type="dxa"/>
          </w:tcPr>
          <w:p w14:paraId="194E24BA" w14:textId="77777777" w:rsidR="00D83CA3" w:rsidRPr="009D1012"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85473B">
              <w:rPr>
                <w:rFonts w:ascii="Times New Roman" w:eastAsia="新細明體" w:hAnsi="Times New Roman" w:cs="Times New Roman" w:hint="eastAsia"/>
                <w:spacing w:val="20"/>
                <w:sz w:val="28"/>
                <w:szCs w:val="28"/>
                <w14:numSpacing w14:val="proportional"/>
              </w:rPr>
              <w:t>調查及檢控</w:t>
            </w:r>
          </w:p>
        </w:tc>
        <w:tc>
          <w:tcPr>
            <w:tcW w:w="1276" w:type="dxa"/>
          </w:tcPr>
          <w:p w14:paraId="65E3A758"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0968E0F9" w14:textId="77777777" w:rsidTr="00AA4C39">
        <w:tc>
          <w:tcPr>
            <w:tcW w:w="7655" w:type="dxa"/>
          </w:tcPr>
          <w:p w14:paraId="7EF438DB" w14:textId="77777777" w:rsidR="00D83CA3" w:rsidRPr="009D1012"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85473B">
              <w:rPr>
                <w:rFonts w:ascii="Times New Roman" w:eastAsia="新細明體" w:hAnsi="Times New Roman" w:cs="Times New Roman" w:hint="eastAsia"/>
                <w:spacing w:val="20"/>
                <w:sz w:val="28"/>
                <w:szCs w:val="28"/>
                <w14:numSpacing w14:val="proportional"/>
              </w:rPr>
              <w:t>對政府人員所作的紀律處分和行政處理</w:t>
            </w:r>
            <w:r w:rsidRPr="0085473B">
              <w:rPr>
                <w:rFonts w:ascii="Times New Roman" w:eastAsia="新細明體" w:hAnsi="Times New Roman" w:cs="Times New Roman" w:hint="eastAsia"/>
                <w:spacing w:val="20"/>
                <w:sz w:val="28"/>
                <w:szCs w:val="28"/>
                <w14:numSpacing w14:val="proportional"/>
              </w:rPr>
              <w:t xml:space="preserve">  </w:t>
            </w:r>
          </w:p>
        </w:tc>
        <w:tc>
          <w:tcPr>
            <w:tcW w:w="1276" w:type="dxa"/>
          </w:tcPr>
          <w:p w14:paraId="7A361FA4"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02AEB2FA" w14:textId="77777777" w:rsidTr="00AA4C39">
        <w:tc>
          <w:tcPr>
            <w:tcW w:w="7655" w:type="dxa"/>
          </w:tcPr>
          <w:p w14:paraId="178B76D1" w14:textId="77777777" w:rsidR="00D83CA3" w:rsidRPr="009D1012"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85473B">
              <w:rPr>
                <w:rFonts w:ascii="Times New Roman" w:eastAsia="新細明體" w:hAnsi="Times New Roman" w:cs="Times New Roman" w:hint="eastAsia"/>
                <w:spacing w:val="20"/>
                <w:sz w:val="28"/>
                <w:szCs w:val="28"/>
                <w14:numSpacing w14:val="proportional"/>
              </w:rPr>
              <w:t>舉報中心及扣留中心</w:t>
            </w:r>
          </w:p>
        </w:tc>
        <w:tc>
          <w:tcPr>
            <w:tcW w:w="1276" w:type="dxa"/>
          </w:tcPr>
          <w:p w14:paraId="5C59F8E8"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66E6F0B0" w14:textId="77777777" w:rsidTr="00AA4C39">
        <w:tc>
          <w:tcPr>
            <w:tcW w:w="7655" w:type="dxa"/>
          </w:tcPr>
          <w:p w14:paraId="0314DA5F" w14:textId="77777777" w:rsidR="00D83CA3" w:rsidRPr="009D1012"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85473B">
              <w:rPr>
                <w:rFonts w:ascii="Times New Roman" w:eastAsia="新細明體" w:hAnsi="Times New Roman" w:cs="Times New Roman" w:hint="eastAsia"/>
                <w:spacing w:val="20"/>
                <w:sz w:val="28"/>
                <w:szCs w:val="28"/>
                <w14:numSpacing w14:val="proportional"/>
              </w:rPr>
              <w:t>快速反應隊</w:t>
            </w:r>
          </w:p>
        </w:tc>
        <w:tc>
          <w:tcPr>
            <w:tcW w:w="1276" w:type="dxa"/>
          </w:tcPr>
          <w:p w14:paraId="520A0ECF"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7B31B02A" w14:textId="77777777" w:rsidTr="00AA4C39">
        <w:tc>
          <w:tcPr>
            <w:tcW w:w="7655" w:type="dxa"/>
          </w:tcPr>
          <w:p w14:paraId="44AC6BCD" w14:textId="77777777" w:rsidR="00D83CA3" w:rsidRPr="0085473B"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85473B">
              <w:rPr>
                <w:rFonts w:ascii="Times New Roman" w:eastAsia="新細明體" w:hAnsi="Times New Roman" w:cs="Times New Roman" w:hint="eastAsia"/>
                <w:spacing w:val="20"/>
                <w:sz w:val="28"/>
                <w:szCs w:val="28"/>
                <w14:numSpacing w14:val="proportional"/>
              </w:rPr>
              <w:t>法證會計</w:t>
            </w:r>
          </w:p>
        </w:tc>
        <w:tc>
          <w:tcPr>
            <w:tcW w:w="1276" w:type="dxa"/>
          </w:tcPr>
          <w:p w14:paraId="25B0657A"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1DB5F495" w14:textId="77777777" w:rsidTr="00AA4C39">
        <w:tc>
          <w:tcPr>
            <w:tcW w:w="7655" w:type="dxa"/>
          </w:tcPr>
          <w:p w14:paraId="3C4039F6" w14:textId="77777777" w:rsidR="00D83CA3" w:rsidRPr="0085473B"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85473B">
              <w:rPr>
                <w:rFonts w:ascii="Times New Roman" w:eastAsia="新細明體" w:hAnsi="Times New Roman" w:cs="Times New Roman" w:hint="eastAsia"/>
                <w:spacing w:val="20"/>
                <w:sz w:val="28"/>
                <w:szCs w:val="28"/>
                <w14:numSpacing w14:val="proportional"/>
              </w:rPr>
              <w:t>追贓辦公室</w:t>
            </w:r>
          </w:p>
        </w:tc>
        <w:tc>
          <w:tcPr>
            <w:tcW w:w="1276" w:type="dxa"/>
          </w:tcPr>
          <w:p w14:paraId="06FC7234"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557DF696" w14:textId="77777777" w:rsidTr="00AA4C39">
        <w:tc>
          <w:tcPr>
            <w:tcW w:w="7655" w:type="dxa"/>
          </w:tcPr>
          <w:p w14:paraId="6874BABD" w14:textId="77777777" w:rsidR="00D83CA3" w:rsidRPr="0085473B" w:rsidRDefault="00D83CA3" w:rsidP="00AA4C39">
            <w:pPr>
              <w:overflowPunct w:val="0"/>
              <w:snapToGrid w:val="0"/>
              <w:spacing w:line="300" w:lineRule="auto"/>
              <w:ind w:left="1314" w:hanging="1314"/>
              <w:textAlignment w:val="baseline"/>
              <w:rPr>
                <w:rFonts w:ascii="Times New Roman" w:eastAsia="新細明體" w:hAnsi="Times New Roman" w:cs="Times New Roman"/>
                <w:spacing w:val="20"/>
                <w:sz w:val="28"/>
                <w:szCs w:val="28"/>
                <w14:numSpacing w14:val="proportional"/>
              </w:rPr>
            </w:pPr>
            <w:r>
              <w:rPr>
                <w:rFonts w:ascii="Times New Roman" w:eastAsia="新細明體" w:hAnsi="Times New Roman" w:cs="Times New Roman" w:hint="eastAsia"/>
                <w:spacing w:val="20"/>
                <w:sz w:val="28"/>
                <w:szCs w:val="28"/>
                <w14:numSpacing w14:val="proportional"/>
              </w:rPr>
              <w:t xml:space="preserve"> </w:t>
            </w:r>
            <w:r>
              <w:rPr>
                <w:rFonts w:ascii="Times New Roman" w:eastAsia="新細明體" w:hAnsi="Times New Roman" w:cs="Times New Roman"/>
                <w:spacing w:val="20"/>
                <w:sz w:val="28"/>
                <w:szCs w:val="28"/>
                <w14:numSpacing w14:val="proportional"/>
              </w:rPr>
              <w:t xml:space="preserve">            </w:t>
            </w:r>
            <w:r w:rsidRPr="0085473B">
              <w:rPr>
                <w:rFonts w:ascii="Times New Roman" w:eastAsia="新細明體" w:hAnsi="Times New Roman" w:cs="Times New Roman" w:hint="eastAsia"/>
                <w:spacing w:val="20"/>
                <w:sz w:val="28"/>
                <w:szCs w:val="28"/>
                <w14:numSpacing w14:val="proportional"/>
              </w:rPr>
              <w:t>配槍人員及</w:t>
            </w:r>
            <w:r w:rsidRPr="0085473B">
              <w:rPr>
                <w:rFonts w:ascii="Times New Roman" w:eastAsia="新細明體" w:hAnsi="Times New Roman" w:cs="Times New Roman"/>
                <w:spacing w:val="20"/>
                <w:sz w:val="28"/>
                <w:szCs w:val="28"/>
                <w14:numSpacing w14:val="proportional"/>
              </w:rPr>
              <w:t>證人保護</w:t>
            </w:r>
            <w:r w:rsidRPr="0085473B">
              <w:rPr>
                <w:rFonts w:ascii="Times New Roman" w:eastAsia="新細明體" w:hAnsi="Times New Roman" w:cs="Times New Roman"/>
                <w:spacing w:val="20"/>
                <w:sz w:val="28"/>
                <w:szCs w:val="28"/>
                <w14:numSpacing w14:val="proportional"/>
              </w:rPr>
              <w:t xml:space="preserve"> </w:t>
            </w:r>
          </w:p>
          <w:p w14:paraId="612CD0DB" w14:textId="77777777" w:rsidR="00D83CA3" w:rsidRPr="0085473B"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9F5D2C">
              <w:rPr>
                <w:rFonts w:ascii="Times New Roman" w:eastAsia="新細明體" w:hAnsi="Times New Roman" w:cs="Times New Roman" w:hint="eastAsia"/>
                <w:spacing w:val="20"/>
                <w:sz w:val="28"/>
                <w:szCs w:val="28"/>
                <w14:numSpacing w14:val="proportional"/>
              </w:rPr>
              <w:t>行動聯繫</w:t>
            </w:r>
          </w:p>
        </w:tc>
        <w:tc>
          <w:tcPr>
            <w:tcW w:w="1276" w:type="dxa"/>
          </w:tcPr>
          <w:p w14:paraId="0F55467E"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748C5994" w14:textId="77777777" w:rsidTr="00AA4C39">
        <w:tc>
          <w:tcPr>
            <w:tcW w:w="7655" w:type="dxa"/>
          </w:tcPr>
          <w:p w14:paraId="5C69B5C7" w14:textId="77777777" w:rsidR="00D83CA3" w:rsidRPr="0085473B"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9F5D2C">
              <w:rPr>
                <w:rFonts w:ascii="Times New Roman" w:eastAsia="新細明體" w:hAnsi="Times New Roman" w:cs="Times New Roman" w:hint="eastAsia"/>
                <w:spacing w:val="20"/>
                <w:sz w:val="28"/>
                <w:szCs w:val="28"/>
                <w14:numSpacing w14:val="proportional"/>
              </w:rPr>
              <w:t>國際及內地聯絡與協查</w:t>
            </w:r>
          </w:p>
        </w:tc>
        <w:tc>
          <w:tcPr>
            <w:tcW w:w="1276" w:type="dxa"/>
          </w:tcPr>
          <w:p w14:paraId="5E6F729A"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57583F22" w14:textId="77777777" w:rsidTr="00AA4C39">
        <w:tc>
          <w:tcPr>
            <w:tcW w:w="7655" w:type="dxa"/>
          </w:tcPr>
          <w:p w14:paraId="47558896" w14:textId="77777777" w:rsidR="00D83CA3" w:rsidRPr="0085473B"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9F5D2C">
              <w:rPr>
                <w:rFonts w:ascii="Times New Roman" w:eastAsia="新細明體" w:hAnsi="Times New Roman" w:cs="Times New Roman" w:hint="eastAsia"/>
                <w:spacing w:val="20"/>
                <w:sz w:val="28"/>
                <w:szCs w:val="28"/>
                <w14:numSpacing w14:val="proportional"/>
              </w:rPr>
              <w:lastRenderedPageBreak/>
              <w:t>資訊科技</w:t>
            </w:r>
          </w:p>
        </w:tc>
        <w:tc>
          <w:tcPr>
            <w:tcW w:w="1276" w:type="dxa"/>
          </w:tcPr>
          <w:p w14:paraId="3765CC38"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737B9D51" w14:textId="77777777" w:rsidTr="00AA4C39">
        <w:tc>
          <w:tcPr>
            <w:tcW w:w="7655" w:type="dxa"/>
          </w:tcPr>
          <w:p w14:paraId="6F7ADD6E" w14:textId="77777777" w:rsidR="00D83CA3" w:rsidRPr="009D1012" w:rsidRDefault="00D83CA3" w:rsidP="00AA4C39">
            <w:pPr>
              <w:snapToGrid w:val="0"/>
              <w:spacing w:afterLines="30" w:after="72"/>
              <w:ind w:left="1172"/>
              <w:rPr>
                <w:rFonts w:ascii="Times New Roman" w:eastAsia="新細明體" w:hAnsi="Times New Roman" w:cs="Times New Roman"/>
                <w:spacing w:val="20"/>
                <w:sz w:val="28"/>
                <w:szCs w:val="28"/>
                <w14:numSpacing w14:val="proportional"/>
              </w:rPr>
            </w:pPr>
            <w:r w:rsidRPr="009F5D2C">
              <w:rPr>
                <w:rFonts w:ascii="Times New Roman" w:eastAsia="新細明體" w:hAnsi="Times New Roman" w:cs="Times New Roman" w:hint="eastAsia"/>
                <w:spacing w:val="20"/>
                <w:sz w:val="28"/>
                <w:szCs w:val="28"/>
                <w14:numSpacing w14:val="proportional"/>
              </w:rPr>
              <w:t>職員紀律</w:t>
            </w:r>
          </w:p>
        </w:tc>
        <w:tc>
          <w:tcPr>
            <w:tcW w:w="1276" w:type="dxa"/>
          </w:tcPr>
          <w:p w14:paraId="578DBC3F" w14:textId="77777777" w:rsidR="00D83CA3" w:rsidRPr="00574872" w:rsidRDefault="00D83CA3"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p>
        </w:tc>
      </w:tr>
      <w:tr w:rsidR="00D83CA3" w:rsidRPr="00E15EB8" w14:paraId="3AE7CED2" w14:textId="77777777" w:rsidTr="00AA4C39">
        <w:tc>
          <w:tcPr>
            <w:tcW w:w="7655" w:type="dxa"/>
          </w:tcPr>
          <w:p w14:paraId="684F23DC" w14:textId="77777777" w:rsidR="00D83CA3" w:rsidRPr="00E15EB8" w:rsidRDefault="00D83CA3" w:rsidP="00AA4C39">
            <w:pPr>
              <w:overflowPunct w:val="0"/>
              <w:autoSpaceDE w:val="0"/>
              <w:autoSpaceDN w:val="0"/>
              <w:snapToGrid w:val="0"/>
              <w:jc w:val="both"/>
              <w:rPr>
                <w:rFonts w:ascii="Times New Roman" w:eastAsia="新細明體" w:hAnsi="Times New Roman" w:cs="Times New Roman"/>
                <w:color w:val="FF0000"/>
                <w:spacing w:val="20"/>
                <w:sz w:val="16"/>
                <w:szCs w:val="16"/>
                <w14:numSpacing w14:val="proportional"/>
              </w:rPr>
            </w:pPr>
          </w:p>
        </w:tc>
        <w:tc>
          <w:tcPr>
            <w:tcW w:w="1276" w:type="dxa"/>
          </w:tcPr>
          <w:p w14:paraId="3F1F9D71" w14:textId="77777777" w:rsidR="00D83CA3" w:rsidRPr="00574872" w:rsidRDefault="00D83CA3" w:rsidP="00AA4C39">
            <w:pPr>
              <w:autoSpaceDE w:val="0"/>
              <w:autoSpaceDN w:val="0"/>
              <w:snapToGrid w:val="0"/>
              <w:ind w:left="175" w:right="-108"/>
              <w:jc w:val="center"/>
              <w:textAlignment w:val="baseline"/>
              <w:rPr>
                <w:rFonts w:ascii="Times New Roman" w:eastAsia="新細明體" w:hAnsi="Times New Roman" w:cs="Times New Roman"/>
                <w:b/>
                <w:color w:val="FF0000"/>
                <w:spacing w:val="20"/>
                <w:kern w:val="0"/>
                <w:sz w:val="16"/>
                <w:szCs w:val="16"/>
                <w14:numSpacing w14:val="proportional"/>
              </w:rPr>
            </w:pPr>
          </w:p>
        </w:tc>
      </w:tr>
      <w:tr w:rsidR="00D83CA3" w:rsidRPr="00E15EB8" w14:paraId="40619CBD" w14:textId="77777777" w:rsidTr="00AA4C39">
        <w:tc>
          <w:tcPr>
            <w:tcW w:w="7655" w:type="dxa"/>
          </w:tcPr>
          <w:p w14:paraId="69F60ECD" w14:textId="77777777" w:rsidR="00D83CA3" w:rsidRPr="00A432BE" w:rsidRDefault="00D83CA3" w:rsidP="00AA4C39">
            <w:pPr>
              <w:snapToGrid w:val="0"/>
              <w:spacing w:afterLines="30" w:after="72"/>
              <w:rPr>
                <w:rFonts w:ascii="Times New Roman" w:eastAsia="新細明體" w:hAnsi="Times New Roman" w:cs="Times New Roman"/>
                <w:b/>
                <w:spacing w:val="20"/>
                <w:sz w:val="28"/>
                <w:szCs w:val="28"/>
                <w14:numSpacing w14:val="proportional"/>
              </w:rPr>
            </w:pPr>
            <w:r w:rsidRPr="00A432BE">
              <w:rPr>
                <w:rFonts w:ascii="Times New Roman" w:eastAsia="新細明體" w:hAnsi="Times New Roman" w:cs="Times New Roman" w:hint="eastAsia"/>
                <w:b/>
                <w:spacing w:val="20"/>
                <w:sz w:val="28"/>
                <w:szCs w:val="28"/>
                <w14:numSpacing w14:val="proportional"/>
              </w:rPr>
              <w:t>第</w:t>
            </w:r>
            <w:r>
              <w:rPr>
                <w:rFonts w:ascii="Times New Roman" w:eastAsia="新細明體" w:hAnsi="Times New Roman" w:cs="Times New Roman" w:hint="eastAsia"/>
                <w:b/>
                <w:spacing w:val="20"/>
                <w:sz w:val="28"/>
                <w:szCs w:val="28"/>
                <w14:numSpacing w14:val="proportional"/>
              </w:rPr>
              <w:t>四</w:t>
            </w:r>
            <w:r w:rsidRPr="00A432BE">
              <w:rPr>
                <w:rFonts w:ascii="Times New Roman" w:eastAsia="新細明體" w:hAnsi="Times New Roman" w:cs="Times New Roman" w:hint="eastAsia"/>
                <w:b/>
                <w:spacing w:val="20"/>
                <w:sz w:val="28"/>
                <w:szCs w:val="28"/>
                <w14:numSpacing w14:val="proportional"/>
              </w:rPr>
              <w:t>章</w:t>
            </w:r>
            <w:r w:rsidRPr="00A432BE">
              <w:rPr>
                <w:rFonts w:ascii="Times New Roman" w:eastAsia="新細明體" w:hAnsi="Times New Roman" w:cs="Times New Roman"/>
                <w:b/>
                <w:spacing w:val="20"/>
                <w:sz w:val="28"/>
                <w:szCs w:val="28"/>
                <w14:numSpacing w14:val="proportional"/>
              </w:rPr>
              <w:t xml:space="preserve">  </w:t>
            </w:r>
            <w:r w:rsidRPr="00BF298D">
              <w:rPr>
                <w:rFonts w:ascii="Times New Roman" w:eastAsia="新細明體" w:hAnsi="Times New Roman" w:cs="Times New Roman" w:hint="eastAsia"/>
                <w:b/>
                <w:spacing w:val="20"/>
                <w:sz w:val="28"/>
                <w:szCs w:val="28"/>
                <w14:numSpacing w14:val="proportional"/>
              </w:rPr>
              <w:t>制度防貪</w:t>
            </w:r>
          </w:p>
        </w:tc>
        <w:tc>
          <w:tcPr>
            <w:tcW w:w="1276" w:type="dxa"/>
          </w:tcPr>
          <w:p w14:paraId="1FA2B760" w14:textId="62E33EC7" w:rsidR="00D83CA3" w:rsidRPr="00574872" w:rsidRDefault="00574872" w:rsidP="00AA4C39">
            <w:pPr>
              <w:snapToGrid w:val="0"/>
              <w:spacing w:afterLines="30" w:after="72"/>
              <w:ind w:leftChars="72" w:left="158" w:right="-108"/>
              <w:jc w:val="center"/>
              <w:rPr>
                <w:rFonts w:ascii="Times New Roman" w:eastAsia="新細明體" w:hAnsi="Times New Roman" w:cs="Times New Roman"/>
                <w:b/>
                <w:spacing w:val="20"/>
                <w:sz w:val="28"/>
                <w:szCs w:val="28"/>
                <w14:numSpacing w14:val="proportional"/>
              </w:rPr>
            </w:pPr>
            <w:r w:rsidRPr="00574872">
              <w:rPr>
                <w:rFonts w:ascii="Times New Roman" w:eastAsia="新細明體" w:hAnsi="Times New Roman" w:cs="Times New Roman"/>
                <w:b/>
                <w:spacing w:val="20"/>
                <w:sz w:val="28"/>
                <w:szCs w:val="28"/>
                <w14:numSpacing w14:val="proportional"/>
              </w:rPr>
              <w:t>44</w:t>
            </w:r>
          </w:p>
        </w:tc>
      </w:tr>
      <w:tr w:rsidR="00D83CA3" w:rsidRPr="00E15EB8" w14:paraId="4C210141" w14:textId="77777777" w:rsidTr="00AA4C39">
        <w:tc>
          <w:tcPr>
            <w:tcW w:w="7655" w:type="dxa"/>
          </w:tcPr>
          <w:p w14:paraId="7BC6E7B5"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A432BE">
              <w:rPr>
                <w:rFonts w:ascii="Times New Roman" w:eastAsia="新細明體" w:hAnsi="Times New Roman" w:cs="Times New Roman" w:hint="eastAsia"/>
                <w:spacing w:val="20"/>
                <w:sz w:val="28"/>
                <w:szCs w:val="28"/>
                <w14:numSpacing w14:val="proportional"/>
              </w:rPr>
              <w:t>策略</w:t>
            </w:r>
          </w:p>
        </w:tc>
        <w:tc>
          <w:tcPr>
            <w:tcW w:w="1276" w:type="dxa"/>
          </w:tcPr>
          <w:p w14:paraId="18B3FDEC" w14:textId="77777777" w:rsidR="00D83CA3" w:rsidRPr="002A0825" w:rsidRDefault="00D83CA3" w:rsidP="00AA4C39">
            <w:pPr>
              <w:autoSpaceDE w:val="0"/>
              <w:autoSpaceDN w:val="0"/>
              <w:snapToGrid w:val="0"/>
              <w:spacing w:afterLines="30" w:after="72"/>
              <w:ind w:left="175" w:right="-108" w:firstLineChars="400" w:firstLine="1201"/>
              <w:jc w:val="center"/>
              <w:textAlignment w:val="baseline"/>
              <w:rPr>
                <w:rFonts w:ascii="Times New Roman" w:eastAsia="新細明體" w:hAnsi="Times New Roman" w:cs="Times New Roman"/>
                <w:b/>
                <w:spacing w:val="20"/>
                <w:sz w:val="28"/>
                <w:szCs w:val="28"/>
                <w:highlight w:val="yellow"/>
                <w14:numSpacing w14:val="proportional"/>
              </w:rPr>
            </w:pPr>
          </w:p>
        </w:tc>
      </w:tr>
      <w:tr w:rsidR="00D83CA3" w:rsidRPr="00E15EB8" w14:paraId="0ED3C1B8" w14:textId="77777777" w:rsidTr="00AA4C39">
        <w:tc>
          <w:tcPr>
            <w:tcW w:w="7655" w:type="dxa"/>
          </w:tcPr>
          <w:p w14:paraId="2939EF22"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A432BE">
              <w:rPr>
                <w:rFonts w:ascii="Times New Roman" w:eastAsia="新細明體" w:hAnsi="Times New Roman" w:cs="Times New Roman" w:hint="eastAsia"/>
                <w:spacing w:val="20"/>
                <w:sz w:val="28"/>
                <w:szCs w:val="28"/>
                <w14:numSpacing w14:val="proportional"/>
              </w:rPr>
              <w:t>工作回顧</w:t>
            </w:r>
          </w:p>
        </w:tc>
        <w:tc>
          <w:tcPr>
            <w:tcW w:w="1276" w:type="dxa"/>
          </w:tcPr>
          <w:p w14:paraId="2E97C0FF" w14:textId="77777777" w:rsidR="00D83CA3" w:rsidRPr="002A0825" w:rsidRDefault="00D83CA3" w:rsidP="00AA4C39">
            <w:pPr>
              <w:autoSpaceDE w:val="0"/>
              <w:autoSpaceDN w:val="0"/>
              <w:snapToGrid w:val="0"/>
              <w:spacing w:afterLines="30" w:after="72"/>
              <w:ind w:left="175" w:right="-108" w:firstLineChars="400" w:firstLine="1201"/>
              <w:jc w:val="center"/>
              <w:textAlignment w:val="baseline"/>
              <w:rPr>
                <w:rFonts w:ascii="Times New Roman" w:eastAsia="新細明體" w:hAnsi="Times New Roman" w:cs="Times New Roman"/>
                <w:b/>
                <w:spacing w:val="20"/>
                <w:sz w:val="28"/>
                <w:szCs w:val="28"/>
                <w:highlight w:val="yellow"/>
                <w14:numSpacing w14:val="proportional"/>
              </w:rPr>
            </w:pPr>
          </w:p>
        </w:tc>
      </w:tr>
      <w:tr w:rsidR="00D83CA3" w:rsidRPr="00E15EB8" w14:paraId="1E03E60A" w14:textId="77777777" w:rsidTr="00AA4C39">
        <w:tc>
          <w:tcPr>
            <w:tcW w:w="7655" w:type="dxa"/>
          </w:tcPr>
          <w:p w14:paraId="6CBB6378"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B1526B">
              <w:rPr>
                <w:rFonts w:ascii="Times New Roman" w:eastAsia="新細明體" w:hAnsi="Times New Roman" w:cs="Times New Roman" w:hint="eastAsia"/>
                <w:spacing w:val="20"/>
                <w:sz w:val="28"/>
                <w:szCs w:val="28"/>
                <w14:numSpacing w14:val="proportional"/>
              </w:rPr>
              <w:t>重點防貪工作</w:t>
            </w:r>
          </w:p>
        </w:tc>
        <w:tc>
          <w:tcPr>
            <w:tcW w:w="1276" w:type="dxa"/>
          </w:tcPr>
          <w:p w14:paraId="6BE3D233" w14:textId="77777777" w:rsidR="00D83CA3" w:rsidRPr="002A0825" w:rsidRDefault="00D83CA3" w:rsidP="00AA4C39">
            <w:pPr>
              <w:autoSpaceDE w:val="0"/>
              <w:autoSpaceDN w:val="0"/>
              <w:snapToGrid w:val="0"/>
              <w:spacing w:afterLines="30" w:after="72"/>
              <w:ind w:left="175" w:right="-108" w:firstLineChars="400" w:firstLine="1201"/>
              <w:jc w:val="center"/>
              <w:textAlignment w:val="baseline"/>
              <w:rPr>
                <w:rFonts w:ascii="Times New Roman" w:eastAsia="新細明體" w:hAnsi="Times New Roman" w:cs="Times New Roman"/>
                <w:b/>
                <w:spacing w:val="20"/>
                <w:sz w:val="28"/>
                <w:szCs w:val="28"/>
                <w:highlight w:val="yellow"/>
                <w14:numSpacing w14:val="proportional"/>
              </w:rPr>
            </w:pPr>
          </w:p>
        </w:tc>
      </w:tr>
      <w:tr w:rsidR="00D83CA3" w:rsidRPr="00E15EB8" w14:paraId="76960F9F" w14:textId="77777777" w:rsidTr="00AA4C39">
        <w:tc>
          <w:tcPr>
            <w:tcW w:w="7655" w:type="dxa"/>
          </w:tcPr>
          <w:p w14:paraId="169CDCAF"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B1526B">
              <w:rPr>
                <w:rFonts w:ascii="Times New Roman" w:eastAsia="新細明體" w:hAnsi="Times New Roman" w:cs="Times New Roman" w:hint="eastAsia"/>
                <w:spacing w:val="20"/>
                <w:sz w:val="28"/>
                <w:szCs w:val="28"/>
                <w14:numSpacing w14:val="proportional"/>
              </w:rPr>
              <w:t>公私營合作</w:t>
            </w:r>
          </w:p>
        </w:tc>
        <w:tc>
          <w:tcPr>
            <w:tcW w:w="1276" w:type="dxa"/>
          </w:tcPr>
          <w:p w14:paraId="1ACAF141" w14:textId="77777777" w:rsidR="00D83CA3" w:rsidRPr="002A0825"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highlight w:val="yellow"/>
                <w14:numSpacing w14:val="proportional"/>
              </w:rPr>
            </w:pPr>
          </w:p>
        </w:tc>
      </w:tr>
      <w:tr w:rsidR="00D83CA3" w:rsidRPr="00E15EB8" w14:paraId="5A537992" w14:textId="77777777" w:rsidTr="00AA4C39">
        <w:tc>
          <w:tcPr>
            <w:tcW w:w="7655" w:type="dxa"/>
          </w:tcPr>
          <w:p w14:paraId="75E22BC3" w14:textId="77777777" w:rsidR="00D83CA3" w:rsidRPr="00E15EB8"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color w:val="FF0000"/>
                <w:spacing w:val="20"/>
                <w:sz w:val="28"/>
                <w:szCs w:val="28"/>
                <w14:numSpacing w14:val="proportional"/>
              </w:rPr>
            </w:pPr>
            <w:r w:rsidRPr="00B1526B">
              <w:rPr>
                <w:rFonts w:ascii="Times New Roman" w:eastAsia="新細明體" w:hAnsi="Times New Roman" w:cs="Times New Roman" w:hint="eastAsia"/>
                <w:spacing w:val="20"/>
                <w:sz w:val="28"/>
                <w:szCs w:val="28"/>
                <w14:numSpacing w14:val="proportional"/>
              </w:rPr>
              <w:t>科技防貪</w:t>
            </w:r>
          </w:p>
        </w:tc>
        <w:tc>
          <w:tcPr>
            <w:tcW w:w="1276" w:type="dxa"/>
          </w:tcPr>
          <w:p w14:paraId="00B5D25A" w14:textId="77777777" w:rsidR="00D83CA3" w:rsidRPr="002A0825"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highlight w:val="yellow"/>
                <w14:numSpacing w14:val="proportional"/>
              </w:rPr>
            </w:pPr>
          </w:p>
        </w:tc>
      </w:tr>
      <w:tr w:rsidR="00D83CA3" w:rsidRPr="00E15EB8" w14:paraId="7ADA490C" w14:textId="77777777" w:rsidTr="00AA4C39">
        <w:tc>
          <w:tcPr>
            <w:tcW w:w="7655" w:type="dxa"/>
          </w:tcPr>
          <w:p w14:paraId="4F6BBCB1" w14:textId="77777777" w:rsidR="00D83CA3" w:rsidRPr="00E15EB8" w:rsidRDefault="00D83CA3" w:rsidP="00AA4C39">
            <w:pPr>
              <w:overflowPunct w:val="0"/>
              <w:autoSpaceDE w:val="0"/>
              <w:autoSpaceDN w:val="0"/>
              <w:snapToGrid w:val="0"/>
              <w:jc w:val="both"/>
              <w:rPr>
                <w:rFonts w:ascii="Times New Roman" w:eastAsia="新細明體" w:hAnsi="Times New Roman" w:cs="Times New Roman"/>
                <w:color w:val="FF0000"/>
                <w:spacing w:val="20"/>
                <w:sz w:val="16"/>
                <w:szCs w:val="16"/>
                <w14:numSpacing w14:val="proportional"/>
              </w:rPr>
            </w:pPr>
          </w:p>
        </w:tc>
        <w:tc>
          <w:tcPr>
            <w:tcW w:w="1276" w:type="dxa"/>
          </w:tcPr>
          <w:p w14:paraId="7332B1C2" w14:textId="77777777" w:rsidR="00D83CA3" w:rsidRPr="002A0825" w:rsidRDefault="00D83CA3" w:rsidP="00AA4C39">
            <w:pPr>
              <w:autoSpaceDE w:val="0"/>
              <w:autoSpaceDN w:val="0"/>
              <w:snapToGrid w:val="0"/>
              <w:ind w:left="175" w:right="-108"/>
              <w:jc w:val="center"/>
              <w:textAlignment w:val="baseline"/>
              <w:rPr>
                <w:rFonts w:ascii="Times New Roman" w:eastAsia="新細明體" w:hAnsi="Times New Roman" w:cs="Times New Roman"/>
                <w:b/>
                <w:spacing w:val="20"/>
                <w:kern w:val="0"/>
                <w:sz w:val="16"/>
                <w:szCs w:val="16"/>
                <w:highlight w:val="yellow"/>
                <w14:numSpacing w14:val="proportional"/>
              </w:rPr>
            </w:pPr>
          </w:p>
        </w:tc>
      </w:tr>
      <w:tr w:rsidR="00D83CA3" w:rsidRPr="00E15EB8" w14:paraId="65DDB686" w14:textId="77777777" w:rsidTr="00AA4C39">
        <w:tc>
          <w:tcPr>
            <w:tcW w:w="7655" w:type="dxa"/>
          </w:tcPr>
          <w:p w14:paraId="23314F04" w14:textId="77777777" w:rsidR="00D83CA3" w:rsidRPr="00A432BE" w:rsidRDefault="00D83CA3" w:rsidP="00AA4C39">
            <w:pPr>
              <w:snapToGrid w:val="0"/>
              <w:spacing w:afterLines="30" w:after="72"/>
              <w:rPr>
                <w:rFonts w:ascii="Times New Roman" w:eastAsia="新細明體" w:hAnsi="Times New Roman" w:cs="Times New Roman"/>
                <w:b/>
                <w:spacing w:val="20"/>
                <w:sz w:val="28"/>
                <w:szCs w:val="28"/>
                <w14:numSpacing w14:val="proportional"/>
              </w:rPr>
            </w:pPr>
            <w:r w:rsidRPr="00A432BE">
              <w:rPr>
                <w:rFonts w:ascii="Times New Roman" w:eastAsia="新細明體" w:hAnsi="Times New Roman" w:cs="Times New Roman" w:hint="eastAsia"/>
                <w:b/>
                <w:spacing w:val="20"/>
                <w:sz w:val="28"/>
                <w:szCs w:val="28"/>
                <w14:numSpacing w14:val="proportional"/>
              </w:rPr>
              <w:t>第</w:t>
            </w:r>
            <w:r>
              <w:rPr>
                <w:rFonts w:ascii="Times New Roman" w:eastAsia="新細明體" w:hAnsi="Times New Roman" w:cs="Times New Roman" w:hint="eastAsia"/>
                <w:b/>
                <w:spacing w:val="20"/>
                <w:sz w:val="28"/>
                <w:szCs w:val="28"/>
                <w14:numSpacing w14:val="proportional"/>
              </w:rPr>
              <w:t>五</w:t>
            </w:r>
            <w:r w:rsidRPr="00A432BE">
              <w:rPr>
                <w:rFonts w:ascii="Times New Roman" w:eastAsia="新細明體" w:hAnsi="Times New Roman" w:cs="Times New Roman" w:hint="eastAsia"/>
                <w:b/>
                <w:spacing w:val="20"/>
                <w:sz w:val="28"/>
                <w:szCs w:val="28"/>
                <w14:numSpacing w14:val="proportional"/>
              </w:rPr>
              <w:t>章</w:t>
            </w:r>
            <w:r w:rsidRPr="00A432BE">
              <w:rPr>
                <w:rFonts w:ascii="Times New Roman" w:eastAsia="新細明體" w:hAnsi="Times New Roman" w:cs="Times New Roman"/>
                <w:b/>
                <w:spacing w:val="20"/>
                <w:sz w:val="28"/>
                <w:szCs w:val="28"/>
                <w14:numSpacing w14:val="proportional"/>
              </w:rPr>
              <w:t xml:space="preserve">  </w:t>
            </w:r>
            <w:r w:rsidRPr="001849F3">
              <w:rPr>
                <w:rFonts w:ascii="Times New Roman" w:eastAsia="新細明體" w:hAnsi="Times New Roman" w:cs="Times New Roman" w:hint="eastAsia"/>
                <w:b/>
                <w:spacing w:val="20"/>
                <w:sz w:val="28"/>
                <w:szCs w:val="28"/>
                <w14:numSpacing w14:val="proportional"/>
              </w:rPr>
              <w:t>教育及宣傳</w:t>
            </w:r>
          </w:p>
        </w:tc>
        <w:tc>
          <w:tcPr>
            <w:tcW w:w="1276" w:type="dxa"/>
          </w:tcPr>
          <w:p w14:paraId="35B11775" w14:textId="5DFF08DC" w:rsidR="00D83CA3" w:rsidRPr="002A0825" w:rsidRDefault="00574872" w:rsidP="00AA4C39">
            <w:pPr>
              <w:snapToGrid w:val="0"/>
              <w:spacing w:afterLines="30" w:after="72"/>
              <w:ind w:leftChars="72" w:left="158" w:right="-108"/>
              <w:jc w:val="center"/>
              <w:rPr>
                <w:rFonts w:ascii="Times New Roman" w:eastAsia="新細明體" w:hAnsi="Times New Roman" w:cs="Times New Roman"/>
                <w:b/>
                <w:spacing w:val="20"/>
                <w:sz w:val="28"/>
                <w:szCs w:val="28"/>
                <w:highlight w:val="yellow"/>
                <w14:numSpacing w14:val="proportional"/>
              </w:rPr>
            </w:pPr>
            <w:r w:rsidRPr="00574872">
              <w:rPr>
                <w:rFonts w:ascii="Times New Roman" w:eastAsia="新細明體" w:hAnsi="Times New Roman" w:cs="Times New Roman"/>
                <w:b/>
                <w:spacing w:val="20"/>
                <w:sz w:val="28"/>
                <w:szCs w:val="28"/>
                <w14:numSpacing w14:val="proportional"/>
              </w:rPr>
              <w:t>66</w:t>
            </w:r>
          </w:p>
        </w:tc>
      </w:tr>
      <w:tr w:rsidR="00D83CA3" w:rsidRPr="00E15EB8" w14:paraId="12D62BDF" w14:textId="77777777" w:rsidTr="00AA4C39">
        <w:tc>
          <w:tcPr>
            <w:tcW w:w="7655" w:type="dxa"/>
          </w:tcPr>
          <w:p w14:paraId="05B0166A"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策略</w:t>
            </w:r>
          </w:p>
        </w:tc>
        <w:tc>
          <w:tcPr>
            <w:tcW w:w="1276" w:type="dxa"/>
          </w:tcPr>
          <w:p w14:paraId="4F588AEB" w14:textId="77777777" w:rsidR="00D83CA3" w:rsidRPr="00E314E0" w:rsidRDefault="00D83CA3" w:rsidP="00AA4C39">
            <w:pPr>
              <w:autoSpaceDE w:val="0"/>
              <w:autoSpaceDN w:val="0"/>
              <w:snapToGrid w:val="0"/>
              <w:spacing w:afterLines="30" w:after="72"/>
              <w:ind w:left="175" w:right="-108" w:firstLineChars="400" w:firstLine="1201"/>
              <w:jc w:val="center"/>
              <w:textAlignment w:val="baseline"/>
              <w:rPr>
                <w:rFonts w:ascii="Times New Roman" w:eastAsia="新細明體" w:hAnsi="Times New Roman" w:cs="Times New Roman"/>
                <w:b/>
                <w:spacing w:val="20"/>
                <w:sz w:val="28"/>
                <w:szCs w:val="28"/>
                <w14:numSpacing w14:val="proportional"/>
              </w:rPr>
            </w:pPr>
          </w:p>
        </w:tc>
      </w:tr>
      <w:tr w:rsidR="00D83CA3" w:rsidRPr="00E15EB8" w14:paraId="06A9B7CA" w14:textId="77777777" w:rsidTr="00AA4C39">
        <w:tc>
          <w:tcPr>
            <w:tcW w:w="7655" w:type="dxa"/>
          </w:tcPr>
          <w:p w14:paraId="3D5DBCF7"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擴大媒體宣傳覆蓋面</w:t>
            </w:r>
          </w:p>
        </w:tc>
        <w:tc>
          <w:tcPr>
            <w:tcW w:w="1276" w:type="dxa"/>
          </w:tcPr>
          <w:p w14:paraId="502716FD" w14:textId="77777777" w:rsidR="00D83CA3" w:rsidRPr="00E15EB8"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E15EB8" w14:paraId="11765963" w14:textId="77777777" w:rsidTr="00AA4C39">
        <w:tc>
          <w:tcPr>
            <w:tcW w:w="7655" w:type="dxa"/>
          </w:tcPr>
          <w:p w14:paraId="37FC659F"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吸引市民走進廉署</w:t>
            </w:r>
          </w:p>
        </w:tc>
        <w:tc>
          <w:tcPr>
            <w:tcW w:w="1276" w:type="dxa"/>
          </w:tcPr>
          <w:p w14:paraId="68D3692A" w14:textId="77777777" w:rsidR="00D83CA3" w:rsidRPr="00E15EB8"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E15EB8" w14:paraId="76CB1F73" w14:textId="77777777" w:rsidTr="00AA4C39">
        <w:tc>
          <w:tcPr>
            <w:tcW w:w="7655" w:type="dxa"/>
          </w:tcPr>
          <w:p w14:paraId="044FD860"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鼓勵社區積極參與</w:t>
            </w:r>
          </w:p>
        </w:tc>
        <w:tc>
          <w:tcPr>
            <w:tcW w:w="1276" w:type="dxa"/>
          </w:tcPr>
          <w:p w14:paraId="062C9134" w14:textId="77777777" w:rsidR="00D83CA3" w:rsidRPr="00E15EB8"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E15EB8" w14:paraId="7C1D9410" w14:textId="77777777" w:rsidTr="00AA4C39">
        <w:tc>
          <w:tcPr>
            <w:tcW w:w="7655" w:type="dxa"/>
          </w:tcPr>
          <w:p w14:paraId="69827B62"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培育廉潔守法新一代</w:t>
            </w:r>
          </w:p>
        </w:tc>
        <w:tc>
          <w:tcPr>
            <w:tcW w:w="1276" w:type="dxa"/>
          </w:tcPr>
          <w:p w14:paraId="4DC43B23" w14:textId="77777777" w:rsidR="00D83CA3" w:rsidRPr="00E15EB8"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E15EB8" w14:paraId="5D7D031B" w14:textId="77777777" w:rsidTr="00AA4C39">
        <w:tc>
          <w:tcPr>
            <w:tcW w:w="7655" w:type="dxa"/>
          </w:tcPr>
          <w:p w14:paraId="15C62EAA"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lang w:val="en-GB"/>
                <w14:numSpacing w14:val="proportional"/>
              </w:rPr>
            </w:pPr>
            <w:r w:rsidRPr="002A0825">
              <w:rPr>
                <w:rFonts w:ascii="Times New Roman" w:eastAsia="新細明體" w:hAnsi="Times New Roman" w:cs="Times New Roman" w:hint="eastAsia"/>
                <w:spacing w:val="20"/>
                <w:sz w:val="28"/>
                <w:szCs w:val="28"/>
                <w14:numSpacing w14:val="proportional"/>
              </w:rPr>
              <w:t>支持公營機構做好誠信管理</w:t>
            </w:r>
          </w:p>
        </w:tc>
        <w:tc>
          <w:tcPr>
            <w:tcW w:w="1276" w:type="dxa"/>
          </w:tcPr>
          <w:p w14:paraId="6EF8E52E" w14:textId="77777777" w:rsidR="00D83CA3" w:rsidRPr="00E15EB8"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7A15FD" w:rsidRPr="00E15EB8" w14:paraId="58FC32CB" w14:textId="77777777" w:rsidTr="00AA4C39">
        <w:tc>
          <w:tcPr>
            <w:tcW w:w="7655" w:type="dxa"/>
          </w:tcPr>
          <w:p w14:paraId="55D6B6A9" w14:textId="53BD9B05" w:rsidR="007A15FD" w:rsidRPr="002A0825" w:rsidRDefault="007A15FD"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7A15FD">
              <w:rPr>
                <w:rFonts w:ascii="Times New Roman" w:eastAsia="新細明體" w:hAnsi="Times New Roman" w:cs="Times New Roman" w:hint="eastAsia"/>
                <w:spacing w:val="20"/>
                <w:sz w:val="28"/>
                <w:szCs w:val="28"/>
                <w14:numSpacing w14:val="proportional"/>
              </w:rPr>
              <w:t>向各行業推廣商業道德</w:t>
            </w:r>
          </w:p>
        </w:tc>
        <w:tc>
          <w:tcPr>
            <w:tcW w:w="1276" w:type="dxa"/>
          </w:tcPr>
          <w:p w14:paraId="292A5B45" w14:textId="77777777" w:rsidR="007A15FD" w:rsidRPr="00E15EB8" w:rsidRDefault="007A15FD"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E15EB8" w14:paraId="2EC8D647" w14:textId="77777777" w:rsidTr="00AA4C39">
        <w:tc>
          <w:tcPr>
            <w:tcW w:w="7655" w:type="dxa"/>
          </w:tcPr>
          <w:p w14:paraId="1FED0425"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主動接觸輸入勞工及人才</w:t>
            </w:r>
          </w:p>
        </w:tc>
        <w:tc>
          <w:tcPr>
            <w:tcW w:w="1276" w:type="dxa"/>
          </w:tcPr>
          <w:p w14:paraId="62C4B10B" w14:textId="77777777" w:rsidR="00D83CA3" w:rsidRPr="00E15EB8"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E15EB8" w14:paraId="1C11E555" w14:textId="77777777" w:rsidTr="00AA4C39">
        <w:tc>
          <w:tcPr>
            <w:tcW w:w="7655" w:type="dxa"/>
          </w:tcPr>
          <w:p w14:paraId="69D12F1E"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大力推動廉潔樓宇管理</w:t>
            </w:r>
          </w:p>
        </w:tc>
        <w:tc>
          <w:tcPr>
            <w:tcW w:w="1276" w:type="dxa"/>
          </w:tcPr>
          <w:p w14:paraId="19097D20" w14:textId="19AE2ECF" w:rsidR="00D83CA3" w:rsidRPr="00E15EB8"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E15EB8" w14:paraId="6B417C9A" w14:textId="77777777" w:rsidTr="00AA4C39">
        <w:tc>
          <w:tcPr>
            <w:tcW w:w="7655" w:type="dxa"/>
          </w:tcPr>
          <w:p w14:paraId="7597A3E6"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維護廉潔選舉文化</w:t>
            </w:r>
          </w:p>
        </w:tc>
        <w:tc>
          <w:tcPr>
            <w:tcW w:w="1276" w:type="dxa"/>
          </w:tcPr>
          <w:p w14:paraId="5577AD55" w14:textId="77777777" w:rsidR="00D83CA3" w:rsidRPr="00E15EB8"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E15EB8" w14:paraId="79AFCCCF" w14:textId="77777777" w:rsidTr="00AA4C39">
        <w:tc>
          <w:tcPr>
            <w:tcW w:w="7655" w:type="dxa"/>
          </w:tcPr>
          <w:p w14:paraId="4A562145" w14:textId="77777777" w:rsidR="00D83CA3" w:rsidRPr="00A432BE"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廉署周年民意調查</w:t>
            </w:r>
          </w:p>
        </w:tc>
        <w:tc>
          <w:tcPr>
            <w:tcW w:w="1276" w:type="dxa"/>
          </w:tcPr>
          <w:p w14:paraId="654741AF" w14:textId="77777777" w:rsidR="00D83CA3" w:rsidRPr="00E15EB8"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2A0825" w14:paraId="39CA1A64" w14:textId="77777777" w:rsidTr="00AA4C39">
        <w:tc>
          <w:tcPr>
            <w:tcW w:w="7655" w:type="dxa"/>
          </w:tcPr>
          <w:p w14:paraId="6851132A" w14:textId="77777777" w:rsidR="00D83CA3" w:rsidRPr="00E15EB8" w:rsidRDefault="00D83CA3" w:rsidP="00AA4C39">
            <w:pPr>
              <w:overflowPunct w:val="0"/>
              <w:autoSpaceDE w:val="0"/>
              <w:autoSpaceDN w:val="0"/>
              <w:snapToGrid w:val="0"/>
              <w:jc w:val="both"/>
              <w:rPr>
                <w:rFonts w:ascii="Times New Roman" w:eastAsia="新細明體" w:hAnsi="Times New Roman" w:cs="Times New Roman"/>
                <w:color w:val="FF0000"/>
                <w:spacing w:val="20"/>
                <w:sz w:val="16"/>
                <w:szCs w:val="16"/>
                <w14:numSpacing w14:val="proportional"/>
              </w:rPr>
            </w:pPr>
          </w:p>
        </w:tc>
        <w:tc>
          <w:tcPr>
            <w:tcW w:w="1276" w:type="dxa"/>
          </w:tcPr>
          <w:p w14:paraId="095916BE" w14:textId="77777777" w:rsidR="00D83CA3" w:rsidRPr="002A0825" w:rsidRDefault="00D83CA3" w:rsidP="00AA4C39">
            <w:pPr>
              <w:autoSpaceDE w:val="0"/>
              <w:autoSpaceDN w:val="0"/>
              <w:snapToGrid w:val="0"/>
              <w:ind w:left="175" w:right="-108"/>
              <w:jc w:val="center"/>
              <w:textAlignment w:val="baseline"/>
              <w:rPr>
                <w:rFonts w:ascii="Times New Roman" w:eastAsia="新細明體" w:hAnsi="Times New Roman" w:cs="Times New Roman"/>
                <w:b/>
                <w:spacing w:val="20"/>
                <w:kern w:val="0"/>
                <w:sz w:val="16"/>
                <w:szCs w:val="16"/>
                <w:highlight w:val="yellow"/>
                <w14:numSpacing w14:val="proportional"/>
              </w:rPr>
            </w:pPr>
          </w:p>
        </w:tc>
      </w:tr>
      <w:tr w:rsidR="00D83CA3" w:rsidRPr="00E15EB8" w14:paraId="2ABCB482" w14:textId="77777777" w:rsidTr="00AA4C39">
        <w:tc>
          <w:tcPr>
            <w:tcW w:w="7655" w:type="dxa"/>
          </w:tcPr>
          <w:p w14:paraId="19633DFB" w14:textId="77777777" w:rsidR="00D83CA3" w:rsidRPr="002A0825" w:rsidRDefault="00D83CA3" w:rsidP="00AA4C39">
            <w:pPr>
              <w:autoSpaceDE w:val="0"/>
              <w:autoSpaceDN w:val="0"/>
              <w:snapToGrid w:val="0"/>
              <w:spacing w:afterLines="30" w:after="72"/>
              <w:jc w:val="both"/>
              <w:textAlignment w:val="baseline"/>
              <w:rPr>
                <w:rFonts w:ascii="Times New Roman" w:eastAsia="新細明體" w:hAnsi="Times New Roman" w:cs="Times New Roman"/>
                <w:spacing w:val="20"/>
                <w:sz w:val="28"/>
                <w:szCs w:val="28"/>
                <w14:numSpacing w14:val="proportional"/>
              </w:rPr>
            </w:pPr>
            <w:r w:rsidRPr="00A432BE">
              <w:rPr>
                <w:rFonts w:ascii="Times New Roman" w:eastAsia="新細明體" w:hAnsi="Times New Roman" w:cs="Times New Roman" w:hint="eastAsia"/>
                <w:b/>
                <w:spacing w:val="20"/>
                <w:sz w:val="28"/>
                <w:szCs w:val="28"/>
                <w14:numSpacing w14:val="proportional"/>
              </w:rPr>
              <w:t>第</w:t>
            </w:r>
            <w:r>
              <w:rPr>
                <w:rFonts w:ascii="Times New Roman" w:eastAsia="新細明體" w:hAnsi="Times New Roman" w:cs="Times New Roman" w:hint="eastAsia"/>
                <w:b/>
                <w:spacing w:val="20"/>
                <w:sz w:val="28"/>
                <w:szCs w:val="28"/>
                <w14:numSpacing w14:val="proportional"/>
              </w:rPr>
              <w:t>六</w:t>
            </w:r>
            <w:r w:rsidRPr="00A432BE">
              <w:rPr>
                <w:rFonts w:ascii="Times New Roman" w:eastAsia="新細明體" w:hAnsi="Times New Roman" w:cs="Times New Roman" w:hint="eastAsia"/>
                <w:b/>
                <w:spacing w:val="20"/>
                <w:sz w:val="28"/>
                <w:szCs w:val="28"/>
                <w14:numSpacing w14:val="proportional"/>
              </w:rPr>
              <w:t>章</w:t>
            </w:r>
            <w:r w:rsidRPr="00A432BE">
              <w:rPr>
                <w:rFonts w:ascii="Times New Roman" w:eastAsia="新細明體" w:hAnsi="Times New Roman" w:cs="Times New Roman"/>
                <w:b/>
                <w:spacing w:val="20"/>
                <w:sz w:val="28"/>
                <w:szCs w:val="28"/>
                <w14:numSpacing w14:val="proportional"/>
              </w:rPr>
              <w:t xml:space="preserve"> </w:t>
            </w:r>
            <w:r>
              <w:rPr>
                <w:rFonts w:ascii="Times New Roman" w:eastAsia="新細明體" w:hAnsi="Times New Roman" w:cs="Times New Roman" w:hint="eastAsia"/>
                <w:b/>
                <w:spacing w:val="20"/>
                <w:sz w:val="28"/>
                <w:szCs w:val="28"/>
                <w14:numSpacing w14:val="proportional"/>
              </w:rPr>
              <w:t>國際合作及內地聯繫</w:t>
            </w:r>
          </w:p>
        </w:tc>
        <w:tc>
          <w:tcPr>
            <w:tcW w:w="1276" w:type="dxa"/>
          </w:tcPr>
          <w:p w14:paraId="0F4D7CE2" w14:textId="5891A574" w:rsidR="00D83CA3" w:rsidRPr="0005553A" w:rsidRDefault="00DD5405" w:rsidP="00F00C33">
            <w:pPr>
              <w:autoSpaceDE w:val="0"/>
              <w:autoSpaceDN w:val="0"/>
              <w:snapToGrid w:val="0"/>
              <w:spacing w:afterLines="30" w:after="72"/>
              <w:ind w:right="-108"/>
              <w:jc w:val="center"/>
              <w:textAlignment w:val="baseline"/>
              <w:rPr>
                <w:rFonts w:ascii="Times New Roman" w:eastAsia="新細明體" w:hAnsi="Times New Roman" w:cs="Times New Roman"/>
                <w:b/>
                <w:bCs/>
                <w:spacing w:val="20"/>
                <w:sz w:val="28"/>
                <w:szCs w:val="28"/>
                <w14:numSpacing w14:val="proportional"/>
              </w:rPr>
            </w:pPr>
            <w:r w:rsidRPr="0005553A">
              <w:rPr>
                <w:rFonts w:ascii="Times New Roman" w:eastAsia="新細明體" w:hAnsi="Times New Roman" w:cs="Times New Roman"/>
                <w:b/>
                <w:bCs/>
                <w:spacing w:val="20"/>
                <w:sz w:val="28"/>
                <w:szCs w:val="28"/>
                <w14:numSpacing w14:val="proportional"/>
              </w:rPr>
              <w:t>9</w:t>
            </w:r>
            <w:r w:rsidR="00E724BC">
              <w:rPr>
                <w:rFonts w:ascii="Times New Roman" w:eastAsia="新細明體" w:hAnsi="Times New Roman" w:cs="Times New Roman" w:hint="eastAsia"/>
                <w:b/>
                <w:bCs/>
                <w:spacing w:val="20"/>
                <w:sz w:val="28"/>
                <w:szCs w:val="28"/>
                <w14:numSpacing w14:val="proportional"/>
              </w:rPr>
              <w:t>3</w:t>
            </w:r>
          </w:p>
        </w:tc>
      </w:tr>
      <w:tr w:rsidR="00D83CA3" w:rsidRPr="00E15EB8" w14:paraId="492BCD89" w14:textId="77777777" w:rsidTr="00AA4C39">
        <w:tc>
          <w:tcPr>
            <w:tcW w:w="7655" w:type="dxa"/>
          </w:tcPr>
          <w:p w14:paraId="2465A0DE"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2A0825">
              <w:rPr>
                <w:rFonts w:ascii="Times New Roman" w:eastAsia="新細明體" w:hAnsi="Times New Roman" w:cs="Times New Roman" w:hint="eastAsia"/>
                <w:spacing w:val="20"/>
                <w:sz w:val="28"/>
                <w:szCs w:val="28"/>
                <w14:numSpacing w14:val="proportional"/>
              </w:rPr>
              <w:t>策略</w:t>
            </w:r>
          </w:p>
        </w:tc>
        <w:tc>
          <w:tcPr>
            <w:tcW w:w="1276" w:type="dxa"/>
          </w:tcPr>
          <w:p w14:paraId="69D91C9E" w14:textId="65F19920" w:rsidR="00D83CA3" w:rsidRPr="00F00C33" w:rsidRDefault="00D83CA3" w:rsidP="00F00C33">
            <w:pPr>
              <w:autoSpaceDE w:val="0"/>
              <w:autoSpaceDN w:val="0"/>
              <w:snapToGrid w:val="0"/>
              <w:spacing w:afterLines="30" w:after="72"/>
              <w:ind w:left="175" w:right="-108" w:firstLineChars="400" w:firstLine="1200"/>
              <w:textAlignment w:val="baseline"/>
              <w:rPr>
                <w:rFonts w:ascii="Times New Roman" w:eastAsia="新細明體" w:hAnsi="Times New Roman" w:cs="Times New Roman"/>
                <w:spacing w:val="20"/>
                <w:sz w:val="28"/>
                <w:szCs w:val="28"/>
                <w14:numSpacing w14:val="proportional"/>
              </w:rPr>
            </w:pPr>
          </w:p>
        </w:tc>
      </w:tr>
      <w:tr w:rsidR="00D83CA3" w:rsidRPr="00E15EB8" w14:paraId="04F85AF7" w14:textId="77777777" w:rsidTr="00AA4C39">
        <w:tc>
          <w:tcPr>
            <w:tcW w:w="7655" w:type="dxa"/>
          </w:tcPr>
          <w:p w14:paraId="3078EF71"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F0109F">
              <w:rPr>
                <w:rFonts w:ascii="Times New Roman" w:eastAsia="新細明體" w:hAnsi="Times New Roman" w:cs="Times New Roman" w:hint="eastAsia"/>
                <w:spacing w:val="20"/>
                <w:sz w:val="28"/>
                <w:szCs w:val="28"/>
                <w14:numSpacing w14:val="proportional"/>
              </w:rPr>
              <w:t>工作回顧</w:t>
            </w:r>
          </w:p>
        </w:tc>
        <w:tc>
          <w:tcPr>
            <w:tcW w:w="1276" w:type="dxa"/>
          </w:tcPr>
          <w:p w14:paraId="2A868065" w14:textId="77777777"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D83CA3" w:rsidRPr="00E15EB8" w14:paraId="4EDD8F6B" w14:textId="77777777" w:rsidTr="00AA4C39">
        <w:tc>
          <w:tcPr>
            <w:tcW w:w="7655" w:type="dxa"/>
          </w:tcPr>
          <w:p w14:paraId="46C67904"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F0109F">
              <w:rPr>
                <w:rFonts w:ascii="Times New Roman" w:eastAsia="新細明體" w:hAnsi="Times New Roman" w:cs="Times New Roman" w:hint="eastAsia"/>
                <w:spacing w:val="20"/>
                <w:sz w:val="28"/>
                <w:szCs w:val="28"/>
                <w14:numSpacing w14:val="proportional"/>
              </w:rPr>
              <w:t>廉政公署第八屆國際會議</w:t>
            </w:r>
          </w:p>
        </w:tc>
        <w:tc>
          <w:tcPr>
            <w:tcW w:w="1276" w:type="dxa"/>
          </w:tcPr>
          <w:p w14:paraId="471D6CA3" w14:textId="77777777"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D83CA3" w:rsidRPr="00E15EB8" w14:paraId="3B9D6C55" w14:textId="77777777" w:rsidTr="00AA4C39">
        <w:tc>
          <w:tcPr>
            <w:tcW w:w="7655" w:type="dxa"/>
          </w:tcPr>
          <w:p w14:paraId="24D3CC6C"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F0109F">
              <w:rPr>
                <w:rFonts w:ascii="Times New Roman" w:eastAsia="新細明體" w:hAnsi="Times New Roman" w:cs="Times New Roman" w:hint="eastAsia"/>
                <w:spacing w:val="20"/>
                <w:sz w:val="28"/>
                <w:szCs w:val="28"/>
                <w14:numSpacing w14:val="proportional"/>
              </w:rPr>
              <w:t>國際反貪局聯合會</w:t>
            </w:r>
          </w:p>
        </w:tc>
        <w:tc>
          <w:tcPr>
            <w:tcW w:w="1276" w:type="dxa"/>
          </w:tcPr>
          <w:p w14:paraId="6C5608D3" w14:textId="77777777"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D83CA3" w:rsidRPr="00E15EB8" w14:paraId="5ADC77FD" w14:textId="77777777" w:rsidTr="00AA4C39">
        <w:tc>
          <w:tcPr>
            <w:tcW w:w="7655" w:type="dxa"/>
          </w:tcPr>
          <w:p w14:paraId="2151BF17"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F0109F">
              <w:rPr>
                <w:rFonts w:ascii="Times New Roman" w:eastAsia="新細明體" w:hAnsi="Times New Roman" w:cs="Times New Roman" w:hint="eastAsia"/>
                <w:spacing w:val="20"/>
                <w:sz w:val="28"/>
                <w:szCs w:val="28"/>
                <w14:numSpacing w14:val="proportional"/>
              </w:rPr>
              <w:t>建設廉潔“一帶一路”</w:t>
            </w:r>
          </w:p>
        </w:tc>
        <w:tc>
          <w:tcPr>
            <w:tcW w:w="1276" w:type="dxa"/>
          </w:tcPr>
          <w:p w14:paraId="581C9066" w14:textId="77777777"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D83CA3" w:rsidRPr="00E15EB8" w14:paraId="2542AFDD" w14:textId="77777777" w:rsidTr="00AA4C39">
        <w:tc>
          <w:tcPr>
            <w:tcW w:w="7655" w:type="dxa"/>
          </w:tcPr>
          <w:p w14:paraId="56F40411"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4E7494">
              <w:rPr>
                <w:rFonts w:ascii="Times New Roman" w:eastAsia="新細明體" w:hAnsi="Times New Roman" w:cs="Times New Roman" w:hint="eastAsia"/>
                <w:spacing w:val="20"/>
                <w:sz w:val="28"/>
                <w:szCs w:val="28"/>
                <w14:numSpacing w14:val="proportional"/>
              </w:rPr>
              <w:t>國際反貪交流</w:t>
            </w:r>
          </w:p>
        </w:tc>
        <w:tc>
          <w:tcPr>
            <w:tcW w:w="1276" w:type="dxa"/>
          </w:tcPr>
          <w:p w14:paraId="6A4CF43D" w14:textId="77777777"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D83CA3" w:rsidRPr="00E15EB8" w14:paraId="07305B1E" w14:textId="77777777" w:rsidTr="00AA4C39">
        <w:tc>
          <w:tcPr>
            <w:tcW w:w="7655" w:type="dxa"/>
          </w:tcPr>
          <w:p w14:paraId="0A6173C0"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4E7494">
              <w:rPr>
                <w:rFonts w:ascii="Times New Roman" w:eastAsia="新細明體" w:hAnsi="Times New Roman" w:cs="Times New Roman" w:hint="eastAsia"/>
                <w:spacing w:val="20"/>
                <w:sz w:val="28"/>
                <w:szCs w:val="28"/>
                <w14:numSpacing w14:val="proportional"/>
              </w:rPr>
              <w:t>與內地和澳門特區的廉政協作</w:t>
            </w:r>
          </w:p>
        </w:tc>
        <w:tc>
          <w:tcPr>
            <w:tcW w:w="1276" w:type="dxa"/>
          </w:tcPr>
          <w:p w14:paraId="57A244A5" w14:textId="00A260C3"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D83CA3" w:rsidRPr="00E15EB8" w14:paraId="36B96E2E" w14:textId="77777777" w:rsidTr="00AA4C39">
        <w:tc>
          <w:tcPr>
            <w:tcW w:w="7655" w:type="dxa"/>
          </w:tcPr>
          <w:p w14:paraId="652433F6" w14:textId="289A656E" w:rsidR="00D83CA3" w:rsidRDefault="00D83CA3" w:rsidP="00AA4C39">
            <w:pPr>
              <w:pStyle w:val="a4"/>
              <w:overflowPunct w:val="0"/>
              <w:snapToGrid w:val="0"/>
              <w:spacing w:line="300" w:lineRule="auto"/>
              <w:ind w:left="1163"/>
              <w:jc w:val="both"/>
              <w:outlineLvl w:val="0"/>
              <w:rPr>
                <w:rFonts w:ascii="Times New Roman" w:eastAsia="新細明體" w:hAnsi="Times New Roman"/>
                <w:b w:val="0"/>
                <w:szCs w:val="28"/>
                <w14:numSpacing w14:val="proportional"/>
              </w:rPr>
            </w:pPr>
            <w:r w:rsidRPr="004E7494">
              <w:rPr>
                <w:rFonts w:ascii="Times New Roman" w:eastAsia="新細明體" w:hAnsi="Times New Roman" w:hint="eastAsia"/>
                <w:b w:val="0"/>
                <w:szCs w:val="28"/>
                <w14:numSpacing w14:val="proportional"/>
              </w:rPr>
              <w:t>境外訪客</w:t>
            </w:r>
          </w:p>
          <w:p w14:paraId="1ADA5B5D" w14:textId="77777777" w:rsidR="00F00C33" w:rsidRPr="004E7494" w:rsidRDefault="00F00C33" w:rsidP="00F00C33">
            <w:pPr>
              <w:pStyle w:val="a4"/>
              <w:overflowPunct w:val="0"/>
              <w:snapToGrid w:val="0"/>
              <w:spacing w:line="300" w:lineRule="auto"/>
              <w:jc w:val="both"/>
              <w:outlineLvl w:val="0"/>
              <w:rPr>
                <w:rFonts w:ascii="Times New Roman" w:eastAsia="新細明體" w:hAnsi="Times New Roman"/>
                <w:b w:val="0"/>
                <w:szCs w:val="28"/>
                <w14:numSpacing w14:val="proportional"/>
              </w:rPr>
            </w:pPr>
          </w:p>
          <w:p w14:paraId="38EA48B2" w14:textId="77777777" w:rsidR="00D83CA3" w:rsidRPr="002A0825" w:rsidRDefault="00D83CA3" w:rsidP="00AA4C39">
            <w:pPr>
              <w:autoSpaceDE w:val="0"/>
              <w:autoSpaceDN w:val="0"/>
              <w:snapToGrid w:val="0"/>
              <w:spacing w:afterLines="30" w:after="72"/>
              <w:jc w:val="both"/>
              <w:textAlignment w:val="baseline"/>
              <w:rPr>
                <w:rFonts w:ascii="Times New Roman" w:eastAsia="新細明體" w:hAnsi="Times New Roman" w:cs="Times New Roman"/>
                <w:spacing w:val="20"/>
                <w:sz w:val="28"/>
                <w:szCs w:val="28"/>
                <w14:numSpacing w14:val="proportional"/>
              </w:rPr>
            </w:pPr>
            <w:r w:rsidRPr="00A432BE">
              <w:rPr>
                <w:rFonts w:ascii="Times New Roman" w:eastAsia="新細明體" w:hAnsi="Times New Roman" w:cs="Times New Roman" w:hint="eastAsia"/>
                <w:b/>
                <w:spacing w:val="20"/>
                <w:sz w:val="28"/>
                <w:szCs w:val="28"/>
                <w14:numSpacing w14:val="proportional"/>
              </w:rPr>
              <w:lastRenderedPageBreak/>
              <w:t>第</w:t>
            </w:r>
            <w:r>
              <w:rPr>
                <w:rFonts w:ascii="Times New Roman" w:eastAsia="新細明體" w:hAnsi="Times New Roman" w:cs="Times New Roman" w:hint="eastAsia"/>
                <w:b/>
                <w:spacing w:val="20"/>
                <w:sz w:val="28"/>
                <w:szCs w:val="28"/>
                <w14:numSpacing w14:val="proportional"/>
              </w:rPr>
              <w:t>七</w:t>
            </w:r>
            <w:r w:rsidRPr="00A432BE">
              <w:rPr>
                <w:rFonts w:ascii="Times New Roman" w:eastAsia="新細明體" w:hAnsi="Times New Roman" w:cs="Times New Roman" w:hint="eastAsia"/>
                <w:b/>
                <w:spacing w:val="20"/>
                <w:sz w:val="28"/>
                <w:szCs w:val="28"/>
                <w14:numSpacing w14:val="proportional"/>
              </w:rPr>
              <w:t>章</w:t>
            </w:r>
            <w:r>
              <w:rPr>
                <w:rFonts w:ascii="Times New Roman" w:eastAsia="新細明體" w:hAnsi="Times New Roman" w:cs="Times New Roman" w:hint="eastAsia"/>
                <w:b/>
                <w:spacing w:val="20"/>
                <w:sz w:val="28"/>
                <w:szCs w:val="28"/>
                <w14:numSpacing w14:val="proportional"/>
              </w:rPr>
              <w:t xml:space="preserve"> </w:t>
            </w:r>
            <w:r w:rsidRPr="003552AD">
              <w:rPr>
                <w:rFonts w:ascii="Times New Roman" w:eastAsia="新細明體" w:hAnsi="Times New Roman" w:cs="Times New Roman" w:hint="eastAsia"/>
                <w:b/>
                <w:spacing w:val="20"/>
                <w:sz w:val="28"/>
                <w:szCs w:val="28"/>
                <w14:numSpacing w14:val="proportional"/>
              </w:rPr>
              <w:t>香港國際廉政學院</w:t>
            </w:r>
          </w:p>
        </w:tc>
        <w:tc>
          <w:tcPr>
            <w:tcW w:w="1276" w:type="dxa"/>
          </w:tcPr>
          <w:p w14:paraId="1DB4AF6A" w14:textId="77777777" w:rsidR="00F00C33" w:rsidRPr="00F00C33" w:rsidRDefault="00F00C3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p w14:paraId="1D7C8EC5" w14:textId="17B77245" w:rsidR="00F00C33" w:rsidRPr="00F00C33" w:rsidRDefault="00F00C3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p w14:paraId="73A773DD" w14:textId="77777777" w:rsidR="00F00C33" w:rsidRPr="00F00C33" w:rsidRDefault="00F00C3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p w14:paraId="0EF3B6D3" w14:textId="66A22603" w:rsidR="00D83CA3" w:rsidRPr="00D24EF3" w:rsidRDefault="00D24EF3" w:rsidP="00F00C33">
            <w:pPr>
              <w:autoSpaceDE w:val="0"/>
              <w:autoSpaceDN w:val="0"/>
              <w:snapToGrid w:val="0"/>
              <w:spacing w:afterLines="30" w:after="72"/>
              <w:ind w:right="-108"/>
              <w:jc w:val="center"/>
              <w:textAlignment w:val="baseline"/>
              <w:rPr>
                <w:rFonts w:ascii="Times New Roman" w:eastAsia="新細明體" w:hAnsi="Times New Roman" w:cs="Times New Roman"/>
                <w:b/>
                <w:bCs/>
                <w:spacing w:val="20"/>
                <w:sz w:val="28"/>
                <w:szCs w:val="28"/>
                <w14:numSpacing w14:val="proportional"/>
              </w:rPr>
            </w:pPr>
            <w:r w:rsidRPr="00D24EF3">
              <w:rPr>
                <w:rFonts w:ascii="Times New Roman" w:eastAsia="新細明體" w:hAnsi="Times New Roman" w:cs="Times New Roman"/>
                <w:b/>
                <w:bCs/>
                <w:spacing w:val="20"/>
                <w:sz w:val="28"/>
                <w:szCs w:val="28"/>
                <w14:numSpacing w14:val="proportional"/>
              </w:rPr>
              <w:lastRenderedPageBreak/>
              <w:t>10</w:t>
            </w:r>
            <w:r w:rsidR="00E724BC">
              <w:rPr>
                <w:rFonts w:ascii="Times New Roman" w:eastAsia="新細明體" w:hAnsi="Times New Roman" w:cs="Times New Roman" w:hint="eastAsia"/>
                <w:b/>
                <w:bCs/>
                <w:spacing w:val="20"/>
                <w:sz w:val="28"/>
                <w:szCs w:val="28"/>
                <w14:numSpacing w14:val="proportional"/>
              </w:rPr>
              <w:t>6</w:t>
            </w:r>
          </w:p>
        </w:tc>
      </w:tr>
      <w:tr w:rsidR="00D83CA3" w:rsidRPr="00E15EB8" w14:paraId="68D90EF9" w14:textId="77777777" w:rsidTr="00AA4C39">
        <w:tc>
          <w:tcPr>
            <w:tcW w:w="7655" w:type="dxa"/>
          </w:tcPr>
          <w:p w14:paraId="02C4B707"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3552AD">
              <w:rPr>
                <w:rFonts w:ascii="Times New Roman" w:eastAsia="新細明體" w:hAnsi="Times New Roman" w:cs="Times New Roman" w:hint="eastAsia"/>
                <w:spacing w:val="20"/>
                <w:sz w:val="28"/>
                <w:szCs w:val="28"/>
                <w14:numSpacing w14:val="proportional"/>
              </w:rPr>
              <w:lastRenderedPageBreak/>
              <w:t>國際培訓</w:t>
            </w:r>
          </w:p>
        </w:tc>
        <w:tc>
          <w:tcPr>
            <w:tcW w:w="1276" w:type="dxa"/>
          </w:tcPr>
          <w:p w14:paraId="4FAE32A0" w14:textId="200916AB" w:rsidR="00D83CA3" w:rsidRPr="00F00C33" w:rsidRDefault="00D83CA3" w:rsidP="00F00C33">
            <w:pPr>
              <w:autoSpaceDE w:val="0"/>
              <w:autoSpaceDN w:val="0"/>
              <w:snapToGrid w:val="0"/>
              <w:spacing w:afterLines="30" w:after="72"/>
              <w:ind w:right="-108"/>
              <w:jc w:val="center"/>
              <w:textAlignment w:val="baseline"/>
              <w:rPr>
                <w:rFonts w:ascii="Times New Roman" w:eastAsia="新細明體" w:hAnsi="Times New Roman" w:cs="Times New Roman"/>
                <w:spacing w:val="20"/>
                <w:sz w:val="28"/>
                <w:szCs w:val="28"/>
                <w14:numSpacing w14:val="proportional"/>
              </w:rPr>
            </w:pPr>
          </w:p>
        </w:tc>
      </w:tr>
      <w:tr w:rsidR="00D83CA3" w:rsidRPr="00E15EB8" w14:paraId="7A8443E2" w14:textId="77777777" w:rsidTr="00AA4C39">
        <w:tc>
          <w:tcPr>
            <w:tcW w:w="7655" w:type="dxa"/>
          </w:tcPr>
          <w:p w14:paraId="6A20580C" w14:textId="77777777" w:rsidR="00D83CA3" w:rsidRPr="002A0825"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3552AD">
              <w:rPr>
                <w:rFonts w:ascii="Times New Roman" w:eastAsia="新細明體" w:hAnsi="Times New Roman" w:cs="Times New Roman" w:hint="eastAsia"/>
                <w:spacing w:val="20"/>
                <w:sz w:val="28"/>
                <w:szCs w:val="28"/>
                <w14:numSpacing w14:val="proportional"/>
              </w:rPr>
              <w:t>本地反貪專業課程</w:t>
            </w:r>
          </w:p>
        </w:tc>
        <w:tc>
          <w:tcPr>
            <w:tcW w:w="1276" w:type="dxa"/>
          </w:tcPr>
          <w:p w14:paraId="75DEAC48" w14:textId="77777777"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D83CA3" w:rsidRPr="00E15EB8" w14:paraId="4F47D85B" w14:textId="77777777" w:rsidTr="00AA4C39">
        <w:tc>
          <w:tcPr>
            <w:tcW w:w="7655" w:type="dxa"/>
          </w:tcPr>
          <w:p w14:paraId="3F2D2D83" w14:textId="77777777" w:rsidR="00D83CA3" w:rsidRPr="003552AD"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3552AD">
              <w:rPr>
                <w:rFonts w:ascii="Times New Roman" w:eastAsia="新細明體" w:hAnsi="Times New Roman" w:cs="Times New Roman" w:hint="eastAsia"/>
                <w:spacing w:val="20"/>
                <w:sz w:val="28"/>
                <w:szCs w:val="28"/>
                <w14:numSpacing w14:val="proportional"/>
              </w:rPr>
              <w:t>學術研究</w:t>
            </w:r>
          </w:p>
        </w:tc>
        <w:tc>
          <w:tcPr>
            <w:tcW w:w="1276" w:type="dxa"/>
          </w:tcPr>
          <w:p w14:paraId="4337D088" w14:textId="77777777"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D83CA3" w:rsidRPr="00E15EB8" w14:paraId="33753F51" w14:textId="77777777" w:rsidTr="00AA4C39">
        <w:tc>
          <w:tcPr>
            <w:tcW w:w="7655" w:type="dxa"/>
          </w:tcPr>
          <w:p w14:paraId="12440AEE" w14:textId="55B480A5" w:rsidR="00D83CA3" w:rsidRPr="003552AD" w:rsidRDefault="00DC6155"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Pr>
                <w:rFonts w:ascii="Times New Roman" w:eastAsia="新細明體" w:hAnsi="Times New Roman" w:cs="Times New Roman" w:hint="eastAsia"/>
                <w:spacing w:val="20"/>
                <w:sz w:val="28"/>
                <w:szCs w:val="28"/>
                <w14:numSpacing w14:val="proportional"/>
              </w:rPr>
              <w:t>內部</w:t>
            </w:r>
            <w:r w:rsidR="00D83CA3" w:rsidRPr="003552AD">
              <w:rPr>
                <w:rFonts w:ascii="Times New Roman" w:eastAsia="新細明體" w:hAnsi="Times New Roman" w:cs="Times New Roman" w:hint="eastAsia"/>
                <w:spacing w:val="20"/>
                <w:sz w:val="28"/>
                <w:szCs w:val="28"/>
                <w14:numSpacing w14:val="proportional"/>
              </w:rPr>
              <w:t>培訓及發展</w:t>
            </w:r>
          </w:p>
        </w:tc>
        <w:tc>
          <w:tcPr>
            <w:tcW w:w="1276" w:type="dxa"/>
          </w:tcPr>
          <w:p w14:paraId="57640734" w14:textId="77777777"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D83CA3" w:rsidRPr="002A0825" w14:paraId="2DE36C6E" w14:textId="77777777" w:rsidTr="00AA4C39">
        <w:tc>
          <w:tcPr>
            <w:tcW w:w="7655" w:type="dxa"/>
          </w:tcPr>
          <w:p w14:paraId="340ACFB5" w14:textId="77777777" w:rsidR="00D83CA3" w:rsidRPr="00E15EB8" w:rsidRDefault="00D83CA3" w:rsidP="00AA4C39">
            <w:pPr>
              <w:overflowPunct w:val="0"/>
              <w:autoSpaceDE w:val="0"/>
              <w:autoSpaceDN w:val="0"/>
              <w:snapToGrid w:val="0"/>
              <w:jc w:val="both"/>
              <w:rPr>
                <w:rFonts w:ascii="Times New Roman" w:eastAsia="新細明體" w:hAnsi="Times New Roman" w:cs="Times New Roman"/>
                <w:color w:val="FF0000"/>
                <w:spacing w:val="20"/>
                <w:sz w:val="16"/>
                <w:szCs w:val="16"/>
                <w14:numSpacing w14:val="proportional"/>
              </w:rPr>
            </w:pPr>
          </w:p>
        </w:tc>
        <w:tc>
          <w:tcPr>
            <w:tcW w:w="1276" w:type="dxa"/>
          </w:tcPr>
          <w:p w14:paraId="1DCF1EF5" w14:textId="77777777" w:rsidR="00D83CA3" w:rsidRPr="00F00C33" w:rsidRDefault="00D83CA3" w:rsidP="00AA4C39">
            <w:pPr>
              <w:autoSpaceDE w:val="0"/>
              <w:autoSpaceDN w:val="0"/>
              <w:snapToGrid w:val="0"/>
              <w:ind w:left="175" w:right="-108"/>
              <w:jc w:val="center"/>
              <w:textAlignment w:val="baseline"/>
              <w:rPr>
                <w:rFonts w:ascii="Times New Roman" w:eastAsia="新細明體" w:hAnsi="Times New Roman" w:cs="Times New Roman"/>
                <w:b/>
                <w:spacing w:val="20"/>
                <w:kern w:val="0"/>
                <w:sz w:val="16"/>
                <w:szCs w:val="16"/>
                <w:highlight w:val="yellow"/>
                <w14:numSpacing w14:val="proportional"/>
              </w:rPr>
            </w:pPr>
          </w:p>
        </w:tc>
      </w:tr>
      <w:tr w:rsidR="00D83CA3" w:rsidRPr="00E15EB8" w14:paraId="3A0FC1A3" w14:textId="77777777" w:rsidTr="00AA4C39">
        <w:tc>
          <w:tcPr>
            <w:tcW w:w="7655" w:type="dxa"/>
          </w:tcPr>
          <w:p w14:paraId="08C3801F" w14:textId="77777777" w:rsidR="00D83CA3" w:rsidRPr="003552AD" w:rsidRDefault="00D83CA3" w:rsidP="00AA4C39">
            <w:pPr>
              <w:autoSpaceDE w:val="0"/>
              <w:autoSpaceDN w:val="0"/>
              <w:snapToGrid w:val="0"/>
              <w:spacing w:afterLines="30" w:after="72"/>
              <w:jc w:val="both"/>
              <w:textAlignment w:val="baseline"/>
              <w:rPr>
                <w:rFonts w:ascii="Times New Roman" w:eastAsia="新細明體" w:hAnsi="Times New Roman" w:cs="Times New Roman"/>
                <w:spacing w:val="20"/>
                <w:sz w:val="28"/>
                <w:szCs w:val="28"/>
                <w14:numSpacing w14:val="proportional"/>
              </w:rPr>
            </w:pPr>
            <w:r w:rsidRPr="00A432BE">
              <w:rPr>
                <w:rFonts w:ascii="Times New Roman" w:eastAsia="新細明體" w:hAnsi="Times New Roman" w:cs="Times New Roman" w:hint="eastAsia"/>
                <w:b/>
                <w:spacing w:val="20"/>
                <w:sz w:val="28"/>
                <w:szCs w:val="28"/>
                <w14:numSpacing w14:val="proportional"/>
              </w:rPr>
              <w:t>第</w:t>
            </w:r>
            <w:r>
              <w:rPr>
                <w:rFonts w:ascii="Times New Roman" w:eastAsia="新細明體" w:hAnsi="Times New Roman" w:cs="Times New Roman" w:hint="eastAsia"/>
                <w:b/>
                <w:spacing w:val="20"/>
                <w:sz w:val="28"/>
                <w:szCs w:val="28"/>
                <w14:numSpacing w14:val="proportional"/>
              </w:rPr>
              <w:t>八</w:t>
            </w:r>
            <w:r w:rsidRPr="00A432BE">
              <w:rPr>
                <w:rFonts w:ascii="Times New Roman" w:eastAsia="新細明體" w:hAnsi="Times New Roman" w:cs="Times New Roman" w:hint="eastAsia"/>
                <w:b/>
                <w:spacing w:val="20"/>
                <w:sz w:val="28"/>
                <w:szCs w:val="28"/>
                <w14:numSpacing w14:val="proportional"/>
              </w:rPr>
              <w:t>章</w:t>
            </w:r>
            <w:r>
              <w:rPr>
                <w:rFonts w:ascii="Times New Roman" w:eastAsia="新細明體" w:hAnsi="Times New Roman" w:cs="Times New Roman" w:hint="eastAsia"/>
                <w:b/>
                <w:spacing w:val="20"/>
                <w:sz w:val="28"/>
                <w:szCs w:val="28"/>
                <w14:numSpacing w14:val="proportional"/>
              </w:rPr>
              <w:t xml:space="preserve"> </w:t>
            </w:r>
            <w:r w:rsidRPr="00803BAE">
              <w:rPr>
                <w:rFonts w:ascii="Times New Roman" w:eastAsia="新細明體" w:hAnsi="Times New Roman" w:cs="Times New Roman" w:hint="eastAsia"/>
                <w:b/>
                <w:spacing w:val="20"/>
                <w:sz w:val="28"/>
                <w:szCs w:val="28"/>
                <w14:numSpacing w14:val="proportional"/>
              </w:rPr>
              <w:t>機構事務</w:t>
            </w:r>
          </w:p>
        </w:tc>
        <w:tc>
          <w:tcPr>
            <w:tcW w:w="1276" w:type="dxa"/>
          </w:tcPr>
          <w:p w14:paraId="4F16D5AA" w14:textId="2D0A6A6D" w:rsidR="00D83CA3" w:rsidRPr="00FE24F6" w:rsidRDefault="00FE24F6" w:rsidP="00F00C33">
            <w:pPr>
              <w:autoSpaceDE w:val="0"/>
              <w:autoSpaceDN w:val="0"/>
              <w:snapToGrid w:val="0"/>
              <w:spacing w:afterLines="30" w:after="72"/>
              <w:ind w:right="-108"/>
              <w:jc w:val="center"/>
              <w:textAlignment w:val="baseline"/>
              <w:rPr>
                <w:rFonts w:ascii="Times New Roman" w:eastAsia="新細明體" w:hAnsi="Times New Roman" w:cs="Times New Roman"/>
                <w:b/>
                <w:bCs/>
                <w:spacing w:val="20"/>
                <w:sz w:val="28"/>
                <w:szCs w:val="28"/>
                <w14:numSpacing w14:val="proportional"/>
              </w:rPr>
            </w:pPr>
            <w:r w:rsidRPr="00FE24F6">
              <w:rPr>
                <w:rFonts w:ascii="Times New Roman" w:eastAsia="新細明體" w:hAnsi="Times New Roman" w:cs="Times New Roman"/>
                <w:b/>
                <w:bCs/>
                <w:spacing w:val="20"/>
                <w:sz w:val="28"/>
                <w:szCs w:val="28"/>
                <w14:numSpacing w14:val="proportional"/>
              </w:rPr>
              <w:t>1</w:t>
            </w:r>
            <w:r w:rsidR="00E724BC">
              <w:rPr>
                <w:rFonts w:ascii="Times New Roman" w:eastAsia="新細明體" w:hAnsi="Times New Roman" w:cs="Times New Roman" w:hint="eastAsia"/>
                <w:b/>
                <w:bCs/>
                <w:spacing w:val="20"/>
                <w:sz w:val="28"/>
                <w:szCs w:val="28"/>
                <w14:numSpacing w14:val="proportional"/>
              </w:rPr>
              <w:t>19</w:t>
            </w:r>
          </w:p>
        </w:tc>
      </w:tr>
      <w:tr w:rsidR="00D83CA3" w:rsidRPr="00E15EB8" w14:paraId="018CCDE0" w14:textId="77777777" w:rsidTr="00AA4C39">
        <w:tc>
          <w:tcPr>
            <w:tcW w:w="7655" w:type="dxa"/>
          </w:tcPr>
          <w:p w14:paraId="09844CC1" w14:textId="77777777" w:rsidR="00D83CA3" w:rsidRPr="003552AD" w:rsidRDefault="00D83CA3"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960A5A">
              <w:rPr>
                <w:rFonts w:ascii="Times New Roman" w:eastAsia="新細明體" w:hAnsi="Times New Roman" w:cs="Times New Roman" w:hint="eastAsia"/>
                <w:spacing w:val="20"/>
                <w:sz w:val="28"/>
                <w:szCs w:val="28"/>
                <w14:numSpacing w14:val="proportional"/>
              </w:rPr>
              <w:t>策略</w:t>
            </w:r>
          </w:p>
        </w:tc>
        <w:tc>
          <w:tcPr>
            <w:tcW w:w="1276" w:type="dxa"/>
          </w:tcPr>
          <w:p w14:paraId="338146FB" w14:textId="77777777" w:rsidR="00D83CA3" w:rsidRPr="00F00C33" w:rsidRDefault="00D83CA3"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5F0AD9" w:rsidRPr="00E15EB8" w14:paraId="6A128D55" w14:textId="77777777" w:rsidTr="00AA4C39">
        <w:tc>
          <w:tcPr>
            <w:tcW w:w="7655" w:type="dxa"/>
          </w:tcPr>
          <w:p w14:paraId="3A9B53B1" w14:textId="280E804B" w:rsidR="005F0AD9" w:rsidRPr="00960A5A" w:rsidRDefault="005F0AD9"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5F0AD9">
              <w:rPr>
                <w:rFonts w:ascii="Times New Roman" w:eastAsia="新細明體" w:hAnsi="Times New Roman" w:cs="Times New Roman" w:hint="eastAsia"/>
                <w:spacing w:val="20"/>
                <w:sz w:val="28"/>
                <w:szCs w:val="28"/>
                <w14:numSpacing w14:val="proportional"/>
              </w:rPr>
              <w:t>財務事宜</w:t>
            </w:r>
          </w:p>
        </w:tc>
        <w:tc>
          <w:tcPr>
            <w:tcW w:w="1276" w:type="dxa"/>
          </w:tcPr>
          <w:p w14:paraId="73E66DE3" w14:textId="77777777" w:rsidR="005F0AD9" w:rsidRPr="00F00C33" w:rsidRDefault="005F0AD9"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5F0AD9" w:rsidRPr="00E15EB8" w14:paraId="0AF305A2" w14:textId="77777777" w:rsidTr="00AA4C39">
        <w:tc>
          <w:tcPr>
            <w:tcW w:w="7655" w:type="dxa"/>
          </w:tcPr>
          <w:p w14:paraId="64C4D70F" w14:textId="5F372441" w:rsidR="005F0AD9" w:rsidRPr="00960A5A" w:rsidRDefault="005F0AD9"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5F0AD9">
              <w:rPr>
                <w:rFonts w:ascii="Times New Roman" w:eastAsia="新細明體" w:hAnsi="Times New Roman" w:cs="Times New Roman" w:hint="eastAsia"/>
                <w:spacing w:val="20"/>
                <w:sz w:val="28"/>
                <w:szCs w:val="28"/>
                <w14:numSpacing w14:val="proportional"/>
              </w:rPr>
              <w:t>人力資源管理</w:t>
            </w:r>
          </w:p>
        </w:tc>
        <w:tc>
          <w:tcPr>
            <w:tcW w:w="1276" w:type="dxa"/>
          </w:tcPr>
          <w:p w14:paraId="6E7B4AD7" w14:textId="77777777" w:rsidR="005F0AD9" w:rsidRPr="00F00C33" w:rsidRDefault="005F0AD9"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5F0AD9" w:rsidRPr="00E15EB8" w14:paraId="70D00954" w14:textId="77777777" w:rsidTr="00AA4C39">
        <w:tc>
          <w:tcPr>
            <w:tcW w:w="7655" w:type="dxa"/>
          </w:tcPr>
          <w:p w14:paraId="3C976912" w14:textId="50DD91A1" w:rsidR="005F0AD9" w:rsidRPr="00960A5A" w:rsidRDefault="005F0AD9"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5F0AD9">
              <w:rPr>
                <w:rFonts w:ascii="Times New Roman" w:eastAsia="新細明體" w:hAnsi="Times New Roman" w:cs="Times New Roman" w:hint="eastAsia"/>
                <w:spacing w:val="20"/>
                <w:sz w:val="28"/>
                <w:szCs w:val="28"/>
                <w14:numSpacing w14:val="proportional"/>
              </w:rPr>
              <w:t>職員關係與福利</w:t>
            </w:r>
          </w:p>
        </w:tc>
        <w:tc>
          <w:tcPr>
            <w:tcW w:w="1276" w:type="dxa"/>
          </w:tcPr>
          <w:p w14:paraId="17A6B08F" w14:textId="77777777" w:rsidR="005F0AD9" w:rsidRPr="00F00C33" w:rsidRDefault="005F0AD9"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spacing w:val="20"/>
                <w:sz w:val="28"/>
                <w:szCs w:val="28"/>
                <w14:numSpacing w14:val="proportional"/>
              </w:rPr>
            </w:pPr>
          </w:p>
        </w:tc>
      </w:tr>
      <w:tr w:rsidR="005F0AD9" w:rsidRPr="00E15EB8" w14:paraId="2C85A4A6" w14:textId="77777777" w:rsidTr="00AA4C39">
        <w:tc>
          <w:tcPr>
            <w:tcW w:w="7655" w:type="dxa"/>
          </w:tcPr>
          <w:p w14:paraId="7802E23C" w14:textId="5C75E48F" w:rsidR="005F0AD9" w:rsidRPr="00960A5A" w:rsidRDefault="005F0AD9" w:rsidP="00AA4C39">
            <w:pPr>
              <w:autoSpaceDE w:val="0"/>
              <w:autoSpaceDN w:val="0"/>
              <w:snapToGrid w:val="0"/>
              <w:spacing w:afterLines="30" w:after="72"/>
              <w:ind w:firstLineChars="400" w:firstLine="1200"/>
              <w:jc w:val="both"/>
              <w:textAlignment w:val="baseline"/>
              <w:rPr>
                <w:rFonts w:ascii="Times New Roman" w:eastAsia="新細明體" w:hAnsi="Times New Roman" w:cs="Times New Roman"/>
                <w:spacing w:val="20"/>
                <w:sz w:val="28"/>
                <w:szCs w:val="28"/>
                <w14:numSpacing w14:val="proportional"/>
              </w:rPr>
            </w:pPr>
            <w:r w:rsidRPr="005F0AD9">
              <w:rPr>
                <w:rFonts w:ascii="Times New Roman" w:eastAsia="新細明體" w:hAnsi="Times New Roman" w:cs="Times New Roman" w:hint="eastAsia"/>
                <w:spacing w:val="20"/>
                <w:sz w:val="28"/>
                <w:szCs w:val="28"/>
                <w14:numSpacing w14:val="proportional"/>
              </w:rPr>
              <w:t>獎章和嘉許狀</w:t>
            </w:r>
          </w:p>
        </w:tc>
        <w:tc>
          <w:tcPr>
            <w:tcW w:w="1276" w:type="dxa"/>
          </w:tcPr>
          <w:p w14:paraId="21AE086B" w14:textId="77777777" w:rsidR="005F0AD9" w:rsidRPr="00E15EB8" w:rsidRDefault="005F0AD9" w:rsidP="00AA4C39">
            <w:pPr>
              <w:autoSpaceDE w:val="0"/>
              <w:autoSpaceDN w:val="0"/>
              <w:snapToGrid w:val="0"/>
              <w:spacing w:afterLines="30" w:after="72"/>
              <w:ind w:left="175" w:right="-108" w:firstLineChars="400" w:firstLine="1200"/>
              <w:jc w:val="center"/>
              <w:textAlignment w:val="baseline"/>
              <w:rPr>
                <w:rFonts w:ascii="Times New Roman" w:eastAsia="新細明體" w:hAnsi="Times New Roman" w:cs="Times New Roman"/>
                <w:color w:val="FF0000"/>
                <w:spacing w:val="20"/>
                <w:sz w:val="28"/>
                <w:szCs w:val="28"/>
                <w14:numSpacing w14:val="proportional"/>
              </w:rPr>
            </w:pPr>
          </w:p>
        </w:tc>
      </w:tr>
      <w:tr w:rsidR="00D83CA3" w:rsidRPr="00E15EB8" w14:paraId="01AFA191" w14:textId="77777777" w:rsidTr="00AA4C39">
        <w:tc>
          <w:tcPr>
            <w:tcW w:w="7655" w:type="dxa"/>
          </w:tcPr>
          <w:p w14:paraId="11C2B0D1" w14:textId="77777777" w:rsidR="00D83CA3" w:rsidRPr="00E15EB8" w:rsidRDefault="00D83CA3" w:rsidP="00AA4C39">
            <w:pPr>
              <w:overflowPunct w:val="0"/>
              <w:autoSpaceDE w:val="0"/>
              <w:autoSpaceDN w:val="0"/>
              <w:snapToGrid w:val="0"/>
              <w:jc w:val="both"/>
              <w:rPr>
                <w:rFonts w:ascii="Times New Roman" w:eastAsia="新細明體" w:hAnsi="Times New Roman" w:cs="Times New Roman"/>
                <w:color w:val="FF0000"/>
                <w:spacing w:val="20"/>
                <w:sz w:val="16"/>
                <w:szCs w:val="16"/>
                <w14:numSpacing w14:val="proportional"/>
              </w:rPr>
            </w:pPr>
          </w:p>
        </w:tc>
        <w:tc>
          <w:tcPr>
            <w:tcW w:w="1276" w:type="dxa"/>
          </w:tcPr>
          <w:p w14:paraId="7505FC5E" w14:textId="77777777" w:rsidR="00D83CA3" w:rsidRPr="00E15EB8" w:rsidRDefault="00D83CA3" w:rsidP="00AA4C39">
            <w:pPr>
              <w:overflowPunct w:val="0"/>
              <w:autoSpaceDE w:val="0"/>
              <w:autoSpaceDN w:val="0"/>
              <w:snapToGrid w:val="0"/>
              <w:ind w:left="175" w:right="-108"/>
              <w:jc w:val="center"/>
              <w:rPr>
                <w:rFonts w:ascii="Times New Roman" w:eastAsia="新細明體" w:hAnsi="Times New Roman" w:cs="Times New Roman"/>
                <w:color w:val="FF0000"/>
                <w:spacing w:val="20"/>
                <w:sz w:val="16"/>
                <w:szCs w:val="16"/>
                <w14:numSpacing w14:val="proportional"/>
              </w:rPr>
            </w:pPr>
          </w:p>
        </w:tc>
      </w:tr>
      <w:tr w:rsidR="00D83CA3" w:rsidRPr="00E15EB8" w14:paraId="60682311" w14:textId="77777777" w:rsidTr="00AA4C39">
        <w:tc>
          <w:tcPr>
            <w:tcW w:w="7655" w:type="dxa"/>
          </w:tcPr>
          <w:p w14:paraId="49D5F9D6" w14:textId="77777777" w:rsidR="00D83CA3" w:rsidRPr="00E15EB8" w:rsidRDefault="00D83CA3" w:rsidP="00AA4C39">
            <w:pPr>
              <w:snapToGrid w:val="0"/>
              <w:spacing w:afterLines="30" w:after="72"/>
              <w:rPr>
                <w:rFonts w:ascii="Times New Roman" w:eastAsia="新細明體" w:hAnsi="Times New Roman" w:cs="Times New Roman"/>
                <w:b/>
                <w:color w:val="FF0000"/>
                <w:spacing w:val="20"/>
                <w:sz w:val="28"/>
                <w:szCs w:val="28"/>
                <w14:numSpacing w14:val="proportional"/>
              </w:rPr>
            </w:pPr>
            <w:r w:rsidRPr="009F235D">
              <w:rPr>
                <w:rFonts w:ascii="Times New Roman" w:eastAsia="新細明體" w:hAnsi="Times New Roman" w:cs="Times New Roman" w:hint="eastAsia"/>
                <w:b/>
                <w:spacing w:val="20"/>
                <w:sz w:val="28"/>
                <w:szCs w:val="28"/>
                <w14:numSpacing w14:val="proportional"/>
              </w:rPr>
              <w:t>附錄</w:t>
            </w:r>
          </w:p>
        </w:tc>
        <w:tc>
          <w:tcPr>
            <w:tcW w:w="1276" w:type="dxa"/>
          </w:tcPr>
          <w:p w14:paraId="30DE6F7F" w14:textId="77777777" w:rsidR="00D83CA3" w:rsidRPr="00E15EB8" w:rsidRDefault="00D83CA3" w:rsidP="00AA4C39">
            <w:pPr>
              <w:snapToGrid w:val="0"/>
              <w:spacing w:afterLines="30" w:after="72"/>
              <w:ind w:leftChars="72" w:left="158" w:right="-108"/>
              <w:jc w:val="center"/>
              <w:rPr>
                <w:rFonts w:ascii="Times New Roman" w:eastAsia="新細明體" w:hAnsi="Times New Roman" w:cs="Times New Roman"/>
                <w:b/>
                <w:color w:val="FF0000"/>
                <w:spacing w:val="20"/>
                <w:sz w:val="28"/>
                <w:szCs w:val="28"/>
                <w:highlight w:val="yellow"/>
                <w14:numSpacing w14:val="proportional"/>
              </w:rPr>
            </w:pPr>
            <w:r w:rsidRPr="00767FCA">
              <w:rPr>
                <w:rFonts w:ascii="Times New Roman" w:eastAsia="新細明體" w:hAnsi="Times New Roman" w:cs="Times New Roman"/>
                <w:b/>
                <w:spacing w:val="20"/>
                <w:sz w:val="28"/>
                <w:szCs w:val="28"/>
                <w14:numSpacing w14:val="proportional"/>
              </w:rPr>
              <w:t>A-1</w:t>
            </w:r>
          </w:p>
        </w:tc>
      </w:tr>
    </w:tbl>
    <w:p w14:paraId="268C74D4" w14:textId="71D13E96" w:rsidR="005B7F6B" w:rsidRDefault="005B7F6B">
      <w:pPr>
        <w:sectPr w:rsidR="005B7F6B" w:rsidSect="00AE7DFD">
          <w:footerReference w:type="default" r:id="rId10"/>
          <w:pgSz w:w="11906" w:h="16838"/>
          <w:pgMar w:top="1440" w:right="1800" w:bottom="1440" w:left="1800" w:header="708" w:footer="708" w:gutter="0"/>
          <w:pgNumType w:fmt="lowerRoman" w:start="1" w:chapStyle="1"/>
          <w:cols w:space="708"/>
          <w:docGrid w:linePitch="360"/>
        </w:sectPr>
      </w:pPr>
    </w:p>
    <w:p w14:paraId="71F9C083" w14:textId="77777777" w:rsidR="00D135D6" w:rsidRDefault="00D135D6" w:rsidP="00D135D6">
      <w:pPr>
        <w:overflowPunct w:val="0"/>
        <w:snapToGrid w:val="0"/>
        <w:spacing w:after="0" w:line="240" w:lineRule="auto"/>
        <w:jc w:val="both"/>
        <w:rPr>
          <w:rFonts w:ascii="Times New Roman" w:eastAsia="新細明體" w:hAnsi="Times New Roman" w:cs="Times New Roman"/>
          <w:b/>
          <w:spacing w:val="20"/>
          <w:sz w:val="36"/>
          <w:szCs w:val="36"/>
          <w:lang w:eastAsia="zh-TW"/>
        </w:rPr>
      </w:pPr>
      <w:r>
        <w:rPr>
          <w:rFonts w:ascii="Times New Roman" w:eastAsia="新細明體" w:hAnsi="Times New Roman" w:cs="Times New Roman" w:hint="eastAsia"/>
          <w:b/>
          <w:spacing w:val="20"/>
          <w:sz w:val="36"/>
          <w:szCs w:val="36"/>
          <w:lang w:eastAsia="zh-TW"/>
        </w:rPr>
        <w:lastRenderedPageBreak/>
        <w:t>第一章</w:t>
      </w:r>
      <w:r>
        <w:rPr>
          <w:rFonts w:ascii="Times New Roman" w:eastAsia="新細明體" w:hAnsi="Times New Roman" w:cs="Times New Roman"/>
          <w:b/>
          <w:spacing w:val="20"/>
          <w:sz w:val="36"/>
          <w:szCs w:val="36"/>
          <w:lang w:eastAsia="zh-TW"/>
        </w:rPr>
        <w:t xml:space="preserve">  </w:t>
      </w:r>
      <w:r>
        <w:rPr>
          <w:rFonts w:ascii="Times New Roman" w:eastAsia="新細明體" w:hAnsi="Times New Roman" w:cs="Times New Roman" w:hint="eastAsia"/>
          <w:b/>
          <w:spacing w:val="20"/>
          <w:sz w:val="36"/>
          <w:szCs w:val="36"/>
          <w:lang w:eastAsia="zh-TW"/>
        </w:rPr>
        <w:t>緒言</w:t>
      </w:r>
    </w:p>
    <w:p w14:paraId="61976F78" w14:textId="77777777" w:rsidR="00D135D6" w:rsidRDefault="00D135D6" w:rsidP="00D135D6">
      <w:pPr>
        <w:overflowPunct w:val="0"/>
        <w:snapToGrid w:val="0"/>
        <w:spacing w:after="0" w:line="240" w:lineRule="auto"/>
        <w:jc w:val="both"/>
        <w:rPr>
          <w:rFonts w:ascii="Times New Roman" w:eastAsia="新細明體" w:hAnsi="Times New Roman" w:cs="Times New Roman"/>
          <w:spacing w:val="20"/>
          <w:sz w:val="28"/>
          <w:szCs w:val="28"/>
          <w:lang w:eastAsia="zh-TW"/>
        </w:rPr>
      </w:pPr>
    </w:p>
    <w:p w14:paraId="099C49EE" w14:textId="77777777" w:rsidR="00D135D6" w:rsidRDefault="00D135D6" w:rsidP="00D135D6">
      <w:pPr>
        <w:overflowPunct w:val="0"/>
        <w:snapToGrid w:val="0"/>
        <w:spacing w:after="0" w:line="240" w:lineRule="auto"/>
        <w:jc w:val="both"/>
        <w:rPr>
          <w:rFonts w:ascii="Times New Roman" w:eastAsia="新細明體" w:hAnsi="Times New Roman" w:cs="Times New Roman"/>
          <w:spacing w:val="20"/>
          <w:sz w:val="28"/>
          <w:szCs w:val="28"/>
          <w:lang w:eastAsia="zh-TW"/>
        </w:rPr>
      </w:pPr>
    </w:p>
    <w:p w14:paraId="4BCCE230" w14:textId="77777777" w:rsidR="00D135D6" w:rsidRDefault="00D135D6" w:rsidP="00D135D6">
      <w:pPr>
        <w:overflowPunct w:val="0"/>
        <w:autoSpaceDE w:val="0"/>
        <w:autoSpaceDN w:val="0"/>
        <w:snapToGrid w:val="0"/>
        <w:spacing w:after="0" w:line="240" w:lineRule="auto"/>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《廉政公署條例》（第</w:t>
      </w:r>
      <w:r>
        <w:rPr>
          <w:rFonts w:ascii="Times New Roman" w:eastAsia="新細明體" w:hAnsi="Times New Roman" w:cs="Times New Roman"/>
          <w:spacing w:val="20"/>
          <w:sz w:val="28"/>
          <w:szCs w:val="28"/>
          <w:lang w:eastAsia="zh-TW"/>
        </w:rPr>
        <w:t>204</w:t>
      </w:r>
      <w:r>
        <w:rPr>
          <w:rFonts w:ascii="Times New Roman" w:eastAsia="新細明體" w:hAnsi="Times New Roman" w:cs="Times New Roman" w:hint="eastAsia"/>
          <w:spacing w:val="20"/>
          <w:sz w:val="28"/>
          <w:szCs w:val="28"/>
          <w:lang w:eastAsia="zh-TW"/>
        </w:rPr>
        <w:t>章）於一九七四年二月十五日生效，廉政公署（廉署）亦於同日正式成立。</w:t>
      </w:r>
    </w:p>
    <w:p w14:paraId="0E0E2428" w14:textId="77777777" w:rsidR="00D135D6" w:rsidRDefault="00D135D6" w:rsidP="00D135D6">
      <w:pPr>
        <w:overflowPunct w:val="0"/>
        <w:autoSpaceDE w:val="0"/>
        <w:autoSpaceDN w:val="0"/>
        <w:snapToGrid w:val="0"/>
        <w:spacing w:after="0" w:line="240" w:lineRule="auto"/>
        <w:jc w:val="both"/>
        <w:rPr>
          <w:rFonts w:ascii="Times New Roman" w:eastAsia="新細明體" w:hAnsi="Times New Roman" w:cs="Times New Roman"/>
          <w:spacing w:val="20"/>
          <w:sz w:val="28"/>
          <w:szCs w:val="28"/>
          <w:lang w:eastAsia="zh-TW"/>
        </w:rPr>
      </w:pPr>
    </w:p>
    <w:p w14:paraId="4F8DC867" w14:textId="7657B517" w:rsidR="00D135D6" w:rsidRDefault="00D135D6" w:rsidP="00D135D6">
      <w:pPr>
        <w:pStyle w:val="a6"/>
        <w:overflowPunct w:val="0"/>
        <w:autoSpaceDE/>
        <w:adjustRightInd/>
        <w:snapToGrid w:val="0"/>
        <w:spacing w:before="0" w:after="0" w:line="240" w:lineRule="auto"/>
        <w:ind w:firstLine="0"/>
        <w:rPr>
          <w:rFonts w:ascii="Times New Roman" w:eastAsia="新細明體"/>
          <w:sz w:val="28"/>
          <w:szCs w:val="28"/>
        </w:rPr>
      </w:pPr>
      <w:r>
        <w:rPr>
          <w:rFonts w:ascii="Times New Roman" w:eastAsia="新細明體" w:hint="eastAsia"/>
          <w:sz w:val="28"/>
          <w:szCs w:val="28"/>
        </w:rPr>
        <w:t>廉署自成立以來，一直以</w:t>
      </w:r>
      <w:r>
        <w:rPr>
          <w:rFonts w:ascii="Times New Roman" w:eastAsia="新細明體"/>
          <w:sz w:val="28"/>
          <w:szCs w:val="28"/>
        </w:rPr>
        <w:t>“</w:t>
      </w:r>
      <w:r>
        <w:rPr>
          <w:rFonts w:ascii="Times New Roman" w:eastAsia="新細明體" w:hint="eastAsia"/>
          <w:sz w:val="28"/>
          <w:szCs w:val="28"/>
        </w:rPr>
        <w:t>三管齊下</w:t>
      </w:r>
      <w:r>
        <w:rPr>
          <w:rFonts w:ascii="Times New Roman" w:eastAsia="新細明體"/>
          <w:sz w:val="28"/>
          <w:szCs w:val="28"/>
        </w:rPr>
        <w:t>”</w:t>
      </w:r>
      <w:r>
        <w:rPr>
          <w:rFonts w:ascii="Times New Roman" w:eastAsia="新細明體" w:hint="eastAsia"/>
          <w:sz w:val="28"/>
          <w:szCs w:val="28"/>
        </w:rPr>
        <w:t>的策略，透過執法、預防和教育三方面的工作，全面有效打擊貪污。在香港特區政府的全力支持下，廉署將一如以往，與全體市民共同堅守反貪使命，並推動國際合作，與各地反貪機構一同邁向肅貪倡廉的新里程。</w:t>
      </w:r>
    </w:p>
    <w:p w14:paraId="0D4E0843" w14:textId="77777777" w:rsidR="00D135D6" w:rsidRDefault="00D135D6" w:rsidP="00D135D6">
      <w:pPr>
        <w:overflowPunct w:val="0"/>
        <w:autoSpaceDE w:val="0"/>
        <w:autoSpaceDN w:val="0"/>
        <w:snapToGrid w:val="0"/>
        <w:spacing w:after="0" w:line="240" w:lineRule="auto"/>
        <w:jc w:val="both"/>
        <w:rPr>
          <w:rFonts w:ascii="Times New Roman" w:eastAsia="新細明體" w:hAnsi="Times New Roman" w:cs="Times New Roman"/>
          <w:spacing w:val="20"/>
          <w:sz w:val="28"/>
          <w:szCs w:val="28"/>
          <w:lang w:eastAsia="zh-TW"/>
        </w:rPr>
      </w:pPr>
    </w:p>
    <w:p w14:paraId="059FBAF3" w14:textId="77777777" w:rsidR="00D135D6" w:rsidRDefault="00D135D6" w:rsidP="00D135D6">
      <w:pPr>
        <w:overflowPunct w:val="0"/>
        <w:autoSpaceDE w:val="0"/>
        <w:autoSpaceDN w:val="0"/>
        <w:snapToGrid w:val="0"/>
        <w:spacing w:after="0" w:line="240" w:lineRule="auto"/>
        <w:jc w:val="both"/>
        <w:rPr>
          <w:rFonts w:ascii="Times New Roman" w:eastAsia="新細明體" w:hAnsi="Times New Roman" w:cs="Times New Roman"/>
          <w:spacing w:val="20"/>
          <w:sz w:val="28"/>
          <w:szCs w:val="28"/>
          <w:lang w:eastAsia="zh-TW"/>
        </w:rPr>
      </w:pPr>
    </w:p>
    <w:p w14:paraId="5BD3B020" w14:textId="77777777" w:rsidR="00D135D6" w:rsidRDefault="00D135D6" w:rsidP="00D135D6">
      <w:pPr>
        <w:widowControl w:val="0"/>
        <w:overflowPunct w:val="0"/>
        <w:snapToGrid w:val="0"/>
        <w:spacing w:after="0" w:line="300" w:lineRule="auto"/>
        <w:jc w:val="both"/>
        <w:textAlignment w:val="baseline"/>
        <w:rPr>
          <w:rFonts w:ascii="Times New Roman" w:eastAsia="新細明體" w:hAnsi="Times New Roman" w:cs="Times New Roman"/>
          <w:b/>
          <w:spacing w:val="20"/>
          <w:sz w:val="32"/>
          <w:szCs w:val="32"/>
          <w:lang w:val="en-US" w:eastAsia="zh-TW"/>
        </w:rPr>
      </w:pPr>
      <w:r>
        <w:rPr>
          <w:rFonts w:ascii="Times New Roman" w:eastAsia="新細明體" w:hAnsi="Times New Roman" w:cs="Times New Roman" w:hint="eastAsia"/>
          <w:b/>
          <w:spacing w:val="20"/>
          <w:sz w:val="32"/>
          <w:szCs w:val="32"/>
          <w:lang w:val="en-US" w:eastAsia="zh-TW"/>
        </w:rPr>
        <w:t>體制</w:t>
      </w:r>
    </w:p>
    <w:p w14:paraId="6318B023" w14:textId="77777777" w:rsidR="00D135D6" w:rsidRDefault="00D135D6" w:rsidP="00D135D6">
      <w:pPr>
        <w:overflowPunct w:val="0"/>
        <w:autoSpaceDE w:val="0"/>
        <w:autoSpaceDN w:val="0"/>
        <w:snapToGrid w:val="0"/>
        <w:spacing w:after="0" w:line="240" w:lineRule="auto"/>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廉署依據《廉政公署條例》成立，並獲得所賦權力。廉署的獨立性受《基本法》第</w:t>
      </w:r>
      <w:r>
        <w:rPr>
          <w:rFonts w:ascii="Times New Roman" w:eastAsia="新細明體" w:hAnsi="Times New Roman" w:cs="Times New Roman"/>
          <w:spacing w:val="20"/>
          <w:sz w:val="28"/>
          <w:szCs w:val="28"/>
          <w:lang w:eastAsia="zh-TW"/>
        </w:rPr>
        <w:t>57</w:t>
      </w:r>
      <w:r>
        <w:rPr>
          <w:rFonts w:ascii="Times New Roman" w:eastAsia="新細明體" w:hAnsi="Times New Roman" w:cs="Times New Roman" w:hint="eastAsia"/>
          <w:spacing w:val="20"/>
          <w:sz w:val="28"/>
          <w:szCs w:val="28"/>
          <w:lang w:eastAsia="zh-TW"/>
        </w:rPr>
        <w:t>條保障，亦體現於廉政專員須直接向行政長官負責。就政府體制而言，廉署在執行職務上乃一獨立機構。</w:t>
      </w:r>
    </w:p>
    <w:p w14:paraId="452A19DD" w14:textId="77777777" w:rsidR="00D135D6" w:rsidRDefault="00D135D6" w:rsidP="00D135D6">
      <w:pPr>
        <w:overflowPunct w:val="0"/>
        <w:autoSpaceDE w:val="0"/>
        <w:autoSpaceDN w:val="0"/>
        <w:snapToGrid w:val="0"/>
        <w:spacing w:after="0" w:line="240" w:lineRule="auto"/>
        <w:jc w:val="both"/>
        <w:rPr>
          <w:rFonts w:ascii="Times New Roman" w:eastAsia="新細明體" w:hAnsi="Times New Roman" w:cs="Times New Roman"/>
          <w:spacing w:val="20"/>
          <w:sz w:val="28"/>
          <w:szCs w:val="28"/>
          <w:lang w:eastAsia="zh-TW"/>
        </w:rPr>
      </w:pPr>
    </w:p>
    <w:p w14:paraId="7B2F0361" w14:textId="77777777" w:rsidR="00D135D6" w:rsidRDefault="00D135D6" w:rsidP="00D135D6">
      <w:pPr>
        <w:overflowPunct w:val="0"/>
        <w:autoSpaceDE w:val="0"/>
        <w:autoSpaceDN w:val="0"/>
        <w:snapToGrid w:val="0"/>
        <w:spacing w:after="0" w:line="240" w:lineRule="auto"/>
        <w:jc w:val="both"/>
        <w:rPr>
          <w:rFonts w:ascii="Times New Roman" w:eastAsia="新細明體" w:hAnsi="Times New Roman" w:cs="Times New Roman"/>
          <w:spacing w:val="20"/>
          <w:sz w:val="28"/>
          <w:szCs w:val="28"/>
          <w:lang w:eastAsia="zh-TW"/>
        </w:rPr>
      </w:pPr>
    </w:p>
    <w:p w14:paraId="55A1A71C" w14:textId="77777777" w:rsidR="00D135D6" w:rsidRDefault="00D135D6" w:rsidP="00D135D6">
      <w:pPr>
        <w:widowControl w:val="0"/>
        <w:overflowPunct w:val="0"/>
        <w:snapToGrid w:val="0"/>
        <w:spacing w:after="0" w:line="300" w:lineRule="auto"/>
        <w:jc w:val="both"/>
        <w:textAlignment w:val="baseline"/>
        <w:rPr>
          <w:rFonts w:ascii="Times New Roman" w:eastAsia="新細明體" w:hAnsi="Times New Roman" w:cs="Times New Roman"/>
          <w:b/>
          <w:spacing w:val="20"/>
          <w:sz w:val="32"/>
          <w:szCs w:val="32"/>
          <w:lang w:val="en-US" w:eastAsia="zh-TW"/>
        </w:rPr>
      </w:pPr>
      <w:r>
        <w:rPr>
          <w:rFonts w:ascii="Times New Roman" w:eastAsia="新細明體" w:hAnsi="Times New Roman" w:cs="Times New Roman" w:hint="eastAsia"/>
          <w:b/>
          <w:spacing w:val="20"/>
          <w:sz w:val="32"/>
          <w:szCs w:val="32"/>
          <w:lang w:val="en-US" w:eastAsia="zh-TW"/>
        </w:rPr>
        <w:t>組織</w:t>
      </w:r>
    </w:p>
    <w:p w14:paraId="3594B537" w14:textId="77777777" w:rsidR="00D135D6" w:rsidRDefault="00D135D6" w:rsidP="00D135D6">
      <w:pPr>
        <w:widowControl w:val="0"/>
        <w:overflowPunct w:val="0"/>
        <w:snapToGrid w:val="0"/>
        <w:spacing w:after="0" w:line="240" w:lineRule="auto"/>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廉署的組織包括廉政專員辦公室及</w:t>
      </w:r>
      <w:r>
        <w:rPr>
          <w:rFonts w:ascii="Times New Roman" w:eastAsia="新細明體" w:hAnsi="Times New Roman" w:cs="Times New Roman" w:hint="eastAsia"/>
          <w:spacing w:val="20"/>
          <w:sz w:val="28"/>
          <w:szCs w:val="28"/>
          <w:lang w:eastAsia="zh-HK"/>
        </w:rPr>
        <w:t>四</w:t>
      </w:r>
      <w:r>
        <w:rPr>
          <w:rFonts w:ascii="Times New Roman" w:eastAsia="新細明體" w:hAnsi="Times New Roman" w:cs="Times New Roman" w:hint="eastAsia"/>
          <w:spacing w:val="20"/>
          <w:sz w:val="28"/>
          <w:szCs w:val="28"/>
          <w:lang w:eastAsia="zh-TW"/>
        </w:rPr>
        <w:t>個專責部門（詳見附錄一）：</w:t>
      </w:r>
    </w:p>
    <w:p w14:paraId="24F8C2DE" w14:textId="77777777" w:rsidR="00D135D6" w:rsidRDefault="00D135D6" w:rsidP="00D135D6">
      <w:pPr>
        <w:widowControl w:val="0"/>
        <w:overflowPunct w:val="0"/>
        <w:snapToGrid w:val="0"/>
        <w:spacing w:after="0" w:line="240" w:lineRule="auto"/>
        <w:jc w:val="both"/>
        <w:rPr>
          <w:rFonts w:ascii="Times New Roman" w:eastAsia="新細明體" w:hAnsi="Times New Roman" w:cs="Times New Roman"/>
          <w:spacing w:val="20"/>
          <w:sz w:val="28"/>
          <w:szCs w:val="28"/>
          <w:lang w:eastAsia="zh-TW"/>
        </w:rPr>
      </w:pPr>
    </w:p>
    <w:p w14:paraId="765887DA" w14:textId="77777777" w:rsidR="00D135D6" w:rsidRDefault="00D135D6" w:rsidP="00D135D6">
      <w:pPr>
        <w:widowControl w:val="0"/>
        <w:overflowPunct w:val="0"/>
        <w:snapToGrid w:val="0"/>
        <w:spacing w:after="0" w:line="240" w:lineRule="auto"/>
        <w:jc w:val="both"/>
        <w:rPr>
          <w:rFonts w:ascii="Times New Roman" w:eastAsia="新細明體" w:hAnsi="Times New Roman" w:cs="Times New Roman"/>
          <w:spacing w:val="20"/>
          <w:sz w:val="28"/>
          <w:szCs w:val="28"/>
        </w:rPr>
      </w:pPr>
      <w:r>
        <w:rPr>
          <w:rFonts w:ascii="Times New Roman" w:hAnsi="Times New Roman" w:cs="Times New Roman"/>
          <w:noProof/>
          <w:spacing w:val="20"/>
          <w:lang w:val="en-US" w:eastAsia="zh-TW"/>
        </w:rPr>
        <w:drawing>
          <wp:inline distT="0" distB="0" distL="0" distR="0" wp14:anchorId="4BA2B7B4" wp14:editId="3C6E4670">
            <wp:extent cx="5274310" cy="1414780"/>
            <wp:effectExtent l="0" t="0" r="2540" b="0"/>
            <wp:docPr id="2" name="圖片 2" descr="架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架構圖"/>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1414780"/>
                    </a:xfrm>
                    <a:prstGeom prst="rect">
                      <a:avLst/>
                    </a:prstGeom>
                    <a:noFill/>
                    <a:ln>
                      <a:noFill/>
                    </a:ln>
                  </pic:spPr>
                </pic:pic>
              </a:graphicData>
            </a:graphic>
          </wp:inline>
        </w:drawing>
      </w:r>
    </w:p>
    <w:p w14:paraId="3D60A1CB" w14:textId="77777777" w:rsidR="00D135D6" w:rsidRDefault="00D135D6" w:rsidP="00D135D6">
      <w:pPr>
        <w:widowControl w:val="0"/>
        <w:overflowPunct w:val="0"/>
        <w:snapToGrid w:val="0"/>
        <w:spacing w:after="0" w:line="300" w:lineRule="auto"/>
        <w:jc w:val="both"/>
        <w:rPr>
          <w:rFonts w:ascii="Times New Roman" w:eastAsia="新細明體" w:hAnsi="Times New Roman" w:cs="Times New Roman"/>
          <w:b/>
          <w:spacing w:val="20"/>
          <w:sz w:val="32"/>
          <w:szCs w:val="32"/>
        </w:rPr>
      </w:pPr>
    </w:p>
    <w:p w14:paraId="3F2BBC4B" w14:textId="77777777" w:rsidR="00D135D6" w:rsidRDefault="00D135D6" w:rsidP="00D135D6">
      <w:pPr>
        <w:widowControl w:val="0"/>
        <w:overflowPunct w:val="0"/>
        <w:snapToGrid w:val="0"/>
        <w:spacing w:after="0" w:line="300" w:lineRule="auto"/>
        <w:jc w:val="both"/>
        <w:rPr>
          <w:rFonts w:ascii="Times New Roman" w:eastAsia="新細明體" w:hAnsi="Times New Roman" w:cs="Times New Roman"/>
          <w:b/>
          <w:spacing w:val="20"/>
          <w:sz w:val="32"/>
          <w:szCs w:val="32"/>
          <w:lang w:eastAsia="zh-TW"/>
        </w:rPr>
      </w:pPr>
    </w:p>
    <w:p w14:paraId="0BE35108" w14:textId="77777777" w:rsidR="00D135D6" w:rsidRDefault="00D135D6" w:rsidP="00D135D6">
      <w:pPr>
        <w:widowControl w:val="0"/>
        <w:overflowPunct w:val="0"/>
        <w:snapToGrid w:val="0"/>
        <w:spacing w:after="0" w:line="300" w:lineRule="auto"/>
        <w:jc w:val="both"/>
        <w:rPr>
          <w:rFonts w:ascii="Times New Roman" w:eastAsia="新細明體" w:hAnsi="Times New Roman" w:cs="Times New Roman"/>
          <w:b/>
          <w:spacing w:val="20"/>
          <w:sz w:val="32"/>
          <w:szCs w:val="32"/>
          <w:lang w:eastAsia="zh-TW"/>
        </w:rPr>
      </w:pPr>
    </w:p>
    <w:p w14:paraId="2AA853D5" w14:textId="77777777" w:rsidR="00D135D6" w:rsidRDefault="00D135D6" w:rsidP="00D135D6">
      <w:pPr>
        <w:widowControl w:val="0"/>
        <w:overflowPunct w:val="0"/>
        <w:snapToGrid w:val="0"/>
        <w:spacing w:after="0" w:line="300" w:lineRule="auto"/>
        <w:jc w:val="both"/>
        <w:rPr>
          <w:rFonts w:ascii="Times New Roman" w:eastAsia="新細明體" w:hAnsi="Times New Roman" w:cs="Times New Roman"/>
          <w:b/>
          <w:spacing w:val="20"/>
          <w:sz w:val="32"/>
          <w:szCs w:val="32"/>
          <w:lang w:eastAsia="zh-TW"/>
        </w:rPr>
      </w:pPr>
    </w:p>
    <w:p w14:paraId="16A4E780" w14:textId="77777777" w:rsidR="00D135D6" w:rsidRDefault="00D135D6" w:rsidP="00D135D6">
      <w:pPr>
        <w:widowControl w:val="0"/>
        <w:overflowPunct w:val="0"/>
        <w:snapToGrid w:val="0"/>
        <w:spacing w:after="0" w:line="300" w:lineRule="auto"/>
        <w:jc w:val="both"/>
        <w:rPr>
          <w:rFonts w:ascii="Times New Roman" w:eastAsia="新細明體" w:hAnsi="Times New Roman" w:cs="Times New Roman"/>
          <w:b/>
          <w:spacing w:val="20"/>
          <w:sz w:val="32"/>
          <w:szCs w:val="32"/>
          <w:lang w:eastAsia="zh-TW"/>
        </w:rPr>
      </w:pPr>
    </w:p>
    <w:p w14:paraId="4F51DA2A" w14:textId="77777777" w:rsidR="00D135D6" w:rsidRDefault="00D135D6" w:rsidP="00D135D6">
      <w:pPr>
        <w:widowControl w:val="0"/>
        <w:overflowPunct w:val="0"/>
        <w:snapToGrid w:val="0"/>
        <w:spacing w:after="0" w:line="300" w:lineRule="auto"/>
        <w:jc w:val="both"/>
        <w:rPr>
          <w:rFonts w:ascii="Times New Roman" w:eastAsia="新細明體" w:hAnsi="Times New Roman" w:cs="Times New Roman"/>
          <w:b/>
          <w:spacing w:val="20"/>
          <w:sz w:val="32"/>
          <w:szCs w:val="32"/>
          <w:lang w:eastAsia="zh-TW"/>
        </w:rPr>
      </w:pPr>
    </w:p>
    <w:p w14:paraId="122B4DBC" w14:textId="77777777" w:rsidR="00D135D6" w:rsidRDefault="00D135D6" w:rsidP="00D135D6">
      <w:pPr>
        <w:widowControl w:val="0"/>
        <w:overflowPunct w:val="0"/>
        <w:snapToGrid w:val="0"/>
        <w:spacing w:after="0" w:line="300" w:lineRule="auto"/>
        <w:jc w:val="both"/>
        <w:textAlignment w:val="baseline"/>
        <w:rPr>
          <w:rFonts w:ascii="Times New Roman" w:eastAsia="新細明體" w:hAnsi="Times New Roman" w:cs="Times New Roman"/>
          <w:b/>
          <w:spacing w:val="20"/>
          <w:sz w:val="32"/>
          <w:szCs w:val="32"/>
          <w:lang w:val="en-US" w:eastAsia="zh-TW"/>
        </w:rPr>
      </w:pPr>
      <w:r>
        <w:rPr>
          <w:rFonts w:ascii="Times New Roman" w:eastAsia="新細明體" w:hAnsi="Times New Roman" w:cs="Times New Roman" w:hint="eastAsia"/>
          <w:b/>
          <w:spacing w:val="20"/>
          <w:sz w:val="32"/>
          <w:szCs w:val="32"/>
          <w:lang w:val="en-US" w:eastAsia="zh-TW"/>
        </w:rPr>
        <w:lastRenderedPageBreak/>
        <w:t>諮詢委員會</w:t>
      </w:r>
    </w:p>
    <w:p w14:paraId="2251DBEC" w14:textId="17F5E1BB" w:rsidR="00D135D6" w:rsidRDefault="00D135D6" w:rsidP="00D135D6">
      <w:pPr>
        <w:widowControl w:val="0"/>
        <w:overflowPunct w:val="0"/>
        <w:autoSpaceDE w:val="0"/>
        <w:autoSpaceDN w:val="0"/>
        <w:snapToGrid w:val="0"/>
        <w:spacing w:after="0" w:line="240" w:lineRule="auto"/>
        <w:jc w:val="both"/>
        <w:rPr>
          <w:rFonts w:ascii="Times New Roman" w:eastAsia="新細明體" w:hAnsi="Times New Roman" w:cs="Times New Roman"/>
          <w:spacing w:val="20"/>
          <w:sz w:val="28"/>
          <w:szCs w:val="28"/>
          <w:lang w:val="en-US" w:eastAsia="zh-TW"/>
        </w:rPr>
      </w:pPr>
      <w:r>
        <w:rPr>
          <w:rFonts w:ascii="Times New Roman" w:eastAsia="新細明體" w:hAnsi="Times New Roman" w:cs="Times New Roman" w:hint="eastAsia"/>
          <w:spacing w:val="20"/>
          <w:sz w:val="28"/>
          <w:szCs w:val="28"/>
          <w:lang w:val="en-US" w:eastAsia="zh-TW"/>
        </w:rPr>
        <w:t>行政長官委任各界賢達，組成</w:t>
      </w:r>
      <w:r w:rsidR="00455EB9">
        <w:rPr>
          <w:rFonts w:ascii="Times New Roman" w:eastAsia="新細明體" w:hAnsi="Times New Roman" w:cs="Times New Roman" w:hint="eastAsia"/>
          <w:spacing w:val="20"/>
          <w:sz w:val="28"/>
          <w:szCs w:val="28"/>
          <w:lang w:val="en-US" w:eastAsia="zh-TW"/>
        </w:rPr>
        <w:t>四個</w:t>
      </w:r>
      <w:r>
        <w:rPr>
          <w:rFonts w:ascii="Times New Roman" w:eastAsia="新細明體" w:hAnsi="Times New Roman" w:cs="Times New Roman" w:hint="eastAsia"/>
          <w:spacing w:val="20"/>
          <w:sz w:val="28"/>
          <w:szCs w:val="28"/>
          <w:lang w:val="en-US" w:eastAsia="zh-TW"/>
        </w:rPr>
        <w:t>獨立的諮詢委員會，專責審查廉署的工作</w:t>
      </w:r>
      <w:r w:rsidR="00455EB9">
        <w:rPr>
          <w:rFonts w:ascii="Times New Roman" w:eastAsia="新細明體" w:hAnsi="Times New Roman" w:cs="Times New Roman" w:hint="eastAsia"/>
          <w:spacing w:val="20"/>
          <w:sz w:val="28"/>
          <w:szCs w:val="28"/>
          <w:lang w:val="en-US" w:eastAsia="zh-TW"/>
        </w:rPr>
        <w:t>：</w:t>
      </w:r>
    </w:p>
    <w:p w14:paraId="396EB02C" w14:textId="77777777" w:rsidR="00D135D6" w:rsidRDefault="00D135D6" w:rsidP="00D135D6">
      <w:pPr>
        <w:widowControl w:val="0"/>
        <w:overflowPunct w:val="0"/>
        <w:snapToGrid w:val="0"/>
        <w:spacing w:after="0" w:line="240" w:lineRule="auto"/>
        <w:jc w:val="both"/>
        <w:rPr>
          <w:rFonts w:ascii="Times New Roman" w:eastAsia="新細明體" w:hAnsi="Times New Roman" w:cs="Times New Roman"/>
          <w:spacing w:val="20"/>
          <w:sz w:val="28"/>
          <w:szCs w:val="28"/>
        </w:rPr>
      </w:pPr>
      <w:r>
        <w:rPr>
          <w:noProof/>
        </w:rPr>
        <mc:AlternateContent>
          <mc:Choice Requires="wps">
            <w:drawing>
              <wp:anchor distT="0" distB="0" distL="114300" distR="114300" simplePos="0" relativeHeight="251659264" behindDoc="0" locked="0" layoutInCell="1" allowOverlap="1" wp14:anchorId="6D910C8E" wp14:editId="709B8391">
                <wp:simplePos x="0" y="0"/>
                <wp:positionH relativeFrom="column">
                  <wp:posOffset>3307080</wp:posOffset>
                </wp:positionH>
                <wp:positionV relativeFrom="paragraph">
                  <wp:posOffset>1661160</wp:posOffset>
                </wp:positionV>
                <wp:extent cx="1327785" cy="524510"/>
                <wp:effectExtent l="0" t="0" r="0" b="0"/>
                <wp:wrapNone/>
                <wp:docPr id="12" name="文字方塊 12"/>
                <wp:cNvGraphicFramePr/>
                <a:graphic xmlns:a="http://schemas.openxmlformats.org/drawingml/2006/main">
                  <a:graphicData uri="http://schemas.microsoft.com/office/word/2010/wordprocessingShape">
                    <wps:wsp>
                      <wps:cNvSpPr txBox="1"/>
                      <wps:spPr>
                        <a:xfrm>
                          <a:off x="0" y="0"/>
                          <a:ext cx="1327785" cy="524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DC8A82"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rPr>
                            </w:pPr>
                            <w:r>
                              <w:rPr>
                                <w:rFonts w:asciiTheme="minorEastAsia" w:hAnsiTheme="minorEastAsia" w:hint="eastAsia"/>
                                <w:b/>
                                <w:color w:val="FFFFFF" w:themeColor="background1"/>
                                <w:sz w:val="28"/>
                                <w:szCs w:val="28"/>
                              </w:rPr>
                              <w:t>防止貪污諮詢委員會</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910C8E" id="_x0000_t202" coordsize="21600,21600" o:spt="202" path="m,l,21600r21600,l21600,xe">
                <v:stroke joinstyle="miter"/>
                <v:path gradientshapeok="t" o:connecttype="rect"/>
              </v:shapetype>
              <v:shape id="文字方塊 12" o:spid="_x0000_s1026" type="#_x0000_t202" style="position:absolute;left:0;text-align:left;margin-left:260.4pt;margin-top:130.8pt;width:104.55pt;height:4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" filled="f" stroked="f" strokeweight=".5pt">
                <v:textbox>
                  <w:txbxContent>
                    <w:p w14:paraId="23DC8A82"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rPr>
                      </w:pPr>
                      <w:r>
                        <w:rPr>
                          <w:rFonts w:asciiTheme="minorEastAsia" w:hAnsiTheme="minorEastAsia" w:hint="eastAsia"/>
                          <w:b/>
                          <w:color w:val="FFFFFF" w:themeColor="background1"/>
                          <w:sz w:val="28"/>
                          <w:szCs w:val="28"/>
                        </w:rPr>
                        <w:t>防止貪污諮詢委員會</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191345BE" wp14:editId="13674B70">
                <wp:simplePos x="0" y="0"/>
                <wp:positionH relativeFrom="column">
                  <wp:posOffset>2163445</wp:posOffset>
                </wp:positionH>
                <wp:positionV relativeFrom="paragraph">
                  <wp:posOffset>2831465</wp:posOffset>
                </wp:positionV>
                <wp:extent cx="1288415" cy="826770"/>
                <wp:effectExtent l="0" t="0" r="0" b="0"/>
                <wp:wrapNone/>
                <wp:docPr id="11" name="文字方塊 11"/>
                <wp:cNvGraphicFramePr/>
                <a:graphic xmlns:a="http://schemas.openxmlformats.org/drawingml/2006/main">
                  <a:graphicData uri="http://schemas.microsoft.com/office/word/2010/wordprocessingShape">
                    <wps:wsp>
                      <wps:cNvSpPr txBox="1"/>
                      <wps:spPr>
                        <a:xfrm>
                          <a:off x="0" y="0"/>
                          <a:ext cx="1287780" cy="826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DF4FC"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lang w:eastAsia="zh-TW"/>
                              </w:rPr>
                            </w:pPr>
                            <w:r>
                              <w:rPr>
                                <w:rFonts w:asciiTheme="minorEastAsia" w:hAnsiTheme="minorEastAsia" w:hint="eastAsia"/>
                                <w:b/>
                                <w:color w:val="FFFFFF" w:themeColor="background1"/>
                                <w:sz w:val="28"/>
                                <w:szCs w:val="28"/>
                                <w:lang w:eastAsia="zh-TW"/>
                              </w:rPr>
                              <w:t>社區關係市民諮詢委員會</w:t>
                            </w:r>
                          </w:p>
                          <w:p w14:paraId="3CEC3F10"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lang w:eastAsia="zh-TW"/>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345BE" id="文字方塊 11" o:spid="_x0000_s1027" type="#_x0000_t202" style="position:absolute;left:0;text-align:left;margin-left:170.35pt;margin-top:222.95pt;width:101.45pt;height:6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" filled="f" stroked="f" strokeweight=".5pt">
                <v:textbox>
                  <w:txbxContent>
                    <w:p w14:paraId="2D3DF4FC"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lang w:eastAsia="zh-TW"/>
                        </w:rPr>
                      </w:pPr>
                      <w:r>
                        <w:rPr>
                          <w:rFonts w:asciiTheme="minorEastAsia" w:hAnsiTheme="minorEastAsia" w:hint="eastAsia"/>
                          <w:b/>
                          <w:color w:val="FFFFFF" w:themeColor="background1"/>
                          <w:sz w:val="28"/>
                          <w:szCs w:val="28"/>
                          <w:lang w:eastAsia="zh-TW"/>
                        </w:rPr>
                        <w:t>社區關係市民諮詢委員會</w:t>
                      </w:r>
                    </w:p>
                    <w:p w14:paraId="3CEC3F10"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lang w:eastAsia="zh-TW"/>
                        </w:rPr>
                      </w:pP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7CC5D11D" wp14:editId="4BF44609">
                <wp:simplePos x="0" y="0"/>
                <wp:positionH relativeFrom="column">
                  <wp:posOffset>835025</wp:posOffset>
                </wp:positionH>
                <wp:positionV relativeFrom="paragraph">
                  <wp:posOffset>1661160</wp:posOffset>
                </wp:positionV>
                <wp:extent cx="1327785" cy="524510"/>
                <wp:effectExtent l="0" t="0" r="0" b="0"/>
                <wp:wrapNone/>
                <wp:docPr id="10" name="文字方塊 10"/>
                <wp:cNvGraphicFramePr/>
                <a:graphic xmlns:a="http://schemas.openxmlformats.org/drawingml/2006/main">
                  <a:graphicData uri="http://schemas.microsoft.com/office/word/2010/wordprocessingShape">
                    <wps:wsp>
                      <wps:cNvSpPr txBox="1"/>
                      <wps:spPr>
                        <a:xfrm>
                          <a:off x="0" y="0"/>
                          <a:ext cx="1327785" cy="524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F027FE"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lang w:eastAsia="zh-TW"/>
                              </w:rPr>
                            </w:pPr>
                            <w:r>
                              <w:rPr>
                                <w:rFonts w:asciiTheme="minorEastAsia" w:hAnsiTheme="minorEastAsia" w:hint="eastAsia"/>
                                <w:b/>
                                <w:color w:val="FFFFFF" w:themeColor="background1"/>
                                <w:sz w:val="28"/>
                                <w:szCs w:val="28"/>
                                <w:lang w:eastAsia="zh-TW"/>
                              </w:rPr>
                              <w:t>審查貪污舉報諮詢委員會</w:t>
                            </w:r>
                          </w:p>
                          <w:p w14:paraId="3C3B2440"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lang w:eastAsia="zh-TW"/>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5D11D" id="文字方塊 10" o:spid="_x0000_s1028" type="#_x0000_t202" style="position:absolute;left:0;text-align:left;margin-left:65.75pt;margin-top:130.8pt;width:104.55pt;height:4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" filled="f" stroked="f" strokeweight=".5pt">
                <v:textbox>
                  <w:txbxContent>
                    <w:p w14:paraId="74F027FE"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lang w:eastAsia="zh-TW"/>
                        </w:rPr>
                      </w:pPr>
                      <w:r>
                        <w:rPr>
                          <w:rFonts w:asciiTheme="minorEastAsia" w:hAnsiTheme="minorEastAsia" w:hint="eastAsia"/>
                          <w:b/>
                          <w:color w:val="FFFFFF" w:themeColor="background1"/>
                          <w:sz w:val="28"/>
                          <w:szCs w:val="28"/>
                          <w:lang w:eastAsia="zh-TW"/>
                        </w:rPr>
                        <w:t>審查貪污舉報諮詢委員會</w:t>
                      </w:r>
                    </w:p>
                    <w:p w14:paraId="3C3B2440"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lang w:eastAsia="zh-TW"/>
                        </w:rPr>
                      </w:pP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752FB4E3" wp14:editId="423B5EB4">
                <wp:simplePos x="0" y="0"/>
                <wp:positionH relativeFrom="column">
                  <wp:posOffset>2042795</wp:posOffset>
                </wp:positionH>
                <wp:positionV relativeFrom="paragraph">
                  <wp:posOffset>500380</wp:posOffset>
                </wp:positionV>
                <wp:extent cx="1327785" cy="524510"/>
                <wp:effectExtent l="0" t="0" r="0" b="0"/>
                <wp:wrapNone/>
                <wp:docPr id="9" name="文字方塊 9"/>
                <wp:cNvGraphicFramePr/>
                <a:graphic xmlns:a="http://schemas.openxmlformats.org/drawingml/2006/main">
                  <a:graphicData uri="http://schemas.microsoft.com/office/word/2010/wordprocessingShape">
                    <wps:wsp>
                      <wps:cNvSpPr txBox="1"/>
                      <wps:spPr>
                        <a:xfrm>
                          <a:off x="0" y="0"/>
                          <a:ext cx="1327785" cy="524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03F76E"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rPr>
                            </w:pPr>
                            <w:r>
                              <w:rPr>
                                <w:rFonts w:asciiTheme="minorEastAsia" w:hAnsiTheme="minorEastAsia" w:hint="eastAsia"/>
                                <w:b/>
                                <w:color w:val="FFFFFF" w:themeColor="background1"/>
                                <w:sz w:val="28"/>
                                <w:szCs w:val="28"/>
                              </w:rPr>
                              <w:t>貪污問題諮詢委員會</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FB4E3" id="文字方塊 9" o:spid="_x0000_s1029" type="#_x0000_t202" style="position:absolute;left:0;text-align:left;margin-left:160.85pt;margin-top:39.4pt;width:104.55pt;height:4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" filled="f" stroked="f" strokeweight=".5pt">
                <v:textbox>
                  <w:txbxContent>
                    <w:p w14:paraId="1403F76E" w14:textId="77777777" w:rsidR="00D135D6" w:rsidRDefault="00D135D6" w:rsidP="00D135D6">
                      <w:pPr>
                        <w:snapToGrid w:val="0"/>
                        <w:spacing w:after="0" w:line="240" w:lineRule="auto"/>
                        <w:jc w:val="center"/>
                        <w:rPr>
                          <w:rFonts w:asciiTheme="minorEastAsia" w:hAnsiTheme="minorEastAsia"/>
                          <w:b/>
                          <w:color w:val="FFFFFF" w:themeColor="background1"/>
                          <w:sz w:val="28"/>
                          <w:szCs w:val="28"/>
                        </w:rPr>
                      </w:pPr>
                      <w:r>
                        <w:rPr>
                          <w:rFonts w:asciiTheme="minorEastAsia" w:hAnsiTheme="minorEastAsia" w:hint="eastAsia"/>
                          <w:b/>
                          <w:color w:val="FFFFFF" w:themeColor="background1"/>
                          <w:sz w:val="28"/>
                          <w:szCs w:val="28"/>
                        </w:rPr>
                        <w:t>貪污問題諮詢委員會</w:t>
                      </w:r>
                    </w:p>
                  </w:txbxContent>
                </v:textbox>
              </v:shape>
            </w:pict>
          </mc:Fallback>
        </mc:AlternateContent>
      </w:r>
      <w:r>
        <w:rPr>
          <w:rFonts w:ascii="Times New Roman" w:eastAsia="新細明體" w:hAnsi="Times New Roman" w:cs="Times New Roman"/>
          <w:noProof/>
          <w:spacing w:val="20"/>
          <w:sz w:val="28"/>
          <w:szCs w:val="28"/>
          <w:lang w:val="en-US" w:eastAsia="zh-TW"/>
        </w:rPr>
        <w:drawing>
          <wp:inline distT="0" distB="0" distL="0" distR="0" wp14:anchorId="7AACEB24" wp14:editId="56C5B66B">
            <wp:extent cx="5523230" cy="3825875"/>
            <wp:effectExtent l="0" t="0" r="0" b="0"/>
            <wp:docPr id="8" name="資料庫圖表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66694DBE" w14:textId="6F440927" w:rsidR="00D135D6" w:rsidRDefault="00455EB9" w:rsidP="00D135D6">
      <w:pPr>
        <w:widowControl w:val="0"/>
        <w:overflowPunct w:val="0"/>
        <w:snapToGrid w:val="0"/>
        <w:spacing w:after="0" w:line="240" w:lineRule="auto"/>
        <w:jc w:val="both"/>
        <w:rPr>
          <w:rFonts w:ascii="Times New Roman" w:eastAsia="新細明體" w:hAnsi="Times New Roman" w:cs="Times New Roman"/>
          <w:spacing w:val="20"/>
          <w:sz w:val="28"/>
          <w:szCs w:val="28"/>
          <w:lang w:val="en-US" w:eastAsia="zh-TW"/>
        </w:rPr>
      </w:pPr>
      <w:r>
        <w:rPr>
          <w:rFonts w:ascii="Times New Roman" w:eastAsia="新細明體" w:hAnsi="Times New Roman" w:cs="Times New Roman" w:hint="eastAsia"/>
          <w:spacing w:val="20"/>
          <w:sz w:val="28"/>
          <w:szCs w:val="28"/>
          <w:lang w:val="en-US" w:eastAsia="zh-TW"/>
        </w:rPr>
        <w:t>各個諮詢委員會的委員名錄及工作報告詳載於另一刊物。</w:t>
      </w:r>
    </w:p>
    <w:p w14:paraId="202010B6" w14:textId="77777777" w:rsidR="00455EB9" w:rsidRDefault="00455EB9" w:rsidP="00D135D6">
      <w:pPr>
        <w:widowControl w:val="0"/>
        <w:overflowPunct w:val="0"/>
        <w:snapToGrid w:val="0"/>
        <w:spacing w:after="0" w:line="240" w:lineRule="auto"/>
        <w:jc w:val="both"/>
        <w:rPr>
          <w:rFonts w:ascii="Times New Roman" w:eastAsia="新細明體" w:hAnsi="Times New Roman" w:cs="Times New Roman"/>
          <w:spacing w:val="20"/>
          <w:sz w:val="28"/>
          <w:szCs w:val="28"/>
          <w:lang w:eastAsia="zh-TW"/>
        </w:rPr>
      </w:pPr>
    </w:p>
    <w:p w14:paraId="70D84FFB" w14:textId="77777777" w:rsidR="00D135D6" w:rsidRDefault="00D135D6" w:rsidP="00D135D6">
      <w:pPr>
        <w:widowControl w:val="0"/>
        <w:overflowPunct w:val="0"/>
        <w:snapToGrid w:val="0"/>
        <w:spacing w:after="0" w:line="240" w:lineRule="auto"/>
        <w:jc w:val="both"/>
        <w:rPr>
          <w:rFonts w:ascii="Times New Roman" w:eastAsia="新細明體" w:hAnsi="Times New Roman" w:cs="Times New Roman"/>
          <w:spacing w:val="20"/>
          <w:sz w:val="28"/>
          <w:szCs w:val="28"/>
          <w:lang w:eastAsia="zh-TW"/>
        </w:rPr>
      </w:pPr>
    </w:p>
    <w:p w14:paraId="358147D8" w14:textId="77777777" w:rsidR="00D135D6" w:rsidRDefault="00D135D6" w:rsidP="00D135D6">
      <w:pPr>
        <w:widowControl w:val="0"/>
        <w:overflowPunct w:val="0"/>
        <w:snapToGrid w:val="0"/>
        <w:spacing w:after="0" w:line="300" w:lineRule="auto"/>
        <w:jc w:val="both"/>
        <w:textAlignment w:val="baseline"/>
        <w:rPr>
          <w:rFonts w:ascii="Times New Roman" w:eastAsia="新細明體" w:hAnsi="Times New Roman" w:cs="Times New Roman"/>
          <w:b/>
          <w:spacing w:val="20"/>
          <w:sz w:val="32"/>
          <w:szCs w:val="32"/>
          <w:lang w:val="en-US" w:eastAsia="zh-TW"/>
        </w:rPr>
      </w:pPr>
      <w:r>
        <w:rPr>
          <w:rFonts w:ascii="Times New Roman" w:eastAsia="新細明體" w:hAnsi="Times New Roman" w:cs="Times New Roman" w:hint="eastAsia"/>
          <w:b/>
          <w:spacing w:val="20"/>
          <w:sz w:val="32"/>
          <w:szCs w:val="32"/>
          <w:lang w:val="en-US" w:eastAsia="zh-TW"/>
        </w:rPr>
        <w:t>廉政專員的職責</w:t>
      </w:r>
    </w:p>
    <w:p w14:paraId="3BAE0675" w14:textId="77777777" w:rsidR="00D135D6" w:rsidRDefault="00D135D6" w:rsidP="00D135D6">
      <w:pPr>
        <w:overflowPunct w:val="0"/>
        <w:autoSpaceDE w:val="0"/>
        <w:autoSpaceDN w:val="0"/>
        <w:snapToGrid w:val="0"/>
        <w:spacing w:line="240" w:lineRule="auto"/>
        <w:jc w:val="both"/>
        <w:rPr>
          <w:rFonts w:ascii="Times New Roman" w:eastAsia="新細明體" w:hAnsi="Times New Roman"/>
          <w:spacing w:val="20"/>
          <w:sz w:val="28"/>
          <w:szCs w:val="28"/>
          <w:lang w:eastAsia="zh-TW"/>
          <w14:numSpacing w14:val="proportional"/>
        </w:rPr>
      </w:pPr>
      <w:r>
        <w:rPr>
          <w:rFonts w:ascii="Times New Roman" w:eastAsia="新細明體" w:hAnsi="Times New Roman" w:hint="eastAsia"/>
          <w:spacing w:val="20"/>
          <w:sz w:val="28"/>
          <w:szCs w:val="28"/>
          <w:lang w:eastAsia="zh-TW"/>
          <w14:numSpacing w14:val="proportional"/>
        </w:rPr>
        <w:t>廉政專員須就《廉政公署條例》第</w:t>
      </w:r>
      <w:r>
        <w:rPr>
          <w:rFonts w:ascii="Times New Roman" w:eastAsia="新細明體" w:hAnsi="Times New Roman"/>
          <w:spacing w:val="20"/>
          <w:sz w:val="28"/>
          <w:szCs w:val="28"/>
          <w:lang w:eastAsia="zh-TW"/>
          <w14:numSpacing w14:val="proportional"/>
        </w:rPr>
        <w:t>12</w:t>
      </w:r>
      <w:r>
        <w:rPr>
          <w:rFonts w:ascii="Times New Roman" w:eastAsia="新細明體" w:hAnsi="Times New Roman" w:hint="eastAsia"/>
          <w:spacing w:val="20"/>
          <w:sz w:val="28"/>
          <w:szCs w:val="28"/>
          <w:lang w:eastAsia="zh-TW"/>
          <w14:numSpacing w14:val="proportional"/>
        </w:rPr>
        <w:t>條所列職責，直接向行政長官負責。廉政專員的職責是：</w:t>
      </w:r>
    </w:p>
    <w:p w14:paraId="1E3A79F1" w14:textId="77777777" w:rsidR="00D135D6" w:rsidRDefault="00D135D6" w:rsidP="00D135D6">
      <w:pPr>
        <w:widowControl w:val="0"/>
        <w:tabs>
          <w:tab w:val="left" w:pos="980"/>
        </w:tabs>
        <w:overflowPunct w:val="0"/>
        <w:snapToGrid w:val="0"/>
        <w:spacing w:afterLines="30" w:after="72" w:line="240" w:lineRule="auto"/>
        <w:ind w:left="980" w:hanging="980"/>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spacing w:val="20"/>
          <w:sz w:val="28"/>
          <w:szCs w:val="28"/>
          <w:lang w:eastAsia="zh-TW"/>
        </w:rPr>
        <w:t>(a)</w:t>
      </w:r>
      <w:r>
        <w:rPr>
          <w:rFonts w:ascii="Times New Roman" w:eastAsia="新細明體" w:hAnsi="Times New Roman" w:cs="Times New Roman"/>
          <w:spacing w:val="20"/>
          <w:sz w:val="28"/>
          <w:szCs w:val="28"/>
          <w:lang w:eastAsia="zh-TW"/>
        </w:rPr>
        <w:tab/>
      </w:r>
      <w:r>
        <w:rPr>
          <w:rFonts w:ascii="Times New Roman" w:eastAsia="新細明體" w:hAnsi="Times New Roman" w:cs="Times New Roman" w:hint="eastAsia"/>
          <w:spacing w:val="20"/>
          <w:sz w:val="28"/>
          <w:szCs w:val="28"/>
          <w:lang w:eastAsia="zh-TW"/>
        </w:rPr>
        <w:t>接受及考慮有關指稱貪污行為的投訴，並在其認為切實可行範圍內就該等投訴進行調查；</w:t>
      </w:r>
    </w:p>
    <w:p w14:paraId="4464D84F" w14:textId="77777777" w:rsidR="00D135D6" w:rsidRDefault="00D135D6" w:rsidP="00D135D6">
      <w:pPr>
        <w:widowControl w:val="0"/>
        <w:tabs>
          <w:tab w:val="left" w:pos="980"/>
        </w:tabs>
        <w:overflowPunct w:val="0"/>
        <w:snapToGrid w:val="0"/>
        <w:spacing w:afterLines="30" w:after="72" w:line="240" w:lineRule="auto"/>
        <w:ind w:left="980" w:hanging="980"/>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spacing w:val="20"/>
          <w:sz w:val="28"/>
          <w:szCs w:val="28"/>
        </w:rPr>
        <w:t>(b)</w:t>
      </w:r>
      <w:r>
        <w:rPr>
          <w:rFonts w:ascii="Times New Roman" w:eastAsia="新細明體" w:hAnsi="Times New Roman" w:cs="Times New Roman"/>
          <w:spacing w:val="20"/>
          <w:sz w:val="28"/>
          <w:szCs w:val="28"/>
        </w:rPr>
        <w:tab/>
      </w:r>
      <w:r>
        <w:rPr>
          <w:rFonts w:ascii="Times New Roman" w:eastAsia="新細明體" w:hAnsi="Times New Roman" w:cs="Times New Roman" w:hint="eastAsia"/>
          <w:spacing w:val="20"/>
          <w:sz w:val="28"/>
          <w:szCs w:val="28"/>
        </w:rPr>
        <w:t>調查－</w:t>
      </w:r>
    </w:p>
    <w:p w14:paraId="6BCB2CA8" w14:textId="77777777" w:rsidR="00D135D6" w:rsidRDefault="00D135D6" w:rsidP="00D135D6">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任何涉嫌或被指稱是犯《廉政公署條例》所訂的罪行；</w:t>
      </w:r>
    </w:p>
    <w:p w14:paraId="6C7D20B0" w14:textId="77777777" w:rsidR="00D135D6" w:rsidRDefault="00D135D6" w:rsidP="00D135D6">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任何涉嫌或被指稱是犯《防止賄賂條例》（第</w:t>
      </w:r>
      <w:r>
        <w:rPr>
          <w:rFonts w:ascii="Times New Roman" w:eastAsia="新細明體" w:hAnsi="Times New Roman" w:cs="Times New Roman"/>
          <w:spacing w:val="20"/>
          <w:sz w:val="28"/>
          <w:szCs w:val="28"/>
          <w:lang w:eastAsia="zh-TW"/>
        </w:rPr>
        <w:t>201</w:t>
      </w:r>
      <w:r>
        <w:rPr>
          <w:rFonts w:ascii="Times New Roman" w:eastAsia="新細明體" w:hAnsi="Times New Roman" w:cs="Times New Roman" w:hint="eastAsia"/>
          <w:spacing w:val="20"/>
          <w:sz w:val="28"/>
          <w:szCs w:val="28"/>
          <w:lang w:eastAsia="zh-TW"/>
        </w:rPr>
        <w:t>章）所訂的罪行；</w:t>
      </w:r>
    </w:p>
    <w:p w14:paraId="175C034A" w14:textId="77777777" w:rsidR="00D135D6" w:rsidRDefault="00D135D6" w:rsidP="00D135D6">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任何涉嫌或被指稱是犯《選舉（舞弊及非法行為）條例》（第</w:t>
      </w:r>
      <w:r>
        <w:rPr>
          <w:rFonts w:ascii="Times New Roman" w:eastAsia="新細明體" w:hAnsi="Times New Roman" w:cs="Times New Roman"/>
          <w:spacing w:val="20"/>
          <w:sz w:val="28"/>
          <w:szCs w:val="28"/>
          <w:lang w:eastAsia="zh-TW"/>
        </w:rPr>
        <w:t>554</w:t>
      </w:r>
      <w:r>
        <w:rPr>
          <w:rFonts w:ascii="Times New Roman" w:eastAsia="新細明體" w:hAnsi="Times New Roman" w:cs="Times New Roman" w:hint="eastAsia"/>
          <w:spacing w:val="20"/>
          <w:sz w:val="28"/>
          <w:szCs w:val="28"/>
          <w:lang w:eastAsia="zh-TW"/>
        </w:rPr>
        <w:t>章）所訂的罪行；</w:t>
      </w:r>
    </w:p>
    <w:p w14:paraId="3FF6F165" w14:textId="77777777" w:rsidR="00D135D6" w:rsidRDefault="00D135D6" w:rsidP="00D135D6">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任何涉嫌或被指稱是由訂明人員藉著或通過不當</w:t>
      </w:r>
      <w:r>
        <w:rPr>
          <w:rFonts w:ascii="Times New Roman" w:eastAsia="新細明體" w:hAnsi="Times New Roman" w:cs="Times New Roman" w:hint="eastAsia"/>
          <w:spacing w:val="20"/>
          <w:sz w:val="28"/>
          <w:szCs w:val="28"/>
          <w:lang w:eastAsia="zh-TW"/>
        </w:rPr>
        <w:lastRenderedPageBreak/>
        <w:t>使用職權而犯的勒索罪；</w:t>
      </w:r>
    </w:p>
    <w:p w14:paraId="7F977C6A" w14:textId="77777777" w:rsidR="00D135D6" w:rsidRDefault="00D135D6" w:rsidP="00D135D6">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任何涉嫌或被指稱是串謀犯《防止賄賂條例》所訂的罪行；</w:t>
      </w:r>
    </w:p>
    <w:p w14:paraId="718CEEB5" w14:textId="77777777" w:rsidR="00D135D6" w:rsidRDefault="00D135D6" w:rsidP="00D135D6">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任何涉嫌或被指稱是串謀犯《選舉（舞弊及非法行為）條例》所訂的罪行；及</w:t>
      </w:r>
    </w:p>
    <w:p w14:paraId="46AE8DDD" w14:textId="77777777" w:rsidR="00D135D6" w:rsidRDefault="00D135D6" w:rsidP="00D135D6">
      <w:pPr>
        <w:widowControl w:val="0"/>
        <w:numPr>
          <w:ilvl w:val="0"/>
          <w:numId w:val="2"/>
        </w:numPr>
        <w:tabs>
          <w:tab w:val="left" w:pos="1960"/>
        </w:tabs>
        <w:overflowPunct w:val="0"/>
        <w:snapToGrid w:val="0"/>
        <w:spacing w:afterLines="30" w:after="72" w:line="240" w:lineRule="auto"/>
        <w:ind w:left="1960" w:hanging="980"/>
        <w:jc w:val="both"/>
        <w:textAlignment w:val="baseline"/>
        <w:rPr>
          <w:rFonts w:ascii="Times New Roman" w:eastAsia="新細明體" w:hAnsi="Times New Roman" w:cs="Times New Roman"/>
          <w:spacing w:val="20"/>
          <w:sz w:val="28"/>
          <w:szCs w:val="28"/>
          <w:lang w:eastAsia="zh-TW"/>
        </w:rPr>
      </w:pPr>
      <w:r>
        <w:rPr>
          <w:rFonts w:ascii="Times New Roman" w:eastAsia="新細明體" w:hAnsi="Times New Roman" w:cs="Times New Roman" w:hint="eastAsia"/>
          <w:spacing w:val="20"/>
          <w:sz w:val="28"/>
          <w:szCs w:val="28"/>
          <w:lang w:eastAsia="zh-TW"/>
        </w:rPr>
        <w:t>對任何涉嫌或被指稱是（由</w:t>
      </w:r>
      <w:r>
        <w:rPr>
          <w:rFonts w:ascii="Times New Roman" w:eastAsia="新細明體" w:hAnsi="Times New Roman" w:cs="Times New Roman"/>
          <w:spacing w:val="20"/>
          <w:sz w:val="28"/>
          <w:szCs w:val="28"/>
          <w:lang w:eastAsia="zh-TW"/>
        </w:rPr>
        <w:t>2</w:t>
      </w:r>
      <w:r>
        <w:rPr>
          <w:rFonts w:ascii="Times New Roman" w:eastAsia="新細明體" w:hAnsi="Times New Roman" w:cs="Times New Roman" w:hint="eastAsia"/>
          <w:spacing w:val="20"/>
          <w:sz w:val="28"/>
          <w:szCs w:val="28"/>
          <w:lang w:eastAsia="zh-TW"/>
        </w:rPr>
        <w:t>人或多於</w:t>
      </w:r>
      <w:r>
        <w:rPr>
          <w:rFonts w:ascii="Times New Roman" w:eastAsia="新細明體" w:hAnsi="Times New Roman" w:cs="Times New Roman"/>
          <w:spacing w:val="20"/>
          <w:sz w:val="28"/>
          <w:szCs w:val="28"/>
          <w:lang w:eastAsia="zh-TW"/>
        </w:rPr>
        <w:t>2</w:t>
      </w:r>
      <w:r>
        <w:rPr>
          <w:rFonts w:ascii="Times New Roman" w:eastAsia="新細明體" w:hAnsi="Times New Roman" w:cs="Times New Roman" w:hint="eastAsia"/>
          <w:spacing w:val="20"/>
          <w:sz w:val="28"/>
          <w:szCs w:val="28"/>
          <w:lang w:eastAsia="zh-TW"/>
        </w:rPr>
        <w:t>人，其中包括訂明人員）串謀藉著或通過該名訂明人員不當使用職權而犯的勒索罪；</w:t>
      </w:r>
    </w:p>
    <w:p w14:paraId="318537B8" w14:textId="77777777" w:rsidR="00D135D6" w:rsidRDefault="00D135D6" w:rsidP="00D135D6">
      <w:pPr>
        <w:widowControl w:val="0"/>
        <w:tabs>
          <w:tab w:val="left" w:pos="980"/>
        </w:tabs>
        <w:overflowPunct w:val="0"/>
        <w:snapToGrid w:val="0"/>
        <w:spacing w:afterLines="30" w:after="72" w:line="240" w:lineRule="auto"/>
        <w:ind w:left="980" w:hanging="980"/>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spacing w:val="20"/>
          <w:sz w:val="28"/>
          <w:szCs w:val="28"/>
          <w:lang w:eastAsia="zh-TW"/>
        </w:rPr>
        <w:t>(c)</w:t>
      </w:r>
      <w:r>
        <w:rPr>
          <w:rFonts w:ascii="Times New Roman" w:eastAsia="新細明體" w:hAnsi="Times New Roman" w:cs="Times New Roman"/>
          <w:spacing w:val="20"/>
          <w:sz w:val="28"/>
          <w:szCs w:val="28"/>
          <w:lang w:eastAsia="zh-TW"/>
        </w:rPr>
        <w:tab/>
      </w:r>
      <w:r>
        <w:rPr>
          <w:rFonts w:ascii="Times New Roman" w:eastAsia="新細明體" w:hAnsi="Times New Roman" w:cs="Times New Roman" w:hint="eastAsia"/>
          <w:spacing w:val="20"/>
          <w:sz w:val="28"/>
          <w:szCs w:val="28"/>
          <w:lang w:eastAsia="zh-TW"/>
        </w:rPr>
        <w:t>對廉政專員認為與貪污有關連或助長貪污的訂明人員行為進行調查，並就此事向行政長官報告；</w:t>
      </w:r>
    </w:p>
    <w:p w14:paraId="5EB75EEA" w14:textId="77777777" w:rsidR="00D135D6" w:rsidRDefault="00D135D6" w:rsidP="00D135D6">
      <w:pPr>
        <w:widowControl w:val="0"/>
        <w:tabs>
          <w:tab w:val="left" w:pos="980"/>
        </w:tabs>
        <w:overflowPunct w:val="0"/>
        <w:snapToGrid w:val="0"/>
        <w:spacing w:afterLines="30" w:after="72" w:line="240" w:lineRule="auto"/>
        <w:ind w:left="980" w:hanging="980"/>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spacing w:val="20"/>
          <w:sz w:val="28"/>
          <w:szCs w:val="28"/>
          <w:lang w:eastAsia="zh-TW"/>
        </w:rPr>
        <w:t>(d)</w:t>
      </w:r>
      <w:r>
        <w:rPr>
          <w:rFonts w:ascii="Times New Roman" w:eastAsia="新細明體" w:hAnsi="Times New Roman" w:cs="Times New Roman"/>
          <w:spacing w:val="20"/>
          <w:sz w:val="28"/>
          <w:szCs w:val="28"/>
          <w:lang w:eastAsia="zh-TW"/>
        </w:rPr>
        <w:tab/>
      </w:r>
      <w:r>
        <w:rPr>
          <w:rFonts w:ascii="Times New Roman" w:eastAsia="新細明體" w:hAnsi="Times New Roman" w:cs="Times New Roman" w:hint="eastAsia"/>
          <w:spacing w:val="20"/>
          <w:sz w:val="28"/>
          <w:szCs w:val="28"/>
          <w:lang w:eastAsia="zh-TW"/>
        </w:rPr>
        <w:t>審查各政府部門及公共機構的工作常規及程序，以利便揭露貪污行為，並確保廉政專員認為可能助長貪污的工作方法或程序得以修正；</w:t>
      </w:r>
    </w:p>
    <w:p w14:paraId="3BC12561" w14:textId="77777777" w:rsidR="00D135D6" w:rsidRDefault="00D135D6" w:rsidP="00D135D6">
      <w:pPr>
        <w:widowControl w:val="0"/>
        <w:tabs>
          <w:tab w:val="left" w:pos="980"/>
        </w:tabs>
        <w:overflowPunct w:val="0"/>
        <w:snapToGrid w:val="0"/>
        <w:spacing w:afterLines="30" w:after="72" w:line="240" w:lineRule="auto"/>
        <w:ind w:left="980" w:hanging="980"/>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spacing w:val="20"/>
          <w:sz w:val="28"/>
          <w:szCs w:val="28"/>
          <w:lang w:eastAsia="zh-TW"/>
        </w:rPr>
        <w:t>(e)</w:t>
      </w:r>
      <w:r>
        <w:rPr>
          <w:rFonts w:ascii="Times New Roman" w:eastAsia="新細明體" w:hAnsi="Times New Roman" w:cs="Times New Roman"/>
          <w:spacing w:val="20"/>
          <w:sz w:val="28"/>
          <w:szCs w:val="28"/>
          <w:lang w:eastAsia="zh-TW"/>
        </w:rPr>
        <w:tab/>
      </w:r>
      <w:r>
        <w:rPr>
          <w:rFonts w:ascii="Times New Roman" w:eastAsia="新細明體" w:hAnsi="Times New Roman" w:cs="Times New Roman" w:hint="eastAsia"/>
          <w:spacing w:val="20"/>
          <w:sz w:val="28"/>
          <w:szCs w:val="28"/>
          <w:lang w:eastAsia="zh-TW"/>
        </w:rPr>
        <w:t>應任何人的要求，就有關消除貪污的方法向該人給予指導、意見及協助；</w:t>
      </w:r>
    </w:p>
    <w:p w14:paraId="7BC3C311" w14:textId="77777777" w:rsidR="00D135D6" w:rsidRDefault="00D135D6" w:rsidP="00D135D6">
      <w:pPr>
        <w:widowControl w:val="0"/>
        <w:tabs>
          <w:tab w:val="left" w:pos="980"/>
        </w:tabs>
        <w:overflowPunct w:val="0"/>
        <w:snapToGrid w:val="0"/>
        <w:spacing w:afterLines="30" w:after="72" w:line="240" w:lineRule="auto"/>
        <w:ind w:left="980" w:hanging="980"/>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spacing w:val="20"/>
          <w:sz w:val="28"/>
          <w:szCs w:val="28"/>
          <w:lang w:eastAsia="zh-TW"/>
        </w:rPr>
        <w:t>(f)</w:t>
      </w:r>
      <w:r>
        <w:rPr>
          <w:rFonts w:ascii="Times New Roman" w:eastAsia="新細明體" w:hAnsi="Times New Roman" w:cs="Times New Roman"/>
          <w:spacing w:val="20"/>
          <w:sz w:val="28"/>
          <w:szCs w:val="28"/>
          <w:lang w:eastAsia="zh-TW"/>
        </w:rPr>
        <w:tab/>
      </w:r>
      <w:r>
        <w:rPr>
          <w:rFonts w:ascii="Times New Roman" w:eastAsia="新細明體" w:hAnsi="Times New Roman" w:cs="Times New Roman" w:hint="eastAsia"/>
          <w:spacing w:val="20"/>
          <w:sz w:val="28"/>
          <w:szCs w:val="28"/>
          <w:lang w:eastAsia="zh-TW"/>
        </w:rPr>
        <w:t>向各政府部門或公共機構首長建議，在符合政府部門或公共機構有效執行職責的原則下，就其工作常規或程序作出廉政專員認為需要的修改，以減少發生貪污行為的可能性；</w:t>
      </w:r>
    </w:p>
    <w:p w14:paraId="201F524C" w14:textId="77777777" w:rsidR="00D135D6" w:rsidRDefault="00D135D6" w:rsidP="00D135D6">
      <w:pPr>
        <w:widowControl w:val="0"/>
        <w:tabs>
          <w:tab w:val="left" w:pos="980"/>
        </w:tabs>
        <w:overflowPunct w:val="0"/>
        <w:snapToGrid w:val="0"/>
        <w:spacing w:afterLines="30" w:after="72" w:line="240" w:lineRule="auto"/>
        <w:ind w:left="980" w:hanging="980"/>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spacing w:val="20"/>
          <w:sz w:val="28"/>
          <w:szCs w:val="28"/>
          <w:lang w:eastAsia="zh-TW"/>
        </w:rPr>
        <w:t>(g)</w:t>
      </w:r>
      <w:r>
        <w:rPr>
          <w:rFonts w:ascii="Times New Roman" w:eastAsia="新細明體" w:hAnsi="Times New Roman" w:cs="Times New Roman"/>
          <w:spacing w:val="20"/>
          <w:sz w:val="28"/>
          <w:szCs w:val="28"/>
          <w:lang w:eastAsia="zh-TW"/>
        </w:rPr>
        <w:tab/>
      </w:r>
      <w:r>
        <w:rPr>
          <w:rFonts w:ascii="Times New Roman" w:eastAsia="新細明體" w:hAnsi="Times New Roman" w:cs="Times New Roman" w:hint="eastAsia"/>
          <w:spacing w:val="20"/>
          <w:sz w:val="28"/>
          <w:szCs w:val="28"/>
          <w:lang w:eastAsia="zh-TW"/>
        </w:rPr>
        <w:t>教育公眾認識貪污的害處；以及</w:t>
      </w:r>
    </w:p>
    <w:p w14:paraId="6CA4EF78" w14:textId="77777777" w:rsidR="00D135D6" w:rsidRDefault="00D135D6" w:rsidP="00D135D6">
      <w:pPr>
        <w:widowControl w:val="0"/>
        <w:tabs>
          <w:tab w:val="left" w:pos="980"/>
        </w:tabs>
        <w:overflowPunct w:val="0"/>
        <w:snapToGrid w:val="0"/>
        <w:spacing w:after="0" w:line="240" w:lineRule="auto"/>
        <w:ind w:left="980" w:hanging="980"/>
        <w:jc w:val="both"/>
        <w:rPr>
          <w:rFonts w:ascii="Times New Roman" w:eastAsia="新細明體" w:hAnsi="Times New Roman" w:cs="Times New Roman"/>
          <w:spacing w:val="20"/>
          <w:sz w:val="28"/>
          <w:szCs w:val="28"/>
          <w:lang w:eastAsia="zh-TW"/>
        </w:rPr>
      </w:pPr>
      <w:r>
        <w:rPr>
          <w:rFonts w:ascii="Times New Roman" w:eastAsia="新細明體" w:hAnsi="Times New Roman" w:cs="Times New Roman"/>
          <w:spacing w:val="20"/>
          <w:sz w:val="28"/>
          <w:szCs w:val="28"/>
          <w:lang w:eastAsia="zh-TW"/>
        </w:rPr>
        <w:t>(h)</w:t>
      </w:r>
      <w:r>
        <w:rPr>
          <w:rFonts w:ascii="Times New Roman" w:eastAsia="新細明體" w:hAnsi="Times New Roman" w:cs="Times New Roman"/>
          <w:spacing w:val="20"/>
          <w:sz w:val="28"/>
          <w:szCs w:val="28"/>
          <w:lang w:eastAsia="zh-TW"/>
        </w:rPr>
        <w:tab/>
      </w:r>
      <w:r>
        <w:rPr>
          <w:rFonts w:ascii="Times New Roman" w:eastAsia="新細明體" w:hAnsi="Times New Roman" w:cs="Times New Roman" w:hint="eastAsia"/>
          <w:spacing w:val="20"/>
          <w:sz w:val="28"/>
          <w:szCs w:val="28"/>
          <w:lang w:eastAsia="zh-TW"/>
        </w:rPr>
        <w:t>爭取和促進公眾支持打擊貪污。</w:t>
      </w:r>
    </w:p>
    <w:p w14:paraId="0E83C1D6" w14:textId="77777777" w:rsidR="00D135D6" w:rsidRDefault="00D135D6" w:rsidP="00D135D6">
      <w:pPr>
        <w:tabs>
          <w:tab w:val="left" w:pos="980"/>
        </w:tabs>
        <w:overflowPunct w:val="0"/>
        <w:autoSpaceDE w:val="0"/>
        <w:autoSpaceDN w:val="0"/>
        <w:snapToGrid w:val="0"/>
        <w:spacing w:after="0" w:line="240" w:lineRule="auto"/>
        <w:ind w:left="980" w:hanging="980"/>
        <w:rPr>
          <w:rFonts w:ascii="Times New Roman" w:eastAsia="新細明體" w:hAnsi="Times New Roman" w:cs="Times New Roman"/>
          <w:sz w:val="28"/>
          <w:szCs w:val="28"/>
          <w:lang w:eastAsia="zh-TW"/>
        </w:rPr>
      </w:pPr>
    </w:p>
    <w:p w14:paraId="6FAFF04D" w14:textId="77777777" w:rsidR="00D135D6" w:rsidRDefault="00D135D6" w:rsidP="00D135D6">
      <w:pPr>
        <w:rPr>
          <w:lang w:eastAsia="zh-TW"/>
        </w:rPr>
      </w:pPr>
    </w:p>
    <w:p w14:paraId="752F697B" w14:textId="4444E2CE" w:rsidR="00AF606D" w:rsidRDefault="00AF606D">
      <w:pPr>
        <w:rPr>
          <w:lang w:eastAsia="zh-TW"/>
        </w:rPr>
      </w:pPr>
      <w:r>
        <w:rPr>
          <w:lang w:eastAsia="zh-TW"/>
        </w:rPr>
        <w:br w:type="page"/>
      </w:r>
    </w:p>
    <w:p w14:paraId="240EF75C" w14:textId="23C06B62" w:rsidR="00BB50DB" w:rsidRDefault="00BB50DB" w:rsidP="00BB50DB">
      <w:pPr>
        <w:tabs>
          <w:tab w:val="left" w:pos="1418"/>
          <w:tab w:val="left" w:pos="1843"/>
        </w:tabs>
        <w:overflowPunct w:val="0"/>
        <w:snapToGrid w:val="0"/>
        <w:spacing w:after="0"/>
        <w:jc w:val="both"/>
        <w:textAlignment w:val="baseline"/>
        <w:rPr>
          <w:rFonts w:ascii="Times New Roman" w:eastAsia="新細明體" w:hAnsi="Times New Roman" w:cs="Times New Roman"/>
          <w:b/>
          <w:spacing w:val="20"/>
          <w:sz w:val="36"/>
          <w:szCs w:val="36"/>
          <w:lang w:eastAsia="zh-TW"/>
          <w14:numSpacing w14:val="proportional"/>
        </w:rPr>
      </w:pPr>
      <w:bookmarkStart w:id="0" w:name="_Hlk161733049"/>
      <w:r w:rsidRPr="009A732E">
        <w:rPr>
          <w:rFonts w:ascii="Times New Roman" w:eastAsia="新細明體" w:hAnsi="Times New Roman" w:cs="Times New Roman"/>
          <w:b/>
          <w:spacing w:val="20"/>
          <w:sz w:val="36"/>
          <w:szCs w:val="36"/>
          <w:lang w:eastAsia="zh-TW"/>
          <w14:numSpacing w14:val="proportional"/>
        </w:rPr>
        <w:lastRenderedPageBreak/>
        <w:t>第二章</w:t>
      </w:r>
      <w:r w:rsidRPr="009A732E">
        <w:rPr>
          <w:rFonts w:ascii="Times New Roman" w:eastAsia="新細明體" w:hAnsi="Times New Roman" w:cs="Times New Roman"/>
          <w:b/>
          <w:spacing w:val="20"/>
          <w:sz w:val="36"/>
          <w:szCs w:val="36"/>
          <w:lang w:eastAsia="zh-TW"/>
          <w14:numSpacing w14:val="proportional"/>
        </w:rPr>
        <w:t xml:space="preserve">   </w:t>
      </w:r>
      <w:r>
        <w:rPr>
          <w:rFonts w:ascii="Times New Roman" w:eastAsia="新細明體" w:hAnsi="Times New Roman" w:cs="Times New Roman" w:hint="eastAsia"/>
          <w:b/>
          <w:spacing w:val="20"/>
          <w:sz w:val="36"/>
          <w:szCs w:val="36"/>
          <w:lang w:eastAsia="zh-TW"/>
          <w14:numSpacing w14:val="proportional"/>
        </w:rPr>
        <w:t>豐盛的金禧</w:t>
      </w:r>
      <w:r w:rsidRPr="009A732E">
        <w:rPr>
          <w:rFonts w:ascii="Times New Roman" w:eastAsia="新細明體" w:hAnsi="Times New Roman" w:cs="Times New Roman"/>
          <w:b/>
          <w:spacing w:val="20"/>
          <w:sz w:val="36"/>
          <w:szCs w:val="36"/>
          <w:lang w:eastAsia="zh-TW"/>
          <w14:numSpacing w14:val="proportional"/>
        </w:rPr>
        <w:t>年</w:t>
      </w:r>
    </w:p>
    <w:p w14:paraId="6D34399E" w14:textId="77777777" w:rsidR="00BB50DB" w:rsidRPr="009A732E" w:rsidRDefault="00BB50DB" w:rsidP="00BB50DB">
      <w:pPr>
        <w:tabs>
          <w:tab w:val="left" w:pos="1418"/>
          <w:tab w:val="left" w:pos="1843"/>
        </w:tabs>
        <w:overflowPunct w:val="0"/>
        <w:snapToGrid w:val="0"/>
        <w:spacing w:after="0"/>
        <w:jc w:val="both"/>
        <w:textAlignment w:val="baseline"/>
        <w:rPr>
          <w:rFonts w:ascii="Times New Roman" w:eastAsia="新細明體" w:hAnsi="Times New Roman" w:cs="Times New Roman"/>
          <w:spacing w:val="20"/>
          <w:sz w:val="28"/>
          <w:szCs w:val="28"/>
          <w:lang w:eastAsia="zh-HK"/>
          <w14:numSpacing w14:val="proportional"/>
        </w:rPr>
      </w:pPr>
      <w:r w:rsidRPr="009A732E">
        <w:rPr>
          <w:rFonts w:ascii="Times New Roman" w:eastAsia="新細明體" w:hAnsi="Times New Roman" w:cs="Times New Roman"/>
          <w:noProof/>
          <w:spacing w:val="20"/>
          <w:lang w:val="en-US" w:eastAsia="zh-TW"/>
        </w:rPr>
        <mc:AlternateContent>
          <mc:Choice Requires="wps">
            <w:drawing>
              <wp:anchor distT="0" distB="0" distL="114300" distR="114300" simplePos="0" relativeHeight="251666432" behindDoc="0" locked="0" layoutInCell="1" allowOverlap="1" wp14:anchorId="5680E3CC" wp14:editId="29AFE007">
                <wp:simplePos x="0" y="0"/>
                <wp:positionH relativeFrom="margin">
                  <wp:align>right</wp:align>
                </wp:positionH>
                <wp:positionV relativeFrom="paragraph">
                  <wp:posOffset>4606175</wp:posOffset>
                </wp:positionV>
                <wp:extent cx="5364480" cy="709295"/>
                <wp:effectExtent l="0" t="0" r="0" b="0"/>
                <wp:wrapNone/>
                <wp:docPr id="506982360" name="Text Box 2"/>
                <wp:cNvGraphicFramePr/>
                <a:graphic xmlns:a="http://schemas.openxmlformats.org/drawingml/2006/main">
                  <a:graphicData uri="http://schemas.microsoft.com/office/word/2010/wordprocessingShape">
                    <wps:wsp>
                      <wps:cNvSpPr txBox="1"/>
                      <wps:spPr>
                        <a:xfrm>
                          <a:off x="0" y="0"/>
                          <a:ext cx="5364480" cy="709295"/>
                        </a:xfrm>
                        <a:prstGeom prst="rect">
                          <a:avLst/>
                        </a:prstGeom>
                        <a:noFill/>
                        <a:ln w="6350">
                          <a:noFill/>
                        </a:ln>
                      </wps:spPr>
                      <wps:txbx>
                        <w:txbxContent>
                          <w:p w14:paraId="54021D3B" w14:textId="77777777" w:rsidR="00BB50DB" w:rsidRPr="00D93A9F" w:rsidRDefault="00BB50DB" w:rsidP="00BB50DB">
                            <w:pPr>
                              <w:widowControl w:val="0"/>
                              <w:overflowPunct w:val="0"/>
                              <w:snapToGrid w:val="0"/>
                              <w:spacing w:after="0" w:line="400" w:lineRule="exact"/>
                              <w:jc w:val="both"/>
                              <w:rPr>
                                <w:rFonts w:ascii="Times New Roman" w:eastAsia="微軟正黑體" w:hAnsi="Times New Roman" w:cs="Times New Roman"/>
                                <w:b/>
                                <w:bCs/>
                                <w:spacing w:val="20"/>
                                <w:kern w:val="2"/>
                                <w:sz w:val="28"/>
                                <w:szCs w:val="28"/>
                                <w:lang w:val="en-US" w:eastAsia="zh-TW"/>
                                <w14:numSpacing w14:val="proportional"/>
                              </w:rPr>
                            </w:pPr>
                            <w:r w:rsidRPr="00D93A9F">
                              <w:rPr>
                                <w:rFonts w:ascii="Times New Roman" w:eastAsia="微軟正黑體" w:hAnsi="Times New Roman" w:cs="Times New Roman"/>
                                <w:b/>
                                <w:bCs/>
                                <w:spacing w:val="20"/>
                                <w:kern w:val="2"/>
                                <w:sz w:val="28"/>
                                <w:szCs w:val="28"/>
                                <w:lang w:val="en-US" w:eastAsia="zh-TW"/>
                                <w14:numSpacing w14:val="proportional"/>
                              </w:rPr>
                              <w:t>香港特別行政區廉政專員</w:t>
                            </w:r>
                          </w:p>
                          <w:p w14:paraId="7028327A" w14:textId="77777777" w:rsidR="00BB50DB" w:rsidRPr="00D93A9F" w:rsidRDefault="00BB50DB" w:rsidP="00BB50DB">
                            <w:pPr>
                              <w:snapToGrid w:val="0"/>
                              <w:spacing w:after="0" w:line="400" w:lineRule="exact"/>
                              <w:rPr>
                                <w:sz w:val="36"/>
                                <w:szCs w:val="36"/>
                              </w:rPr>
                            </w:pPr>
                            <w:r w:rsidRPr="00D93A9F">
                              <w:rPr>
                                <w:rFonts w:ascii="Times New Roman" w:eastAsia="微軟正黑體" w:hAnsi="Times New Roman" w:cs="Times New Roman"/>
                                <w:b/>
                                <w:bCs/>
                                <w:spacing w:val="20"/>
                                <w:kern w:val="2"/>
                                <w:sz w:val="36"/>
                                <w:szCs w:val="36"/>
                                <w:lang w:val="en-US" w:eastAsia="zh-TW"/>
                                <w14:numSpacing w14:val="proportional"/>
                              </w:rPr>
                              <w:t>胡英明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0E3CC" id="Text Box 2" o:spid="_x0000_s1030" type="#_x0000_t202" style="position:absolute;left:0;text-align:left;margin-left:371.2pt;margin-top:362.7pt;width:422.4pt;height:55.8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" filled="f" stroked="f" strokeweight=".5pt">
                <v:textbox>
                  <w:txbxContent>
                    <w:p w14:paraId="54021D3B" w14:textId="77777777" w:rsidR="00BB50DB" w:rsidRPr="00D93A9F" w:rsidRDefault="00BB50DB" w:rsidP="00BB50DB">
                      <w:pPr>
                        <w:widowControl w:val="0"/>
                        <w:overflowPunct w:val="0"/>
                        <w:snapToGrid w:val="0"/>
                        <w:spacing w:after="0" w:line="400" w:lineRule="exact"/>
                        <w:jc w:val="both"/>
                        <w:rPr>
                          <w:rFonts w:ascii="Times New Roman" w:eastAsia="微軟正黑體" w:hAnsi="Times New Roman" w:cs="Times New Roman"/>
                          <w:b/>
                          <w:bCs/>
                          <w:spacing w:val="20"/>
                          <w:kern w:val="2"/>
                          <w:sz w:val="28"/>
                          <w:szCs w:val="28"/>
                          <w:lang w:val="en-US" w:eastAsia="zh-TW"/>
                          <w14:numSpacing w14:val="proportional"/>
                        </w:rPr>
                      </w:pPr>
                      <w:r w:rsidRPr="00D93A9F">
                        <w:rPr>
                          <w:rFonts w:ascii="Times New Roman" w:eastAsia="微軟正黑體" w:hAnsi="Times New Roman" w:cs="Times New Roman"/>
                          <w:b/>
                          <w:bCs/>
                          <w:spacing w:val="20"/>
                          <w:kern w:val="2"/>
                          <w:sz w:val="28"/>
                          <w:szCs w:val="28"/>
                          <w:lang w:val="en-US" w:eastAsia="zh-TW"/>
                          <w14:numSpacing w14:val="proportional"/>
                        </w:rPr>
                        <w:t>香港特別行政區廉政專員</w:t>
                      </w:r>
                    </w:p>
                    <w:p w14:paraId="7028327A" w14:textId="77777777" w:rsidR="00BB50DB" w:rsidRPr="00D93A9F" w:rsidRDefault="00BB50DB" w:rsidP="00BB50DB">
                      <w:pPr>
                        <w:snapToGrid w:val="0"/>
                        <w:spacing w:after="0" w:line="400" w:lineRule="exact"/>
                        <w:rPr>
                          <w:sz w:val="36"/>
                          <w:szCs w:val="36"/>
                        </w:rPr>
                      </w:pPr>
                      <w:r w:rsidRPr="00D93A9F">
                        <w:rPr>
                          <w:rFonts w:ascii="Times New Roman" w:eastAsia="微軟正黑體" w:hAnsi="Times New Roman" w:cs="Times New Roman"/>
                          <w:b/>
                          <w:bCs/>
                          <w:spacing w:val="20"/>
                          <w:kern w:val="2"/>
                          <w:sz w:val="36"/>
                          <w:szCs w:val="36"/>
                          <w:lang w:val="en-US" w:eastAsia="zh-TW"/>
                          <w14:numSpacing w14:val="proportional"/>
                        </w:rPr>
                        <w:t>胡英明</w:t>
                      </w:r>
                    </w:p>
                  </w:txbxContent>
                </v:textbox>
                <w10:wrap anchorx="margin"/>
              </v:shape>
            </w:pict>
          </mc:Fallback>
        </mc:AlternateContent>
      </w:r>
      <w:r>
        <w:rPr>
          <w:rFonts w:ascii="Times New Roman" w:eastAsia="新細明體" w:hAnsi="Times New Roman" w:cs="Times New Roman" w:hint="eastAsia"/>
          <w:noProof/>
          <w:spacing w:val="20"/>
          <w:sz w:val="28"/>
          <w:szCs w:val="28"/>
          <w:lang w:eastAsia="zh-HK"/>
        </w:rPr>
        <w:drawing>
          <wp:inline distT="0" distB="0" distL="0" distR="0" wp14:anchorId="5B323AFE" wp14:editId="310E02EF">
            <wp:extent cx="3077328" cy="4599709"/>
            <wp:effectExtent l="0" t="0" r="8890" b="0"/>
            <wp:docPr id="506982361" name="圖片 50698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5725" cy="4612260"/>
                    </a:xfrm>
                    <a:prstGeom prst="rect">
                      <a:avLst/>
                    </a:prstGeom>
                  </pic:spPr>
                </pic:pic>
              </a:graphicData>
            </a:graphic>
          </wp:inline>
        </w:drawing>
      </w:r>
    </w:p>
    <w:p w14:paraId="07936141" w14:textId="77777777" w:rsidR="00BB50DB" w:rsidRDefault="00BB50DB" w:rsidP="00BB50DB">
      <w:pPr>
        <w:overflowPunct w:val="0"/>
        <w:snapToGrid w:val="0"/>
        <w:spacing w:after="0" w:line="240" w:lineRule="auto"/>
        <w:jc w:val="both"/>
        <w:rPr>
          <w:rFonts w:ascii="Times New Roman" w:eastAsia="新細明體" w:hAnsi="Times New Roman" w:cs="Times New Roman"/>
          <w:spacing w:val="20"/>
          <w:sz w:val="28"/>
          <w:szCs w:val="28"/>
          <w:lang w:eastAsia="zh-HK"/>
          <w14:numSpacing w14:val="proportional"/>
        </w:rPr>
      </w:pPr>
    </w:p>
    <w:p w14:paraId="3C06C205" w14:textId="77777777" w:rsidR="00BB50DB" w:rsidRPr="009A732E" w:rsidRDefault="00BB50DB" w:rsidP="00BB50DB">
      <w:pPr>
        <w:overflowPunct w:val="0"/>
        <w:snapToGrid w:val="0"/>
        <w:spacing w:after="0" w:line="240" w:lineRule="auto"/>
        <w:jc w:val="both"/>
        <w:rPr>
          <w:rFonts w:ascii="Times New Roman" w:eastAsia="新細明體" w:hAnsi="Times New Roman" w:cs="Times New Roman"/>
          <w:spacing w:val="20"/>
          <w:sz w:val="28"/>
          <w:szCs w:val="28"/>
          <w:lang w:eastAsia="zh-HK"/>
          <w14:numSpacing w14:val="proportional"/>
        </w:rPr>
      </w:pPr>
    </w:p>
    <w:p w14:paraId="6A4E17A0" w14:textId="77777777" w:rsidR="00BB50DB" w:rsidRDefault="00BB50DB" w:rsidP="00BB50DB">
      <w:pPr>
        <w:widowControl w:val="0"/>
        <w:tabs>
          <w:tab w:val="left" w:pos="993"/>
        </w:tabs>
        <w:overflowPunct w:val="0"/>
        <w:snapToGrid w:val="0"/>
        <w:spacing w:after="0" w:line="240" w:lineRule="auto"/>
        <w:jc w:val="both"/>
        <w:rPr>
          <w:rFonts w:asciiTheme="minorEastAsia" w:hAnsiTheme="minorEastAsia" w:cs="Times New Roman"/>
          <w:color w:val="000000" w:themeColor="text1"/>
          <w:spacing w:val="20"/>
          <w:kern w:val="2"/>
          <w:sz w:val="28"/>
          <w:szCs w:val="28"/>
          <w:lang w:val="en-GB" w:eastAsia="zh-HK"/>
        </w:rPr>
      </w:pPr>
    </w:p>
    <w:p w14:paraId="50ED3ED9" w14:textId="77777777" w:rsidR="00BB50DB" w:rsidRDefault="00BB50DB" w:rsidP="00BB50DB">
      <w:pPr>
        <w:widowControl w:val="0"/>
        <w:tabs>
          <w:tab w:val="left" w:pos="993"/>
        </w:tabs>
        <w:overflowPunct w:val="0"/>
        <w:snapToGrid w:val="0"/>
        <w:spacing w:after="0" w:line="240" w:lineRule="auto"/>
        <w:jc w:val="both"/>
        <w:rPr>
          <w:rFonts w:asciiTheme="minorEastAsia" w:hAnsiTheme="minorEastAsia" w:cs="Times New Roman"/>
          <w:spacing w:val="20"/>
          <w:kern w:val="2"/>
          <w:sz w:val="28"/>
          <w:szCs w:val="28"/>
          <w:lang w:val="en-GB" w:eastAsia="zh-HK"/>
        </w:rPr>
      </w:pPr>
      <w:bookmarkStart w:id="1" w:name="_Hlk191895801"/>
      <w:r w:rsidRPr="00931A19">
        <w:rPr>
          <w:rFonts w:asciiTheme="minorEastAsia" w:hAnsiTheme="minorEastAsia" w:cs="Times New Roman" w:hint="eastAsia"/>
          <w:color w:val="000000" w:themeColor="text1"/>
          <w:spacing w:val="20"/>
          <w:kern w:val="2"/>
          <w:sz w:val="28"/>
          <w:szCs w:val="28"/>
          <w:lang w:val="en-GB" w:eastAsia="zh-HK"/>
        </w:rPr>
        <w:t>二零</w:t>
      </w:r>
      <w:r w:rsidRPr="00290D74">
        <w:rPr>
          <w:rFonts w:asciiTheme="minorEastAsia" w:hAnsiTheme="minorEastAsia" w:cs="Times New Roman" w:hint="eastAsia"/>
          <w:color w:val="000000" w:themeColor="text1"/>
          <w:spacing w:val="20"/>
          <w:kern w:val="2"/>
          <w:sz w:val="28"/>
          <w:szCs w:val="28"/>
          <w:lang w:val="en-GB" w:eastAsia="zh-HK"/>
        </w:rPr>
        <w:t>二</w:t>
      </w:r>
      <w:r w:rsidRPr="00931A19">
        <w:rPr>
          <w:rFonts w:asciiTheme="minorEastAsia" w:hAnsiTheme="minorEastAsia" w:cs="Times New Roman" w:hint="eastAsia"/>
          <w:color w:val="000000" w:themeColor="text1"/>
          <w:spacing w:val="20"/>
          <w:kern w:val="2"/>
          <w:sz w:val="28"/>
          <w:szCs w:val="28"/>
          <w:lang w:val="en-GB" w:eastAsia="zh-HK"/>
        </w:rPr>
        <w:t>四</w:t>
      </w:r>
      <w:bookmarkEnd w:id="1"/>
      <w:r w:rsidRPr="00931A19">
        <w:rPr>
          <w:rFonts w:asciiTheme="minorEastAsia" w:hAnsiTheme="minorEastAsia" w:cs="Times New Roman" w:hint="eastAsia"/>
          <w:color w:val="000000" w:themeColor="text1"/>
          <w:spacing w:val="20"/>
          <w:kern w:val="2"/>
          <w:sz w:val="28"/>
          <w:szCs w:val="28"/>
          <w:lang w:val="en-GB" w:eastAsia="zh-HK"/>
        </w:rPr>
        <w:t>年</w:t>
      </w:r>
      <w:r w:rsidRPr="00290D74">
        <w:rPr>
          <w:rFonts w:asciiTheme="minorEastAsia" w:hAnsiTheme="minorEastAsia" w:cs="Times New Roman" w:hint="eastAsia"/>
          <w:color w:val="000000" w:themeColor="text1"/>
          <w:spacing w:val="20"/>
          <w:kern w:val="2"/>
          <w:sz w:val="28"/>
          <w:szCs w:val="28"/>
          <w:lang w:val="en-GB" w:eastAsia="zh-HK"/>
        </w:rPr>
        <w:t>是</w:t>
      </w:r>
      <w:r w:rsidRPr="00290D74">
        <w:rPr>
          <w:rFonts w:asciiTheme="minorEastAsia" w:hAnsiTheme="minorEastAsia" w:cs="Times New Roman"/>
          <w:color w:val="000000" w:themeColor="text1"/>
          <w:spacing w:val="20"/>
          <w:sz w:val="28"/>
          <w:szCs w:val="28"/>
          <w:lang w:eastAsia="zh-HK"/>
          <w14:numSpacing w14:val="proportional"/>
        </w:rPr>
        <w:t>廉政公署（廉署）</w:t>
      </w:r>
      <w:r w:rsidRPr="00931A19">
        <w:rPr>
          <w:rFonts w:asciiTheme="minorEastAsia" w:hAnsiTheme="minorEastAsia" w:cs="Times New Roman" w:hint="eastAsia"/>
          <w:color w:val="000000" w:themeColor="text1"/>
          <w:spacing w:val="20"/>
          <w:kern w:val="2"/>
          <w:sz w:val="28"/>
          <w:szCs w:val="28"/>
          <w:lang w:val="en-GB" w:eastAsia="zh-HK"/>
        </w:rPr>
        <w:t>成立</w:t>
      </w:r>
      <w:r w:rsidRPr="00290D74">
        <w:rPr>
          <w:rFonts w:asciiTheme="minorEastAsia" w:hAnsiTheme="minorEastAsia" w:cs="Times New Roman" w:hint="eastAsia"/>
          <w:color w:val="000000" w:themeColor="text1"/>
          <w:spacing w:val="20"/>
          <w:kern w:val="2"/>
          <w:sz w:val="28"/>
          <w:szCs w:val="28"/>
          <w:lang w:val="en-GB" w:eastAsia="zh-HK"/>
        </w:rPr>
        <w:t>五</w:t>
      </w:r>
      <w:r w:rsidRPr="00931A19">
        <w:rPr>
          <w:rFonts w:asciiTheme="minorEastAsia" w:hAnsiTheme="minorEastAsia" w:cs="Times New Roman" w:hint="eastAsia"/>
          <w:color w:val="000000" w:themeColor="text1"/>
          <w:spacing w:val="20"/>
          <w:kern w:val="2"/>
          <w:sz w:val="28"/>
          <w:szCs w:val="28"/>
          <w:lang w:val="en-GB" w:eastAsia="zh-HK"/>
        </w:rPr>
        <w:t>十</w:t>
      </w:r>
      <w:r w:rsidRPr="00931A19">
        <w:rPr>
          <w:rFonts w:asciiTheme="minorEastAsia" w:hAnsiTheme="minorEastAsia" w:cs="Times New Roman"/>
          <w:color w:val="000000" w:themeColor="text1"/>
          <w:spacing w:val="20"/>
          <w:kern w:val="2"/>
          <w:sz w:val="28"/>
          <w:szCs w:val="28"/>
          <w:lang w:val="en-GB" w:eastAsia="zh-HK"/>
        </w:rPr>
        <w:t>周年</w:t>
      </w:r>
      <w:r>
        <w:rPr>
          <w:rFonts w:asciiTheme="minorEastAsia" w:hAnsiTheme="minorEastAsia" w:cs="Times New Roman" w:hint="eastAsia"/>
          <w:color w:val="000000" w:themeColor="text1"/>
          <w:spacing w:val="20"/>
          <w:kern w:val="2"/>
          <w:sz w:val="28"/>
          <w:szCs w:val="28"/>
          <w:lang w:val="en-GB" w:eastAsia="zh-TW"/>
        </w:rPr>
        <w:t>的金禧年</w:t>
      </w:r>
      <w:r w:rsidRPr="00931A19">
        <w:rPr>
          <w:rFonts w:asciiTheme="minorEastAsia" w:hAnsiTheme="minorEastAsia" w:cs="Times New Roman" w:hint="eastAsia"/>
          <w:color w:val="000000" w:themeColor="text1"/>
          <w:spacing w:val="20"/>
          <w:kern w:val="2"/>
          <w:sz w:val="28"/>
          <w:szCs w:val="28"/>
          <w:lang w:val="en-GB" w:eastAsia="zh-HK"/>
        </w:rPr>
        <w:t>。</w:t>
      </w:r>
      <w:r w:rsidRPr="00290D74">
        <w:rPr>
          <w:rFonts w:asciiTheme="minorEastAsia" w:hAnsiTheme="minorEastAsia" w:cs="Times New Roman" w:hint="eastAsia"/>
          <w:color w:val="000000" w:themeColor="text1"/>
          <w:spacing w:val="20"/>
          <w:kern w:val="2"/>
          <w:sz w:val="28"/>
          <w:szCs w:val="28"/>
          <w:lang w:val="en-GB" w:eastAsia="zh-HK"/>
        </w:rPr>
        <w:t>半世紀以</w:t>
      </w:r>
      <w:r w:rsidRPr="00931A19">
        <w:rPr>
          <w:rFonts w:asciiTheme="minorEastAsia" w:hAnsiTheme="minorEastAsia" w:cs="Times New Roman" w:hint="eastAsia"/>
          <w:color w:val="000000" w:themeColor="text1"/>
          <w:spacing w:val="20"/>
          <w:kern w:val="2"/>
          <w:sz w:val="28"/>
          <w:szCs w:val="28"/>
          <w:lang w:val="en-GB" w:eastAsia="zh-HK"/>
        </w:rPr>
        <w:t>來</w:t>
      </w:r>
      <w:r w:rsidRPr="00931A19">
        <w:rPr>
          <w:rFonts w:asciiTheme="minorEastAsia" w:hAnsiTheme="minorEastAsia" w:cs="Times New Roman"/>
          <w:color w:val="000000" w:themeColor="text1"/>
          <w:spacing w:val="20"/>
          <w:kern w:val="2"/>
          <w:sz w:val="28"/>
          <w:szCs w:val="28"/>
          <w:lang w:val="en-GB" w:eastAsia="zh-HK"/>
        </w:rPr>
        <w:t>，廉署</w:t>
      </w:r>
      <w:r w:rsidRPr="00931A19">
        <w:rPr>
          <w:rFonts w:asciiTheme="minorEastAsia" w:hAnsiTheme="minorEastAsia" w:cs="Times New Roman" w:hint="eastAsia"/>
          <w:color w:val="000000" w:themeColor="text1"/>
          <w:spacing w:val="20"/>
          <w:kern w:val="2"/>
          <w:sz w:val="28"/>
          <w:szCs w:val="28"/>
          <w:lang w:val="en-GB" w:eastAsia="zh-HK"/>
        </w:rPr>
        <w:t>努力肅貪倡廉，</w:t>
      </w:r>
      <w:r w:rsidRPr="00931A19">
        <w:rPr>
          <w:rFonts w:asciiTheme="minorEastAsia" w:hAnsiTheme="minorEastAsia" w:cs="Times New Roman"/>
          <w:color w:val="000000" w:themeColor="text1"/>
          <w:spacing w:val="20"/>
          <w:kern w:val="2"/>
          <w:sz w:val="28"/>
          <w:szCs w:val="28"/>
          <w:lang w:val="en-GB" w:eastAsia="zh-HK"/>
        </w:rPr>
        <w:t>為香港帶來了巨大的改變</w:t>
      </w:r>
      <w:r w:rsidRPr="00931A19">
        <w:rPr>
          <w:rFonts w:asciiTheme="minorEastAsia" w:hAnsiTheme="minorEastAsia" w:cs="Times New Roman" w:hint="eastAsia"/>
          <w:color w:val="000000" w:themeColor="text1"/>
          <w:spacing w:val="20"/>
          <w:kern w:val="2"/>
          <w:sz w:val="28"/>
          <w:szCs w:val="28"/>
          <w:lang w:val="en-GB" w:eastAsia="zh-HK"/>
        </w:rPr>
        <w:t>，</w:t>
      </w:r>
      <w:r w:rsidRPr="00931A19">
        <w:rPr>
          <w:rFonts w:asciiTheme="minorEastAsia" w:hAnsiTheme="minorEastAsia" w:cs="Times New Roman"/>
          <w:color w:val="000000" w:themeColor="text1"/>
          <w:spacing w:val="20"/>
          <w:kern w:val="2"/>
          <w:sz w:val="28"/>
          <w:szCs w:val="28"/>
          <w:lang w:val="en-GB" w:eastAsia="zh-HK"/>
        </w:rPr>
        <w:t>由昔日貪污肆虐</w:t>
      </w:r>
      <w:r w:rsidRPr="00931A19">
        <w:rPr>
          <w:rFonts w:asciiTheme="minorEastAsia" w:hAnsiTheme="minorEastAsia" w:cs="Times New Roman" w:hint="eastAsia"/>
          <w:color w:val="000000" w:themeColor="text1"/>
          <w:spacing w:val="20"/>
          <w:kern w:val="2"/>
          <w:sz w:val="28"/>
          <w:szCs w:val="28"/>
          <w:lang w:val="en-GB" w:eastAsia="zh-TW"/>
        </w:rPr>
        <w:t>之地，</w:t>
      </w:r>
      <w:r>
        <w:rPr>
          <w:rFonts w:asciiTheme="minorEastAsia" w:hAnsiTheme="minorEastAsia" w:cs="Times New Roman" w:hint="eastAsia"/>
          <w:color w:val="000000" w:themeColor="text1"/>
          <w:spacing w:val="20"/>
          <w:kern w:val="2"/>
          <w:sz w:val="28"/>
          <w:szCs w:val="28"/>
          <w:lang w:val="en-GB" w:eastAsia="zh-TW"/>
        </w:rPr>
        <w:t>蛻</w:t>
      </w:r>
      <w:r w:rsidRPr="00931A19">
        <w:rPr>
          <w:rFonts w:asciiTheme="minorEastAsia" w:hAnsiTheme="minorEastAsia" w:cs="Times New Roman"/>
          <w:color w:val="000000" w:themeColor="text1"/>
          <w:spacing w:val="20"/>
          <w:kern w:val="2"/>
          <w:sz w:val="28"/>
          <w:szCs w:val="28"/>
          <w:lang w:val="en-GB" w:eastAsia="zh-HK"/>
        </w:rPr>
        <w:t>變</w:t>
      </w:r>
      <w:r>
        <w:rPr>
          <w:rFonts w:asciiTheme="minorEastAsia" w:hAnsiTheme="minorEastAsia" w:cs="Times New Roman" w:hint="eastAsia"/>
          <w:color w:val="000000" w:themeColor="text1"/>
          <w:spacing w:val="20"/>
          <w:kern w:val="2"/>
          <w:sz w:val="28"/>
          <w:szCs w:val="28"/>
          <w:lang w:val="en-GB" w:eastAsia="zh-TW"/>
        </w:rPr>
        <w:t>為</w:t>
      </w:r>
      <w:r w:rsidRPr="00931A19">
        <w:rPr>
          <w:rFonts w:asciiTheme="minorEastAsia" w:hAnsiTheme="minorEastAsia" w:cs="Times New Roman"/>
          <w:color w:val="000000" w:themeColor="text1"/>
          <w:spacing w:val="20"/>
          <w:kern w:val="2"/>
          <w:sz w:val="28"/>
          <w:szCs w:val="28"/>
          <w:lang w:val="en-GB" w:eastAsia="zh-HK"/>
        </w:rPr>
        <w:t>今</w:t>
      </w:r>
      <w:r>
        <w:rPr>
          <w:rFonts w:asciiTheme="minorEastAsia" w:hAnsiTheme="minorEastAsia" w:cs="Times New Roman" w:hint="eastAsia"/>
          <w:color w:val="000000" w:themeColor="text1"/>
          <w:spacing w:val="20"/>
          <w:kern w:val="2"/>
          <w:sz w:val="28"/>
          <w:szCs w:val="28"/>
          <w:lang w:val="en-GB" w:eastAsia="zh-HK"/>
        </w:rPr>
        <w:t>天備</w:t>
      </w:r>
      <w:r w:rsidRPr="00931A19">
        <w:rPr>
          <w:rFonts w:asciiTheme="minorEastAsia" w:hAnsiTheme="minorEastAsia" w:cs="Times New Roman"/>
          <w:color w:val="000000" w:themeColor="text1"/>
          <w:spacing w:val="20"/>
          <w:kern w:val="2"/>
          <w:sz w:val="28"/>
          <w:szCs w:val="28"/>
          <w:lang w:val="en-GB" w:eastAsia="zh-HK"/>
        </w:rPr>
        <w:t>受國際社會推崇的廉潔之都</w:t>
      </w:r>
      <w:r w:rsidRPr="00931A19">
        <w:rPr>
          <w:rFonts w:asciiTheme="minorEastAsia" w:hAnsiTheme="minorEastAsia" w:cs="Times New Roman" w:hint="eastAsia"/>
          <w:color w:val="000000" w:themeColor="text1"/>
          <w:spacing w:val="20"/>
          <w:kern w:val="2"/>
          <w:sz w:val="28"/>
          <w:szCs w:val="28"/>
          <w:lang w:val="en-GB" w:eastAsia="zh-HK"/>
        </w:rPr>
        <w:t>。</w:t>
      </w:r>
      <w:r w:rsidRPr="00290D74">
        <w:rPr>
          <w:rFonts w:asciiTheme="minorEastAsia" w:hAnsiTheme="minorEastAsia" w:cs="Times New Roman" w:hint="eastAsia"/>
          <w:color w:val="000000" w:themeColor="text1"/>
          <w:spacing w:val="20"/>
          <w:kern w:val="2"/>
          <w:sz w:val="28"/>
          <w:szCs w:val="28"/>
          <w:lang w:val="en-GB" w:eastAsia="zh-HK"/>
        </w:rPr>
        <w:t>透過</w:t>
      </w:r>
      <w:r>
        <w:rPr>
          <w:rFonts w:asciiTheme="minorEastAsia" w:hAnsiTheme="minorEastAsia" w:cs="Times New Roman" w:hint="eastAsia"/>
          <w:color w:val="000000" w:themeColor="text1"/>
          <w:spacing w:val="20"/>
          <w:kern w:val="2"/>
          <w:sz w:val="28"/>
          <w:szCs w:val="28"/>
          <w:lang w:val="en-GB" w:eastAsia="zh-HK"/>
        </w:rPr>
        <w:t>與</w:t>
      </w:r>
      <w:r w:rsidRPr="00290D74">
        <w:rPr>
          <w:rFonts w:asciiTheme="minorEastAsia" w:hAnsiTheme="minorEastAsia" w:cs="Times New Roman"/>
          <w:color w:val="000000" w:themeColor="text1"/>
          <w:spacing w:val="20"/>
          <w:sz w:val="28"/>
          <w:szCs w:val="28"/>
          <w:lang w:eastAsia="zh-HK"/>
          <w14:numSpacing w14:val="proportional"/>
        </w:rPr>
        <w:t>國際反貪局聯合會及香港國際</w:t>
      </w:r>
      <w:bookmarkStart w:id="2" w:name="_Hlk187396790"/>
      <w:r w:rsidRPr="00290D74">
        <w:rPr>
          <w:rFonts w:asciiTheme="minorEastAsia" w:hAnsiTheme="minorEastAsia" w:cs="Times New Roman"/>
          <w:color w:val="000000" w:themeColor="text1"/>
          <w:spacing w:val="20"/>
          <w:sz w:val="28"/>
          <w:szCs w:val="28"/>
          <w:lang w:eastAsia="zh-HK"/>
          <w14:numSpacing w14:val="proportional"/>
        </w:rPr>
        <w:t>廉政學院</w:t>
      </w:r>
      <w:bookmarkEnd w:id="2"/>
      <w:r w:rsidRPr="00290D74">
        <w:rPr>
          <w:rFonts w:asciiTheme="minorEastAsia" w:hAnsiTheme="minorEastAsia" w:cs="Times New Roman" w:hint="eastAsia"/>
          <w:color w:val="000000" w:themeColor="text1"/>
          <w:spacing w:val="20"/>
          <w:sz w:val="28"/>
          <w:szCs w:val="28"/>
          <w:lang w:eastAsia="zh-HK"/>
          <w14:numSpacing w14:val="proportional"/>
        </w:rPr>
        <w:t>(</w:t>
      </w:r>
      <w:r w:rsidRPr="00290D74">
        <w:rPr>
          <w:rFonts w:asciiTheme="minorEastAsia" w:hAnsiTheme="minorEastAsia" w:cs="Times New Roman"/>
          <w:color w:val="000000" w:themeColor="text1"/>
          <w:spacing w:val="20"/>
          <w:sz w:val="28"/>
          <w:szCs w:val="28"/>
          <w:lang w:eastAsia="zh-HK"/>
          <w14:numSpacing w14:val="proportional"/>
        </w:rPr>
        <w:t>廉政學院</w:t>
      </w:r>
      <w:r w:rsidRPr="00290D74">
        <w:rPr>
          <w:rFonts w:asciiTheme="minorEastAsia" w:hAnsiTheme="minorEastAsia" w:cs="Times New Roman" w:hint="eastAsia"/>
          <w:color w:val="000000" w:themeColor="text1"/>
          <w:spacing w:val="20"/>
          <w:sz w:val="28"/>
          <w:szCs w:val="28"/>
          <w:lang w:eastAsia="zh-HK"/>
          <w14:numSpacing w14:val="proportional"/>
        </w:rPr>
        <w:t>)組成的</w:t>
      </w:r>
      <w:r w:rsidRPr="00290D74">
        <w:rPr>
          <w:rFonts w:asciiTheme="minorEastAsia" w:hAnsiTheme="minorEastAsia" w:cs="Times New Roman"/>
          <w:color w:val="000000" w:themeColor="text1"/>
          <w:spacing w:val="20"/>
          <w:sz w:val="28"/>
          <w:szCs w:val="28"/>
          <w:lang w:eastAsia="zh-HK"/>
          <w14:numSpacing w14:val="proportional"/>
        </w:rPr>
        <w:t>“</w:t>
      </w:r>
      <w:r w:rsidRPr="00290D74">
        <w:rPr>
          <w:rFonts w:asciiTheme="minorEastAsia" w:hAnsiTheme="minorEastAsia" w:cs="Times New Roman" w:hint="eastAsia"/>
          <w:color w:val="000000" w:themeColor="text1"/>
          <w:spacing w:val="20"/>
          <w:sz w:val="28"/>
          <w:szCs w:val="28"/>
          <w:lang w:eastAsia="zh-HK"/>
          <w14:numSpacing w14:val="proportional"/>
        </w:rPr>
        <w:t>反貪</w:t>
      </w:r>
      <w:r w:rsidRPr="00290D74">
        <w:rPr>
          <w:rFonts w:asciiTheme="minorEastAsia" w:hAnsiTheme="minorEastAsia" w:cs="Times New Roman"/>
          <w:color w:val="000000" w:themeColor="text1"/>
          <w:spacing w:val="20"/>
          <w:sz w:val="28"/>
          <w:szCs w:val="28"/>
          <w:lang w:eastAsia="zh-HK"/>
          <w14:numSpacing w14:val="proportional"/>
        </w:rPr>
        <w:t>鐵三角”</w:t>
      </w:r>
      <w:r w:rsidRPr="00931A19">
        <w:rPr>
          <w:rFonts w:asciiTheme="minorEastAsia" w:hAnsiTheme="minorEastAsia" w:cs="Times New Roman" w:hint="eastAsia"/>
          <w:color w:val="000000" w:themeColor="text1"/>
          <w:spacing w:val="20"/>
          <w:kern w:val="2"/>
          <w:sz w:val="28"/>
          <w:szCs w:val="28"/>
          <w:lang w:val="en-GB" w:eastAsia="zh-HK"/>
        </w:rPr>
        <w:t>，</w:t>
      </w:r>
      <w:r>
        <w:rPr>
          <w:rFonts w:asciiTheme="minorEastAsia" w:hAnsiTheme="minorEastAsia" w:cs="Times New Roman" w:hint="eastAsia"/>
          <w:color w:val="000000" w:themeColor="text1"/>
          <w:spacing w:val="20"/>
          <w:sz w:val="28"/>
          <w:szCs w:val="28"/>
          <w:lang w:eastAsia="zh-HK"/>
          <w14:numSpacing w14:val="proportional"/>
        </w:rPr>
        <w:t>加上</w:t>
      </w:r>
      <w:r w:rsidRPr="00290D74">
        <w:rPr>
          <w:rFonts w:asciiTheme="minorEastAsia" w:hAnsiTheme="minorEastAsia" w:cs="Times New Roman"/>
          <w:color w:val="000000" w:themeColor="text1"/>
          <w:spacing w:val="20"/>
          <w:sz w:val="28"/>
          <w:szCs w:val="28"/>
          <w:lang w:eastAsia="zh-HK"/>
          <w14:numSpacing w14:val="proportional"/>
        </w:rPr>
        <w:t>香港“背靠祖國、聯通世界”的獨特優勢，</w:t>
      </w:r>
      <w:r>
        <w:rPr>
          <w:rFonts w:asciiTheme="minorEastAsia" w:hAnsiTheme="minorEastAsia" w:cs="Times New Roman" w:hint="eastAsia"/>
          <w:color w:val="000000" w:themeColor="text1"/>
          <w:spacing w:val="20"/>
          <w:sz w:val="28"/>
          <w:szCs w:val="28"/>
          <w:lang w:eastAsia="zh-HK"/>
          <w14:numSpacing w14:val="proportional"/>
        </w:rPr>
        <w:t>廉署</w:t>
      </w:r>
      <w:r w:rsidRPr="00290D74">
        <w:rPr>
          <w:rFonts w:asciiTheme="minorEastAsia" w:hAnsiTheme="minorEastAsia" w:cs="Times New Roman"/>
          <w:color w:val="000000" w:themeColor="text1"/>
          <w:spacing w:val="20"/>
          <w:sz w:val="28"/>
          <w:szCs w:val="28"/>
          <w:lang w:eastAsia="zh-HK"/>
          <w14:numSpacing w14:val="proportional"/>
        </w:rPr>
        <w:t>與世界</w:t>
      </w:r>
      <w:r w:rsidRPr="00290D74">
        <w:rPr>
          <w:rFonts w:asciiTheme="minorEastAsia" w:hAnsiTheme="minorEastAsia" w:cs="Times New Roman"/>
          <w:color w:val="000000" w:themeColor="text1"/>
          <w:spacing w:val="20"/>
          <w:sz w:val="28"/>
          <w:szCs w:val="28"/>
          <w:lang w:eastAsia="zh-TW"/>
          <w14:numSpacing w14:val="proportional"/>
        </w:rPr>
        <w:t>各地反貪同儕</w:t>
      </w:r>
      <w:r w:rsidRPr="00290D74">
        <w:rPr>
          <w:rFonts w:asciiTheme="minorEastAsia" w:hAnsiTheme="minorEastAsia" w:cs="Times New Roman"/>
          <w:color w:val="000000" w:themeColor="text1"/>
          <w:spacing w:val="20"/>
          <w:sz w:val="28"/>
          <w:szCs w:val="28"/>
          <w:lang w:eastAsia="zh-HK"/>
          <w14:numSpacing w14:val="proportional"/>
        </w:rPr>
        <w:t>加強伙伴合作，</w:t>
      </w:r>
      <w:r w:rsidRPr="00290D74">
        <w:rPr>
          <w:rFonts w:asciiTheme="minorEastAsia" w:hAnsiTheme="minorEastAsia" w:cs="Times New Roman" w:hint="eastAsia"/>
          <w:color w:val="000000" w:themeColor="text1"/>
          <w:spacing w:val="20"/>
          <w:sz w:val="28"/>
          <w:szCs w:val="28"/>
          <w:lang w:eastAsia="zh-HK"/>
          <w14:numSpacing w14:val="proportional"/>
        </w:rPr>
        <w:t>為全球</w:t>
      </w:r>
      <w:r w:rsidRPr="00290D74">
        <w:rPr>
          <w:rFonts w:asciiTheme="minorEastAsia" w:hAnsiTheme="minorEastAsia" w:cs="Times New Roman"/>
          <w:color w:val="000000" w:themeColor="text1"/>
          <w:spacing w:val="20"/>
          <w:sz w:val="28"/>
          <w:szCs w:val="28"/>
          <w:lang w:eastAsia="zh-HK"/>
          <w14:numSpacing w14:val="proportional"/>
        </w:rPr>
        <w:t>反貪</w:t>
      </w:r>
      <w:r w:rsidRPr="00290D74">
        <w:rPr>
          <w:rFonts w:asciiTheme="minorEastAsia" w:hAnsiTheme="minorEastAsia" w:cs="Times New Roman" w:hint="eastAsia"/>
          <w:color w:val="000000" w:themeColor="text1"/>
          <w:spacing w:val="20"/>
          <w:sz w:val="28"/>
          <w:szCs w:val="28"/>
          <w:lang w:eastAsia="zh-HK"/>
          <w14:numSpacing w14:val="proportional"/>
        </w:rPr>
        <w:t>事業作出積極貢獻</w:t>
      </w:r>
      <w:r w:rsidRPr="00931A19">
        <w:rPr>
          <w:rFonts w:asciiTheme="minorEastAsia" w:hAnsiTheme="minorEastAsia" w:cs="Times New Roman" w:hint="eastAsia"/>
          <w:spacing w:val="20"/>
          <w:kern w:val="2"/>
          <w:sz w:val="28"/>
          <w:szCs w:val="28"/>
          <w:lang w:val="en-GB" w:eastAsia="zh-HK"/>
        </w:rPr>
        <w:t>。</w:t>
      </w:r>
    </w:p>
    <w:p w14:paraId="3890EFFC" w14:textId="77777777" w:rsidR="00BB50DB" w:rsidRDefault="00BB50DB" w:rsidP="00BB50DB">
      <w:pPr>
        <w:widowControl w:val="0"/>
        <w:tabs>
          <w:tab w:val="left" w:pos="993"/>
        </w:tabs>
        <w:overflowPunct w:val="0"/>
        <w:snapToGrid w:val="0"/>
        <w:spacing w:after="0" w:line="240" w:lineRule="auto"/>
        <w:jc w:val="both"/>
        <w:rPr>
          <w:rFonts w:asciiTheme="minorEastAsia" w:hAnsiTheme="minorEastAsia" w:cs="Times New Roman"/>
          <w:spacing w:val="20"/>
          <w:kern w:val="2"/>
          <w:sz w:val="28"/>
          <w:szCs w:val="28"/>
          <w:lang w:val="en-GB" w:eastAsia="zh-HK"/>
        </w:rPr>
      </w:pPr>
    </w:p>
    <w:p w14:paraId="2B5378A1"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kern w:val="2"/>
          <w:sz w:val="28"/>
          <w:szCs w:val="28"/>
          <w:shd w:val="clear" w:color="auto" w:fill="FFFFFF"/>
          <w:lang w:val="en-US" w:eastAsia="zh-TW"/>
          <w14:numSpacing w14:val="proportional"/>
        </w:rPr>
      </w:pP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國家主席習近平在中國共產黨第二十</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屆中央紀律檢查委員會第四次全體會議中</w:t>
      </w:r>
      <w:bookmarkStart w:id="3" w:name="_Hlk187400894"/>
      <w:r w:rsidRPr="00290D74">
        <w:rPr>
          <w:rFonts w:asciiTheme="minorEastAsia" w:hAnsiTheme="minorEastAsia" w:cs="Times New Roman"/>
          <w:color w:val="000000" w:themeColor="text1"/>
          <w:spacing w:val="20"/>
          <w:sz w:val="28"/>
          <w:szCs w:val="28"/>
          <w:lang w:eastAsia="zh-HK"/>
          <w14:numSpacing w14:val="proportional"/>
        </w:rPr>
        <w:t>，</w:t>
      </w:r>
      <w:bookmarkEnd w:id="3"/>
      <w:r>
        <w:rPr>
          <w:rFonts w:asciiTheme="minorEastAsia" w:hAnsiTheme="minorEastAsia" w:cs="Times New Roman" w:hint="eastAsia"/>
          <w:color w:val="000000" w:themeColor="text1"/>
          <w:spacing w:val="20"/>
          <w:sz w:val="28"/>
          <w:szCs w:val="28"/>
          <w:lang w:eastAsia="zh-HK"/>
          <w14:numSpacing w14:val="proportional"/>
        </w:rPr>
        <w:t>強調在反腐敗的路上</w:t>
      </w:r>
      <w:r w:rsidRPr="00290D74">
        <w:rPr>
          <w:rFonts w:asciiTheme="minorEastAsia" w:hAnsiTheme="minorEastAsia" w:cs="Times New Roman"/>
          <w:color w:val="000000" w:themeColor="text1"/>
          <w:spacing w:val="20"/>
          <w:sz w:val="28"/>
          <w:szCs w:val="28"/>
          <w:lang w:eastAsia="zh-HK"/>
          <w14:numSpacing w14:val="proportional"/>
        </w:rPr>
        <w:t>，</w:t>
      </w:r>
      <w:r>
        <w:rPr>
          <w:rFonts w:asciiTheme="minorEastAsia" w:hAnsiTheme="minorEastAsia" w:cs="Times New Roman" w:hint="eastAsia"/>
          <w:color w:val="000000" w:themeColor="text1"/>
          <w:spacing w:val="20"/>
          <w:sz w:val="28"/>
          <w:szCs w:val="28"/>
          <w:lang w:eastAsia="zh-HK"/>
          <w14:numSpacing w14:val="proportional"/>
        </w:rPr>
        <w:t>要</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一步不停歇</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半步不退讓</w:t>
      </w:r>
      <w:r w:rsidRPr="00290D74">
        <w:rPr>
          <w:rFonts w:asciiTheme="minorEastAsia" w:hAnsiTheme="minorEastAsia" w:cs="Times New Roman"/>
          <w:color w:val="000000" w:themeColor="text1"/>
          <w:spacing w:val="20"/>
          <w:sz w:val="28"/>
          <w:szCs w:val="28"/>
          <w:lang w:eastAsia="zh-HK"/>
          <w14:numSpacing w14:val="proportional"/>
        </w:rPr>
        <w:t>，</w:t>
      </w:r>
      <w:r>
        <w:rPr>
          <w:rFonts w:asciiTheme="minorEastAsia" w:hAnsiTheme="minorEastAsia" w:cs="Times New Roman" w:hint="eastAsia"/>
          <w:color w:val="000000" w:themeColor="text1"/>
          <w:spacing w:val="20"/>
          <w:sz w:val="28"/>
          <w:szCs w:val="28"/>
          <w:lang w:eastAsia="zh-HK"/>
          <w14:numSpacing w14:val="proportional"/>
        </w:rPr>
        <w:t>一體推進</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不敢腐、不能腐、不想腐</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sidRPr="00580E2A">
        <w:rPr>
          <w:rFonts w:asciiTheme="minorEastAsia" w:hAnsiTheme="minorEastAsia" w:cs="Times New Roman"/>
          <w:color w:val="000000" w:themeColor="text1"/>
          <w:spacing w:val="20"/>
          <w:sz w:val="28"/>
          <w:szCs w:val="28"/>
          <w:lang w:eastAsia="zh-HK"/>
          <w14:numSpacing w14:val="proportional"/>
        </w:rPr>
        <w:t xml:space="preserve"> </w:t>
      </w:r>
      <w:r w:rsidRPr="00290D74">
        <w:rPr>
          <w:rFonts w:asciiTheme="minorEastAsia" w:hAnsiTheme="minorEastAsia" w:cs="Times New Roman"/>
          <w:color w:val="000000" w:themeColor="text1"/>
          <w:spacing w:val="20"/>
          <w:sz w:val="28"/>
          <w:szCs w:val="28"/>
          <w:lang w:eastAsia="zh-HK"/>
          <w14:numSpacing w14:val="proportional"/>
        </w:rPr>
        <w:t>，</w:t>
      </w:r>
      <w:r>
        <w:rPr>
          <w:rFonts w:asciiTheme="minorEastAsia" w:hAnsiTheme="minorEastAsia" w:cs="Times New Roman" w:hint="eastAsia"/>
          <w:color w:val="000000" w:themeColor="text1"/>
          <w:spacing w:val="20"/>
          <w:sz w:val="28"/>
          <w:szCs w:val="28"/>
          <w:lang w:eastAsia="zh-HK"/>
          <w14:numSpacing w14:val="proportional"/>
        </w:rPr>
        <w:t>進一步堅定反腐敗鬥爭的決心和信心</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。習主席</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的重要講話</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正切實展現在廉署對貪污</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零容忍</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的</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態度</w:t>
      </w:r>
      <w:r>
        <w:rPr>
          <w:rFonts w:asciiTheme="minorEastAsia" w:hAnsiTheme="minorEastAsia" w:cs="Times New Roman" w:hint="eastAsia"/>
          <w:color w:val="000000" w:themeColor="text1"/>
          <w:spacing w:val="20"/>
          <w:sz w:val="28"/>
          <w:szCs w:val="28"/>
          <w:lang w:eastAsia="zh-HK"/>
          <w14:numSpacing w14:val="proportional"/>
        </w:rPr>
        <w:t>上</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p>
    <w:p w14:paraId="3C478969"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kern w:val="2"/>
          <w:sz w:val="28"/>
          <w:szCs w:val="28"/>
          <w:shd w:val="clear" w:color="auto" w:fill="FFFFFF"/>
          <w:lang w:val="en-US" w:eastAsia="zh-TW"/>
          <w14:numSpacing w14:val="proportional"/>
        </w:rPr>
      </w:pPr>
    </w:p>
    <w:p w14:paraId="1F6F6194" w14:textId="77777777" w:rsidR="00BB50DB" w:rsidRPr="00931A19" w:rsidRDefault="00BB50DB" w:rsidP="00BB50DB">
      <w:pPr>
        <w:widowControl w:val="0"/>
        <w:tabs>
          <w:tab w:val="left" w:pos="993"/>
        </w:tabs>
        <w:overflowPunct w:val="0"/>
        <w:snapToGrid w:val="0"/>
        <w:spacing w:after="0" w:line="240" w:lineRule="auto"/>
        <w:jc w:val="both"/>
        <w:rPr>
          <w:rFonts w:asciiTheme="minorEastAsia" w:hAnsiTheme="minorEastAsia" w:cs="Times New Roman"/>
          <w:spacing w:val="20"/>
          <w:kern w:val="2"/>
          <w:sz w:val="28"/>
          <w:szCs w:val="28"/>
          <w:lang w:val="en-GB" w:eastAsia="zh-HK"/>
        </w:rPr>
      </w:pP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lastRenderedPageBreak/>
        <w:t>廉署必定配合國家政策及發展，</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全力打擊貪污</w:t>
      </w:r>
      <w:r w:rsidRPr="00290D74">
        <w:rPr>
          <w:rFonts w:asciiTheme="minorEastAsia" w:hAnsiTheme="minorEastAsia" w:cs="Times New Roman"/>
          <w:color w:val="000000" w:themeColor="text1"/>
          <w:spacing w:val="20"/>
          <w:sz w:val="28"/>
          <w:szCs w:val="28"/>
          <w:lang w:eastAsia="zh-HK"/>
          <w14:numSpacing w14:val="proportional"/>
        </w:rPr>
        <w:t>，</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維護香港的廉潔和法治，為香港</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的長治久安及</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經濟</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發展</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提供堅實的支持</w:t>
      </w:r>
      <w:bookmarkStart w:id="4" w:name="_Hlk187401251"/>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bookmarkEnd w:id="4"/>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廉署人員</w:t>
      </w:r>
      <w:r>
        <w:rPr>
          <w:rFonts w:ascii="新細明體" w:eastAsia="新細明體" w:hAnsi="新細明體" w:cs="新細明體" w:hint="eastAsia"/>
          <w:color w:val="000000" w:themeColor="text1"/>
          <w:spacing w:val="20"/>
          <w:kern w:val="2"/>
          <w:sz w:val="28"/>
          <w:szCs w:val="28"/>
          <w:shd w:val="clear" w:color="auto" w:fill="FFFFFF"/>
          <w:lang w:val="en-US" w:eastAsia="zh-TW"/>
          <w14:numSpacing w14:val="proportional"/>
        </w:rPr>
        <w:t>定必</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堅決維護國家主權和安全</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保持香港長期繁榮穩定</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全面準確貫徹</w:t>
      </w:r>
      <w:r w:rsidRPr="00290D74">
        <w:rPr>
          <w:rFonts w:asciiTheme="minorEastAsia" w:hAnsiTheme="minorEastAsia" w:cs="Times New Roman"/>
          <w:color w:val="000000" w:themeColor="text1"/>
          <w:spacing w:val="20"/>
          <w:sz w:val="28"/>
          <w:szCs w:val="28"/>
          <w:lang w:eastAsia="zh-HK"/>
          <w14:numSpacing w14:val="proportional"/>
        </w:rPr>
        <w:t>“</w:t>
      </w:r>
      <w:r>
        <w:rPr>
          <w:rFonts w:asciiTheme="minorEastAsia" w:hAnsiTheme="minorEastAsia" w:cs="Times New Roman" w:hint="eastAsia"/>
          <w:color w:val="000000" w:themeColor="text1"/>
          <w:spacing w:val="20"/>
          <w:sz w:val="28"/>
          <w:szCs w:val="28"/>
          <w:lang w:eastAsia="zh-HK"/>
          <w14:numSpacing w14:val="proportional"/>
        </w:rPr>
        <w:t>一國兩制</w:t>
      </w:r>
      <w:r w:rsidRPr="00290D74">
        <w:rPr>
          <w:rFonts w:asciiTheme="minorEastAsia" w:hAnsiTheme="minorEastAsia" w:cs="Times New Roman"/>
          <w:color w:val="000000" w:themeColor="text1"/>
          <w:spacing w:val="20"/>
          <w:sz w:val="28"/>
          <w:szCs w:val="28"/>
          <w:lang w:eastAsia="zh-HK"/>
          <w14:numSpacing w14:val="proportional"/>
        </w:rPr>
        <w:t>”</w:t>
      </w:r>
      <w:r>
        <w:rPr>
          <w:rFonts w:asciiTheme="minorEastAsia" w:hAnsiTheme="minorEastAsia" w:cs="Times New Roman" w:hint="eastAsia"/>
          <w:color w:val="000000" w:themeColor="text1"/>
          <w:spacing w:val="20"/>
          <w:sz w:val="28"/>
          <w:szCs w:val="28"/>
          <w:lang w:eastAsia="zh-HK"/>
          <w14:numSpacing w14:val="proportional"/>
        </w:rPr>
        <w:t>方針</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並且加強國際聯繫</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r>
        <w:rPr>
          <w:rFonts w:ascii="Times New Roman" w:hAnsi="Times New Roman" w:cs="Times New Roman" w:hint="eastAsia"/>
          <w:color w:val="000000" w:themeColor="text1"/>
          <w:spacing w:val="20"/>
          <w:kern w:val="2"/>
          <w:sz w:val="28"/>
          <w:szCs w:val="28"/>
          <w:shd w:val="clear" w:color="auto" w:fill="FFFFFF"/>
          <w:lang w:val="en-US" w:eastAsia="zh-TW"/>
          <w14:numSpacing w14:val="proportional"/>
        </w:rPr>
        <w:t>說好香港故事和展示</w:t>
      </w:r>
      <w:r w:rsidRPr="00290D74">
        <w:rPr>
          <w:rFonts w:asciiTheme="minorEastAsia" w:hAnsiTheme="minorEastAsia" w:cs="Times New Roman"/>
          <w:color w:val="000000" w:themeColor="text1"/>
          <w:spacing w:val="20"/>
          <w:sz w:val="28"/>
          <w:szCs w:val="28"/>
          <w:lang w:eastAsia="zh-HK"/>
          <w14:numSpacing w14:val="proportional"/>
        </w:rPr>
        <w:t>“</w:t>
      </w:r>
      <w:r>
        <w:rPr>
          <w:rFonts w:asciiTheme="minorEastAsia" w:hAnsiTheme="minorEastAsia" w:cs="Times New Roman" w:hint="eastAsia"/>
          <w:color w:val="000000" w:themeColor="text1"/>
          <w:spacing w:val="20"/>
          <w:sz w:val="28"/>
          <w:szCs w:val="28"/>
          <w:lang w:eastAsia="zh-HK"/>
          <w14:numSpacing w14:val="proportional"/>
        </w:rPr>
        <w:t>一國兩制</w:t>
      </w:r>
      <w:r w:rsidRPr="00290D74">
        <w:rPr>
          <w:rFonts w:asciiTheme="minorEastAsia" w:hAnsiTheme="minorEastAsia" w:cs="Times New Roman"/>
          <w:color w:val="000000" w:themeColor="text1"/>
          <w:spacing w:val="20"/>
          <w:sz w:val="28"/>
          <w:szCs w:val="28"/>
          <w:lang w:eastAsia="zh-HK"/>
          <w14:numSpacing w14:val="proportional"/>
        </w:rPr>
        <w:t>”</w:t>
      </w:r>
      <w:r>
        <w:rPr>
          <w:rFonts w:asciiTheme="minorEastAsia" w:hAnsiTheme="minorEastAsia" w:cs="Times New Roman" w:hint="eastAsia"/>
          <w:color w:val="000000" w:themeColor="text1"/>
          <w:spacing w:val="20"/>
          <w:sz w:val="28"/>
          <w:szCs w:val="28"/>
          <w:lang w:eastAsia="zh-HK"/>
          <w14:numSpacing w14:val="proportional"/>
        </w:rPr>
        <w:t>的成果</w:t>
      </w:r>
      <w:r w:rsidRPr="00F01137">
        <w:rPr>
          <w:rFonts w:ascii="Times New Roman" w:hAnsi="Times New Roman" w:cs="Times New Roman"/>
          <w:color w:val="000000" w:themeColor="text1"/>
          <w:spacing w:val="20"/>
          <w:kern w:val="2"/>
          <w:sz w:val="28"/>
          <w:szCs w:val="28"/>
          <w:shd w:val="clear" w:color="auto" w:fill="FFFFFF"/>
          <w:lang w:val="en-US" w:eastAsia="zh-TW"/>
          <w14:numSpacing w14:val="proportional"/>
        </w:rPr>
        <w:t>。</w:t>
      </w:r>
    </w:p>
    <w:p w14:paraId="0EFF3BD7" w14:textId="77777777" w:rsidR="00BB50DB" w:rsidRDefault="00BB50DB" w:rsidP="00BB50DB">
      <w:pPr>
        <w:widowControl w:val="0"/>
        <w:tabs>
          <w:tab w:val="left" w:pos="993"/>
        </w:tabs>
        <w:overflowPunct w:val="0"/>
        <w:snapToGrid w:val="0"/>
        <w:spacing w:after="0" w:line="240" w:lineRule="auto"/>
        <w:jc w:val="both"/>
        <w:rPr>
          <w:rFonts w:asciiTheme="minorEastAsia" w:hAnsiTheme="minorEastAsia" w:cs="Times New Roman"/>
          <w:spacing w:val="20"/>
          <w:kern w:val="2"/>
          <w:sz w:val="28"/>
          <w:szCs w:val="28"/>
          <w:lang w:val="en-GB" w:eastAsia="zh-HK"/>
        </w:rPr>
      </w:pPr>
    </w:p>
    <w:p w14:paraId="70A76F1C" w14:textId="77777777" w:rsidR="00BB50DB" w:rsidRPr="00622681" w:rsidRDefault="00BB50DB" w:rsidP="00BB50DB">
      <w:pPr>
        <w:widowControl w:val="0"/>
        <w:overflowPunct w:val="0"/>
        <w:snapToGrid w:val="0"/>
        <w:spacing w:after="0" w:line="300" w:lineRule="auto"/>
        <w:jc w:val="both"/>
        <w:textAlignment w:val="baseline"/>
        <w:rPr>
          <w:rFonts w:ascii="Times New Roman" w:eastAsia="新細明體" w:hAnsi="Times New Roman" w:cs="Times New Roman"/>
          <w:b/>
          <w:color w:val="000000" w:themeColor="text1"/>
          <w:spacing w:val="20"/>
          <w:sz w:val="32"/>
          <w:szCs w:val="32"/>
          <w:lang w:val="en-US" w:eastAsia="zh-TW"/>
        </w:rPr>
      </w:pPr>
      <w:r>
        <w:rPr>
          <w:rFonts w:ascii="Times New Roman" w:eastAsia="新細明體" w:hAnsi="Times New Roman" w:cs="Times New Roman" w:hint="eastAsia"/>
          <w:b/>
          <w:color w:val="000000" w:themeColor="text1"/>
          <w:spacing w:val="20"/>
          <w:sz w:val="32"/>
          <w:szCs w:val="32"/>
          <w:lang w:val="en-US" w:eastAsia="zh-TW"/>
        </w:rPr>
        <w:t>金禧慶典</w:t>
      </w:r>
      <w:r w:rsidRPr="00622681">
        <w:rPr>
          <w:rFonts w:ascii="Times New Roman" w:eastAsia="新細明體" w:hAnsi="Times New Roman" w:cs="Times New Roman"/>
          <w:b/>
          <w:color w:val="000000" w:themeColor="text1"/>
          <w:spacing w:val="20"/>
          <w:sz w:val="32"/>
          <w:szCs w:val="32"/>
          <w:lang w:val="en-US" w:eastAsia="zh-TW"/>
        </w:rPr>
        <w:t xml:space="preserve">  </w:t>
      </w:r>
      <w:r>
        <w:rPr>
          <w:rFonts w:ascii="Times New Roman" w:eastAsia="新細明體" w:hAnsi="Times New Roman" w:cs="Times New Roman" w:hint="eastAsia"/>
          <w:b/>
          <w:color w:val="000000" w:themeColor="text1"/>
          <w:spacing w:val="20"/>
          <w:sz w:val="32"/>
          <w:szCs w:val="32"/>
          <w:lang w:val="en-US" w:eastAsia="zh-TW"/>
        </w:rPr>
        <w:t>反貪永不停步</w:t>
      </w:r>
    </w:p>
    <w:p w14:paraId="625E745D" w14:textId="77777777" w:rsidR="00BB50DB" w:rsidRPr="00A54088" w:rsidRDefault="00BB50DB" w:rsidP="00BB50DB">
      <w:pPr>
        <w:widowControl w:val="0"/>
        <w:tabs>
          <w:tab w:val="left" w:pos="993"/>
        </w:tabs>
        <w:overflowPunct w:val="0"/>
        <w:snapToGrid w:val="0"/>
        <w:spacing w:after="0" w:line="240" w:lineRule="auto"/>
        <w:jc w:val="both"/>
        <w:rPr>
          <w:rFonts w:asciiTheme="minorEastAsia" w:hAnsiTheme="minorEastAsia" w:cs="Times New Roman"/>
          <w:spacing w:val="20"/>
          <w:kern w:val="2"/>
          <w:sz w:val="28"/>
          <w:szCs w:val="28"/>
          <w:lang w:val="en-US" w:eastAsia="zh-HK"/>
        </w:rPr>
      </w:pPr>
    </w:p>
    <w:p w14:paraId="5CA302E7" w14:textId="77777777" w:rsidR="00BB50DB" w:rsidRDefault="00BB50DB" w:rsidP="00BB50DB">
      <w:pPr>
        <w:overflowPunct w:val="0"/>
        <w:adjustRightInd w:val="0"/>
        <w:snapToGrid w:val="0"/>
        <w:spacing w:line="240" w:lineRule="auto"/>
        <w:jc w:val="both"/>
        <w:rPr>
          <w:rFonts w:ascii="Times New Roman" w:hAnsi="Times New Roman" w:cs="Times New Roman"/>
          <w:spacing w:val="20"/>
          <w:sz w:val="28"/>
          <w:lang w:eastAsia="zh-TW"/>
        </w:rPr>
      </w:pPr>
      <w:bookmarkStart w:id="5" w:name="_Hlk187402021"/>
      <w:r>
        <w:rPr>
          <w:rFonts w:ascii="Times New Roman" w:hAnsi="Times New Roman" w:cs="Times New Roman" w:hint="eastAsia"/>
          <w:color w:val="000000" w:themeColor="text1"/>
          <w:spacing w:val="20"/>
          <w:sz w:val="28"/>
          <w:szCs w:val="28"/>
          <w:lang w:eastAsia="zh-TW"/>
          <w14:numSpacing w14:val="proportional"/>
        </w:rPr>
        <w:t>年內</w:t>
      </w:r>
      <w:r w:rsidRPr="0086704F">
        <w:rPr>
          <w:rFonts w:ascii="Times New Roman" w:hAnsi="Times New Roman" w:cs="Times New Roman"/>
          <w:spacing w:val="20"/>
          <w:sz w:val="28"/>
          <w:lang w:eastAsia="zh-TW"/>
        </w:rPr>
        <w:t>，</w:t>
      </w:r>
      <w:r>
        <w:rPr>
          <w:rFonts w:ascii="Times New Roman" w:hAnsi="Times New Roman" w:cs="Times New Roman" w:hint="eastAsia"/>
          <w:color w:val="000000" w:themeColor="text1"/>
          <w:spacing w:val="20"/>
          <w:sz w:val="28"/>
          <w:szCs w:val="28"/>
          <w:lang w:eastAsia="zh-TW"/>
          <w14:numSpacing w14:val="proportional"/>
        </w:rPr>
        <w:t>我們</w:t>
      </w:r>
      <w:r w:rsidRPr="0086704F">
        <w:rPr>
          <w:rFonts w:ascii="Times New Roman" w:hAnsi="Times New Roman" w:cs="Times New Roman"/>
          <w:color w:val="000000" w:themeColor="text1"/>
          <w:spacing w:val="20"/>
          <w:sz w:val="28"/>
          <w:szCs w:val="28"/>
          <w:lang w:eastAsia="zh-TW"/>
          <w14:numSpacing w14:val="proportional"/>
        </w:rPr>
        <w:t>以</w:t>
      </w:r>
      <w:r w:rsidRPr="0086704F">
        <w:rPr>
          <w:rFonts w:ascii="Times New Roman" w:hAnsi="Times New Roman" w:cs="Times New Roman"/>
          <w:color w:val="000000" w:themeColor="text1"/>
          <w:spacing w:val="20"/>
          <w:sz w:val="28"/>
          <w:szCs w:val="28"/>
          <w:lang w:eastAsia="zh-TW"/>
          <w14:numSpacing w14:val="proportional"/>
        </w:rPr>
        <w:t>“</w:t>
      </w:r>
      <w:r w:rsidRPr="0086704F">
        <w:rPr>
          <w:rFonts w:ascii="Times New Roman" w:hAnsi="Times New Roman" w:cs="Times New Roman"/>
          <w:color w:val="000000" w:themeColor="text1"/>
          <w:spacing w:val="20"/>
          <w:sz w:val="28"/>
          <w:szCs w:val="28"/>
          <w:lang w:eastAsia="zh-TW"/>
          <w14:numSpacing w14:val="proportional"/>
        </w:rPr>
        <w:t>反貪．不停步</w:t>
      </w:r>
      <w:r w:rsidRPr="0086704F">
        <w:rPr>
          <w:rFonts w:ascii="Times New Roman" w:hAnsi="Times New Roman" w:cs="Times New Roman"/>
          <w:color w:val="000000" w:themeColor="text1"/>
          <w:spacing w:val="20"/>
          <w:sz w:val="28"/>
          <w:szCs w:val="28"/>
          <w:lang w:eastAsia="zh-TW"/>
          <w14:numSpacing w14:val="proportional"/>
        </w:rPr>
        <w:t>”</w:t>
      </w:r>
      <w:r w:rsidRPr="0086704F">
        <w:rPr>
          <w:rFonts w:ascii="Times New Roman" w:hAnsi="Times New Roman" w:cs="Times New Roman"/>
          <w:color w:val="000000" w:themeColor="text1"/>
          <w:spacing w:val="20"/>
          <w:sz w:val="28"/>
          <w:szCs w:val="28"/>
          <w:lang w:eastAsia="zh-TW"/>
          <w14:numSpacing w14:val="proportional"/>
        </w:rPr>
        <w:t>為主題</w:t>
      </w:r>
      <w:r w:rsidRPr="0086704F">
        <w:rPr>
          <w:rFonts w:ascii="Times New Roman" w:hAnsi="Times New Roman" w:cs="Times New Roman"/>
          <w:spacing w:val="20"/>
          <w:sz w:val="28"/>
          <w:lang w:eastAsia="zh-TW"/>
        </w:rPr>
        <w:t>，</w:t>
      </w:r>
      <w:r>
        <w:rPr>
          <w:rFonts w:ascii="Times New Roman" w:hAnsi="Times New Roman" w:cs="Times New Roman" w:hint="eastAsia"/>
          <w:color w:val="000000" w:themeColor="text1"/>
          <w:spacing w:val="20"/>
          <w:sz w:val="28"/>
          <w:szCs w:val="28"/>
          <w:lang w:eastAsia="zh-TW"/>
          <w14:numSpacing w14:val="proportional"/>
        </w:rPr>
        <w:t>並透過</w:t>
      </w:r>
      <w:r w:rsidRPr="0086704F">
        <w:rPr>
          <w:rFonts w:ascii="Times New Roman" w:hAnsi="Times New Roman" w:cs="Times New Roman"/>
          <w:spacing w:val="20"/>
          <w:sz w:val="28"/>
          <w:lang w:eastAsia="zh-TW"/>
        </w:rPr>
        <w:t>一連串五十周年紀念活動，例如</w:t>
      </w:r>
      <w:r w:rsidRPr="0086704F">
        <w:rPr>
          <w:rFonts w:ascii="Times New Roman" w:hAnsi="Times New Roman" w:cs="Times New Roman"/>
          <w:spacing w:val="20"/>
          <w:sz w:val="28"/>
          <w:lang w:eastAsia="zh-TW"/>
        </w:rPr>
        <w:t xml:space="preserve"> “</w:t>
      </w:r>
      <w:r w:rsidRPr="0086704F">
        <w:rPr>
          <w:rFonts w:ascii="Times New Roman" w:hAnsi="Times New Roman" w:cs="Times New Roman"/>
          <w:spacing w:val="20"/>
          <w:sz w:val="28"/>
          <w:lang w:eastAsia="zh-TW"/>
        </w:rPr>
        <w:t>傳誠跑</w:t>
      </w:r>
      <w:r w:rsidRPr="0086704F">
        <w:rPr>
          <w:rFonts w:ascii="Times New Roman" w:hAnsi="Times New Roman" w:cs="Times New Roman"/>
          <w:spacing w:val="20"/>
          <w:sz w:val="28"/>
          <w:lang w:eastAsia="zh-TW"/>
        </w:rPr>
        <w:t>”</w:t>
      </w:r>
      <w:r w:rsidRPr="0086704F">
        <w:rPr>
          <w:rFonts w:ascii="Times New Roman" w:hAnsi="Times New Roman" w:cs="Times New Roman"/>
          <w:spacing w:val="20"/>
          <w:sz w:val="28"/>
          <w:lang w:eastAsia="zh-TW"/>
        </w:rPr>
        <w:t>、廉署五十周年慶祝酒會暨香港國際廉政學院成立典禮</w:t>
      </w:r>
      <w:bookmarkStart w:id="6" w:name="_Hlk187748955"/>
      <w:r w:rsidRPr="0086704F">
        <w:rPr>
          <w:rFonts w:ascii="Times New Roman" w:hAnsi="Times New Roman" w:cs="Times New Roman"/>
          <w:spacing w:val="20"/>
          <w:sz w:val="28"/>
          <w:lang w:eastAsia="zh-TW"/>
        </w:rPr>
        <w:t>、</w:t>
      </w:r>
      <w:bookmarkEnd w:id="6"/>
      <w:r w:rsidRPr="00290D74">
        <w:rPr>
          <w:rFonts w:asciiTheme="minorEastAsia" w:hAnsiTheme="minorEastAsia" w:cs="Times New Roman"/>
          <w:color w:val="000000" w:themeColor="text1"/>
          <w:spacing w:val="20"/>
          <w:sz w:val="28"/>
          <w:szCs w:val="28"/>
          <w:lang w:eastAsia="zh-HK"/>
          <w14:numSpacing w14:val="proportional"/>
        </w:rPr>
        <w:t>廉政公署</w:t>
      </w:r>
      <w:r w:rsidRPr="00290D74">
        <w:rPr>
          <w:rFonts w:asciiTheme="minorEastAsia" w:hAnsiTheme="minorEastAsia" w:cs="Times New Roman" w:hint="eastAsia"/>
          <w:color w:val="000000" w:themeColor="text1"/>
          <w:spacing w:val="20"/>
          <w:kern w:val="2"/>
          <w:sz w:val="28"/>
          <w:szCs w:val="28"/>
          <w:lang w:val="en-GB" w:eastAsia="zh-HK"/>
        </w:rPr>
        <w:t>第八屆國際會議</w:t>
      </w:r>
      <w:r w:rsidRPr="0086704F">
        <w:rPr>
          <w:rFonts w:ascii="Times New Roman" w:hAnsi="Times New Roman" w:cs="Times New Roman"/>
          <w:spacing w:val="20"/>
          <w:sz w:val="28"/>
          <w:lang w:eastAsia="zh-TW"/>
        </w:rPr>
        <w:t>、開放日和《廉政行動</w:t>
      </w:r>
      <w:r w:rsidRPr="0086704F">
        <w:rPr>
          <w:rFonts w:ascii="Times New Roman" w:hAnsi="Times New Roman" w:cs="Times New Roman"/>
          <w:spacing w:val="20"/>
          <w:sz w:val="28"/>
          <w:lang w:eastAsia="zh-TW"/>
        </w:rPr>
        <w:t>2024</w:t>
      </w:r>
      <w:r w:rsidRPr="0086704F">
        <w:rPr>
          <w:rFonts w:ascii="Times New Roman" w:hAnsi="Times New Roman" w:cs="Times New Roman"/>
          <w:spacing w:val="20"/>
          <w:sz w:val="28"/>
          <w:lang w:eastAsia="zh-TW"/>
        </w:rPr>
        <w:t>》首映禮等，與社會各界分享在過去半世紀得來不易的反貪成果，</w:t>
      </w:r>
      <w:r>
        <w:rPr>
          <w:rFonts w:ascii="Times New Roman" w:hAnsi="Times New Roman" w:cs="Times New Roman" w:hint="eastAsia"/>
          <w:spacing w:val="20"/>
          <w:sz w:val="28"/>
          <w:lang w:eastAsia="zh-TW"/>
        </w:rPr>
        <w:t>同時</w:t>
      </w:r>
      <w:r w:rsidRPr="0086704F">
        <w:rPr>
          <w:rFonts w:ascii="Times New Roman" w:hAnsi="Times New Roman" w:cs="Times New Roman"/>
          <w:spacing w:val="20"/>
          <w:sz w:val="28"/>
          <w:lang w:eastAsia="zh-TW"/>
        </w:rPr>
        <w:t>向全港市民和國際社會彰顯廉署堅守反貪使命、</w:t>
      </w:r>
      <w:r>
        <w:rPr>
          <w:rFonts w:ascii="Times New Roman" w:hAnsi="Times New Roman" w:cs="Times New Roman" w:hint="eastAsia"/>
          <w:spacing w:val="20"/>
          <w:sz w:val="28"/>
          <w:lang w:eastAsia="zh-TW"/>
        </w:rPr>
        <w:t>永</w:t>
      </w:r>
      <w:r w:rsidRPr="0086704F">
        <w:rPr>
          <w:rFonts w:ascii="Times New Roman" w:hAnsi="Times New Roman" w:cs="Times New Roman"/>
          <w:spacing w:val="20"/>
          <w:sz w:val="28"/>
          <w:lang w:eastAsia="zh-TW"/>
        </w:rPr>
        <w:t>不停步的決心。</w:t>
      </w:r>
    </w:p>
    <w:p w14:paraId="74B34011"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HK"/>
          <w14:numSpacing w14:val="proportional"/>
        </w:rPr>
      </w:pPr>
      <w:r w:rsidRPr="00E63ECB">
        <w:rPr>
          <w:rFonts w:ascii="Times New Roman" w:hAnsi="Times New Roman" w:cs="Times New Roman"/>
          <w:noProof/>
          <w:spacing w:val="20"/>
        </w:rPr>
        <w:drawing>
          <wp:inline distT="0" distB="0" distL="0" distR="0" wp14:anchorId="01934A71" wp14:editId="0A9B8CB3">
            <wp:extent cx="5357487" cy="3285744"/>
            <wp:effectExtent l="0" t="0" r="0" b="0"/>
            <wp:docPr id="506982362" name="圖片 50698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2809" cy="3325806"/>
                    </a:xfrm>
                    <a:prstGeom prst="rect">
                      <a:avLst/>
                    </a:prstGeom>
                    <a:noFill/>
                    <a:ln>
                      <a:noFill/>
                    </a:ln>
                  </pic:spPr>
                </pic:pic>
              </a:graphicData>
            </a:graphic>
          </wp:inline>
        </w:drawing>
      </w:r>
    </w:p>
    <w:p w14:paraId="1BADB873"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HK"/>
          <w14:numSpacing w14:val="proportional"/>
        </w:rPr>
      </w:pPr>
      <w:bookmarkStart w:id="7" w:name="_Hlk191906281"/>
      <w:r w:rsidRPr="00682FDC">
        <w:rPr>
          <w:rFonts w:ascii="Times New Roman" w:hAnsi="Times New Roman" w:cs="Times New Roman"/>
          <w:color w:val="000000" w:themeColor="text1"/>
          <w:spacing w:val="20"/>
          <w:sz w:val="24"/>
          <w:szCs w:val="24"/>
          <w:lang w:eastAsia="zh-HK"/>
          <w14:numSpacing w14:val="proportional"/>
        </w:rPr>
        <w:t>廉政專員與一眾主禮嘉賓及約</w:t>
      </w:r>
      <w:r w:rsidRPr="00682FDC">
        <w:rPr>
          <w:rFonts w:ascii="Times New Roman" w:hAnsi="Times New Roman" w:cs="Times New Roman"/>
          <w:color w:val="000000" w:themeColor="text1"/>
          <w:spacing w:val="20"/>
          <w:sz w:val="24"/>
          <w:szCs w:val="24"/>
          <w:lang w:eastAsia="zh-HK"/>
          <w14:numSpacing w14:val="proportional"/>
        </w:rPr>
        <w:t>1 000</w:t>
      </w:r>
      <w:r w:rsidRPr="00682FDC">
        <w:rPr>
          <w:rFonts w:ascii="Times New Roman" w:hAnsi="Times New Roman" w:cs="Times New Roman"/>
          <w:color w:val="000000" w:themeColor="text1"/>
          <w:spacing w:val="20"/>
          <w:sz w:val="24"/>
          <w:szCs w:val="24"/>
          <w:lang w:eastAsia="zh-HK"/>
          <w14:numSpacing w14:val="proportional"/>
        </w:rPr>
        <w:t>名來自不同界別及年齡</w:t>
      </w:r>
      <w:r>
        <w:rPr>
          <w:rFonts w:ascii="Times New Roman" w:hAnsi="Times New Roman" w:cs="Times New Roman" w:hint="eastAsia"/>
          <w:color w:val="000000" w:themeColor="text1"/>
          <w:spacing w:val="20"/>
          <w:sz w:val="24"/>
          <w:szCs w:val="24"/>
          <w:lang w:eastAsia="zh-HK"/>
          <w14:numSpacing w14:val="proportional"/>
        </w:rPr>
        <w:t>層</w:t>
      </w:r>
      <w:r w:rsidRPr="00682FDC">
        <w:rPr>
          <w:rFonts w:ascii="Times New Roman" w:hAnsi="Times New Roman" w:cs="Times New Roman"/>
          <w:color w:val="000000" w:themeColor="text1"/>
          <w:spacing w:val="20"/>
          <w:sz w:val="24"/>
          <w:szCs w:val="24"/>
          <w:lang w:eastAsia="zh-HK"/>
          <w14:numSpacing w14:val="proportional"/>
        </w:rPr>
        <w:t>的市民</w:t>
      </w:r>
    </w:p>
    <w:p w14:paraId="7289D962" w14:textId="77777777" w:rsidR="00BB50DB" w:rsidRPr="00682FDC" w:rsidRDefault="00BB50DB" w:rsidP="00BB50DB">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TW"/>
          <w14:numSpacing w14:val="proportional"/>
        </w:rPr>
      </w:pPr>
      <w:r w:rsidRPr="00682FDC">
        <w:rPr>
          <w:rFonts w:ascii="Times New Roman" w:hAnsi="Times New Roman" w:cs="Times New Roman"/>
          <w:color w:val="000000" w:themeColor="text1"/>
          <w:spacing w:val="20"/>
          <w:sz w:val="24"/>
          <w:szCs w:val="24"/>
          <w:lang w:eastAsia="zh-HK"/>
          <w14:numSpacing w14:val="proportional"/>
        </w:rPr>
        <w:t>參加</w:t>
      </w:r>
      <w:r w:rsidRPr="00682FDC">
        <w:rPr>
          <w:rFonts w:ascii="Times New Roman" w:hAnsi="Times New Roman" w:cs="Times New Roman"/>
          <w:color w:val="000000" w:themeColor="text1"/>
          <w:spacing w:val="20"/>
          <w:sz w:val="24"/>
          <w:szCs w:val="24"/>
          <w:lang w:eastAsia="zh-TW"/>
          <w14:numSpacing w14:val="proportional"/>
        </w:rPr>
        <w:t>“</w:t>
      </w:r>
      <w:r w:rsidRPr="00682FDC">
        <w:rPr>
          <w:rFonts w:ascii="Times New Roman" w:hAnsi="Times New Roman" w:cs="Times New Roman"/>
          <w:color w:val="000000" w:themeColor="text1"/>
          <w:spacing w:val="20"/>
          <w:sz w:val="24"/>
          <w:szCs w:val="24"/>
          <w:lang w:eastAsia="zh-HK"/>
          <w14:numSpacing w14:val="proportional"/>
        </w:rPr>
        <w:t>廉署五十周年傳誠跑</w:t>
      </w:r>
      <w:r w:rsidRPr="00682FDC">
        <w:rPr>
          <w:rFonts w:ascii="Times New Roman" w:hAnsi="Times New Roman" w:cs="Times New Roman"/>
          <w:color w:val="000000" w:themeColor="text1"/>
          <w:spacing w:val="20"/>
          <w:sz w:val="24"/>
          <w:szCs w:val="24"/>
          <w:lang w:eastAsia="zh-TW"/>
          <w14:numSpacing w14:val="proportional"/>
        </w:rPr>
        <w:t>”</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292C1574" w14:textId="77777777" w:rsidTr="00021322">
        <w:tc>
          <w:tcPr>
            <w:tcW w:w="8306" w:type="dxa"/>
            <w:tcBorders>
              <w:bottom w:val="nil"/>
            </w:tcBorders>
          </w:tcPr>
          <w:p w14:paraId="2D657AFD"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bookmarkEnd w:id="7"/>
    </w:tbl>
    <w:p w14:paraId="1B3FB8F1"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TW"/>
          <w14:numSpacing w14:val="proportional"/>
        </w:rPr>
      </w:pPr>
    </w:p>
    <w:p w14:paraId="76A6B90F"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HK"/>
          <w14:numSpacing w14:val="proportional"/>
        </w:rPr>
      </w:pPr>
    </w:p>
    <w:p w14:paraId="75166789"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HK"/>
          <w14:numSpacing w14:val="proportional"/>
        </w:rPr>
      </w:pPr>
    </w:p>
    <w:p w14:paraId="778EF2F8"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HK"/>
          <w14:numSpacing w14:val="proportional"/>
        </w:rPr>
      </w:pPr>
      <w:r>
        <w:rPr>
          <w:noProof/>
        </w:rPr>
        <w:lastRenderedPageBreak/>
        <w:drawing>
          <wp:inline distT="0" distB="0" distL="0" distR="0" wp14:anchorId="0C71529F" wp14:editId="727B6773">
            <wp:extent cx="5357368" cy="3460242"/>
            <wp:effectExtent l="0" t="0" r="0" b="6985"/>
            <wp:docPr id="506982364" name="圖片 50698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790" t="3894"/>
                    <a:stretch/>
                  </pic:blipFill>
                  <pic:spPr bwMode="auto">
                    <a:xfrm>
                      <a:off x="0" y="0"/>
                      <a:ext cx="5357368" cy="3460242"/>
                    </a:xfrm>
                    <a:prstGeom prst="rect">
                      <a:avLst/>
                    </a:prstGeom>
                    <a:noFill/>
                    <a:ln>
                      <a:noFill/>
                    </a:ln>
                    <a:extLst>
                      <a:ext uri="{53640926-AAD7-44D8-BBD7-CCE9431645EC}">
                        <a14:shadowObscured xmlns:a14="http://schemas.microsoft.com/office/drawing/2010/main"/>
                      </a:ext>
                    </a:extLst>
                  </pic:spPr>
                </pic:pic>
              </a:graphicData>
            </a:graphic>
          </wp:inline>
        </w:drawing>
      </w:r>
    </w:p>
    <w:p w14:paraId="633D0752" w14:textId="43ED37E2" w:rsidR="00BB50DB" w:rsidRPr="00682FDC" w:rsidRDefault="00BB50DB" w:rsidP="00BB50DB">
      <w:pPr>
        <w:widowControl w:val="0"/>
        <w:tabs>
          <w:tab w:val="left" w:pos="993"/>
        </w:tabs>
        <w:overflowPunct w:val="0"/>
        <w:snapToGrid w:val="0"/>
        <w:spacing w:after="0" w:line="240" w:lineRule="auto"/>
        <w:jc w:val="both"/>
        <w:rPr>
          <w:rFonts w:ascii="Times New Roman" w:hAnsi="Times New Roman" w:cs="Times New Roman"/>
          <w:color w:val="000000" w:themeColor="text1"/>
          <w:spacing w:val="20"/>
          <w:sz w:val="24"/>
          <w:szCs w:val="24"/>
          <w:lang w:eastAsia="zh-TW"/>
          <w14:numSpacing w14:val="proportional"/>
        </w:rPr>
      </w:pPr>
      <w:r>
        <w:rPr>
          <w:rFonts w:ascii="Times New Roman" w:hAnsi="Times New Roman" w:cs="Times New Roman" w:hint="eastAsia"/>
          <w:color w:val="000000" w:themeColor="text1"/>
          <w:spacing w:val="20"/>
          <w:sz w:val="24"/>
          <w:szCs w:val="24"/>
          <w:lang w:eastAsia="zh-HK"/>
          <w14:numSpacing w14:val="proportional"/>
        </w:rPr>
        <w:t>行政長官於</w:t>
      </w:r>
      <w:r w:rsidRPr="00682FDC">
        <w:rPr>
          <w:rFonts w:asciiTheme="minorEastAsia" w:hAnsiTheme="minorEastAsia" w:cs="Times New Roman"/>
          <w:color w:val="000000" w:themeColor="text1"/>
          <w:spacing w:val="20"/>
          <w:sz w:val="24"/>
          <w:szCs w:val="24"/>
          <w:lang w:eastAsia="zh-TW"/>
          <w14:numSpacing w14:val="proportional"/>
        </w:rPr>
        <w:t>“</w:t>
      </w:r>
      <w:r w:rsidRPr="00682FDC">
        <w:rPr>
          <w:rFonts w:asciiTheme="minorEastAsia" w:hAnsiTheme="minorEastAsia" w:cs="Times New Roman"/>
          <w:color w:val="000000" w:themeColor="text1"/>
          <w:spacing w:val="20"/>
          <w:sz w:val="24"/>
          <w:szCs w:val="24"/>
          <w:lang w:eastAsia="zh-HK"/>
          <w14:numSpacing w14:val="proportional"/>
        </w:rPr>
        <w:t>廉署五十周年慶祝酒會暨香港國際廉政學院成立典禮</w:t>
      </w:r>
      <w:r w:rsidRPr="00682FDC">
        <w:rPr>
          <w:rFonts w:asciiTheme="minorEastAsia" w:hAnsiTheme="minorEastAsia" w:cs="Times New Roman"/>
          <w:color w:val="000000" w:themeColor="text1"/>
          <w:spacing w:val="20"/>
          <w:sz w:val="24"/>
          <w:szCs w:val="24"/>
          <w:lang w:eastAsia="zh-TW"/>
          <w14:numSpacing w14:val="proportional"/>
        </w:rPr>
        <w:t>”</w:t>
      </w:r>
      <w:r w:rsidRPr="00682FDC">
        <w:rPr>
          <w:rFonts w:asciiTheme="minorEastAsia" w:hAnsiTheme="minorEastAsia" w:cs="Times New Roman"/>
          <w:color w:val="000000" w:themeColor="text1"/>
          <w:spacing w:val="20"/>
          <w:sz w:val="24"/>
          <w:szCs w:val="24"/>
          <w:lang w:eastAsia="zh-HK"/>
          <w14:numSpacing w14:val="proportional"/>
        </w:rPr>
        <w:t>上</w:t>
      </w:r>
      <w:r>
        <w:rPr>
          <w:rFonts w:asciiTheme="minorEastAsia" w:hAnsiTheme="minorEastAsia" w:cs="Times New Roman" w:hint="eastAsia"/>
          <w:color w:val="000000" w:themeColor="text1"/>
          <w:spacing w:val="20"/>
          <w:sz w:val="24"/>
          <w:szCs w:val="24"/>
          <w:lang w:eastAsia="zh-HK"/>
          <w14:numSpacing w14:val="proportional"/>
        </w:rPr>
        <w:t>，讚揚廉署為香港持續繁榮穩定和國家發展作出重要貢獻</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64FD9513" w14:textId="77777777" w:rsidTr="00021322">
        <w:tc>
          <w:tcPr>
            <w:tcW w:w="8306" w:type="dxa"/>
            <w:tcBorders>
              <w:bottom w:val="nil"/>
            </w:tcBorders>
          </w:tcPr>
          <w:p w14:paraId="374ECC3A"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6F4CE918"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TW"/>
          <w14:numSpacing w14:val="proportional"/>
        </w:rPr>
      </w:pPr>
    </w:p>
    <w:tbl>
      <w:tblPr>
        <w:tblStyle w:va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BB50DB" w:rsidRPr="00842073" w14:paraId="41F9166F" w14:textId="77777777" w:rsidTr="00021322">
        <w:trPr>
          <w:trHeight w:val="3802"/>
        </w:trPr>
        <w:tc>
          <w:tcPr>
            <w:tcW w:w="8392" w:type="dxa"/>
          </w:tcPr>
          <w:p w14:paraId="74972CD6" w14:textId="77777777" w:rsidR="00BB50DB"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669FF5F7" w14:textId="77777777" w:rsidR="00BB50DB"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21ABF80C" w14:textId="77777777" w:rsidR="00BB50DB"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5D57ACBD" w14:textId="77777777" w:rsidR="00BB50DB"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078ABA56" w14:textId="77777777" w:rsidR="00BB50DB"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701B2964" w14:textId="77777777" w:rsidR="00BB50DB" w:rsidRDefault="00BB50DB" w:rsidP="00021322">
            <w:pPr>
              <w:tabs>
                <w:tab w:val="left" w:pos="4550"/>
              </w:tabs>
              <w:overflowPunct w:val="0"/>
              <w:snapToGrid w:val="0"/>
              <w:jc w:val="both"/>
              <w:rPr>
                <w:rFonts w:ascii="Times New Roman" w:eastAsia="新細明體" w:hAnsi="Times New Roman" w:cs="Times New Roman"/>
                <w:bCs/>
                <w:iCs/>
                <w:color w:val="00B0F0"/>
                <w:spacing w:val="20"/>
                <w:sz w:val="8"/>
                <w:szCs w:val="8"/>
                <w14:numSpacing w14:val="proportional"/>
              </w:rPr>
            </w:pPr>
            <w:r>
              <w:rPr>
                <w:noProof/>
              </w:rPr>
              <w:drawing>
                <wp:inline distT="0" distB="0" distL="0" distR="0" wp14:anchorId="033CAC7E" wp14:editId="501983F8">
                  <wp:extent cx="2511425" cy="1985662"/>
                  <wp:effectExtent l="0" t="0" r="3175" b="0"/>
                  <wp:docPr id="506982365" name="圖片 50698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51131" cy="2017055"/>
                          </a:xfrm>
                          <a:prstGeom prst="rect">
                            <a:avLst/>
                          </a:prstGeom>
                          <a:noFill/>
                          <a:ln>
                            <a:noFill/>
                          </a:ln>
                        </pic:spPr>
                      </pic:pic>
                    </a:graphicData>
                  </a:graphic>
                </wp:inline>
              </w:drawing>
            </w:r>
            <w:r>
              <w:rPr>
                <w:rFonts w:ascii="Times New Roman" w:eastAsia="新細明體" w:hAnsi="Times New Roman" w:cs="Times New Roman"/>
                <w:bCs/>
                <w:iCs/>
                <w:color w:val="00B0F0"/>
                <w:spacing w:val="20"/>
                <w:sz w:val="8"/>
                <w:szCs w:val="8"/>
                <w14:numSpacing w14:val="proportional"/>
              </w:rPr>
              <w:t xml:space="preserve">    </w:t>
            </w:r>
            <w:r>
              <w:rPr>
                <w:noProof/>
              </w:rPr>
              <w:drawing>
                <wp:inline distT="0" distB="0" distL="0" distR="0" wp14:anchorId="4D3BADB8" wp14:editId="05845340">
                  <wp:extent cx="2511425" cy="2023872"/>
                  <wp:effectExtent l="0" t="0" r="3175" b="0"/>
                  <wp:docPr id="506982366" name="圖片 50698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42911" cy="2049246"/>
                          </a:xfrm>
                          <a:prstGeom prst="rect">
                            <a:avLst/>
                          </a:prstGeom>
                          <a:noFill/>
                          <a:ln>
                            <a:noFill/>
                          </a:ln>
                        </pic:spPr>
                      </pic:pic>
                    </a:graphicData>
                  </a:graphic>
                </wp:inline>
              </w:drawing>
            </w:r>
          </w:p>
          <w:p w14:paraId="5D0FCB5A"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r>
              <w:rPr>
                <w:rFonts w:asciiTheme="minorEastAsia" w:hAnsiTheme="minorEastAsia" w:cs="Times New Roman" w:hint="eastAsia"/>
                <w:color w:val="000000" w:themeColor="text1"/>
                <w:spacing w:val="20"/>
                <w:szCs w:val="24"/>
                <w:lang w:eastAsia="zh-HK"/>
                <w14:numSpacing w14:val="proportional"/>
              </w:rPr>
              <w:t>市民於開放日參觀</w:t>
            </w:r>
            <w:r>
              <w:rPr>
                <w:rFonts w:asciiTheme="minorEastAsia" w:hAnsiTheme="minorEastAsia" w:cs="Times New Roman" w:hint="eastAsia"/>
                <w:color w:val="000000" w:themeColor="text1"/>
                <w:spacing w:val="20"/>
                <w:szCs w:val="24"/>
                <w14:numSpacing w14:val="proportional"/>
              </w:rPr>
              <w:t>廉政公署大樓</w:t>
            </w:r>
            <w:r>
              <w:rPr>
                <w:rFonts w:asciiTheme="minorEastAsia" w:hAnsiTheme="minorEastAsia" w:cs="Times New Roman" w:hint="eastAsia"/>
                <w:color w:val="000000" w:themeColor="text1"/>
                <w:spacing w:val="20"/>
                <w:szCs w:val="24"/>
                <w:lang w:eastAsia="zh-HK"/>
                <w14:numSpacing w14:val="proportional"/>
              </w:rPr>
              <w:t>各項設施</w:t>
            </w:r>
          </w:p>
        </w:tc>
      </w:tr>
    </w:tbl>
    <w:p w14:paraId="0BDE78E5"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70D09120"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r w:rsidRPr="00E63ECB">
        <w:rPr>
          <w:rFonts w:ascii="Times New Roman" w:hAnsi="Times New Roman" w:cs="Times New Roman"/>
          <w:noProof/>
          <w:spacing w:val="20"/>
          <w:sz w:val="28"/>
          <w:szCs w:val="28"/>
        </w:rPr>
        <w:lastRenderedPageBreak/>
        <w:drawing>
          <wp:anchor distT="0" distB="0" distL="114300" distR="114300" simplePos="0" relativeHeight="251667456" behindDoc="0" locked="0" layoutInCell="1" allowOverlap="1" wp14:anchorId="407A64D7" wp14:editId="327B547D">
            <wp:simplePos x="0" y="0"/>
            <wp:positionH relativeFrom="margin">
              <wp:align>left</wp:align>
            </wp:positionH>
            <wp:positionV relativeFrom="paragraph">
              <wp:posOffset>72390</wp:posOffset>
            </wp:positionV>
            <wp:extent cx="4566285" cy="2969895"/>
            <wp:effectExtent l="0" t="0" r="5715" b="1905"/>
            <wp:wrapSquare wrapText="bothSides"/>
            <wp:docPr id="506982367" name="圖片 50698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00885" cy="2992923"/>
                    </a:xfrm>
                    <a:prstGeom prst="rect">
                      <a:avLst/>
                    </a:prstGeom>
                  </pic:spPr>
                </pic:pic>
              </a:graphicData>
            </a:graphic>
            <wp14:sizeRelH relativeFrom="margin">
              <wp14:pctWidth>0</wp14:pctWidth>
            </wp14:sizeRelH>
            <wp14:sizeRelV relativeFrom="margin">
              <wp14:pctHeight>0</wp14:pctHeight>
            </wp14:sizeRelV>
          </wp:anchor>
        </w:drawing>
      </w:r>
    </w:p>
    <w:p w14:paraId="0C5C71B6"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51831AF9"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2DAEA3B7"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1FCB747B"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5B4053B8"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4DD8AD28"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0C77C647"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69FE5719"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5D605AF5"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548E5307" w14:textId="77777777" w:rsidR="00BB50DB" w:rsidRDefault="00BB50DB" w:rsidP="00BB50DB">
      <w:pPr>
        <w:widowControl w:val="0"/>
        <w:tabs>
          <w:tab w:val="left" w:pos="993"/>
        </w:tabs>
        <w:overflowPunct w:val="0"/>
        <w:snapToGrid w:val="0"/>
        <w:spacing w:after="0" w:line="240" w:lineRule="auto"/>
        <w:jc w:val="both"/>
        <w:rPr>
          <w:rFonts w:ascii="Times New Roman" w:hAnsi="Times New Roman" w:cs="Times New Roman"/>
          <w:i/>
          <w:iCs/>
          <w:color w:val="000000" w:themeColor="text1"/>
          <w:spacing w:val="20"/>
          <w:sz w:val="28"/>
          <w:szCs w:val="28"/>
          <w:lang w:eastAsia="zh-HK"/>
          <w14:numSpacing w14:val="proportional"/>
        </w:rPr>
      </w:pPr>
    </w:p>
    <w:p w14:paraId="73140E34" w14:textId="77777777" w:rsidR="00BB50DB" w:rsidRDefault="00BB50DB" w:rsidP="00BB50DB">
      <w:pPr>
        <w:widowControl w:val="0"/>
        <w:overflowPunct w:val="0"/>
        <w:snapToGrid w:val="0"/>
        <w:spacing w:after="0" w:line="240" w:lineRule="auto"/>
        <w:jc w:val="both"/>
        <w:rPr>
          <w:rFonts w:asciiTheme="minorEastAsia" w:hAnsiTheme="minorEastAsia" w:cs="Times New Roman"/>
          <w:color w:val="000000" w:themeColor="text1"/>
          <w:spacing w:val="20"/>
          <w:kern w:val="2"/>
          <w:sz w:val="28"/>
          <w:szCs w:val="28"/>
          <w:lang w:val="en-GB" w:eastAsia="zh-TW"/>
        </w:rPr>
      </w:pPr>
    </w:p>
    <w:p w14:paraId="6371D8D9" w14:textId="77777777" w:rsidR="00BB50DB" w:rsidRDefault="00BB50DB" w:rsidP="00BB50DB">
      <w:pPr>
        <w:widowControl w:val="0"/>
        <w:overflowPunct w:val="0"/>
        <w:snapToGrid w:val="0"/>
        <w:spacing w:after="0" w:line="240" w:lineRule="auto"/>
        <w:jc w:val="both"/>
        <w:rPr>
          <w:rFonts w:ascii="Times New Roman" w:hAnsi="Times New Roman" w:cs="Times New Roman"/>
          <w:i/>
          <w:iCs/>
          <w:noProof/>
          <w:spacing w:val="20"/>
          <w:lang w:eastAsia="zh-TW"/>
        </w:rPr>
      </w:pPr>
      <w:r>
        <w:rPr>
          <w:rFonts w:asciiTheme="minorEastAsia" w:hAnsiTheme="minorEastAsia" w:cs="Times New Roman"/>
          <w:color w:val="000000" w:themeColor="text1"/>
          <w:spacing w:val="20"/>
          <w:kern w:val="2"/>
          <w:sz w:val="28"/>
          <w:szCs w:val="28"/>
          <w:lang w:val="en-GB" w:eastAsia="zh-TW"/>
        </w:rPr>
        <w:tab/>
      </w:r>
      <w:r>
        <w:rPr>
          <w:rFonts w:asciiTheme="minorEastAsia" w:hAnsiTheme="minorEastAsia" w:cs="Times New Roman"/>
          <w:color w:val="000000" w:themeColor="text1"/>
          <w:spacing w:val="20"/>
          <w:kern w:val="2"/>
          <w:sz w:val="28"/>
          <w:szCs w:val="28"/>
          <w:lang w:val="en-GB" w:eastAsia="zh-TW"/>
        </w:rPr>
        <w:tab/>
      </w:r>
      <w:r>
        <w:rPr>
          <w:rFonts w:asciiTheme="minorEastAsia" w:hAnsiTheme="minorEastAsia" w:cs="Times New Roman"/>
          <w:color w:val="000000" w:themeColor="text1"/>
          <w:spacing w:val="20"/>
          <w:kern w:val="2"/>
          <w:sz w:val="28"/>
          <w:szCs w:val="28"/>
          <w:lang w:val="en-GB" w:eastAsia="zh-TW"/>
        </w:rPr>
        <w:tab/>
      </w:r>
      <w:r>
        <w:rPr>
          <w:rFonts w:asciiTheme="minorEastAsia" w:hAnsiTheme="minorEastAsia" w:cs="Times New Roman"/>
          <w:color w:val="000000" w:themeColor="text1"/>
          <w:spacing w:val="20"/>
          <w:kern w:val="2"/>
          <w:sz w:val="28"/>
          <w:szCs w:val="28"/>
          <w:lang w:val="en-GB" w:eastAsia="zh-TW"/>
        </w:rPr>
        <w:tab/>
      </w:r>
    </w:p>
    <w:p w14:paraId="2198F5B2" w14:textId="77777777" w:rsidR="00BB50DB" w:rsidRDefault="00BB50DB" w:rsidP="00BB50DB">
      <w:pPr>
        <w:widowControl w:val="0"/>
        <w:overflowPunct w:val="0"/>
        <w:snapToGrid w:val="0"/>
        <w:spacing w:after="0" w:line="240" w:lineRule="auto"/>
        <w:jc w:val="both"/>
        <w:rPr>
          <w:rFonts w:ascii="Times New Roman" w:hAnsi="Times New Roman" w:cs="Times New Roman"/>
          <w:i/>
          <w:iCs/>
          <w:noProof/>
          <w:spacing w:val="20"/>
        </w:rPr>
      </w:pPr>
      <w:r w:rsidRPr="00E63ECB">
        <w:rPr>
          <w:rFonts w:ascii="Times New Roman" w:hAnsi="Times New Roman" w:cs="Times New Roman"/>
          <w:i/>
          <w:iCs/>
          <w:noProof/>
          <w:spacing w:val="20"/>
        </w:rPr>
        <w:drawing>
          <wp:inline distT="0" distB="0" distL="0" distR="0" wp14:anchorId="406504B8" wp14:editId="7E72E15B">
            <wp:extent cx="3219796" cy="2159552"/>
            <wp:effectExtent l="0" t="0" r="0" b="0"/>
            <wp:docPr id="506982368" name="圖片 50698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0693" cy="2166861"/>
                    </a:xfrm>
                    <a:prstGeom prst="rect">
                      <a:avLst/>
                    </a:prstGeom>
                    <a:noFill/>
                    <a:ln>
                      <a:noFill/>
                    </a:ln>
                  </pic:spPr>
                </pic:pic>
              </a:graphicData>
            </a:graphic>
          </wp:inline>
        </w:drawing>
      </w:r>
    </w:p>
    <w:p w14:paraId="0416609F" w14:textId="77777777" w:rsidR="00BB50DB" w:rsidRPr="00682FDC" w:rsidRDefault="00BB50DB" w:rsidP="00BB50DB">
      <w:pPr>
        <w:widowControl w:val="0"/>
        <w:overflowPunct w:val="0"/>
        <w:snapToGrid w:val="0"/>
        <w:spacing w:after="0" w:line="240" w:lineRule="auto"/>
        <w:jc w:val="both"/>
        <w:rPr>
          <w:rFonts w:asciiTheme="minorEastAsia" w:hAnsiTheme="minorEastAsia" w:cs="Times New Roman"/>
          <w:noProof/>
          <w:spacing w:val="20"/>
          <w:sz w:val="24"/>
          <w:szCs w:val="24"/>
          <w:lang w:eastAsia="zh-TW"/>
        </w:rPr>
      </w:pPr>
      <w:r w:rsidRPr="00682FDC">
        <w:rPr>
          <w:rFonts w:asciiTheme="minorEastAsia" w:hAnsiTheme="minorEastAsia" w:cs="Times New Roman"/>
          <w:color w:val="000000" w:themeColor="text1"/>
          <w:spacing w:val="20"/>
          <w:sz w:val="24"/>
          <w:szCs w:val="24"/>
          <w:lang w:eastAsia="zh-HK"/>
          <w14:numSpacing w14:val="proportional"/>
        </w:rPr>
        <w:t>廉政專員</w:t>
      </w:r>
      <w:r>
        <w:rPr>
          <w:rFonts w:asciiTheme="minorEastAsia" w:hAnsiTheme="minorEastAsia" w:cs="Times New Roman" w:hint="eastAsia"/>
          <w:color w:val="000000" w:themeColor="text1"/>
          <w:spacing w:val="20"/>
          <w:sz w:val="24"/>
          <w:szCs w:val="24"/>
          <w:lang w:eastAsia="zh-HK"/>
          <w14:numSpacing w14:val="proportional"/>
        </w:rPr>
        <w:t>以行動支持</w:t>
      </w:r>
      <w:r w:rsidRPr="00682FDC">
        <w:rPr>
          <w:rFonts w:asciiTheme="minorEastAsia" w:hAnsiTheme="minorEastAsia" w:cs="Times New Roman"/>
          <w:color w:val="000000" w:themeColor="text1"/>
          <w:spacing w:val="20"/>
          <w:sz w:val="24"/>
          <w:szCs w:val="24"/>
          <w:lang w:eastAsia="zh-HK"/>
          <w14:numSpacing w14:val="proportional"/>
        </w:rPr>
        <w:t>廉署</w:t>
      </w:r>
      <w:r>
        <w:rPr>
          <w:rFonts w:asciiTheme="minorEastAsia" w:hAnsiTheme="minorEastAsia" w:cs="Times New Roman" w:hint="eastAsia"/>
          <w:color w:val="000000" w:themeColor="text1"/>
          <w:spacing w:val="20"/>
          <w:sz w:val="24"/>
          <w:szCs w:val="24"/>
          <w:lang w:eastAsia="zh-HK"/>
          <w14:numSpacing w14:val="proportional"/>
        </w:rPr>
        <w:t>的宣傳教育工作，破天荒</w:t>
      </w:r>
      <w:r w:rsidRPr="00682FDC">
        <w:rPr>
          <w:rFonts w:asciiTheme="minorEastAsia" w:hAnsiTheme="minorEastAsia" w:cs="Times New Roman"/>
          <w:color w:val="000000" w:themeColor="text1"/>
          <w:spacing w:val="20"/>
          <w:sz w:val="24"/>
          <w:szCs w:val="24"/>
          <w:lang w:eastAsia="zh-HK"/>
          <w14:numSpacing w14:val="proportional"/>
        </w:rPr>
        <w:t>在</w:t>
      </w:r>
      <w:r>
        <w:rPr>
          <w:rFonts w:asciiTheme="minorEastAsia" w:hAnsiTheme="minorEastAsia" w:cs="Times New Roman" w:hint="eastAsia"/>
          <w:color w:val="000000" w:themeColor="text1"/>
          <w:spacing w:val="20"/>
          <w:sz w:val="24"/>
          <w:szCs w:val="24"/>
          <w:lang w:eastAsia="zh-HK"/>
          <w14:numSpacing w14:val="proportional"/>
        </w:rPr>
        <w:t>旗艦</w:t>
      </w:r>
      <w:r w:rsidRPr="00682FDC">
        <w:rPr>
          <w:rFonts w:asciiTheme="minorEastAsia" w:hAnsiTheme="minorEastAsia" w:cs="Times New Roman"/>
          <w:color w:val="000000" w:themeColor="text1"/>
          <w:spacing w:val="20"/>
          <w:sz w:val="24"/>
          <w:szCs w:val="24"/>
          <w:lang w:eastAsia="zh-HK"/>
          <w14:numSpacing w14:val="proportional"/>
        </w:rPr>
        <w:t>電視劇《廉政行動2024》</w:t>
      </w:r>
      <w:r>
        <w:rPr>
          <w:rFonts w:asciiTheme="minorEastAsia" w:hAnsiTheme="minorEastAsia" w:cs="Times New Roman" w:hint="eastAsia"/>
          <w:color w:val="000000" w:themeColor="text1"/>
          <w:spacing w:val="20"/>
          <w:sz w:val="24"/>
          <w:szCs w:val="24"/>
          <w:lang w:eastAsia="zh-HK"/>
          <w14:numSpacing w14:val="proportional"/>
        </w:rPr>
        <w:t>中</w:t>
      </w:r>
      <w:r w:rsidRPr="00682FDC">
        <w:rPr>
          <w:rFonts w:asciiTheme="minorEastAsia" w:hAnsiTheme="minorEastAsia" w:cs="Times New Roman"/>
          <w:color w:val="000000" w:themeColor="text1"/>
          <w:spacing w:val="20"/>
          <w:sz w:val="24"/>
          <w:szCs w:val="24"/>
          <w:lang w:eastAsia="zh-HK"/>
          <w14:numSpacing w14:val="proportional"/>
        </w:rPr>
        <w:t>粉墨登場</w:t>
      </w:r>
      <w:bookmarkStart w:id="8" w:name="_Hlk187750147"/>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3B0D80E8" w14:textId="77777777" w:rsidTr="00021322">
        <w:tc>
          <w:tcPr>
            <w:tcW w:w="8306" w:type="dxa"/>
            <w:tcBorders>
              <w:bottom w:val="nil"/>
            </w:tcBorders>
          </w:tcPr>
          <w:p w14:paraId="698554A7"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bookmarkEnd w:id="8"/>
    </w:tbl>
    <w:p w14:paraId="10170FE3" w14:textId="77777777" w:rsidR="00BB50DB" w:rsidRPr="0086704F" w:rsidRDefault="00BB50DB" w:rsidP="00BB50DB">
      <w:pPr>
        <w:overflowPunct w:val="0"/>
        <w:adjustRightInd w:val="0"/>
        <w:snapToGrid w:val="0"/>
        <w:spacing w:line="240" w:lineRule="auto"/>
        <w:jc w:val="both"/>
        <w:rPr>
          <w:rFonts w:ascii="Times New Roman" w:hAnsi="Times New Roman" w:cs="Times New Roman"/>
          <w:spacing w:val="20"/>
          <w:sz w:val="28"/>
          <w:lang w:eastAsia="zh-TW"/>
        </w:rPr>
      </w:pPr>
    </w:p>
    <w:p w14:paraId="5FC93581" w14:textId="77777777" w:rsidR="00BB50DB" w:rsidRDefault="00BB50DB" w:rsidP="00BB50DB">
      <w:pPr>
        <w:spacing w:after="0" w:line="240" w:lineRule="auto"/>
        <w:jc w:val="both"/>
        <w:rPr>
          <w:rFonts w:asciiTheme="minorEastAsia" w:hAnsiTheme="minorEastAsia" w:cs="DFLiHei-Lt"/>
          <w:b/>
          <w:bCs/>
          <w:spacing w:val="20"/>
          <w:sz w:val="32"/>
          <w:szCs w:val="32"/>
          <w:lang w:eastAsia="zh-TW"/>
        </w:rPr>
      </w:pPr>
      <w:r w:rsidRPr="00C139E7">
        <w:rPr>
          <w:rFonts w:asciiTheme="minorEastAsia" w:hAnsiTheme="minorEastAsia" w:cs="DFLiHei-Lt" w:hint="eastAsia"/>
          <w:b/>
          <w:bCs/>
          <w:spacing w:val="20"/>
          <w:sz w:val="32"/>
          <w:szCs w:val="32"/>
          <w:lang w:eastAsia="zh-TW"/>
        </w:rPr>
        <w:t>香港國際廉政學院</w:t>
      </w:r>
    </w:p>
    <w:p w14:paraId="45167EFD" w14:textId="77777777" w:rsidR="00BB50DB" w:rsidRPr="00C139E7" w:rsidRDefault="00BB50DB" w:rsidP="00BB50DB">
      <w:pPr>
        <w:spacing w:after="0" w:line="240" w:lineRule="auto"/>
        <w:jc w:val="both"/>
        <w:rPr>
          <w:rFonts w:asciiTheme="minorEastAsia" w:hAnsiTheme="minorEastAsia" w:cs="DFLiHei-Lt"/>
          <w:b/>
          <w:bCs/>
          <w:spacing w:val="20"/>
          <w:sz w:val="32"/>
          <w:szCs w:val="32"/>
          <w:lang w:eastAsia="zh-TW"/>
        </w:rPr>
      </w:pPr>
    </w:p>
    <w:p w14:paraId="0B1283AF" w14:textId="77777777" w:rsidR="00BB50DB" w:rsidRPr="00A335DC" w:rsidRDefault="00BB50DB" w:rsidP="00BB50DB">
      <w:pPr>
        <w:spacing w:after="0"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廉署在國家和特區政府的支持下</w:t>
      </w:r>
      <w:bookmarkStart w:id="9" w:name="_Hlk191461810"/>
      <w:r w:rsidRPr="00A335DC">
        <w:rPr>
          <w:rFonts w:asciiTheme="minorEastAsia" w:hAnsiTheme="minorEastAsia" w:cs="DFLiHei-Lt" w:hint="eastAsia"/>
          <w:spacing w:val="20"/>
          <w:sz w:val="28"/>
          <w:szCs w:val="28"/>
          <w:lang w:eastAsia="zh-TW"/>
        </w:rPr>
        <w:t>，</w:t>
      </w:r>
      <w:bookmarkEnd w:id="9"/>
      <w:r w:rsidRPr="00A335DC">
        <w:rPr>
          <w:rFonts w:asciiTheme="minorEastAsia" w:hAnsiTheme="minorEastAsia" w:cs="DFLiHei-Lt" w:hint="eastAsia"/>
          <w:spacing w:val="20"/>
          <w:sz w:val="28"/>
          <w:szCs w:val="28"/>
          <w:lang w:eastAsia="zh-TW"/>
        </w:rPr>
        <w:t>於二零二四年二月二十一日正式成立香港國際廉政學院，</w:t>
      </w:r>
      <w:r>
        <w:rPr>
          <w:rFonts w:asciiTheme="minorEastAsia" w:hAnsiTheme="minorEastAsia" w:cs="DFLiHei-Lt" w:hint="eastAsia"/>
          <w:spacing w:val="20"/>
          <w:sz w:val="28"/>
          <w:szCs w:val="28"/>
          <w:lang w:eastAsia="zh-TW"/>
        </w:rPr>
        <w:t>除了為廉署培育反貪專業人才外</w:t>
      </w:r>
      <w:r w:rsidRPr="00A335DC">
        <w:rPr>
          <w:rFonts w:asciiTheme="minorEastAsia" w:hAnsiTheme="minorEastAsia" w:cs="DFLiHei-Lt" w:hint="eastAsia"/>
          <w:spacing w:val="20"/>
          <w:sz w:val="28"/>
          <w:szCs w:val="28"/>
          <w:lang w:eastAsia="zh-TW"/>
        </w:rPr>
        <w:t>，</w:t>
      </w:r>
      <w:r>
        <w:rPr>
          <w:rFonts w:asciiTheme="minorEastAsia" w:hAnsiTheme="minorEastAsia" w:cs="DFLiHei-Lt" w:hint="eastAsia"/>
          <w:spacing w:val="20"/>
          <w:sz w:val="28"/>
          <w:szCs w:val="28"/>
          <w:lang w:eastAsia="zh-TW"/>
        </w:rPr>
        <w:t>更重要的是</w:t>
      </w:r>
      <w:r w:rsidRPr="00A335DC">
        <w:rPr>
          <w:rFonts w:asciiTheme="minorEastAsia" w:hAnsiTheme="minorEastAsia" w:cs="DFLiHei-Lt" w:hint="eastAsia"/>
          <w:spacing w:val="20"/>
          <w:sz w:val="28"/>
          <w:szCs w:val="28"/>
          <w:lang w:eastAsia="zh-TW"/>
        </w:rPr>
        <w:t>為世界各地的反貪人員以及本地公私營界別舉辦專業培訓，並為海內外專家學者提供交流和研究平台。透過學院，</w:t>
      </w:r>
      <w:r>
        <w:rPr>
          <w:rFonts w:asciiTheme="minorEastAsia" w:hAnsiTheme="minorEastAsia" w:cs="DFLiHei-Lt" w:hint="eastAsia"/>
          <w:spacing w:val="20"/>
          <w:sz w:val="28"/>
          <w:szCs w:val="28"/>
          <w:lang w:eastAsia="zh-TW"/>
        </w:rPr>
        <w:t>廉署</w:t>
      </w:r>
      <w:r w:rsidRPr="00A335DC">
        <w:rPr>
          <w:rFonts w:asciiTheme="minorEastAsia" w:hAnsiTheme="minorEastAsia" w:cs="DFLiHei-Lt" w:hint="eastAsia"/>
          <w:spacing w:val="20"/>
          <w:sz w:val="28"/>
          <w:szCs w:val="28"/>
          <w:lang w:eastAsia="zh-TW"/>
        </w:rPr>
        <w:t>向國際社會</w:t>
      </w:r>
      <w:r>
        <w:rPr>
          <w:rFonts w:asciiTheme="minorEastAsia" w:hAnsiTheme="minorEastAsia" w:cs="DFLiHei-Lt" w:hint="eastAsia"/>
          <w:spacing w:val="20"/>
          <w:sz w:val="28"/>
          <w:szCs w:val="28"/>
          <w:lang w:eastAsia="zh-TW"/>
        </w:rPr>
        <w:t>分享</w:t>
      </w:r>
      <w:r w:rsidRPr="00A335DC">
        <w:rPr>
          <w:rFonts w:asciiTheme="minorEastAsia" w:hAnsiTheme="minorEastAsia" w:cs="DFLiHei-Lt" w:hint="eastAsia"/>
          <w:spacing w:val="20"/>
          <w:sz w:val="28"/>
          <w:szCs w:val="28"/>
          <w:lang w:eastAsia="zh-TW"/>
        </w:rPr>
        <w:t>香港的反貪</w:t>
      </w:r>
      <w:r>
        <w:rPr>
          <w:rFonts w:asciiTheme="minorEastAsia" w:hAnsiTheme="minorEastAsia" w:cs="DFLiHei-Lt" w:hint="eastAsia"/>
          <w:spacing w:val="20"/>
          <w:sz w:val="28"/>
          <w:szCs w:val="28"/>
          <w:lang w:eastAsia="zh-TW"/>
        </w:rPr>
        <w:t>經驗</w:t>
      </w:r>
      <w:r w:rsidRPr="00A335DC">
        <w:rPr>
          <w:rFonts w:asciiTheme="minorEastAsia" w:hAnsiTheme="minorEastAsia" w:cs="DFLiHei-Lt" w:hint="eastAsia"/>
          <w:spacing w:val="20"/>
          <w:sz w:val="28"/>
          <w:szCs w:val="28"/>
          <w:lang w:eastAsia="zh-TW"/>
        </w:rPr>
        <w:t>及成果，並推動全球反貪協作。</w:t>
      </w:r>
    </w:p>
    <w:p w14:paraId="605286E5" w14:textId="77777777" w:rsidR="00BB50DB" w:rsidRPr="00A335DC" w:rsidRDefault="00BB50DB" w:rsidP="00BB50DB">
      <w:pPr>
        <w:spacing w:line="240" w:lineRule="auto"/>
        <w:jc w:val="both"/>
        <w:rPr>
          <w:rFonts w:asciiTheme="minorEastAsia" w:hAnsiTheme="minorEastAsia" w:cs="DFLiHei-Lt"/>
          <w:spacing w:val="20"/>
          <w:sz w:val="28"/>
          <w:szCs w:val="28"/>
          <w:lang w:eastAsia="zh-TW"/>
        </w:rPr>
      </w:pPr>
    </w:p>
    <w:p w14:paraId="590DF37B" w14:textId="77777777" w:rsidR="00BB50DB" w:rsidRDefault="00BB50DB" w:rsidP="00BB50DB">
      <w:pPr>
        <w:spacing w:line="240" w:lineRule="auto"/>
        <w:jc w:val="both"/>
        <w:rPr>
          <w:rFonts w:asciiTheme="minorEastAsia" w:hAnsiTheme="minorEastAsia" w:cs="DFLiHei-Lt"/>
          <w:spacing w:val="20"/>
          <w:sz w:val="28"/>
          <w:szCs w:val="28"/>
          <w:lang w:eastAsia="zh-TW"/>
        </w:rPr>
      </w:pPr>
      <w:r>
        <w:rPr>
          <w:noProof/>
        </w:rPr>
        <w:lastRenderedPageBreak/>
        <w:drawing>
          <wp:inline distT="0" distB="0" distL="0" distR="0" wp14:anchorId="183C4A16" wp14:editId="5BF2E25E">
            <wp:extent cx="5400040" cy="2898775"/>
            <wp:effectExtent l="0" t="0" r="0" b="0"/>
            <wp:docPr id="506982369" name="圖片 50698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2898775"/>
                    </a:xfrm>
                    <a:prstGeom prst="rect">
                      <a:avLst/>
                    </a:prstGeom>
                    <a:noFill/>
                    <a:ln>
                      <a:noFill/>
                    </a:ln>
                  </pic:spPr>
                </pic:pic>
              </a:graphicData>
            </a:graphic>
          </wp:inline>
        </w:drawing>
      </w:r>
    </w:p>
    <w:p w14:paraId="07428BEE" w14:textId="77777777" w:rsidR="00BB50DB" w:rsidRPr="00C139E7" w:rsidRDefault="00BB50DB" w:rsidP="00BB50DB">
      <w:pPr>
        <w:spacing w:after="120" w:line="240" w:lineRule="auto"/>
        <w:jc w:val="both"/>
        <w:rPr>
          <w:rFonts w:asciiTheme="minorEastAsia" w:hAnsiTheme="minorEastAsia" w:cs="微軟正黑體"/>
          <w:spacing w:val="20"/>
          <w:sz w:val="24"/>
          <w:szCs w:val="24"/>
          <w:shd w:val="clear" w:color="auto" w:fill="FFFFFF"/>
          <w:lang w:eastAsia="zh-TW"/>
        </w:rPr>
      </w:pPr>
      <w:r w:rsidRPr="00C139E7">
        <w:rPr>
          <w:rFonts w:asciiTheme="minorEastAsia" w:hAnsiTheme="minorEastAsia" w:cs="Segoe UI"/>
          <w:spacing w:val="20"/>
          <w:sz w:val="24"/>
          <w:szCs w:val="24"/>
          <w:shd w:val="clear" w:color="auto" w:fill="FFFFFF"/>
          <w:lang w:eastAsia="zh-TW"/>
        </w:rPr>
        <w:t>行政長官與廉政專員，聯同一眾嘉賓主持香港國際廉政學院揭牌儀式</w:t>
      </w:r>
      <w:bookmarkStart w:id="10" w:name="_Hlk191459293"/>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32D35056" w14:textId="77777777" w:rsidTr="00021322">
        <w:tc>
          <w:tcPr>
            <w:tcW w:w="8306" w:type="dxa"/>
            <w:tcBorders>
              <w:bottom w:val="nil"/>
            </w:tcBorders>
          </w:tcPr>
          <w:p w14:paraId="1EFEDF90"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bookmarkEnd w:id="10"/>
    </w:tbl>
    <w:p w14:paraId="6FBDAF7B" w14:textId="77777777" w:rsidR="00BB50DB" w:rsidRPr="0038475A" w:rsidRDefault="00BB50DB" w:rsidP="00BB50DB">
      <w:pPr>
        <w:spacing w:after="0" w:line="240" w:lineRule="auto"/>
        <w:jc w:val="both"/>
        <w:rPr>
          <w:rFonts w:asciiTheme="minorEastAsia" w:hAnsiTheme="minorEastAsia" w:cs="DFLiHei-Lt"/>
          <w:spacing w:val="20"/>
          <w:sz w:val="24"/>
          <w:szCs w:val="24"/>
          <w:lang w:eastAsia="zh-TW"/>
        </w:rPr>
      </w:pPr>
    </w:p>
    <w:p w14:paraId="5B020362" w14:textId="77777777" w:rsidR="00BB50DB" w:rsidRPr="00A335DC" w:rsidRDefault="00BB50DB" w:rsidP="00BB50DB">
      <w:pPr>
        <w:spacing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廉政學院</w:t>
      </w:r>
      <w:r>
        <w:rPr>
          <w:rFonts w:asciiTheme="minorEastAsia" w:hAnsiTheme="minorEastAsia" w:cs="DFLiHei-Lt" w:hint="eastAsia"/>
          <w:spacing w:val="20"/>
          <w:sz w:val="28"/>
          <w:szCs w:val="28"/>
          <w:lang w:eastAsia="zh-TW"/>
        </w:rPr>
        <w:t>已於同年</w:t>
      </w:r>
      <w:r w:rsidRPr="00A335DC">
        <w:rPr>
          <w:rFonts w:asciiTheme="minorEastAsia" w:hAnsiTheme="minorEastAsia" w:cs="DFLiHei-Lt" w:hint="eastAsia"/>
          <w:spacing w:val="20"/>
          <w:sz w:val="28"/>
          <w:szCs w:val="28"/>
          <w:lang w:eastAsia="zh-TW"/>
        </w:rPr>
        <w:t>十二月正式獲香港學術及職業資歷評審局認可為資歷架構第五級營辦者，具備資格舉辦同獲資歷架構第五級（與本地學士學位屬同一級別）的“反貪專業文憑” 課程。此認證充分肯定了廉政學院</w:t>
      </w:r>
      <w:r w:rsidRPr="00A335DC">
        <w:rPr>
          <w:rFonts w:asciiTheme="minorEastAsia" w:hAnsiTheme="minorEastAsia" w:cs="DFLiHei-Lt" w:hint="eastAsia"/>
          <w:spacing w:val="20"/>
          <w:sz w:val="28"/>
          <w:szCs w:val="28"/>
          <w:lang w:eastAsia="zh-HK"/>
        </w:rPr>
        <w:t>舉辦的</w:t>
      </w:r>
      <w:r w:rsidRPr="00A335DC">
        <w:rPr>
          <w:rFonts w:asciiTheme="minorEastAsia" w:hAnsiTheme="minorEastAsia" w:cs="DFLiHei-Lt" w:hint="eastAsia"/>
          <w:spacing w:val="20"/>
          <w:sz w:val="28"/>
          <w:szCs w:val="28"/>
          <w:lang w:eastAsia="zh-TW"/>
        </w:rPr>
        <w:t>培訓課程的專業性和公信力</w:t>
      </w:r>
      <w:r>
        <w:rPr>
          <w:rFonts w:asciiTheme="minorEastAsia" w:hAnsiTheme="minorEastAsia" w:cs="DFLiHei-Lt" w:hint="eastAsia"/>
          <w:spacing w:val="20"/>
          <w:sz w:val="28"/>
          <w:szCs w:val="28"/>
          <w:lang w:eastAsia="zh-TW"/>
        </w:rPr>
        <w:t>，</w:t>
      </w:r>
      <w:r w:rsidRPr="00A335DC">
        <w:rPr>
          <w:rFonts w:asciiTheme="minorEastAsia" w:hAnsiTheme="minorEastAsia" w:cs="DFLiHei-Lt" w:hint="eastAsia"/>
          <w:spacing w:val="20"/>
          <w:sz w:val="28"/>
          <w:szCs w:val="28"/>
          <w:lang w:eastAsia="zh-TW"/>
        </w:rPr>
        <w:t>廉政學院隨即為50位新入職的廉政</w:t>
      </w:r>
      <w:r>
        <w:rPr>
          <w:rFonts w:asciiTheme="minorEastAsia" w:hAnsiTheme="minorEastAsia" w:cs="DFLiHei-Lt" w:hint="eastAsia"/>
          <w:spacing w:val="20"/>
          <w:sz w:val="28"/>
          <w:szCs w:val="28"/>
          <w:lang w:eastAsia="zh-TW"/>
        </w:rPr>
        <w:t>先鋒</w:t>
      </w:r>
      <w:r w:rsidRPr="00A335DC">
        <w:rPr>
          <w:rFonts w:asciiTheme="minorEastAsia" w:hAnsiTheme="minorEastAsia" w:cs="DFLiHei-Lt" w:hint="eastAsia"/>
          <w:spacing w:val="20"/>
          <w:sz w:val="28"/>
          <w:szCs w:val="28"/>
          <w:lang w:eastAsia="zh-TW"/>
        </w:rPr>
        <w:t>舉辦為期二十星期的首屆獲認證</w:t>
      </w:r>
      <w:r>
        <w:rPr>
          <w:rFonts w:asciiTheme="minorEastAsia" w:hAnsiTheme="minorEastAsia" w:cs="DFLiHei-Lt" w:hint="eastAsia"/>
          <w:spacing w:val="20"/>
          <w:sz w:val="28"/>
          <w:szCs w:val="28"/>
          <w:lang w:eastAsia="zh-TW"/>
        </w:rPr>
        <w:t>的</w:t>
      </w:r>
      <w:r w:rsidRPr="00A335DC">
        <w:rPr>
          <w:rFonts w:asciiTheme="minorEastAsia" w:hAnsiTheme="minorEastAsia" w:cs="DFLiHei-Lt" w:hint="eastAsia"/>
          <w:spacing w:val="20"/>
          <w:sz w:val="28"/>
          <w:szCs w:val="28"/>
          <w:lang w:eastAsia="zh-TW"/>
        </w:rPr>
        <w:t>課程。課程為學員提供專業知識、技能和能力</w:t>
      </w:r>
      <w:r>
        <w:rPr>
          <w:rFonts w:asciiTheme="minorEastAsia" w:hAnsiTheme="minorEastAsia" w:cs="DFLiHei-Lt" w:hint="eastAsia"/>
          <w:spacing w:val="20"/>
          <w:sz w:val="28"/>
          <w:szCs w:val="28"/>
          <w:lang w:eastAsia="zh-TW"/>
        </w:rPr>
        <w:t>培訓</w:t>
      </w:r>
      <w:r w:rsidRPr="00A335DC">
        <w:rPr>
          <w:rFonts w:asciiTheme="minorEastAsia" w:hAnsiTheme="minorEastAsia" w:cs="DFLiHei-Lt" w:hint="eastAsia"/>
          <w:spacing w:val="20"/>
          <w:sz w:val="28"/>
          <w:szCs w:val="28"/>
          <w:lang w:eastAsia="zh-TW"/>
        </w:rPr>
        <w:t>，內容涵蓋國家、香港及海外反貪法制、反貪法例及執法程序、調查及搜證技巧、防貪策略、反貪教育及宣傳等。我期待一批又一批的廉政新血，</w:t>
      </w:r>
      <w:r>
        <w:rPr>
          <w:rFonts w:asciiTheme="minorEastAsia" w:hAnsiTheme="minorEastAsia" w:cs="DFLiHei-Lt" w:hint="eastAsia"/>
          <w:spacing w:val="20"/>
          <w:sz w:val="28"/>
          <w:szCs w:val="28"/>
          <w:lang w:eastAsia="zh-TW"/>
        </w:rPr>
        <w:t>在畢業後會竭盡所能履行</w:t>
      </w:r>
      <w:r w:rsidRPr="00A335DC">
        <w:rPr>
          <w:rFonts w:asciiTheme="minorEastAsia" w:hAnsiTheme="minorEastAsia" w:cs="DFLiHei-Lt" w:hint="eastAsia"/>
          <w:spacing w:val="20"/>
          <w:sz w:val="28"/>
          <w:szCs w:val="28"/>
          <w:lang w:eastAsia="zh-TW"/>
        </w:rPr>
        <w:t>肅貪倡廉的使命。</w:t>
      </w:r>
    </w:p>
    <w:p w14:paraId="7748B09F" w14:textId="77777777" w:rsidR="00BB50DB" w:rsidRDefault="00BB50DB" w:rsidP="00BB50DB">
      <w:pPr>
        <w:spacing w:line="240" w:lineRule="auto"/>
        <w:jc w:val="both"/>
        <w:rPr>
          <w:rFonts w:asciiTheme="minorEastAsia" w:hAnsiTheme="minorEastAsia" w:cs="DFLiHei-Lt"/>
          <w:spacing w:val="20"/>
          <w:sz w:val="28"/>
          <w:szCs w:val="28"/>
          <w:lang w:eastAsia="zh-TW"/>
        </w:rPr>
      </w:pPr>
      <w:r w:rsidRPr="00EF56E5">
        <w:rPr>
          <w:rFonts w:ascii="Times New Roman" w:eastAsia="新細明體" w:hAnsi="Times New Roman" w:cs="Times New Roman"/>
          <w:noProof/>
          <w:kern w:val="2"/>
          <w:sz w:val="24"/>
          <w:szCs w:val="20"/>
          <w:lang w:val="en-US" w:eastAsia="zh-TW"/>
        </w:rPr>
        <w:drawing>
          <wp:inline distT="0" distB="0" distL="0" distR="0" wp14:anchorId="0FE308B8" wp14:editId="4600F3AB">
            <wp:extent cx="4522304" cy="2564131"/>
            <wp:effectExtent l="0" t="0" r="0" b="7620"/>
            <wp:docPr id="506982370" name="圖片 50698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60082" cy="2585551"/>
                    </a:xfrm>
                    <a:prstGeom prst="rect">
                      <a:avLst/>
                    </a:prstGeom>
                    <a:noFill/>
                    <a:ln>
                      <a:noFill/>
                    </a:ln>
                  </pic:spPr>
                </pic:pic>
              </a:graphicData>
            </a:graphic>
          </wp:inline>
        </w:drawing>
      </w:r>
    </w:p>
    <w:p w14:paraId="3AACC4CA" w14:textId="77777777" w:rsidR="00BB50DB" w:rsidRPr="00C139E7" w:rsidRDefault="00BB50DB" w:rsidP="00BB50DB">
      <w:pPr>
        <w:spacing w:after="120" w:line="240" w:lineRule="auto"/>
        <w:jc w:val="both"/>
        <w:rPr>
          <w:rFonts w:asciiTheme="minorEastAsia" w:hAnsiTheme="minorEastAsia" w:cs="新細明體"/>
          <w:spacing w:val="20"/>
          <w:kern w:val="2"/>
          <w:sz w:val="24"/>
          <w:szCs w:val="24"/>
          <w:lang w:val="en-US" w:eastAsia="zh-TW"/>
        </w:rPr>
      </w:pPr>
      <w:r w:rsidRPr="00C139E7">
        <w:rPr>
          <w:rFonts w:asciiTheme="minorEastAsia" w:hAnsiTheme="minorEastAsia" w:cs="Times New Roman" w:hint="eastAsia"/>
          <w:spacing w:val="20"/>
          <w:kern w:val="2"/>
          <w:sz w:val="24"/>
          <w:szCs w:val="24"/>
          <w:lang w:val="en-US" w:eastAsia="zh-TW"/>
        </w:rPr>
        <w:t>新入職</w:t>
      </w:r>
      <w:r>
        <w:rPr>
          <w:rFonts w:asciiTheme="minorEastAsia" w:hAnsiTheme="minorEastAsia" w:cs="Times New Roman" w:hint="eastAsia"/>
          <w:spacing w:val="20"/>
          <w:kern w:val="2"/>
          <w:sz w:val="24"/>
          <w:szCs w:val="24"/>
          <w:lang w:val="en-US" w:eastAsia="zh-TW"/>
        </w:rPr>
        <w:t>的反貪先鋒向</w:t>
      </w:r>
      <w:r w:rsidRPr="00C139E7">
        <w:rPr>
          <w:rFonts w:asciiTheme="minorEastAsia" w:hAnsiTheme="minorEastAsia" w:cs="Times New Roman" w:hint="eastAsia"/>
          <w:spacing w:val="20"/>
          <w:kern w:val="2"/>
          <w:sz w:val="24"/>
          <w:szCs w:val="24"/>
          <w:lang w:val="en-US" w:eastAsia="zh-TW"/>
        </w:rPr>
        <w:t>廉</w:t>
      </w:r>
      <w:r>
        <w:rPr>
          <w:rFonts w:asciiTheme="minorEastAsia" w:hAnsiTheme="minorEastAsia" w:cs="Times New Roman" w:hint="eastAsia"/>
          <w:spacing w:val="20"/>
          <w:kern w:val="2"/>
          <w:sz w:val="24"/>
          <w:szCs w:val="24"/>
          <w:lang w:val="en-US" w:eastAsia="zh-TW"/>
        </w:rPr>
        <w:t>政專</w:t>
      </w:r>
      <w:r w:rsidRPr="00C139E7">
        <w:rPr>
          <w:rFonts w:asciiTheme="minorEastAsia" w:hAnsiTheme="minorEastAsia" w:cs="Times New Roman" w:hint="eastAsia"/>
          <w:spacing w:val="20"/>
          <w:kern w:val="2"/>
          <w:sz w:val="24"/>
          <w:szCs w:val="24"/>
          <w:lang w:val="en-US" w:eastAsia="zh-TW"/>
        </w:rPr>
        <w:t>員</w:t>
      </w:r>
      <w:r>
        <w:rPr>
          <w:rFonts w:asciiTheme="minorEastAsia" w:hAnsiTheme="minorEastAsia" w:cs="Times New Roman" w:hint="eastAsia"/>
          <w:spacing w:val="20"/>
          <w:kern w:val="2"/>
          <w:sz w:val="24"/>
          <w:szCs w:val="24"/>
          <w:lang w:val="en-US" w:eastAsia="zh-TW"/>
        </w:rPr>
        <w:t>宣誓</w:t>
      </w:r>
      <w:r w:rsidRPr="00C139E7">
        <w:rPr>
          <w:rFonts w:asciiTheme="minorEastAsia" w:hAnsiTheme="minorEastAsia" w:cs="新細明體" w:hint="eastAsia"/>
          <w:spacing w:val="20"/>
          <w:kern w:val="2"/>
          <w:sz w:val="24"/>
          <w:szCs w:val="24"/>
          <w:lang w:val="en-US" w:eastAsia="zh-TW"/>
        </w:rPr>
        <w:t>，</w:t>
      </w:r>
      <w:r>
        <w:rPr>
          <w:rFonts w:asciiTheme="minorEastAsia" w:hAnsiTheme="minorEastAsia" w:cs="新細明體" w:hint="eastAsia"/>
          <w:spacing w:val="20"/>
          <w:kern w:val="2"/>
          <w:sz w:val="24"/>
          <w:szCs w:val="24"/>
          <w:lang w:val="en-US" w:eastAsia="zh-TW"/>
        </w:rPr>
        <w:t>承諾履行肅貪倡廉的使命</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397D1159" w14:textId="77777777" w:rsidTr="00021322">
        <w:tc>
          <w:tcPr>
            <w:tcW w:w="8306" w:type="dxa"/>
            <w:tcBorders>
              <w:bottom w:val="nil"/>
            </w:tcBorders>
          </w:tcPr>
          <w:p w14:paraId="11064B22"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0E0F4D71" w14:textId="77777777" w:rsidR="00BB50DB" w:rsidRPr="00A335DC" w:rsidRDefault="00BB50DB" w:rsidP="00BB50DB">
      <w:pPr>
        <w:spacing w:line="240" w:lineRule="auto"/>
        <w:jc w:val="both"/>
        <w:rPr>
          <w:rFonts w:asciiTheme="minorEastAsia" w:hAnsiTheme="minorEastAsia" w:cs="DFLiHei-Lt"/>
          <w:spacing w:val="20"/>
          <w:sz w:val="28"/>
          <w:szCs w:val="28"/>
          <w:lang w:eastAsia="zh-TW"/>
        </w:rPr>
      </w:pPr>
    </w:p>
    <w:p w14:paraId="7C1A8DD0" w14:textId="722E3A8C" w:rsidR="00BB50DB" w:rsidRPr="00540AE9" w:rsidRDefault="00BB50DB" w:rsidP="00BB50DB">
      <w:pPr>
        <w:autoSpaceDE w:val="0"/>
        <w:autoSpaceDN w:val="0"/>
        <w:adjustRightInd w:val="0"/>
        <w:spacing w:after="0" w:line="240" w:lineRule="auto"/>
        <w:jc w:val="both"/>
        <w:rPr>
          <w:rFonts w:asciiTheme="minorEastAsia" w:hAnsiTheme="minorEastAsia" w:cs="新細明體u."/>
          <w:color w:val="000000"/>
          <w:spacing w:val="20"/>
          <w:sz w:val="28"/>
          <w:szCs w:val="28"/>
          <w:lang w:eastAsia="zh-TW"/>
        </w:rPr>
      </w:pPr>
      <w:r>
        <w:rPr>
          <w:rFonts w:asciiTheme="minorEastAsia" w:hAnsiTheme="minorEastAsia" w:cs="DFLiHei-Lt" w:hint="eastAsia"/>
          <w:spacing w:val="20"/>
          <w:sz w:val="28"/>
          <w:szCs w:val="28"/>
          <w:lang w:eastAsia="zh-TW"/>
        </w:rPr>
        <w:t>自成立以來</w:t>
      </w:r>
      <w:r w:rsidRPr="00A335DC">
        <w:rPr>
          <w:rFonts w:asciiTheme="minorEastAsia" w:hAnsiTheme="minorEastAsia" w:cs="DFLiHei-Lt" w:hint="eastAsia"/>
          <w:spacing w:val="20"/>
          <w:sz w:val="28"/>
          <w:szCs w:val="28"/>
          <w:lang w:eastAsia="zh-TW"/>
        </w:rPr>
        <w:t>，廉政學院</w:t>
      </w:r>
      <w:r>
        <w:rPr>
          <w:rFonts w:asciiTheme="minorEastAsia" w:hAnsiTheme="minorEastAsia" w:cs="DFLiHei-Lt" w:hint="eastAsia"/>
          <w:spacing w:val="20"/>
          <w:sz w:val="28"/>
          <w:szCs w:val="28"/>
          <w:lang w:eastAsia="zh-TW"/>
        </w:rPr>
        <w:t>在</w:t>
      </w:r>
      <w:r w:rsidRPr="00A335DC">
        <w:rPr>
          <w:rFonts w:asciiTheme="minorEastAsia" w:hAnsiTheme="minorEastAsia" w:cs="DFLiHei-Lt" w:hint="eastAsia"/>
          <w:spacing w:val="20"/>
          <w:sz w:val="28"/>
          <w:szCs w:val="28"/>
          <w:lang w:eastAsia="zh-TW"/>
        </w:rPr>
        <w:t>短短一年間，已舉辦了34個海外及本地策略性反貪專業課程，共計約2</w:t>
      </w:r>
      <w:r w:rsidRPr="00A335DC">
        <w:rPr>
          <w:rFonts w:asciiTheme="minorEastAsia" w:hAnsiTheme="minorEastAsia" w:cs="DFLiHei-Lt"/>
          <w:spacing w:val="20"/>
          <w:sz w:val="28"/>
          <w:szCs w:val="28"/>
          <w:lang w:eastAsia="zh-TW"/>
        </w:rPr>
        <w:t xml:space="preserve"> </w:t>
      </w:r>
      <w:r w:rsidRPr="00A335DC">
        <w:rPr>
          <w:rFonts w:asciiTheme="minorEastAsia" w:hAnsiTheme="minorEastAsia" w:cs="DFLiHei-Lt" w:hint="eastAsia"/>
          <w:spacing w:val="20"/>
          <w:sz w:val="28"/>
          <w:szCs w:val="28"/>
          <w:lang w:eastAsia="zh-TW"/>
        </w:rPr>
        <w:t>600名人員參與其中。國際培訓方面，廉署</w:t>
      </w:r>
      <w:r>
        <w:rPr>
          <w:rFonts w:asciiTheme="minorEastAsia" w:hAnsiTheme="minorEastAsia" w:cs="DFLiHei-Lt" w:hint="eastAsia"/>
          <w:spacing w:val="20"/>
          <w:sz w:val="28"/>
          <w:szCs w:val="28"/>
          <w:lang w:eastAsia="zh-TW"/>
        </w:rPr>
        <w:t>人員</w:t>
      </w:r>
      <w:r w:rsidRPr="00A335DC">
        <w:rPr>
          <w:rFonts w:asciiTheme="minorEastAsia" w:hAnsiTheme="minorEastAsia" w:cs="DFLiHei-Lt" w:hint="eastAsia"/>
          <w:spacing w:val="20"/>
          <w:sz w:val="28"/>
          <w:szCs w:val="28"/>
          <w:lang w:eastAsia="zh-TW"/>
        </w:rPr>
        <w:t>已</w:t>
      </w:r>
      <w:r>
        <w:rPr>
          <w:rFonts w:asciiTheme="minorEastAsia" w:hAnsiTheme="minorEastAsia" w:cs="DFLiHei-Lt" w:hint="eastAsia"/>
          <w:spacing w:val="20"/>
          <w:sz w:val="28"/>
          <w:szCs w:val="28"/>
          <w:lang w:eastAsia="zh-TW"/>
        </w:rPr>
        <w:t>到訪</w:t>
      </w:r>
      <w:r w:rsidRPr="00A335DC">
        <w:rPr>
          <w:rFonts w:asciiTheme="minorEastAsia" w:hAnsiTheme="minorEastAsia" w:cs="DFLiHei-Lt" w:hint="eastAsia"/>
          <w:spacing w:val="20"/>
          <w:sz w:val="28"/>
          <w:szCs w:val="28"/>
          <w:lang w:eastAsia="zh-TW"/>
        </w:rPr>
        <w:t>世界各地</w:t>
      </w:r>
      <w:r>
        <w:rPr>
          <w:rFonts w:asciiTheme="minorEastAsia" w:hAnsiTheme="minorEastAsia" w:cs="DFLiHei-Lt" w:hint="eastAsia"/>
          <w:spacing w:val="20"/>
          <w:sz w:val="28"/>
          <w:szCs w:val="28"/>
          <w:lang w:eastAsia="zh-TW"/>
        </w:rPr>
        <w:t>，為十個</w:t>
      </w:r>
      <w:r w:rsidRPr="00A335DC">
        <w:rPr>
          <w:rFonts w:asciiTheme="minorEastAsia" w:hAnsiTheme="minorEastAsia" w:cs="DFLiHei-Lt" w:hint="eastAsia"/>
          <w:spacing w:val="20"/>
          <w:sz w:val="28"/>
          <w:szCs w:val="28"/>
          <w:lang w:eastAsia="zh-TW"/>
        </w:rPr>
        <w:t>國家</w:t>
      </w:r>
      <w:r w:rsidRPr="00A335DC">
        <w:rPr>
          <w:rStyle w:val="af3"/>
          <w:rFonts w:asciiTheme="minorEastAsia" w:hAnsiTheme="minorEastAsia" w:cs="DFLiHei-Lt"/>
          <w:spacing w:val="20"/>
          <w:sz w:val="28"/>
          <w:szCs w:val="28"/>
          <w:lang w:eastAsia="zh-TW"/>
        </w:rPr>
        <w:footnoteReference w:id="2"/>
      </w:r>
      <w:r w:rsidRPr="00A335DC">
        <w:rPr>
          <w:rFonts w:asciiTheme="minorEastAsia" w:hAnsiTheme="minorEastAsia" w:cs="DFLiHei-Lt" w:hint="eastAsia"/>
          <w:spacing w:val="20"/>
          <w:sz w:val="28"/>
          <w:szCs w:val="28"/>
          <w:lang w:eastAsia="zh-TW"/>
        </w:rPr>
        <w:t>的反貪機構舉辦度身訂造的反貪能力建設課程</w:t>
      </w:r>
      <w:r>
        <w:rPr>
          <w:rFonts w:asciiTheme="minorEastAsia" w:hAnsiTheme="minorEastAsia" w:cs="DFLiHei-Lt" w:hint="eastAsia"/>
          <w:spacing w:val="20"/>
          <w:sz w:val="28"/>
          <w:szCs w:val="28"/>
          <w:lang w:eastAsia="zh-TW"/>
        </w:rPr>
        <w:t>。此外，學院又</w:t>
      </w:r>
      <w:r w:rsidRPr="00A335DC">
        <w:rPr>
          <w:rFonts w:asciiTheme="minorEastAsia" w:hAnsiTheme="minorEastAsia" w:cs="DFLiHei-Lt" w:hint="eastAsia"/>
          <w:spacing w:val="20"/>
          <w:sz w:val="28"/>
          <w:szCs w:val="28"/>
          <w:lang w:eastAsia="zh-TW"/>
        </w:rPr>
        <w:t>與</w:t>
      </w:r>
      <w:r w:rsidRPr="00A335DC">
        <w:rPr>
          <w:rFonts w:asciiTheme="minorEastAsia" w:hAnsiTheme="minorEastAsia" w:cs="新細明體 ." w:hint="eastAsia"/>
          <w:color w:val="000000"/>
          <w:spacing w:val="20"/>
          <w:sz w:val="28"/>
          <w:szCs w:val="28"/>
          <w:lang w:eastAsia="zh-TW"/>
        </w:rPr>
        <w:t>聯合國毒品和犯罪問題辦公室（</w:t>
      </w:r>
      <w:bookmarkStart w:id="12" w:name="_Hlk189818039"/>
      <w:r w:rsidRPr="00A335DC">
        <w:rPr>
          <w:rFonts w:asciiTheme="minorEastAsia" w:hAnsiTheme="minorEastAsia" w:cs="新細明體 ." w:hint="eastAsia"/>
          <w:color w:val="000000"/>
          <w:spacing w:val="20"/>
          <w:sz w:val="28"/>
          <w:szCs w:val="28"/>
          <w:lang w:eastAsia="zh-TW"/>
        </w:rPr>
        <w:t>聯合國毒罪辦</w:t>
      </w:r>
      <w:bookmarkEnd w:id="12"/>
      <w:r w:rsidRPr="00A335DC">
        <w:rPr>
          <w:rFonts w:asciiTheme="minorEastAsia" w:hAnsiTheme="minorEastAsia" w:cs="新細明體 ." w:hint="eastAsia"/>
          <w:color w:val="000000"/>
          <w:spacing w:val="20"/>
          <w:sz w:val="28"/>
          <w:szCs w:val="28"/>
          <w:lang w:eastAsia="zh-TW"/>
        </w:rPr>
        <w:t>）</w:t>
      </w:r>
      <w:r w:rsidRPr="00A335DC">
        <w:rPr>
          <w:rFonts w:asciiTheme="minorEastAsia" w:hAnsiTheme="minorEastAsia" w:cs="DFLiHei-Lt" w:hint="eastAsia"/>
          <w:spacing w:val="20"/>
          <w:sz w:val="28"/>
          <w:szCs w:val="28"/>
          <w:lang w:eastAsia="zh-TW"/>
        </w:rPr>
        <w:t>、亞洲開發銀行和經濟合作與發展組織亞太區反貪污行動計劃</w:t>
      </w:r>
      <w:r>
        <w:rPr>
          <w:rFonts w:asciiTheme="minorEastAsia" w:hAnsiTheme="minorEastAsia" w:cs="DFLiHei-Lt" w:hint="eastAsia"/>
          <w:spacing w:val="20"/>
          <w:sz w:val="28"/>
          <w:szCs w:val="28"/>
          <w:lang w:eastAsia="zh-TW"/>
        </w:rPr>
        <w:t>，</w:t>
      </w:r>
      <w:r w:rsidRPr="00A335DC">
        <w:rPr>
          <w:rFonts w:asciiTheme="minorEastAsia" w:hAnsiTheme="minorEastAsia" w:cs="DFLiHei-Lt" w:hint="eastAsia"/>
          <w:spacing w:val="20"/>
          <w:sz w:val="28"/>
          <w:szCs w:val="28"/>
          <w:lang w:eastAsia="zh-TW"/>
        </w:rPr>
        <w:t>以及國際反貪局聯合會等國際</w:t>
      </w:r>
      <w:r w:rsidRPr="00D17457">
        <w:rPr>
          <w:rFonts w:asciiTheme="minorEastAsia" w:hAnsiTheme="minorEastAsia" w:cs="新細明體u." w:hint="eastAsia"/>
          <w:color w:val="000000"/>
          <w:spacing w:val="20"/>
          <w:sz w:val="28"/>
          <w:szCs w:val="28"/>
          <w:lang w:eastAsia="zh-TW"/>
        </w:rPr>
        <w:t>／地區</w:t>
      </w:r>
      <w:r w:rsidRPr="00A335DC">
        <w:rPr>
          <w:rFonts w:asciiTheme="minorEastAsia" w:hAnsiTheme="minorEastAsia" w:cs="DFLiHei-Lt" w:hint="eastAsia"/>
          <w:spacing w:val="20"/>
          <w:sz w:val="28"/>
          <w:szCs w:val="28"/>
          <w:lang w:eastAsia="zh-TW"/>
        </w:rPr>
        <w:t>組織</w:t>
      </w:r>
      <w:r>
        <w:rPr>
          <w:rFonts w:asciiTheme="minorEastAsia" w:hAnsiTheme="minorEastAsia" w:cs="DFLiHei-Lt" w:hint="eastAsia"/>
          <w:spacing w:val="20"/>
          <w:sz w:val="28"/>
          <w:szCs w:val="28"/>
          <w:lang w:eastAsia="zh-TW"/>
        </w:rPr>
        <w:t>在香港為多國反貪人員</w:t>
      </w:r>
      <w:r w:rsidRPr="00A335DC">
        <w:rPr>
          <w:rFonts w:asciiTheme="minorEastAsia" w:hAnsiTheme="minorEastAsia" w:cs="DFLiHei-Lt" w:hint="eastAsia"/>
          <w:spacing w:val="20"/>
          <w:sz w:val="28"/>
          <w:szCs w:val="28"/>
          <w:lang w:eastAsia="zh-TW"/>
        </w:rPr>
        <w:t>合辦多個</w:t>
      </w:r>
      <w:r>
        <w:rPr>
          <w:rFonts w:asciiTheme="minorEastAsia" w:hAnsiTheme="minorEastAsia" w:cs="DFLiHei-Lt" w:hint="eastAsia"/>
          <w:spacing w:val="20"/>
          <w:sz w:val="28"/>
          <w:szCs w:val="28"/>
          <w:lang w:eastAsia="zh-TW"/>
        </w:rPr>
        <w:t>專題</w:t>
      </w:r>
      <w:r w:rsidRPr="00A335DC">
        <w:rPr>
          <w:rFonts w:asciiTheme="minorEastAsia" w:hAnsiTheme="minorEastAsia" w:cs="DFLiHei-Lt" w:hint="eastAsia"/>
          <w:spacing w:val="20"/>
          <w:sz w:val="28"/>
          <w:szCs w:val="28"/>
          <w:lang w:eastAsia="zh-TW"/>
        </w:rPr>
        <w:t>培訓課程，內容包括財務調查</w:t>
      </w:r>
      <w:r>
        <w:rPr>
          <w:rFonts w:asciiTheme="minorEastAsia" w:hAnsiTheme="minorEastAsia" w:cs="DFLiHei-Lt" w:hint="eastAsia"/>
          <w:spacing w:val="20"/>
          <w:sz w:val="28"/>
          <w:szCs w:val="28"/>
          <w:lang w:eastAsia="zh-TW"/>
        </w:rPr>
        <w:t>及</w:t>
      </w:r>
      <w:r w:rsidRPr="00A335DC">
        <w:rPr>
          <w:rFonts w:asciiTheme="minorEastAsia" w:hAnsiTheme="minorEastAsia" w:cs="DFLiHei-Lt" w:hint="eastAsia"/>
          <w:spacing w:val="20"/>
          <w:sz w:val="28"/>
          <w:szCs w:val="28"/>
          <w:lang w:eastAsia="zh-TW"/>
        </w:rPr>
        <w:t>跨境追逃追贓、利用創新科技打擊和預防貪腐</w:t>
      </w:r>
      <w:r>
        <w:rPr>
          <w:rFonts w:asciiTheme="minorEastAsia" w:hAnsiTheme="minorEastAsia" w:cs="DFLiHei-Lt" w:hint="eastAsia"/>
          <w:spacing w:val="20"/>
          <w:sz w:val="28"/>
          <w:szCs w:val="28"/>
          <w:lang w:eastAsia="zh-TW"/>
        </w:rPr>
        <w:t>、反貪人員</w:t>
      </w:r>
      <w:r w:rsidRPr="00A335DC">
        <w:rPr>
          <w:rFonts w:asciiTheme="minorEastAsia" w:hAnsiTheme="minorEastAsia" w:cs="DFLiHei-Lt" w:hint="eastAsia"/>
          <w:spacing w:val="20"/>
          <w:sz w:val="28"/>
          <w:szCs w:val="28"/>
          <w:lang w:eastAsia="zh-TW"/>
        </w:rPr>
        <w:t>領袖發展課程</w:t>
      </w:r>
      <w:r>
        <w:rPr>
          <w:rFonts w:asciiTheme="minorEastAsia" w:hAnsiTheme="minorEastAsia" w:cs="DFLiHei-Lt" w:hint="eastAsia"/>
          <w:spacing w:val="20"/>
          <w:sz w:val="28"/>
          <w:szCs w:val="28"/>
          <w:lang w:eastAsia="zh-TW"/>
        </w:rPr>
        <w:t>等</w:t>
      </w:r>
      <w:r w:rsidRPr="00A335DC">
        <w:rPr>
          <w:rFonts w:asciiTheme="minorEastAsia" w:hAnsiTheme="minorEastAsia" w:cs="DFLiHei-Lt" w:hint="eastAsia"/>
          <w:spacing w:val="20"/>
          <w:sz w:val="28"/>
          <w:szCs w:val="28"/>
          <w:lang w:eastAsia="zh-TW"/>
        </w:rPr>
        <w:t>。</w:t>
      </w:r>
      <w:r>
        <w:rPr>
          <w:rFonts w:asciiTheme="minorEastAsia" w:hAnsiTheme="minorEastAsia" w:cs="DFLiHei-Lt" w:hint="eastAsia"/>
          <w:spacing w:val="20"/>
          <w:sz w:val="28"/>
          <w:szCs w:val="28"/>
          <w:lang w:eastAsia="zh-TW"/>
        </w:rPr>
        <w:t>此外，</w:t>
      </w:r>
      <w:r w:rsidRPr="00D17457">
        <w:rPr>
          <w:rFonts w:asciiTheme="minorEastAsia" w:hAnsiTheme="minorEastAsia" w:cs="新細明體u." w:hint="eastAsia"/>
          <w:color w:val="000000"/>
          <w:spacing w:val="20"/>
          <w:sz w:val="28"/>
          <w:szCs w:val="28"/>
          <w:lang w:eastAsia="zh-TW"/>
        </w:rPr>
        <w:t>廉政學院</w:t>
      </w:r>
      <w:r>
        <w:rPr>
          <w:rFonts w:asciiTheme="minorEastAsia" w:hAnsiTheme="minorEastAsia" w:cs="新細明體u." w:hint="eastAsia"/>
          <w:color w:val="000000"/>
          <w:spacing w:val="20"/>
          <w:sz w:val="28"/>
          <w:szCs w:val="28"/>
          <w:lang w:eastAsia="zh-TW"/>
        </w:rPr>
        <w:t>因應</w:t>
      </w:r>
      <w:r w:rsidR="00540AE9">
        <w:rPr>
          <w:rFonts w:asciiTheme="minorEastAsia" w:hAnsiTheme="minorEastAsia" w:cs="新細明體u."/>
          <w:color w:val="000000"/>
          <w:spacing w:val="20"/>
          <w:sz w:val="28"/>
          <w:szCs w:val="28"/>
          <w:lang w:eastAsia="zh-TW"/>
        </w:rPr>
        <w:t>“</w:t>
      </w:r>
      <w:r w:rsidRPr="00D17457">
        <w:rPr>
          <w:rFonts w:asciiTheme="minorEastAsia" w:hAnsiTheme="minorEastAsia" w:cs="新細明體u." w:hint="eastAsia"/>
          <w:color w:val="000000"/>
          <w:spacing w:val="20"/>
          <w:sz w:val="28"/>
          <w:szCs w:val="28"/>
          <w:lang w:eastAsia="zh-TW"/>
        </w:rPr>
        <w:t>一帶一路</w:t>
      </w:r>
      <w:r w:rsidR="00540AE9">
        <w:rPr>
          <w:rFonts w:asciiTheme="minorEastAsia" w:hAnsiTheme="minorEastAsia" w:cs="新細明體u."/>
          <w:color w:val="000000"/>
          <w:spacing w:val="20"/>
          <w:sz w:val="28"/>
          <w:szCs w:val="28"/>
          <w:lang w:eastAsia="zh-TW"/>
        </w:rPr>
        <w:t>”</w:t>
      </w:r>
      <w:r>
        <w:rPr>
          <w:rFonts w:asciiTheme="minorEastAsia" w:hAnsiTheme="minorEastAsia" w:cs="新細明體u." w:hint="eastAsia"/>
          <w:color w:val="000000"/>
          <w:spacing w:val="20"/>
          <w:sz w:val="28"/>
          <w:szCs w:val="28"/>
          <w:lang w:eastAsia="zh-TW"/>
        </w:rPr>
        <w:t>的發展需要，</w:t>
      </w:r>
      <w:r w:rsidR="00455EB9">
        <w:rPr>
          <w:rFonts w:asciiTheme="minorEastAsia" w:hAnsiTheme="minorEastAsia" w:cs="新細明體u." w:hint="eastAsia"/>
          <w:color w:val="000000"/>
          <w:spacing w:val="20"/>
          <w:sz w:val="28"/>
          <w:szCs w:val="28"/>
          <w:lang w:eastAsia="zh-TW"/>
        </w:rPr>
        <w:t>也</w:t>
      </w:r>
      <w:r w:rsidRPr="00D17457">
        <w:rPr>
          <w:rFonts w:asciiTheme="minorEastAsia" w:hAnsiTheme="minorEastAsia" w:cs="新細明體u." w:hint="eastAsia"/>
          <w:color w:val="000000"/>
          <w:spacing w:val="20"/>
          <w:sz w:val="28"/>
          <w:szCs w:val="28"/>
          <w:lang w:eastAsia="zh-TW"/>
        </w:rPr>
        <w:t>為</w:t>
      </w:r>
      <w:r w:rsidRPr="00D17457">
        <w:rPr>
          <w:rFonts w:asciiTheme="minorEastAsia" w:hAnsiTheme="minorEastAsia" w:cs="Times New Roman"/>
          <w:color w:val="000000"/>
          <w:spacing w:val="20"/>
          <w:sz w:val="28"/>
          <w:szCs w:val="28"/>
          <w:lang w:eastAsia="zh-TW"/>
        </w:rPr>
        <w:t>13</w:t>
      </w:r>
      <w:r w:rsidRPr="00D17457">
        <w:rPr>
          <w:rFonts w:asciiTheme="minorEastAsia" w:hAnsiTheme="minorEastAsia" w:cs="新細明體u." w:hint="eastAsia"/>
          <w:color w:val="000000"/>
          <w:spacing w:val="20"/>
          <w:sz w:val="28"/>
          <w:szCs w:val="28"/>
          <w:lang w:eastAsia="zh-TW"/>
        </w:rPr>
        <w:t>個</w:t>
      </w:r>
      <w:r>
        <w:rPr>
          <w:rFonts w:asciiTheme="minorEastAsia" w:hAnsiTheme="minorEastAsia" w:cs="新細明體u." w:hint="eastAsia"/>
          <w:color w:val="000000"/>
          <w:spacing w:val="20"/>
          <w:sz w:val="28"/>
          <w:szCs w:val="28"/>
          <w:lang w:eastAsia="zh-TW"/>
        </w:rPr>
        <w:t>沿線</w:t>
      </w:r>
      <w:r w:rsidRPr="00D17457">
        <w:rPr>
          <w:rFonts w:asciiTheme="minorEastAsia" w:hAnsiTheme="minorEastAsia" w:cs="新細明體u." w:hint="eastAsia"/>
          <w:color w:val="000000"/>
          <w:spacing w:val="20"/>
          <w:sz w:val="28"/>
          <w:szCs w:val="28"/>
          <w:lang w:eastAsia="zh-TW"/>
        </w:rPr>
        <w:t>國家／地區的反貪人員舉辦大型基建反貪培訓課程。</w:t>
      </w:r>
    </w:p>
    <w:p w14:paraId="21BF5362" w14:textId="77777777" w:rsidR="00BB50DB" w:rsidRPr="00A335DC" w:rsidRDefault="00BB50DB" w:rsidP="00BB50DB">
      <w:pPr>
        <w:spacing w:line="240" w:lineRule="auto"/>
        <w:jc w:val="both"/>
        <w:rPr>
          <w:rFonts w:asciiTheme="minorEastAsia" w:hAnsiTheme="minorEastAsia" w:cs="DFLiHei-Lt"/>
          <w:spacing w:val="20"/>
          <w:sz w:val="28"/>
          <w:szCs w:val="28"/>
          <w:lang w:eastAsia="zh-TW"/>
        </w:rPr>
      </w:pPr>
    </w:p>
    <w:p w14:paraId="43EEA2F4" w14:textId="77777777" w:rsidR="00BB50DB" w:rsidRPr="00A335DC" w:rsidRDefault="00BB50DB" w:rsidP="00BB50DB">
      <w:pPr>
        <w:spacing w:line="240" w:lineRule="auto"/>
        <w:jc w:val="both"/>
        <w:rPr>
          <w:rFonts w:asciiTheme="minorEastAsia" w:hAnsiTheme="minorEastAsia" w:cs="DFLiHei-Lt"/>
          <w:spacing w:val="20"/>
          <w:sz w:val="28"/>
          <w:szCs w:val="28"/>
          <w:lang w:eastAsia="zh-TW"/>
        </w:rPr>
      </w:pPr>
      <w:r>
        <w:rPr>
          <w:noProof/>
        </w:rPr>
        <w:drawing>
          <wp:inline distT="0" distB="0" distL="0" distR="0" wp14:anchorId="7F8D2560" wp14:editId="64DFC218">
            <wp:extent cx="5070763" cy="3901440"/>
            <wp:effectExtent l="0" t="0" r="0" b="3810"/>
            <wp:docPr id="506982371" name="圖片 50698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76959" cy="3906207"/>
                    </a:xfrm>
                    <a:prstGeom prst="rect">
                      <a:avLst/>
                    </a:prstGeom>
                    <a:noFill/>
                    <a:ln>
                      <a:noFill/>
                    </a:ln>
                  </pic:spPr>
                </pic:pic>
              </a:graphicData>
            </a:graphic>
          </wp:inline>
        </w:drawing>
      </w:r>
    </w:p>
    <w:p w14:paraId="34EE4801" w14:textId="77777777" w:rsidR="00BB50DB" w:rsidRPr="001F4D52" w:rsidRDefault="00BB50DB" w:rsidP="00BB50DB">
      <w:pPr>
        <w:spacing w:after="0" w:line="0" w:lineRule="atLeast"/>
        <w:jc w:val="both"/>
        <w:rPr>
          <w:rFonts w:asciiTheme="minorEastAsia" w:hAnsiTheme="minorEastAsia" w:cs="Segoe UI"/>
          <w:spacing w:val="20"/>
          <w:sz w:val="24"/>
          <w:szCs w:val="24"/>
          <w:shd w:val="clear" w:color="auto" w:fill="FFFFFF"/>
          <w:lang w:eastAsia="zh-TW"/>
        </w:rPr>
      </w:pPr>
      <w:r w:rsidRPr="001F4D52">
        <w:rPr>
          <w:rFonts w:asciiTheme="minorEastAsia" w:hAnsiTheme="minorEastAsia" w:cs="DFLiHei-Lt" w:hint="eastAsia"/>
          <w:spacing w:val="20"/>
          <w:sz w:val="24"/>
          <w:szCs w:val="24"/>
          <w:lang w:eastAsia="zh-TW"/>
        </w:rPr>
        <w:t>31名</w:t>
      </w:r>
      <w:r w:rsidRPr="001F4D52">
        <w:rPr>
          <w:rFonts w:asciiTheme="minorEastAsia" w:hAnsiTheme="minorEastAsia" w:cs="Segoe UI"/>
          <w:spacing w:val="20"/>
          <w:sz w:val="24"/>
          <w:szCs w:val="24"/>
          <w:shd w:val="clear" w:color="auto" w:fill="FFFFFF"/>
          <w:lang w:eastAsia="zh-TW"/>
        </w:rPr>
        <w:t>來自本港、內地及海外執法機構的代表，完成</w:t>
      </w:r>
      <w:r>
        <w:rPr>
          <w:rFonts w:asciiTheme="minorEastAsia" w:hAnsiTheme="minorEastAsia" w:cs="Segoe UI" w:hint="eastAsia"/>
          <w:spacing w:val="20"/>
          <w:sz w:val="24"/>
          <w:szCs w:val="24"/>
          <w:shd w:val="clear" w:color="auto" w:fill="FFFFFF"/>
          <w:lang w:eastAsia="zh-TW"/>
        </w:rPr>
        <w:t>為期</w:t>
      </w:r>
      <w:r w:rsidRPr="001F4D52">
        <w:rPr>
          <w:rFonts w:asciiTheme="minorEastAsia" w:hAnsiTheme="minorEastAsia" w:cs="Segoe UI"/>
          <w:spacing w:val="20"/>
          <w:sz w:val="24"/>
          <w:szCs w:val="24"/>
          <w:shd w:val="clear" w:color="auto" w:fill="FFFFFF"/>
          <w:lang w:eastAsia="zh-TW"/>
        </w:rPr>
        <w:t>三</w:t>
      </w:r>
      <w:r>
        <w:rPr>
          <w:rFonts w:asciiTheme="minorEastAsia" w:hAnsiTheme="minorEastAsia" w:cs="Segoe UI" w:hint="eastAsia"/>
          <w:spacing w:val="20"/>
          <w:sz w:val="24"/>
          <w:szCs w:val="24"/>
          <w:shd w:val="clear" w:color="auto" w:fill="FFFFFF"/>
          <w:lang w:eastAsia="zh-TW"/>
        </w:rPr>
        <w:t>週的</w:t>
      </w:r>
    </w:p>
    <w:p w14:paraId="344D0E47" w14:textId="77777777" w:rsidR="00BB50DB" w:rsidRPr="001F4D52" w:rsidRDefault="00BB50DB" w:rsidP="00BB50DB">
      <w:pPr>
        <w:spacing w:after="0" w:line="0" w:lineRule="atLeast"/>
        <w:jc w:val="both"/>
        <w:rPr>
          <w:rFonts w:asciiTheme="minorEastAsia" w:hAnsiTheme="minorEastAsia" w:cs="DFLiHei-Lt"/>
          <w:spacing w:val="20"/>
          <w:sz w:val="24"/>
          <w:szCs w:val="24"/>
          <w:lang w:eastAsia="zh-TW"/>
        </w:rPr>
      </w:pPr>
      <w:r w:rsidRPr="001F4D52">
        <w:rPr>
          <w:rFonts w:asciiTheme="minorEastAsia" w:hAnsiTheme="minorEastAsia" w:cs="Segoe UI"/>
          <w:spacing w:val="20"/>
          <w:sz w:val="24"/>
          <w:szCs w:val="24"/>
          <w:shd w:val="clear" w:color="auto" w:fill="FFFFFF"/>
          <w:lang w:eastAsia="zh-TW"/>
        </w:rPr>
        <w:t>廉政公署領袖發展課</w:t>
      </w:r>
      <w:r w:rsidRPr="001F4D52">
        <w:rPr>
          <w:rFonts w:asciiTheme="minorEastAsia" w:hAnsiTheme="minorEastAsia" w:cs="微軟正黑體" w:hint="eastAsia"/>
          <w:spacing w:val="20"/>
          <w:sz w:val="24"/>
          <w:szCs w:val="24"/>
          <w:shd w:val="clear" w:color="auto" w:fill="FFFFFF"/>
          <w:lang w:eastAsia="zh-TW"/>
        </w:rPr>
        <w:t>程</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54B86388" w14:textId="77777777" w:rsidTr="00021322">
        <w:tc>
          <w:tcPr>
            <w:tcW w:w="8306" w:type="dxa"/>
            <w:tcBorders>
              <w:bottom w:val="nil"/>
            </w:tcBorders>
          </w:tcPr>
          <w:p w14:paraId="0B299150" w14:textId="77777777" w:rsidR="00BB50DB" w:rsidRPr="00842073" w:rsidRDefault="00BB50DB" w:rsidP="00021322">
            <w:pPr>
              <w:overflowPunct w:val="0"/>
              <w:snapToGrid w:val="0"/>
              <w:spacing w:line="0" w:lineRule="atLeast"/>
              <w:jc w:val="both"/>
              <w:rPr>
                <w:rFonts w:ascii="Times New Roman" w:eastAsia="新細明體" w:hAnsi="Times New Roman" w:cs="Times New Roman"/>
                <w:bCs/>
                <w:iCs/>
                <w:color w:val="00B0F0"/>
                <w:spacing w:val="20"/>
                <w:sz w:val="8"/>
                <w:szCs w:val="8"/>
                <w14:numSpacing w14:val="proportional"/>
              </w:rPr>
            </w:pPr>
          </w:p>
        </w:tc>
      </w:tr>
    </w:tbl>
    <w:p w14:paraId="40CF3E75" w14:textId="77777777" w:rsidR="00BB50DB" w:rsidRPr="00A20260" w:rsidRDefault="00BB50DB" w:rsidP="00BB50DB">
      <w:pPr>
        <w:spacing w:line="240" w:lineRule="auto"/>
        <w:jc w:val="both"/>
        <w:rPr>
          <w:rFonts w:asciiTheme="minorEastAsia" w:hAnsiTheme="minorEastAsia" w:cs="DFLiHei-Lt"/>
          <w:spacing w:val="20"/>
          <w:sz w:val="24"/>
          <w:szCs w:val="24"/>
          <w:lang w:eastAsia="zh-TW"/>
        </w:rPr>
      </w:pPr>
    </w:p>
    <w:p w14:paraId="699BF77A" w14:textId="6A3A18B4" w:rsidR="00BB50DB" w:rsidRPr="00A335DC" w:rsidRDefault="00BB50DB" w:rsidP="00BB50DB">
      <w:pPr>
        <w:spacing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lastRenderedPageBreak/>
        <w:t>本地</w:t>
      </w:r>
      <w:r>
        <w:rPr>
          <w:rFonts w:asciiTheme="minorEastAsia" w:hAnsiTheme="minorEastAsia" w:cs="DFLiHei-Lt" w:hint="eastAsia"/>
          <w:spacing w:val="20"/>
          <w:sz w:val="28"/>
          <w:szCs w:val="28"/>
          <w:lang w:eastAsia="zh-TW"/>
        </w:rPr>
        <w:t>培訓</w:t>
      </w:r>
      <w:r w:rsidRPr="00A335DC">
        <w:rPr>
          <w:rFonts w:asciiTheme="minorEastAsia" w:hAnsiTheme="minorEastAsia" w:cs="DFLiHei-Lt" w:hint="eastAsia"/>
          <w:spacing w:val="20"/>
          <w:sz w:val="28"/>
          <w:szCs w:val="28"/>
          <w:lang w:eastAsia="zh-TW"/>
        </w:rPr>
        <w:t>方面，廉政學院策略性地為不同行業的高級管理人員度身</w:t>
      </w:r>
      <w:r>
        <w:rPr>
          <w:rFonts w:asciiTheme="minorEastAsia" w:hAnsiTheme="minorEastAsia" w:cs="DFLiHei-Lt" w:hint="eastAsia"/>
          <w:spacing w:val="20"/>
          <w:sz w:val="28"/>
          <w:szCs w:val="28"/>
          <w:lang w:eastAsia="zh-TW"/>
        </w:rPr>
        <w:t>訂</w:t>
      </w:r>
      <w:r w:rsidRPr="00A335DC">
        <w:rPr>
          <w:rFonts w:asciiTheme="minorEastAsia" w:hAnsiTheme="minorEastAsia" w:cs="DFLiHei-Lt" w:hint="eastAsia"/>
          <w:spacing w:val="20"/>
          <w:sz w:val="28"/>
          <w:szCs w:val="28"/>
          <w:lang w:eastAsia="zh-TW"/>
        </w:rPr>
        <w:t>造反貪專業課程，</w:t>
      </w:r>
      <w:r>
        <w:rPr>
          <w:rFonts w:asciiTheme="minorEastAsia" w:hAnsiTheme="minorEastAsia" w:cs="DFLiHei-Lt" w:hint="eastAsia"/>
          <w:spacing w:val="20"/>
          <w:sz w:val="28"/>
          <w:szCs w:val="28"/>
          <w:lang w:eastAsia="zh-TW"/>
        </w:rPr>
        <w:t>又</w:t>
      </w:r>
      <w:r w:rsidRPr="00A335DC">
        <w:rPr>
          <w:rFonts w:asciiTheme="minorEastAsia" w:hAnsiTheme="minorEastAsia" w:cs="DFLiHei-Lt" w:hint="eastAsia"/>
          <w:spacing w:val="20"/>
          <w:sz w:val="28"/>
          <w:szCs w:val="28"/>
          <w:lang w:eastAsia="zh-TW"/>
        </w:rPr>
        <w:t>與相關</w:t>
      </w:r>
      <w:r>
        <w:rPr>
          <w:rFonts w:asciiTheme="minorEastAsia" w:hAnsiTheme="minorEastAsia" w:cs="DFLiHei-Lt" w:hint="eastAsia"/>
          <w:spacing w:val="20"/>
          <w:sz w:val="28"/>
          <w:szCs w:val="28"/>
          <w:lang w:eastAsia="zh-TW"/>
        </w:rPr>
        <w:t>業界及</w:t>
      </w:r>
      <w:r w:rsidRPr="00A335DC">
        <w:rPr>
          <w:rFonts w:asciiTheme="minorEastAsia" w:hAnsiTheme="minorEastAsia" w:cs="DFLiHei-Lt" w:hint="eastAsia"/>
          <w:spacing w:val="20"/>
          <w:sz w:val="28"/>
          <w:szCs w:val="28"/>
          <w:lang w:eastAsia="zh-TW"/>
        </w:rPr>
        <w:t>專業團體攜手合辦課程，</w:t>
      </w:r>
      <w:r>
        <w:rPr>
          <w:rFonts w:asciiTheme="minorEastAsia" w:hAnsiTheme="minorEastAsia" w:cs="DFLiHei-Lt" w:hint="eastAsia"/>
          <w:spacing w:val="20"/>
          <w:sz w:val="28"/>
          <w:szCs w:val="28"/>
          <w:lang w:eastAsia="zh-TW"/>
        </w:rPr>
        <w:t>確保</w:t>
      </w:r>
      <w:r w:rsidRPr="00A335DC">
        <w:rPr>
          <w:rFonts w:asciiTheme="minorEastAsia" w:hAnsiTheme="minorEastAsia" w:cs="DFLiHei-Lt" w:hint="eastAsia"/>
          <w:spacing w:val="20"/>
          <w:sz w:val="28"/>
          <w:szCs w:val="28"/>
          <w:lang w:eastAsia="zh-TW"/>
        </w:rPr>
        <w:t>內容更緊貼</w:t>
      </w:r>
      <w:r>
        <w:rPr>
          <w:rFonts w:asciiTheme="minorEastAsia" w:hAnsiTheme="minorEastAsia" w:cs="DFLiHei-Lt" w:hint="eastAsia"/>
          <w:spacing w:val="20"/>
          <w:sz w:val="28"/>
          <w:szCs w:val="28"/>
          <w:lang w:eastAsia="zh-TW"/>
        </w:rPr>
        <w:t>他們的</w:t>
      </w:r>
      <w:r w:rsidRPr="00A335DC">
        <w:rPr>
          <w:rFonts w:asciiTheme="minorEastAsia" w:hAnsiTheme="minorEastAsia" w:cs="DFLiHei-Lt" w:hint="eastAsia"/>
          <w:spacing w:val="20"/>
          <w:sz w:val="28"/>
          <w:szCs w:val="28"/>
          <w:lang w:eastAsia="zh-TW"/>
        </w:rPr>
        <w:t>需要，</w:t>
      </w:r>
      <w:r>
        <w:rPr>
          <w:rFonts w:asciiTheme="minorEastAsia" w:hAnsiTheme="minorEastAsia" w:cs="DFLiHei-Lt" w:hint="eastAsia"/>
          <w:spacing w:val="20"/>
          <w:sz w:val="28"/>
          <w:szCs w:val="28"/>
          <w:lang w:eastAsia="zh-TW"/>
        </w:rPr>
        <w:t>從而</w:t>
      </w:r>
      <w:r w:rsidRPr="00A335DC">
        <w:rPr>
          <w:rFonts w:asciiTheme="minorEastAsia" w:hAnsiTheme="minorEastAsia" w:cs="DFLiHei-Lt" w:hint="eastAsia"/>
          <w:spacing w:val="20"/>
          <w:sz w:val="28"/>
          <w:szCs w:val="28"/>
          <w:lang w:eastAsia="zh-TW"/>
        </w:rPr>
        <w:t>進一步提升</w:t>
      </w:r>
      <w:r>
        <w:rPr>
          <w:rFonts w:asciiTheme="minorEastAsia" w:hAnsiTheme="minorEastAsia" w:cs="DFLiHei-Lt" w:hint="eastAsia"/>
          <w:spacing w:val="20"/>
          <w:sz w:val="28"/>
          <w:szCs w:val="28"/>
          <w:lang w:eastAsia="zh-TW"/>
        </w:rPr>
        <w:t>其</w:t>
      </w:r>
      <w:r w:rsidRPr="00A335DC">
        <w:rPr>
          <w:rFonts w:asciiTheme="minorEastAsia" w:hAnsiTheme="minorEastAsia" w:cs="DFLiHei-Lt" w:hint="eastAsia"/>
          <w:spacing w:val="20"/>
          <w:sz w:val="28"/>
          <w:szCs w:val="28"/>
          <w:lang w:eastAsia="zh-TW"/>
        </w:rPr>
        <w:t>實用性。</w:t>
      </w:r>
      <w:r>
        <w:rPr>
          <w:rFonts w:asciiTheme="minorEastAsia" w:hAnsiTheme="minorEastAsia" w:cs="DFLiHei-Lt" w:hint="eastAsia"/>
          <w:spacing w:val="20"/>
          <w:sz w:val="28"/>
          <w:szCs w:val="28"/>
          <w:lang w:eastAsia="zh-TW"/>
        </w:rPr>
        <w:t>課程</w:t>
      </w:r>
      <w:r w:rsidRPr="00A335DC">
        <w:rPr>
          <w:rFonts w:asciiTheme="minorEastAsia" w:hAnsiTheme="minorEastAsia" w:cs="DFLiHei-Lt" w:hint="eastAsia"/>
          <w:spacing w:val="20"/>
          <w:sz w:val="28"/>
          <w:szCs w:val="28"/>
          <w:lang w:eastAsia="zh-TW"/>
        </w:rPr>
        <w:t>涵蓋的行業包括銀行、會計、</w:t>
      </w:r>
      <w:r w:rsidR="0044067D">
        <w:rPr>
          <w:rFonts w:asciiTheme="minorEastAsia" w:hAnsiTheme="minorEastAsia" w:cs="DFLiHei-Lt" w:hint="eastAsia"/>
          <w:spacing w:val="20"/>
          <w:sz w:val="28"/>
          <w:szCs w:val="28"/>
          <w:lang w:eastAsia="zh-TW"/>
        </w:rPr>
        <w:t>建築</w:t>
      </w:r>
      <w:r w:rsidRPr="00A335DC">
        <w:rPr>
          <w:rFonts w:asciiTheme="minorEastAsia" w:hAnsiTheme="minorEastAsia" w:cs="DFLiHei-Lt" w:hint="eastAsia"/>
          <w:spacing w:val="20"/>
          <w:sz w:val="28"/>
          <w:szCs w:val="28"/>
          <w:lang w:eastAsia="zh-TW"/>
        </w:rPr>
        <w:t>、物業管理、保險業、體育</w:t>
      </w:r>
      <w:r w:rsidR="0044067D" w:rsidRPr="00A335DC">
        <w:rPr>
          <w:rFonts w:asciiTheme="minorEastAsia" w:hAnsiTheme="minorEastAsia" w:cs="DFLiHei-Lt" w:hint="eastAsia"/>
          <w:spacing w:val="20"/>
          <w:sz w:val="28"/>
          <w:szCs w:val="28"/>
          <w:lang w:eastAsia="zh-TW"/>
        </w:rPr>
        <w:t>等</w:t>
      </w:r>
      <w:r w:rsidRPr="00A335DC">
        <w:rPr>
          <w:rFonts w:asciiTheme="minorEastAsia" w:hAnsiTheme="minorEastAsia" w:cs="DFLiHei-Lt" w:hint="eastAsia"/>
          <w:spacing w:val="20"/>
          <w:sz w:val="28"/>
          <w:szCs w:val="28"/>
          <w:lang w:eastAsia="zh-TW"/>
        </w:rPr>
        <w:t>界別，</w:t>
      </w:r>
      <w:r>
        <w:rPr>
          <w:rFonts w:asciiTheme="minorEastAsia" w:hAnsiTheme="minorEastAsia" w:cs="DFLiHei-Lt" w:hint="eastAsia"/>
          <w:spacing w:val="20"/>
          <w:sz w:val="28"/>
          <w:szCs w:val="28"/>
          <w:lang w:eastAsia="zh-TW"/>
        </w:rPr>
        <w:t>均</w:t>
      </w:r>
      <w:r w:rsidRPr="00A335DC">
        <w:rPr>
          <w:rFonts w:asciiTheme="minorEastAsia" w:hAnsiTheme="minorEastAsia" w:cs="DFLiHei-Lt" w:hint="eastAsia"/>
          <w:spacing w:val="20"/>
          <w:sz w:val="28"/>
          <w:szCs w:val="28"/>
          <w:lang w:eastAsia="zh-TW"/>
        </w:rPr>
        <w:t>獲得業界的</w:t>
      </w:r>
      <w:r>
        <w:rPr>
          <w:rFonts w:asciiTheme="minorEastAsia" w:hAnsiTheme="minorEastAsia" w:cs="DFLiHei-Lt" w:hint="eastAsia"/>
          <w:spacing w:val="20"/>
          <w:sz w:val="28"/>
          <w:szCs w:val="28"/>
          <w:lang w:eastAsia="zh-TW"/>
        </w:rPr>
        <w:t>積極參與</w:t>
      </w:r>
      <w:r w:rsidRPr="00A335DC">
        <w:rPr>
          <w:rFonts w:asciiTheme="minorEastAsia" w:hAnsiTheme="minorEastAsia" w:cs="DFLiHei-Lt" w:hint="eastAsia"/>
          <w:spacing w:val="20"/>
          <w:sz w:val="28"/>
          <w:szCs w:val="28"/>
          <w:lang w:eastAsia="zh-TW"/>
        </w:rPr>
        <w:t>。</w:t>
      </w:r>
    </w:p>
    <w:p w14:paraId="1F71EF85" w14:textId="77777777" w:rsidR="00BB50DB" w:rsidRPr="00A335DC" w:rsidRDefault="00BB50DB" w:rsidP="00BB50DB">
      <w:pPr>
        <w:spacing w:line="240" w:lineRule="auto"/>
        <w:jc w:val="both"/>
        <w:rPr>
          <w:rFonts w:asciiTheme="minorEastAsia" w:hAnsiTheme="minorEastAsia" w:cs="DFLiHei-Lt"/>
          <w:spacing w:val="20"/>
          <w:sz w:val="28"/>
          <w:szCs w:val="28"/>
          <w:lang w:eastAsia="zh-TW"/>
        </w:rPr>
      </w:pPr>
    </w:p>
    <w:p w14:paraId="70FE7FE1" w14:textId="77777777" w:rsidR="00BB50DB" w:rsidRPr="00A335DC" w:rsidRDefault="00BB50DB" w:rsidP="00BB50DB">
      <w:pPr>
        <w:spacing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在學術研究方面，廉政學院與已簽訂合作</w:t>
      </w:r>
      <w:r>
        <w:rPr>
          <w:rFonts w:asciiTheme="minorEastAsia" w:hAnsiTheme="minorEastAsia" w:cs="DFLiHei-Lt" w:hint="eastAsia"/>
          <w:spacing w:val="20"/>
          <w:sz w:val="28"/>
          <w:szCs w:val="28"/>
          <w:lang w:eastAsia="zh-TW"/>
        </w:rPr>
        <w:t>諒解</w:t>
      </w:r>
      <w:r w:rsidRPr="00A335DC">
        <w:rPr>
          <w:rFonts w:asciiTheme="minorEastAsia" w:hAnsiTheme="minorEastAsia" w:cs="DFLiHei-Lt" w:hint="eastAsia"/>
          <w:spacing w:val="20"/>
          <w:sz w:val="28"/>
          <w:szCs w:val="28"/>
          <w:lang w:eastAsia="zh-TW"/>
        </w:rPr>
        <w:t>備忘錄的其中四所大學</w:t>
      </w:r>
      <w:r w:rsidRPr="00A335DC">
        <w:rPr>
          <w:rStyle w:val="af3"/>
          <w:rFonts w:asciiTheme="minorEastAsia" w:hAnsiTheme="minorEastAsia" w:cs="DFLiHei-Lt"/>
          <w:spacing w:val="20"/>
          <w:sz w:val="28"/>
          <w:szCs w:val="28"/>
          <w:lang w:eastAsia="zh-TW"/>
        </w:rPr>
        <w:footnoteReference w:id="3"/>
      </w:r>
      <w:r w:rsidRPr="00A335DC">
        <w:rPr>
          <w:rFonts w:asciiTheme="minorEastAsia" w:hAnsiTheme="minorEastAsia" w:cs="DFLiHei-Lt" w:hint="eastAsia"/>
          <w:spacing w:val="20"/>
          <w:sz w:val="28"/>
          <w:szCs w:val="28"/>
          <w:lang w:eastAsia="zh-TW"/>
        </w:rPr>
        <w:t>正式開展多項反貪研究項目，並</w:t>
      </w:r>
      <w:r>
        <w:rPr>
          <w:rFonts w:asciiTheme="minorEastAsia" w:hAnsiTheme="minorEastAsia" w:cs="DFLiHei-Lt" w:hint="eastAsia"/>
          <w:spacing w:val="20"/>
          <w:sz w:val="28"/>
          <w:szCs w:val="28"/>
          <w:lang w:eastAsia="zh-TW"/>
        </w:rPr>
        <w:t>安排廉署</w:t>
      </w:r>
      <w:r w:rsidRPr="00A335DC">
        <w:rPr>
          <w:rFonts w:asciiTheme="minorEastAsia" w:hAnsiTheme="minorEastAsia" w:cs="DFLiHei-Lt" w:hint="eastAsia"/>
          <w:spacing w:val="20"/>
          <w:sz w:val="28"/>
          <w:szCs w:val="28"/>
          <w:lang w:eastAsia="zh-TW"/>
        </w:rPr>
        <w:t>人員與學者互訪交流，加強廉政建設的理論基礎。</w:t>
      </w:r>
    </w:p>
    <w:p w14:paraId="6E7CCE46" w14:textId="77777777" w:rsidR="00BB50DB" w:rsidRDefault="00BB50DB" w:rsidP="00BB50DB">
      <w:pPr>
        <w:widowControl w:val="0"/>
        <w:overflowPunct w:val="0"/>
        <w:snapToGrid w:val="0"/>
        <w:spacing w:after="0" w:line="300" w:lineRule="auto"/>
        <w:jc w:val="both"/>
        <w:textAlignment w:val="baseline"/>
        <w:rPr>
          <w:rFonts w:asciiTheme="minorEastAsia" w:hAnsiTheme="minorEastAsia" w:cs="Times New Roman"/>
          <w:b/>
          <w:color w:val="000000" w:themeColor="text1"/>
          <w:spacing w:val="20"/>
          <w:sz w:val="28"/>
          <w:szCs w:val="28"/>
          <w:lang w:val="en-US" w:eastAsia="zh-TW"/>
        </w:rPr>
      </w:pPr>
      <w:bookmarkStart w:id="13" w:name="_Hlk190435530"/>
      <w:bookmarkStart w:id="14" w:name="_Hlk187414404"/>
      <w:bookmarkEnd w:id="5"/>
    </w:p>
    <w:bookmarkEnd w:id="13"/>
    <w:p w14:paraId="4502573B" w14:textId="77777777" w:rsidR="00BB50DB" w:rsidRPr="00217804" w:rsidRDefault="00BB50DB" w:rsidP="00BB50DB">
      <w:pPr>
        <w:widowControl w:val="0"/>
        <w:overflowPunct w:val="0"/>
        <w:snapToGrid w:val="0"/>
        <w:spacing w:after="0" w:line="300" w:lineRule="auto"/>
        <w:jc w:val="both"/>
        <w:textAlignment w:val="baseline"/>
        <w:rPr>
          <w:rFonts w:asciiTheme="minorEastAsia" w:hAnsiTheme="minorEastAsia" w:cs="Times New Roman"/>
          <w:b/>
          <w:color w:val="000000" w:themeColor="text1"/>
          <w:spacing w:val="20"/>
          <w:sz w:val="32"/>
          <w:szCs w:val="32"/>
          <w:lang w:val="en-US" w:eastAsia="zh-TW"/>
        </w:rPr>
      </w:pPr>
      <w:r w:rsidRPr="00217804">
        <w:rPr>
          <w:rFonts w:asciiTheme="minorEastAsia" w:hAnsiTheme="minorEastAsia" w:cs="Times New Roman" w:hint="eastAsia"/>
          <w:b/>
          <w:color w:val="000000" w:themeColor="text1"/>
          <w:spacing w:val="20"/>
          <w:sz w:val="32"/>
          <w:szCs w:val="32"/>
          <w:lang w:val="en-US" w:eastAsia="zh-TW"/>
        </w:rPr>
        <w:t>三管齊下</w:t>
      </w:r>
      <w:r>
        <w:rPr>
          <w:rFonts w:asciiTheme="minorEastAsia" w:hAnsiTheme="minorEastAsia" w:cs="Times New Roman" w:hint="eastAsia"/>
          <w:b/>
          <w:color w:val="000000" w:themeColor="text1"/>
          <w:spacing w:val="20"/>
          <w:sz w:val="32"/>
          <w:szCs w:val="32"/>
          <w:lang w:val="en-US" w:eastAsia="zh-TW"/>
        </w:rPr>
        <w:t xml:space="preserve">　</w:t>
      </w:r>
      <w:r w:rsidRPr="00217804">
        <w:rPr>
          <w:rFonts w:asciiTheme="minorEastAsia" w:hAnsiTheme="minorEastAsia" w:cs="Times New Roman"/>
          <w:b/>
          <w:color w:val="000000" w:themeColor="text1"/>
          <w:spacing w:val="20"/>
          <w:sz w:val="32"/>
          <w:szCs w:val="32"/>
          <w:lang w:val="en-US" w:eastAsia="zh-TW"/>
        </w:rPr>
        <w:t>全方位肅貪倡廉</w:t>
      </w:r>
    </w:p>
    <w:bookmarkEnd w:id="14"/>
    <w:p w14:paraId="05D93965" w14:textId="77777777" w:rsidR="00BB50DB" w:rsidRPr="00A335DC" w:rsidRDefault="00BB50DB" w:rsidP="00BB50DB">
      <w:pPr>
        <w:widowControl w:val="0"/>
        <w:tabs>
          <w:tab w:val="left" w:pos="993"/>
        </w:tabs>
        <w:overflowPunct w:val="0"/>
        <w:snapToGrid w:val="0"/>
        <w:spacing w:after="0" w:line="240" w:lineRule="auto"/>
        <w:jc w:val="both"/>
        <w:rPr>
          <w:rFonts w:asciiTheme="minorEastAsia" w:hAnsiTheme="minorEastAsia" w:cs="Times New Roman"/>
          <w:snapToGrid w:val="0"/>
          <w:color w:val="000000"/>
          <w:spacing w:val="20"/>
          <w:sz w:val="28"/>
          <w:szCs w:val="28"/>
          <w:lang w:val="en-US" w:eastAsia="zh-TW"/>
        </w:rPr>
      </w:pPr>
    </w:p>
    <w:p w14:paraId="797B8BB0" w14:textId="77777777" w:rsidR="00BB50DB" w:rsidRPr="00A335DC" w:rsidRDefault="00BB50DB" w:rsidP="00BB50DB">
      <w:pPr>
        <w:widowControl w:val="0"/>
        <w:tabs>
          <w:tab w:val="left" w:pos="993"/>
        </w:tabs>
        <w:overflowPunct w:val="0"/>
        <w:snapToGrid w:val="0"/>
        <w:spacing w:after="0" w:line="240" w:lineRule="auto"/>
        <w:jc w:val="both"/>
        <w:rPr>
          <w:rFonts w:asciiTheme="minorEastAsia" w:hAnsiTheme="minorEastAsia" w:cs="Times New Roman"/>
          <w:color w:val="0070C0"/>
          <w:spacing w:val="20"/>
          <w:kern w:val="2"/>
          <w:sz w:val="28"/>
          <w:szCs w:val="28"/>
          <w:lang w:val="en-GB" w:eastAsia="zh-HK"/>
        </w:rPr>
      </w:pPr>
      <w:r w:rsidRPr="00A335DC">
        <w:rPr>
          <w:rFonts w:asciiTheme="minorEastAsia" w:hAnsiTheme="minorEastAsia" w:cs="Times New Roman" w:hint="eastAsia"/>
          <w:color w:val="000000" w:themeColor="text1"/>
          <w:spacing w:val="20"/>
          <w:kern w:val="2"/>
          <w:sz w:val="28"/>
          <w:szCs w:val="28"/>
          <w:lang w:val="en-GB" w:eastAsia="zh-TW"/>
        </w:rPr>
        <w:t>回顧五十載廉政建設歲月，</w:t>
      </w:r>
      <w:r w:rsidRPr="00A335DC">
        <w:rPr>
          <w:rFonts w:asciiTheme="minorEastAsia" w:hAnsiTheme="minorEastAsia" w:cs="Times New Roman" w:hint="eastAsia"/>
          <w:color w:val="000000" w:themeColor="text1"/>
          <w:spacing w:val="20"/>
          <w:kern w:val="2"/>
          <w:sz w:val="28"/>
          <w:szCs w:val="28"/>
          <w:lang w:val="en-GB" w:eastAsia="zh-HK"/>
        </w:rPr>
        <w:t>廉署</w:t>
      </w:r>
      <w:r w:rsidRPr="00A335DC">
        <w:rPr>
          <w:rFonts w:asciiTheme="minorEastAsia" w:hAnsiTheme="minorEastAsia" w:cs="Times New Roman" w:hint="eastAsia"/>
          <w:color w:val="000000" w:themeColor="text1"/>
          <w:spacing w:val="20"/>
          <w:kern w:val="2"/>
          <w:sz w:val="28"/>
          <w:szCs w:val="28"/>
          <w:lang w:val="en-GB" w:eastAsia="zh-TW"/>
        </w:rPr>
        <w:t>幾經風雨</w:t>
      </w:r>
      <w:r w:rsidRPr="00A335DC">
        <w:rPr>
          <w:rFonts w:asciiTheme="minorEastAsia" w:hAnsiTheme="minorEastAsia" w:cs="Times New Roman" w:hint="eastAsia"/>
          <w:color w:val="000000" w:themeColor="text1"/>
          <w:spacing w:val="20"/>
          <w:kern w:val="2"/>
          <w:sz w:val="28"/>
          <w:szCs w:val="28"/>
          <w:lang w:val="en-GB" w:eastAsia="zh-HK"/>
        </w:rPr>
        <w:t>，</w:t>
      </w:r>
      <w:r w:rsidRPr="00A335DC">
        <w:rPr>
          <w:rFonts w:asciiTheme="minorEastAsia" w:hAnsiTheme="minorEastAsia" w:cs="Times New Roman" w:hint="eastAsia"/>
          <w:color w:val="000000" w:themeColor="text1"/>
          <w:spacing w:val="20"/>
          <w:kern w:val="2"/>
          <w:sz w:val="28"/>
          <w:szCs w:val="28"/>
          <w:lang w:val="en-GB" w:eastAsia="zh-TW"/>
        </w:rPr>
        <w:t>但我們</w:t>
      </w:r>
      <w:r w:rsidRPr="00A335DC">
        <w:rPr>
          <w:rFonts w:asciiTheme="minorEastAsia" w:hAnsiTheme="minorEastAsia" w:cs="Times New Roman" w:hint="eastAsia"/>
          <w:color w:val="000000" w:themeColor="text1"/>
          <w:spacing w:val="20"/>
          <w:kern w:val="2"/>
          <w:sz w:val="28"/>
          <w:szCs w:val="28"/>
          <w:lang w:val="en-GB" w:eastAsia="zh-HK"/>
        </w:rPr>
        <w:t>一直</w:t>
      </w:r>
      <w:r>
        <w:rPr>
          <w:rFonts w:asciiTheme="minorEastAsia" w:hAnsiTheme="minorEastAsia" w:cs="Times New Roman" w:hint="eastAsia"/>
          <w:color w:val="000000" w:themeColor="text1"/>
          <w:spacing w:val="20"/>
          <w:kern w:val="2"/>
          <w:sz w:val="28"/>
          <w:szCs w:val="28"/>
          <w:lang w:val="en-GB" w:eastAsia="zh-HK"/>
        </w:rPr>
        <w:t>無畏無懼地</w:t>
      </w:r>
      <w:r w:rsidRPr="00A335DC">
        <w:rPr>
          <w:rFonts w:asciiTheme="minorEastAsia" w:hAnsiTheme="minorEastAsia" w:cs="Times New Roman" w:hint="eastAsia"/>
          <w:color w:val="000000" w:themeColor="text1"/>
          <w:spacing w:val="20"/>
          <w:kern w:val="2"/>
          <w:sz w:val="28"/>
          <w:szCs w:val="28"/>
          <w:lang w:val="en-GB" w:eastAsia="zh-HK"/>
        </w:rPr>
        <w:t>站在反貪的最前線，</w:t>
      </w:r>
      <w:r w:rsidRPr="00A335DC">
        <w:rPr>
          <w:rFonts w:asciiTheme="minorEastAsia" w:hAnsiTheme="minorEastAsia" w:cs="Times New Roman"/>
          <w:color w:val="000000" w:themeColor="text1"/>
          <w:spacing w:val="20"/>
          <w:kern w:val="2"/>
          <w:sz w:val="28"/>
          <w:szCs w:val="28"/>
          <w:lang w:val="en-GB" w:eastAsia="zh-HK"/>
        </w:rPr>
        <w:t>堅</w:t>
      </w:r>
      <w:r>
        <w:rPr>
          <w:rFonts w:asciiTheme="minorEastAsia" w:hAnsiTheme="minorEastAsia" w:cs="Times New Roman" w:hint="eastAsia"/>
          <w:color w:val="000000" w:themeColor="text1"/>
          <w:spacing w:val="20"/>
          <w:kern w:val="2"/>
          <w:sz w:val="28"/>
          <w:szCs w:val="28"/>
          <w:lang w:val="en-GB" w:eastAsia="zh-HK"/>
        </w:rPr>
        <w:t>守</w:t>
      </w:r>
      <w:r w:rsidRPr="00A335DC">
        <w:rPr>
          <w:rFonts w:asciiTheme="minorEastAsia" w:hAnsiTheme="minorEastAsia" w:cs="Times New Roman" w:hint="eastAsia"/>
          <w:color w:val="000000" w:themeColor="text1"/>
          <w:spacing w:val="20"/>
          <w:kern w:val="2"/>
          <w:sz w:val="28"/>
          <w:szCs w:val="28"/>
          <w:lang w:val="en-GB" w:eastAsia="zh-HK"/>
        </w:rPr>
        <w:t>執法</w:t>
      </w:r>
      <w:r w:rsidRPr="00A335DC">
        <w:rPr>
          <w:rFonts w:asciiTheme="minorEastAsia" w:hAnsiTheme="minorEastAsia" w:cs="Times New Roman"/>
          <w:color w:val="000000" w:themeColor="text1"/>
          <w:spacing w:val="20"/>
          <w:kern w:val="2"/>
          <w:sz w:val="28"/>
          <w:szCs w:val="28"/>
          <w:lang w:val="en-GB" w:eastAsia="zh-HK"/>
        </w:rPr>
        <w:t>、</w:t>
      </w:r>
      <w:r w:rsidRPr="00A335DC">
        <w:rPr>
          <w:rFonts w:asciiTheme="minorEastAsia" w:hAnsiTheme="minorEastAsia" w:cs="Times New Roman" w:hint="eastAsia"/>
          <w:color w:val="000000" w:themeColor="text1"/>
          <w:spacing w:val="20"/>
          <w:kern w:val="2"/>
          <w:sz w:val="28"/>
          <w:szCs w:val="28"/>
          <w:lang w:val="en-GB" w:eastAsia="zh-HK"/>
        </w:rPr>
        <w:t>預</w:t>
      </w:r>
      <w:r w:rsidRPr="00A335DC">
        <w:rPr>
          <w:rFonts w:asciiTheme="minorEastAsia" w:hAnsiTheme="minorEastAsia" w:cs="Times New Roman"/>
          <w:color w:val="000000" w:themeColor="text1"/>
          <w:spacing w:val="20"/>
          <w:kern w:val="2"/>
          <w:sz w:val="28"/>
          <w:szCs w:val="28"/>
          <w:lang w:val="en-GB" w:eastAsia="zh-HK"/>
        </w:rPr>
        <w:t>防和教育三管齊下</w:t>
      </w:r>
      <w:r w:rsidRPr="00A335DC">
        <w:rPr>
          <w:rFonts w:asciiTheme="minorEastAsia" w:hAnsiTheme="minorEastAsia" w:cs="Times New Roman" w:hint="eastAsia"/>
          <w:color w:val="000000" w:themeColor="text1"/>
          <w:spacing w:val="20"/>
          <w:kern w:val="2"/>
          <w:sz w:val="28"/>
          <w:szCs w:val="28"/>
          <w:lang w:val="en-GB" w:eastAsia="zh-HK"/>
        </w:rPr>
        <w:t>的</w:t>
      </w:r>
      <w:r w:rsidRPr="00A335DC">
        <w:rPr>
          <w:rFonts w:asciiTheme="minorEastAsia" w:hAnsiTheme="minorEastAsia" w:cs="Times New Roman"/>
          <w:color w:val="000000" w:themeColor="text1"/>
          <w:spacing w:val="20"/>
          <w:kern w:val="2"/>
          <w:sz w:val="28"/>
          <w:szCs w:val="28"/>
          <w:lang w:val="en-GB" w:eastAsia="zh-HK"/>
        </w:rPr>
        <w:t>肅貪倡廉</w:t>
      </w:r>
      <w:r w:rsidRPr="00A335DC">
        <w:rPr>
          <w:rFonts w:asciiTheme="minorEastAsia" w:hAnsiTheme="minorEastAsia" w:cs="Times New Roman" w:hint="eastAsia"/>
          <w:color w:val="000000" w:themeColor="text1"/>
          <w:spacing w:val="20"/>
          <w:kern w:val="2"/>
          <w:sz w:val="28"/>
          <w:szCs w:val="28"/>
          <w:lang w:val="en-GB" w:eastAsia="zh-HK"/>
        </w:rPr>
        <w:t>策略</w:t>
      </w:r>
      <w:r w:rsidRPr="00A335DC">
        <w:rPr>
          <w:rFonts w:asciiTheme="minorEastAsia" w:hAnsiTheme="minorEastAsia" w:cs="Times New Roman" w:hint="eastAsia"/>
          <w:color w:val="000000" w:themeColor="text1"/>
          <w:spacing w:val="20"/>
          <w:kern w:val="2"/>
          <w:sz w:val="28"/>
          <w:szCs w:val="28"/>
          <w:lang w:val="en-GB" w:eastAsia="zh-TW"/>
        </w:rPr>
        <w:t>，並</w:t>
      </w:r>
      <w:r>
        <w:rPr>
          <w:rFonts w:asciiTheme="minorEastAsia" w:hAnsiTheme="minorEastAsia" w:cs="Times New Roman" w:hint="eastAsia"/>
          <w:color w:val="000000" w:themeColor="text1"/>
          <w:spacing w:val="20"/>
          <w:kern w:val="2"/>
          <w:sz w:val="28"/>
          <w:szCs w:val="28"/>
          <w:lang w:val="en-GB" w:eastAsia="zh-TW"/>
        </w:rPr>
        <w:t>不斷突破限制，</w:t>
      </w:r>
      <w:r w:rsidRPr="00A335DC">
        <w:rPr>
          <w:rFonts w:asciiTheme="minorEastAsia" w:hAnsiTheme="minorEastAsia" w:cs="Times New Roman" w:hint="eastAsia"/>
          <w:color w:val="000000" w:themeColor="text1"/>
          <w:spacing w:val="20"/>
          <w:kern w:val="2"/>
          <w:sz w:val="28"/>
          <w:szCs w:val="28"/>
          <w:lang w:val="en-GB" w:eastAsia="zh-TW"/>
        </w:rPr>
        <w:t>推動國際合作</w:t>
      </w:r>
      <w:r w:rsidRPr="00A335DC">
        <w:rPr>
          <w:rFonts w:asciiTheme="minorEastAsia" w:hAnsiTheme="minorEastAsia" w:cs="Times New Roman"/>
          <w:color w:val="000000" w:themeColor="text1"/>
          <w:spacing w:val="20"/>
          <w:kern w:val="2"/>
          <w:sz w:val="28"/>
          <w:szCs w:val="28"/>
          <w:lang w:val="en-GB" w:eastAsia="zh-HK"/>
        </w:rPr>
        <w:t>，</w:t>
      </w:r>
      <w:r w:rsidRPr="00A335DC">
        <w:rPr>
          <w:rFonts w:asciiTheme="minorEastAsia" w:hAnsiTheme="minorEastAsia" w:cs="Times New Roman" w:hint="eastAsia"/>
          <w:color w:val="000000" w:themeColor="text1"/>
          <w:spacing w:val="20"/>
          <w:kern w:val="2"/>
          <w:sz w:val="28"/>
          <w:szCs w:val="28"/>
          <w:lang w:val="en-GB" w:eastAsia="zh-HK"/>
        </w:rPr>
        <w:t>與各地反貪機構共同打擊貪污。</w:t>
      </w:r>
    </w:p>
    <w:p w14:paraId="13AAE164" w14:textId="77777777" w:rsidR="00BB50DB" w:rsidRPr="00A335DC" w:rsidRDefault="00BB50DB" w:rsidP="00BB50DB">
      <w:pPr>
        <w:rPr>
          <w:rFonts w:asciiTheme="minorEastAsia" w:hAnsiTheme="minorEastAsia" w:cs="Times New Roman"/>
          <w:spacing w:val="20"/>
          <w:sz w:val="28"/>
          <w:szCs w:val="28"/>
          <w:lang w:val="en-GB" w:eastAsia="zh-HK"/>
          <w14:numSpacing w14:val="proportional"/>
        </w:rPr>
      </w:pPr>
    </w:p>
    <w:p w14:paraId="1D9575F3" w14:textId="77777777" w:rsidR="00BB50DB" w:rsidRPr="00A335DC" w:rsidRDefault="00BB50DB" w:rsidP="00BB50DB">
      <w:pPr>
        <w:pStyle w:val="ac"/>
        <w:tabs>
          <w:tab w:val="left" w:pos="1080"/>
        </w:tabs>
        <w:overflowPunct w:val="0"/>
        <w:snapToGrid w:val="0"/>
        <w:spacing w:line="240" w:lineRule="auto"/>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在二零二四年，香港的貪污情</w:t>
      </w:r>
      <w:r>
        <w:rPr>
          <w:rFonts w:asciiTheme="minorEastAsia" w:hAnsiTheme="minorEastAsia" w:cs="DFLiHei-Lt" w:hint="eastAsia"/>
          <w:spacing w:val="20"/>
          <w:sz w:val="28"/>
          <w:szCs w:val="28"/>
          <w:lang w:eastAsia="zh-TW"/>
        </w:rPr>
        <w:t>況</w:t>
      </w:r>
      <w:r w:rsidRPr="00A335DC">
        <w:rPr>
          <w:rFonts w:asciiTheme="minorEastAsia" w:hAnsiTheme="minorEastAsia" w:cs="DFLiHei-Lt" w:hint="eastAsia"/>
          <w:spacing w:val="20"/>
          <w:sz w:val="28"/>
          <w:szCs w:val="28"/>
          <w:lang w:eastAsia="zh-TW"/>
        </w:rPr>
        <w:t>繼續有效受控</w:t>
      </w:r>
      <w:r w:rsidRPr="00A335DC">
        <w:rPr>
          <w:rFonts w:asciiTheme="minorEastAsia" w:hAnsiTheme="minorEastAsia" w:cs="新細明體" w:hint="eastAsia"/>
          <w:spacing w:val="20"/>
          <w:sz w:val="28"/>
          <w:szCs w:val="28"/>
          <w:lang w:eastAsia="zh-HK"/>
        </w:rPr>
        <w:t>，</w:t>
      </w:r>
      <w:r w:rsidRPr="00A335DC">
        <w:rPr>
          <w:rFonts w:asciiTheme="minorEastAsia" w:hAnsiTheme="minorEastAsia" w:cs="DFLiHei-Lt" w:hint="eastAsia"/>
          <w:spacing w:val="20"/>
          <w:sz w:val="28"/>
          <w:szCs w:val="28"/>
          <w:lang w:eastAsia="zh-TW"/>
        </w:rPr>
        <w:t>公務員隊伍及公共機構整體</w:t>
      </w:r>
      <w:r>
        <w:rPr>
          <w:rFonts w:asciiTheme="minorEastAsia" w:hAnsiTheme="minorEastAsia" w:cs="DFLiHei-Lt" w:hint="eastAsia"/>
          <w:spacing w:val="20"/>
          <w:sz w:val="28"/>
          <w:szCs w:val="28"/>
          <w:lang w:eastAsia="zh-TW"/>
        </w:rPr>
        <w:t>廉潔奉公</w:t>
      </w:r>
      <w:r w:rsidRPr="00A335DC">
        <w:rPr>
          <w:rFonts w:asciiTheme="minorEastAsia" w:hAnsiTheme="minorEastAsia" w:cs="DFLiHei-Lt" w:hint="eastAsia"/>
          <w:spacing w:val="20"/>
          <w:sz w:val="28"/>
          <w:szCs w:val="28"/>
          <w:lang w:eastAsia="zh-TW"/>
        </w:rPr>
        <w:t>，私營企業享有廉潔公平的營商環境。廉署於年內共接獲2</w:t>
      </w:r>
      <w:r w:rsidRPr="00A335DC">
        <w:rPr>
          <w:rFonts w:asciiTheme="minorEastAsia" w:hAnsiTheme="minorEastAsia" w:cs="DFLiHei-Lt"/>
          <w:spacing w:val="20"/>
          <w:sz w:val="28"/>
          <w:szCs w:val="28"/>
          <w:lang w:eastAsia="zh-TW"/>
        </w:rPr>
        <w:t xml:space="preserve"> 058</w:t>
      </w:r>
      <w:r w:rsidRPr="00A335DC">
        <w:rPr>
          <w:rFonts w:asciiTheme="minorEastAsia" w:hAnsiTheme="minorEastAsia" w:cs="DFLiHei-Lt" w:hint="eastAsia"/>
          <w:spacing w:val="20"/>
          <w:sz w:val="28"/>
          <w:szCs w:val="28"/>
          <w:lang w:eastAsia="zh-TW"/>
        </w:rPr>
        <w:t>宗貪污投訴</w:t>
      </w:r>
      <w:r w:rsidRPr="00A335DC">
        <w:rPr>
          <w:rFonts w:asciiTheme="minorEastAsia" w:hAnsiTheme="minorEastAsia" w:cs="DFLiHei-Lt"/>
          <w:spacing w:val="20"/>
          <w:sz w:val="28"/>
          <w:szCs w:val="28"/>
          <w:lang w:eastAsia="zh-TW"/>
        </w:rPr>
        <w:t>（不包括選舉投訴</w:t>
      </w:r>
      <w:r w:rsidRPr="00A335DC">
        <w:rPr>
          <w:rFonts w:asciiTheme="minorEastAsia" w:hAnsiTheme="minorEastAsia" w:cs="DFLiHei-Lt"/>
          <w:spacing w:val="20"/>
          <w:sz w:val="28"/>
          <w:szCs w:val="28"/>
          <w:vertAlign w:val="superscript"/>
        </w:rPr>
        <w:footnoteReference w:id="4"/>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w:t>
      </w:r>
      <w:r w:rsidRPr="00A335DC">
        <w:rPr>
          <w:rFonts w:asciiTheme="minorEastAsia" w:hAnsiTheme="minorEastAsia" w:cs="DFLiHei-Lt"/>
          <w:spacing w:val="20"/>
          <w:sz w:val="28"/>
          <w:szCs w:val="28"/>
          <w:lang w:eastAsia="zh-TW"/>
        </w:rPr>
        <w:t>較二零二</w:t>
      </w:r>
      <w:r w:rsidRPr="00A335DC">
        <w:rPr>
          <w:rFonts w:asciiTheme="minorEastAsia" w:hAnsiTheme="minorEastAsia" w:cs="DFLiHei-Lt" w:hint="eastAsia"/>
          <w:spacing w:val="20"/>
          <w:sz w:val="28"/>
          <w:szCs w:val="28"/>
          <w:lang w:eastAsia="zh-TW"/>
        </w:rPr>
        <w:t>三</w:t>
      </w:r>
      <w:r w:rsidRPr="00A335DC">
        <w:rPr>
          <w:rFonts w:asciiTheme="minorEastAsia" w:hAnsiTheme="minorEastAsia" w:cs="DFLiHei-Lt"/>
          <w:spacing w:val="20"/>
          <w:sz w:val="28"/>
          <w:szCs w:val="28"/>
          <w:lang w:eastAsia="zh-TW"/>
        </w:rPr>
        <w:t>年同期的</w:t>
      </w:r>
      <w:r w:rsidRPr="00A335DC">
        <w:rPr>
          <w:rFonts w:asciiTheme="minorEastAsia" w:hAnsiTheme="minorEastAsia" w:cs="DFLiHei-Lt" w:hint="eastAsia"/>
          <w:spacing w:val="20"/>
          <w:sz w:val="28"/>
          <w:szCs w:val="28"/>
          <w:lang w:eastAsia="zh-TW"/>
        </w:rPr>
        <w:t>2</w:t>
      </w:r>
      <w:r w:rsidRPr="00A335DC">
        <w:rPr>
          <w:rFonts w:asciiTheme="minorEastAsia" w:hAnsiTheme="minorEastAsia" w:cs="DFLiHei-Lt"/>
          <w:spacing w:val="20"/>
          <w:sz w:val="28"/>
          <w:szCs w:val="28"/>
          <w:lang w:eastAsia="zh-TW"/>
        </w:rPr>
        <w:t xml:space="preserve"> 001宗</w:t>
      </w:r>
      <w:r w:rsidRPr="00A335DC">
        <w:rPr>
          <w:rFonts w:asciiTheme="minorEastAsia" w:hAnsiTheme="minorEastAsia" w:cs="DFLiHei-Lt" w:hint="eastAsia"/>
          <w:spacing w:val="20"/>
          <w:sz w:val="28"/>
          <w:szCs w:val="28"/>
          <w:lang w:eastAsia="zh-TW"/>
        </w:rPr>
        <w:t>增加3%（5</w:t>
      </w:r>
      <w:r w:rsidRPr="00A335DC">
        <w:rPr>
          <w:rFonts w:asciiTheme="minorEastAsia" w:hAnsiTheme="minorEastAsia" w:cs="DFLiHei-Lt"/>
          <w:spacing w:val="20"/>
          <w:sz w:val="28"/>
          <w:szCs w:val="28"/>
          <w:lang w:eastAsia="zh-TW"/>
        </w:rPr>
        <w:t>7</w:t>
      </w:r>
      <w:r w:rsidRPr="00A335DC">
        <w:rPr>
          <w:rFonts w:asciiTheme="minorEastAsia" w:hAnsiTheme="minorEastAsia" w:cs="DFLiHei-Lt" w:hint="eastAsia"/>
          <w:spacing w:val="20"/>
          <w:sz w:val="28"/>
          <w:szCs w:val="28"/>
          <w:lang w:eastAsia="zh-TW"/>
        </w:rPr>
        <w:t>宗）。</w:t>
      </w:r>
      <w:r w:rsidRPr="00A335DC">
        <w:rPr>
          <w:rFonts w:asciiTheme="minorEastAsia" w:hAnsiTheme="minorEastAsia" w:cs="DFLiHei-Lt"/>
          <w:spacing w:val="20"/>
          <w:sz w:val="28"/>
          <w:szCs w:val="28"/>
          <w:lang w:eastAsia="zh-TW"/>
        </w:rPr>
        <w:t>涉及政府部門、公共機構及私營機構的投訴分別佔整體貪污投訴的23%</w:t>
      </w:r>
      <w:r w:rsidRPr="00A335DC">
        <w:rPr>
          <w:rFonts w:asciiTheme="minorEastAsia" w:hAnsiTheme="minorEastAsia" w:cs="DFLiHei-Lt" w:hint="eastAsia"/>
          <w:spacing w:val="20"/>
          <w:sz w:val="28"/>
          <w:szCs w:val="28"/>
          <w:lang w:eastAsia="zh-TW"/>
        </w:rPr>
        <w:t>、</w:t>
      </w:r>
      <w:r w:rsidRPr="00A335DC">
        <w:rPr>
          <w:rFonts w:asciiTheme="minorEastAsia" w:hAnsiTheme="minorEastAsia" w:cs="DFLiHei-Lt"/>
          <w:spacing w:val="20"/>
          <w:sz w:val="28"/>
          <w:szCs w:val="28"/>
          <w:lang w:eastAsia="zh-TW"/>
        </w:rPr>
        <w:t>7%</w:t>
      </w:r>
      <w:r w:rsidRPr="00A335DC">
        <w:rPr>
          <w:rFonts w:asciiTheme="minorEastAsia" w:hAnsiTheme="minorEastAsia" w:cs="DFLiHei-Lt" w:hint="eastAsia"/>
          <w:spacing w:val="20"/>
          <w:sz w:val="28"/>
          <w:szCs w:val="28"/>
          <w:lang w:eastAsia="zh-TW"/>
        </w:rPr>
        <w:t>及</w:t>
      </w:r>
      <w:r w:rsidRPr="00A335DC">
        <w:rPr>
          <w:rFonts w:asciiTheme="minorEastAsia" w:hAnsiTheme="minorEastAsia" w:cs="DFLiHei-Lt"/>
          <w:spacing w:val="20"/>
          <w:sz w:val="28"/>
          <w:szCs w:val="28"/>
          <w:lang w:eastAsia="zh-TW"/>
        </w:rPr>
        <w:t>70%</w:t>
      </w:r>
      <w:r w:rsidRPr="00A335DC">
        <w:rPr>
          <w:rFonts w:asciiTheme="minorEastAsia" w:hAnsiTheme="minorEastAsia" w:cs="DFLiHei-Lt" w:hint="eastAsia"/>
          <w:spacing w:val="20"/>
          <w:sz w:val="28"/>
          <w:szCs w:val="28"/>
          <w:lang w:eastAsia="zh-TW"/>
        </w:rPr>
        <w:t>，與前一年相若。</w:t>
      </w:r>
    </w:p>
    <w:p w14:paraId="09DA9CBC" w14:textId="77777777" w:rsidR="00BB50DB" w:rsidRPr="00A335DC" w:rsidRDefault="00BB50DB" w:rsidP="00BB50DB">
      <w:pPr>
        <w:pStyle w:val="ac"/>
        <w:tabs>
          <w:tab w:val="left" w:pos="1080"/>
        </w:tabs>
        <w:overflowPunct w:val="0"/>
        <w:snapToGrid w:val="0"/>
        <w:spacing w:line="240" w:lineRule="auto"/>
        <w:rPr>
          <w:rFonts w:asciiTheme="minorEastAsia" w:hAnsiTheme="minorEastAsia"/>
          <w:spacing w:val="20"/>
          <w:sz w:val="28"/>
          <w:szCs w:val="28"/>
          <w:lang w:eastAsia="zh-TW"/>
        </w:rPr>
      </w:pPr>
    </w:p>
    <w:p w14:paraId="22BB8747" w14:textId="77777777" w:rsidR="00BB50DB" w:rsidRPr="00A335DC" w:rsidRDefault="00BB50DB" w:rsidP="00BB50DB">
      <w:pPr>
        <w:pStyle w:val="ac"/>
        <w:tabs>
          <w:tab w:val="left" w:pos="1080"/>
        </w:tabs>
        <w:overflowPunct w:val="0"/>
        <w:snapToGrid w:val="0"/>
        <w:spacing w:line="240" w:lineRule="auto"/>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貪污是非常隱蔽的罪行，難以偵測。</w:t>
      </w:r>
      <w:r w:rsidRPr="00A335DC">
        <w:rPr>
          <w:rFonts w:asciiTheme="minorEastAsia" w:hAnsiTheme="minorEastAsia" w:cs="DFLiHei-Lt"/>
          <w:spacing w:val="20"/>
          <w:sz w:val="28"/>
          <w:szCs w:val="28"/>
          <w:lang w:eastAsia="zh-TW"/>
        </w:rPr>
        <w:t>隨著科</w:t>
      </w:r>
      <w:r w:rsidRPr="00A335DC">
        <w:rPr>
          <w:rFonts w:asciiTheme="minorEastAsia" w:hAnsiTheme="minorEastAsia" w:cs="DFLiHei-Lt" w:hint="eastAsia"/>
          <w:spacing w:val="20"/>
          <w:sz w:val="28"/>
          <w:szCs w:val="28"/>
          <w:lang w:eastAsia="zh-TW"/>
        </w:rPr>
        <w:t>技</w:t>
      </w:r>
      <w:r w:rsidRPr="00A335DC">
        <w:rPr>
          <w:rFonts w:asciiTheme="minorEastAsia" w:hAnsiTheme="minorEastAsia" w:cs="DFLiHei-Lt"/>
          <w:spacing w:val="20"/>
          <w:sz w:val="28"/>
          <w:szCs w:val="28"/>
          <w:lang w:eastAsia="zh-TW"/>
        </w:rPr>
        <w:t>日新月異</w:t>
      </w:r>
      <w:r w:rsidRPr="00A335DC">
        <w:rPr>
          <w:rFonts w:asciiTheme="minorEastAsia" w:hAnsiTheme="minorEastAsia" w:cs="DFLiHei-Lt" w:hint="eastAsia"/>
          <w:spacing w:val="20"/>
          <w:sz w:val="28"/>
          <w:szCs w:val="28"/>
          <w:lang w:eastAsia="zh-TW"/>
        </w:rPr>
        <w:t>和</w:t>
      </w:r>
      <w:r w:rsidRPr="00A335DC">
        <w:rPr>
          <w:rFonts w:asciiTheme="minorEastAsia" w:hAnsiTheme="minorEastAsia" w:cs="DFLiHei-Lt"/>
          <w:spacing w:val="20"/>
          <w:sz w:val="28"/>
          <w:szCs w:val="28"/>
          <w:lang w:eastAsia="zh-TW"/>
        </w:rPr>
        <w:t>跨境活</w:t>
      </w:r>
      <w:r w:rsidRPr="00A335DC">
        <w:rPr>
          <w:rFonts w:asciiTheme="minorEastAsia" w:hAnsiTheme="minorEastAsia" w:cs="DFLiHei-Lt" w:hint="eastAsia"/>
          <w:spacing w:val="20"/>
          <w:sz w:val="28"/>
          <w:szCs w:val="28"/>
          <w:lang w:eastAsia="zh-TW"/>
        </w:rPr>
        <w:t>動</w:t>
      </w:r>
      <w:r w:rsidRPr="00A335DC">
        <w:rPr>
          <w:rFonts w:asciiTheme="minorEastAsia" w:hAnsiTheme="minorEastAsia" w:cs="DFLiHei-Lt"/>
          <w:spacing w:val="20"/>
          <w:sz w:val="28"/>
          <w:szCs w:val="28"/>
          <w:lang w:eastAsia="zh-TW"/>
        </w:rPr>
        <w:t>漸趨頻繁，貪污手法</w:t>
      </w:r>
      <w:r>
        <w:rPr>
          <w:rFonts w:asciiTheme="minorEastAsia" w:hAnsiTheme="minorEastAsia" w:cs="DFLiHei-Lt" w:hint="eastAsia"/>
          <w:spacing w:val="20"/>
          <w:sz w:val="28"/>
          <w:szCs w:val="28"/>
          <w:lang w:eastAsia="zh-TW"/>
        </w:rPr>
        <w:t>亦</w:t>
      </w:r>
      <w:r w:rsidRPr="00A335DC">
        <w:rPr>
          <w:rFonts w:asciiTheme="minorEastAsia" w:hAnsiTheme="minorEastAsia" w:cs="DFLiHei-Lt" w:hint="eastAsia"/>
          <w:spacing w:val="20"/>
          <w:sz w:val="28"/>
          <w:szCs w:val="28"/>
          <w:lang w:eastAsia="zh-TW"/>
        </w:rPr>
        <w:t>越趨複雜。廉署</w:t>
      </w:r>
      <w:r w:rsidRPr="00A335DC">
        <w:rPr>
          <w:rFonts w:asciiTheme="minorEastAsia" w:hAnsiTheme="minorEastAsia" w:cs="DFLiHei-Lt"/>
          <w:spacing w:val="20"/>
          <w:sz w:val="28"/>
          <w:szCs w:val="28"/>
          <w:lang w:eastAsia="zh-TW"/>
        </w:rPr>
        <w:t>一</w:t>
      </w:r>
      <w:r w:rsidRPr="00A335DC">
        <w:rPr>
          <w:rFonts w:asciiTheme="minorEastAsia" w:hAnsiTheme="minorEastAsia" w:cs="DFLiHei-Lt" w:hint="eastAsia"/>
          <w:spacing w:val="20"/>
          <w:sz w:val="28"/>
          <w:szCs w:val="28"/>
          <w:lang w:eastAsia="zh-TW"/>
        </w:rPr>
        <w:t>直牢記使命，</w:t>
      </w:r>
      <w:r>
        <w:rPr>
          <w:rFonts w:asciiTheme="minorEastAsia" w:hAnsiTheme="minorEastAsia" w:cs="DFLiHei-Lt" w:hint="eastAsia"/>
          <w:spacing w:val="20"/>
          <w:sz w:val="28"/>
          <w:szCs w:val="28"/>
          <w:lang w:eastAsia="zh-TW"/>
        </w:rPr>
        <w:t>不斷提升</w:t>
      </w:r>
      <w:r w:rsidRPr="00A335DC">
        <w:rPr>
          <w:rFonts w:asciiTheme="minorEastAsia" w:hAnsiTheme="minorEastAsia" w:cs="DFLiHei-Lt" w:hint="eastAsia"/>
          <w:spacing w:val="20"/>
          <w:sz w:val="28"/>
          <w:szCs w:val="28"/>
          <w:lang w:eastAsia="zh-TW"/>
        </w:rPr>
        <w:t>專業</w:t>
      </w:r>
      <w:r>
        <w:rPr>
          <w:rFonts w:asciiTheme="minorEastAsia" w:hAnsiTheme="minorEastAsia" w:cs="DFLiHei-Lt" w:hint="eastAsia"/>
          <w:spacing w:val="20"/>
          <w:sz w:val="28"/>
          <w:szCs w:val="28"/>
          <w:lang w:eastAsia="zh-TW"/>
        </w:rPr>
        <w:t>水平</w:t>
      </w:r>
      <w:r w:rsidRPr="00A335DC">
        <w:rPr>
          <w:rFonts w:asciiTheme="minorEastAsia" w:hAnsiTheme="minorEastAsia" w:cs="DFLiHei-Lt" w:hint="eastAsia"/>
          <w:spacing w:val="20"/>
          <w:sz w:val="28"/>
          <w:szCs w:val="28"/>
          <w:lang w:eastAsia="zh-TW"/>
        </w:rPr>
        <w:t>，</w:t>
      </w:r>
      <w:r>
        <w:rPr>
          <w:rFonts w:asciiTheme="minorEastAsia" w:hAnsiTheme="minorEastAsia" w:cs="DFLiHei-Lt" w:hint="eastAsia"/>
          <w:spacing w:val="20"/>
          <w:sz w:val="28"/>
          <w:szCs w:val="28"/>
          <w:lang w:eastAsia="zh-TW"/>
        </w:rPr>
        <w:t>並善用科技</w:t>
      </w:r>
      <w:bookmarkStart w:id="15" w:name="_Hlk190877047"/>
      <w:r w:rsidRPr="00A335DC">
        <w:rPr>
          <w:rFonts w:asciiTheme="minorEastAsia" w:hAnsiTheme="minorEastAsia" w:cs="DFLiHei-Lt" w:hint="eastAsia"/>
          <w:spacing w:val="20"/>
          <w:sz w:val="28"/>
          <w:szCs w:val="28"/>
          <w:lang w:eastAsia="zh-TW"/>
        </w:rPr>
        <w:t>，</w:t>
      </w:r>
      <w:bookmarkEnd w:id="15"/>
      <w:r w:rsidRPr="00A335DC">
        <w:rPr>
          <w:rFonts w:asciiTheme="minorEastAsia" w:hAnsiTheme="minorEastAsia" w:cs="DFLiHei-Lt" w:hint="eastAsia"/>
          <w:spacing w:val="20"/>
          <w:sz w:val="28"/>
          <w:szCs w:val="28"/>
          <w:lang w:eastAsia="zh-TW"/>
        </w:rPr>
        <w:t>鍥而不捨地追查每宗貪污案件。在二零二四年，</w:t>
      </w:r>
      <w:r>
        <w:rPr>
          <w:rFonts w:asciiTheme="minorEastAsia" w:hAnsiTheme="minorEastAsia" w:cs="DFLiHei-Lt" w:hint="eastAsia"/>
          <w:spacing w:val="20"/>
          <w:sz w:val="28"/>
          <w:szCs w:val="28"/>
          <w:lang w:eastAsia="zh-TW"/>
        </w:rPr>
        <w:t>廉署</w:t>
      </w:r>
      <w:r w:rsidRPr="00A335DC">
        <w:rPr>
          <w:rFonts w:asciiTheme="minorEastAsia" w:hAnsiTheme="minorEastAsia" w:cs="DFLiHei-Lt" w:hint="eastAsia"/>
          <w:spacing w:val="20"/>
          <w:sz w:val="28"/>
          <w:szCs w:val="28"/>
          <w:lang w:eastAsia="zh-TW"/>
        </w:rPr>
        <w:t>檢控</w:t>
      </w:r>
      <w:r>
        <w:rPr>
          <w:rFonts w:asciiTheme="minorEastAsia" w:hAnsiTheme="minorEastAsia" w:cs="DFLiHei-Lt" w:hint="eastAsia"/>
          <w:spacing w:val="20"/>
          <w:sz w:val="28"/>
          <w:szCs w:val="28"/>
          <w:lang w:eastAsia="zh-TW"/>
        </w:rPr>
        <w:t>了</w:t>
      </w:r>
      <w:r w:rsidRPr="00A335DC">
        <w:rPr>
          <w:rFonts w:asciiTheme="minorEastAsia" w:hAnsiTheme="minorEastAsia" w:cs="DFLiHei-Lt"/>
          <w:spacing w:val="20"/>
          <w:sz w:val="28"/>
          <w:szCs w:val="28"/>
          <w:lang w:eastAsia="zh-TW"/>
        </w:rPr>
        <w:t>207</w:t>
      </w:r>
      <w:r w:rsidRPr="00A335DC">
        <w:rPr>
          <w:rFonts w:asciiTheme="minorEastAsia" w:hAnsiTheme="minorEastAsia" w:cs="DFLiHei-Lt" w:hint="eastAsia"/>
          <w:spacing w:val="20"/>
          <w:sz w:val="28"/>
          <w:szCs w:val="28"/>
          <w:lang w:eastAsia="zh-TW"/>
        </w:rPr>
        <w:t>人，</w:t>
      </w:r>
      <w:r w:rsidRPr="00A335DC">
        <w:rPr>
          <w:rFonts w:asciiTheme="minorEastAsia" w:hAnsiTheme="minorEastAsia" w:cs="DFLiHei-Lt"/>
          <w:spacing w:val="20"/>
          <w:sz w:val="28"/>
          <w:szCs w:val="28"/>
          <w:lang w:eastAsia="zh-TW"/>
        </w:rPr>
        <w:t>涉及</w:t>
      </w:r>
      <w:r w:rsidRPr="00A335DC">
        <w:rPr>
          <w:rFonts w:asciiTheme="minorEastAsia" w:hAnsiTheme="minorEastAsia" w:cs="DFLiHei-Lt" w:hint="eastAsia"/>
          <w:spacing w:val="20"/>
          <w:sz w:val="28"/>
          <w:szCs w:val="28"/>
          <w:lang w:eastAsia="zh-TW"/>
        </w:rPr>
        <w:t>104宗案件，與前一年相若。年內，有119人被</w:t>
      </w:r>
      <w:bookmarkStart w:id="16" w:name="_Hlk156481133"/>
      <w:r w:rsidRPr="00A335DC">
        <w:rPr>
          <w:rFonts w:asciiTheme="minorEastAsia" w:hAnsiTheme="minorEastAsia" w:cs="DFLiHei-Lt" w:hint="eastAsia"/>
          <w:spacing w:val="20"/>
          <w:sz w:val="28"/>
          <w:szCs w:val="28"/>
          <w:lang w:eastAsia="zh-TW"/>
        </w:rPr>
        <w:t>定罪</w:t>
      </w:r>
      <w:bookmarkEnd w:id="16"/>
      <w:r w:rsidRPr="00A335DC">
        <w:rPr>
          <w:rFonts w:asciiTheme="minorEastAsia" w:hAnsiTheme="minorEastAsia" w:cs="DFLiHei-Lt" w:hint="eastAsia"/>
          <w:spacing w:val="20"/>
          <w:sz w:val="28"/>
          <w:szCs w:val="28"/>
          <w:lang w:eastAsia="zh-TW"/>
        </w:rPr>
        <w:t>，以案件人數及宗數計算的定罪率分別為76</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及84</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，另有18人因干犯輕微罪行而接受警誡</w:t>
      </w:r>
      <w:r w:rsidRPr="00A335DC">
        <w:rPr>
          <w:rFonts w:asciiTheme="minorEastAsia" w:hAnsiTheme="minorEastAsia" w:cs="DFLiHei-Lt"/>
          <w:spacing w:val="20"/>
          <w:sz w:val="28"/>
          <w:szCs w:val="28"/>
          <w:vertAlign w:val="superscript"/>
        </w:rPr>
        <w:footnoteReference w:id="5"/>
      </w:r>
      <w:r w:rsidRPr="00A335DC">
        <w:rPr>
          <w:rFonts w:asciiTheme="minorEastAsia" w:hAnsiTheme="minorEastAsia" w:cs="DFLiHei-Lt" w:hint="eastAsia"/>
          <w:spacing w:val="20"/>
          <w:sz w:val="28"/>
          <w:szCs w:val="28"/>
          <w:lang w:eastAsia="zh-TW"/>
        </w:rPr>
        <w:t>。</w:t>
      </w:r>
    </w:p>
    <w:p w14:paraId="5F7FA7E5" w14:textId="77777777" w:rsidR="00BB50DB" w:rsidRPr="00217804" w:rsidRDefault="00BB50DB" w:rsidP="00BB50DB">
      <w:pPr>
        <w:keepNext/>
        <w:tabs>
          <w:tab w:val="left" w:pos="1080"/>
        </w:tabs>
        <w:overflowPunct w:val="0"/>
        <w:snapToGrid w:val="0"/>
        <w:spacing w:line="240" w:lineRule="auto"/>
        <w:jc w:val="both"/>
        <w:rPr>
          <w:rFonts w:asciiTheme="minorEastAsia" w:hAnsiTheme="minorEastAsia" w:cs="DFLiHei-Lt"/>
          <w:b/>
          <w:bCs/>
          <w:i/>
          <w:iCs/>
          <w:spacing w:val="20"/>
          <w:sz w:val="32"/>
          <w:szCs w:val="32"/>
          <w:lang w:eastAsia="zh-TW"/>
        </w:rPr>
      </w:pPr>
      <w:r>
        <w:rPr>
          <w:rFonts w:asciiTheme="minorEastAsia" w:hAnsiTheme="minorEastAsia" w:cs="DFLiHei-Lt" w:hint="eastAsia"/>
          <w:b/>
          <w:bCs/>
          <w:i/>
          <w:iCs/>
          <w:spacing w:val="20"/>
          <w:sz w:val="32"/>
          <w:szCs w:val="32"/>
          <w:lang w:eastAsia="zh-TW"/>
        </w:rPr>
        <w:lastRenderedPageBreak/>
        <w:t>廉潔的</w:t>
      </w:r>
      <w:r w:rsidRPr="00217804">
        <w:rPr>
          <w:rFonts w:asciiTheme="minorEastAsia" w:hAnsiTheme="minorEastAsia" w:cs="DFLiHei-Lt" w:hint="eastAsia"/>
          <w:b/>
          <w:bCs/>
          <w:i/>
          <w:iCs/>
          <w:spacing w:val="20"/>
          <w:sz w:val="32"/>
          <w:szCs w:val="32"/>
          <w:lang w:eastAsia="zh-TW"/>
        </w:rPr>
        <w:t>公務員隊伍</w:t>
      </w:r>
    </w:p>
    <w:p w14:paraId="3F58DA4D" w14:textId="77777777" w:rsidR="00BB50DB" w:rsidRPr="00A335DC" w:rsidRDefault="00BB50DB" w:rsidP="00BB50DB">
      <w:pPr>
        <w:tabs>
          <w:tab w:val="left" w:pos="1080"/>
        </w:tabs>
        <w:overflowPunct w:val="0"/>
        <w:snapToGrid w:val="0"/>
        <w:spacing w:beforeLines="50" w:before="120" w:afterLines="50" w:after="120"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一支廉潔的公務員隊伍是維持市民大眾對政府信心和社會繁榮的基石，亦是香港邁向“由治及興”新篇章的一個重要關鍵。雖然年內有</w:t>
      </w:r>
      <w:r>
        <w:rPr>
          <w:rFonts w:asciiTheme="minorEastAsia" w:hAnsiTheme="minorEastAsia" w:cs="DFLiHei-Lt" w:hint="eastAsia"/>
          <w:spacing w:val="20"/>
          <w:sz w:val="28"/>
          <w:szCs w:val="28"/>
          <w:lang w:eastAsia="zh-TW"/>
        </w:rPr>
        <w:t>個別</w:t>
      </w:r>
      <w:r w:rsidRPr="00A335DC">
        <w:rPr>
          <w:rFonts w:asciiTheme="minorEastAsia" w:hAnsiTheme="minorEastAsia" w:cs="DFLiHei-Lt" w:hint="eastAsia"/>
          <w:spacing w:val="20"/>
          <w:sz w:val="28"/>
          <w:szCs w:val="28"/>
          <w:lang w:eastAsia="zh-TW"/>
        </w:rPr>
        <w:t>公務員（</w:t>
      </w:r>
      <w:r>
        <w:rPr>
          <w:rFonts w:asciiTheme="minorEastAsia" w:hAnsiTheme="minorEastAsia" w:cs="DFLiHei-Lt" w:hint="eastAsia"/>
          <w:spacing w:val="20"/>
          <w:sz w:val="28"/>
          <w:szCs w:val="28"/>
          <w:lang w:eastAsia="zh-TW"/>
        </w:rPr>
        <w:t>共</w:t>
      </w:r>
      <w:r w:rsidRPr="00A335DC">
        <w:rPr>
          <w:rFonts w:asciiTheme="minorEastAsia" w:hAnsiTheme="minorEastAsia" w:cs="DFLiHei-Lt" w:hint="eastAsia"/>
          <w:spacing w:val="20"/>
          <w:sz w:val="28"/>
          <w:szCs w:val="28"/>
          <w:lang w:eastAsia="zh-TW"/>
        </w:rPr>
        <w:t>16名</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涉及貪污或其他違法行為而被廉署檢控，但整體公務員隊伍仍然廉潔奉公，集團式貪污沒有死灰復燃的跡象，</w:t>
      </w:r>
      <w:r>
        <w:rPr>
          <w:rFonts w:asciiTheme="minorEastAsia" w:hAnsiTheme="minorEastAsia" w:cs="DFLiHei-Lt" w:hint="eastAsia"/>
          <w:spacing w:val="20"/>
          <w:sz w:val="28"/>
          <w:szCs w:val="28"/>
          <w:lang w:eastAsia="zh-TW"/>
        </w:rPr>
        <w:t>各個</w:t>
      </w:r>
      <w:r w:rsidRPr="00A335DC">
        <w:rPr>
          <w:rFonts w:asciiTheme="minorEastAsia" w:hAnsiTheme="minorEastAsia" w:cs="DFLiHei-Lt" w:hint="eastAsia"/>
          <w:spacing w:val="20"/>
          <w:sz w:val="28"/>
          <w:szCs w:val="28"/>
          <w:lang w:eastAsia="zh-TW"/>
        </w:rPr>
        <w:t>政府部門</w:t>
      </w:r>
      <w:r>
        <w:rPr>
          <w:rFonts w:asciiTheme="minorEastAsia" w:hAnsiTheme="minorEastAsia" w:cs="DFLiHei-Lt" w:hint="eastAsia"/>
          <w:spacing w:val="20"/>
          <w:sz w:val="28"/>
          <w:szCs w:val="28"/>
          <w:lang w:eastAsia="zh-TW"/>
        </w:rPr>
        <w:t>對</w:t>
      </w:r>
      <w:r w:rsidRPr="00A335DC">
        <w:rPr>
          <w:rFonts w:asciiTheme="minorEastAsia" w:hAnsiTheme="minorEastAsia" w:cs="DFLiHei-Lt"/>
          <w:spacing w:val="20"/>
          <w:sz w:val="28"/>
          <w:szCs w:val="28"/>
          <w:lang w:eastAsia="zh-TW"/>
        </w:rPr>
        <w:t>廉署</w:t>
      </w:r>
      <w:r>
        <w:rPr>
          <w:rFonts w:asciiTheme="minorEastAsia" w:hAnsiTheme="minorEastAsia" w:cs="DFLiHei-Lt" w:hint="eastAsia"/>
          <w:spacing w:val="20"/>
          <w:sz w:val="28"/>
          <w:szCs w:val="28"/>
          <w:lang w:eastAsia="zh-TW"/>
        </w:rPr>
        <w:t>的工作</w:t>
      </w:r>
      <w:r w:rsidRPr="00A335DC">
        <w:rPr>
          <w:rFonts w:asciiTheme="minorEastAsia" w:hAnsiTheme="minorEastAsia" w:cs="DFLiHei-Lt" w:hint="eastAsia"/>
          <w:spacing w:val="20"/>
          <w:sz w:val="28"/>
          <w:szCs w:val="28"/>
          <w:lang w:eastAsia="zh-TW"/>
        </w:rPr>
        <w:t>全面</w:t>
      </w:r>
      <w:r>
        <w:rPr>
          <w:rFonts w:asciiTheme="minorEastAsia" w:hAnsiTheme="minorEastAsia" w:cs="DFLiHei-Lt" w:hint="eastAsia"/>
          <w:spacing w:val="20"/>
          <w:sz w:val="28"/>
          <w:szCs w:val="28"/>
          <w:lang w:eastAsia="zh-TW"/>
        </w:rPr>
        <w:t>支持及配合</w:t>
      </w:r>
      <w:r w:rsidRPr="00A335DC">
        <w:rPr>
          <w:rFonts w:asciiTheme="minorEastAsia" w:hAnsiTheme="minorEastAsia" w:cs="DFLiHei-Lt" w:hint="eastAsia"/>
          <w:spacing w:val="20"/>
          <w:sz w:val="28"/>
          <w:szCs w:val="28"/>
          <w:lang w:eastAsia="zh-TW"/>
        </w:rPr>
        <w:t>，足</w:t>
      </w:r>
      <w:r>
        <w:rPr>
          <w:rFonts w:asciiTheme="minorEastAsia" w:hAnsiTheme="minorEastAsia" w:cs="DFLiHei-Lt" w:hint="eastAsia"/>
          <w:spacing w:val="20"/>
          <w:sz w:val="28"/>
          <w:szCs w:val="28"/>
          <w:lang w:eastAsia="zh-TW"/>
        </w:rPr>
        <w:t>以</w:t>
      </w:r>
      <w:r w:rsidRPr="00A335DC">
        <w:rPr>
          <w:rFonts w:asciiTheme="minorEastAsia" w:hAnsiTheme="minorEastAsia" w:cs="DFLiHei-Lt" w:hint="eastAsia"/>
          <w:spacing w:val="20"/>
          <w:sz w:val="28"/>
          <w:szCs w:val="28"/>
          <w:lang w:eastAsia="zh-TW"/>
        </w:rPr>
        <w:t>證</w:t>
      </w:r>
      <w:r>
        <w:rPr>
          <w:rFonts w:asciiTheme="minorEastAsia" w:hAnsiTheme="minorEastAsia" w:cs="DFLiHei-Lt" w:hint="eastAsia"/>
          <w:spacing w:val="20"/>
          <w:sz w:val="28"/>
          <w:szCs w:val="28"/>
          <w:lang w:eastAsia="zh-TW"/>
        </w:rPr>
        <w:t>明</w:t>
      </w:r>
      <w:r w:rsidRPr="00A335DC">
        <w:rPr>
          <w:rFonts w:asciiTheme="minorEastAsia" w:hAnsiTheme="minorEastAsia" w:cs="DFLiHei-Lt" w:hint="eastAsia"/>
          <w:spacing w:val="20"/>
          <w:sz w:val="28"/>
          <w:szCs w:val="28"/>
          <w:lang w:eastAsia="zh-TW"/>
        </w:rPr>
        <w:t>廉潔文化已</w:t>
      </w:r>
      <w:r w:rsidRPr="00695638">
        <w:rPr>
          <w:rFonts w:asciiTheme="minorEastAsia" w:hAnsiTheme="minorEastAsia" w:cs="DFLiHei-Lt" w:hint="eastAsia"/>
          <w:spacing w:val="20"/>
          <w:sz w:val="28"/>
          <w:szCs w:val="28"/>
          <w:lang w:eastAsia="zh-TW"/>
        </w:rPr>
        <w:t>深深</w:t>
      </w:r>
      <w:r w:rsidRPr="00A335DC">
        <w:rPr>
          <w:rFonts w:asciiTheme="minorEastAsia" w:hAnsiTheme="minorEastAsia" w:cs="DFLiHei-Lt" w:hint="eastAsia"/>
          <w:spacing w:val="20"/>
          <w:sz w:val="28"/>
          <w:szCs w:val="28"/>
          <w:lang w:eastAsia="zh-TW"/>
        </w:rPr>
        <w:t>植根於公務員隊伍。為配合</w:t>
      </w:r>
      <w:r w:rsidRPr="00A335DC">
        <w:rPr>
          <w:rFonts w:asciiTheme="minorEastAsia" w:hAnsiTheme="minorEastAsia" w:cs="DFLiHei-Lt"/>
          <w:spacing w:val="20"/>
          <w:sz w:val="28"/>
          <w:szCs w:val="28"/>
          <w:lang w:eastAsia="zh-TW"/>
        </w:rPr>
        <w:t>政府提升“治理能力”和“治理效能”的</w:t>
      </w:r>
      <w:r w:rsidRPr="00A335DC">
        <w:rPr>
          <w:rFonts w:asciiTheme="minorEastAsia" w:hAnsiTheme="minorEastAsia" w:cs="DFLiHei-Lt" w:hint="eastAsia"/>
          <w:spacing w:val="20"/>
          <w:sz w:val="28"/>
          <w:szCs w:val="28"/>
          <w:lang w:eastAsia="zh-TW"/>
        </w:rPr>
        <w:t>目標，廉署積極加強與</w:t>
      </w:r>
      <w:r w:rsidRPr="00A335DC">
        <w:rPr>
          <w:rFonts w:asciiTheme="minorEastAsia" w:hAnsiTheme="minorEastAsia" w:cs="DFLiHei-Lt"/>
          <w:spacing w:val="20"/>
          <w:sz w:val="28"/>
          <w:szCs w:val="28"/>
          <w:lang w:eastAsia="zh-TW"/>
        </w:rPr>
        <w:t>各</w:t>
      </w:r>
      <w:r w:rsidRPr="00A335DC">
        <w:rPr>
          <w:rFonts w:asciiTheme="minorEastAsia" w:hAnsiTheme="minorEastAsia" w:cs="DFLiHei-Lt" w:hint="eastAsia"/>
          <w:spacing w:val="20"/>
          <w:sz w:val="28"/>
          <w:szCs w:val="28"/>
          <w:lang w:eastAsia="zh-TW"/>
        </w:rPr>
        <w:t>部門合作，提供適切意見協助</w:t>
      </w:r>
      <w:r>
        <w:rPr>
          <w:rFonts w:asciiTheme="minorEastAsia" w:hAnsiTheme="minorEastAsia" w:cs="DFLiHei-Lt" w:hint="eastAsia"/>
          <w:spacing w:val="20"/>
          <w:sz w:val="28"/>
          <w:szCs w:val="28"/>
          <w:lang w:eastAsia="zh-TW"/>
        </w:rPr>
        <w:t>不同部門</w:t>
      </w:r>
      <w:r w:rsidRPr="00A335DC">
        <w:rPr>
          <w:rFonts w:asciiTheme="minorEastAsia" w:hAnsiTheme="minorEastAsia" w:cs="DFLiHei-Lt" w:hint="eastAsia"/>
          <w:spacing w:val="20"/>
          <w:sz w:val="28"/>
          <w:szCs w:val="28"/>
          <w:lang w:eastAsia="zh-TW"/>
        </w:rPr>
        <w:t>加強內部的廉潔管治，確保政府人員誠實公正及提升他們對貪污風險的敏感度。</w:t>
      </w:r>
    </w:p>
    <w:p w14:paraId="4EBB9B35" w14:textId="77777777" w:rsidR="00BB50DB" w:rsidRPr="00A335DC" w:rsidRDefault="00BB50DB" w:rsidP="00BB50DB">
      <w:pPr>
        <w:tabs>
          <w:tab w:val="left" w:pos="1080"/>
        </w:tabs>
        <w:overflowPunct w:val="0"/>
        <w:snapToGrid w:val="0"/>
        <w:spacing w:line="240" w:lineRule="auto"/>
        <w:jc w:val="both"/>
        <w:rPr>
          <w:rFonts w:asciiTheme="minorEastAsia" w:hAnsiTheme="minorEastAsia" w:cs="DFLiHei-Lt"/>
          <w:b/>
          <w:bCs/>
          <w:spacing w:val="20"/>
          <w:sz w:val="28"/>
          <w:szCs w:val="28"/>
          <w:lang w:eastAsia="zh-TW"/>
        </w:rPr>
      </w:pPr>
    </w:p>
    <w:p w14:paraId="0E3E14ED" w14:textId="77777777" w:rsidR="00BB50DB" w:rsidRPr="00217804" w:rsidRDefault="00BB50DB" w:rsidP="00BB50DB">
      <w:pPr>
        <w:tabs>
          <w:tab w:val="left" w:pos="1080"/>
        </w:tabs>
        <w:overflowPunct w:val="0"/>
        <w:snapToGrid w:val="0"/>
        <w:spacing w:line="240" w:lineRule="auto"/>
        <w:jc w:val="both"/>
        <w:rPr>
          <w:rFonts w:asciiTheme="minorEastAsia" w:hAnsiTheme="minorEastAsia" w:cs="DFLiHei-Lt"/>
          <w:b/>
          <w:bCs/>
          <w:i/>
          <w:iCs/>
          <w:spacing w:val="20"/>
          <w:sz w:val="32"/>
          <w:szCs w:val="32"/>
          <w:lang w:eastAsia="zh-TW"/>
        </w:rPr>
      </w:pPr>
      <w:r>
        <w:rPr>
          <w:rFonts w:asciiTheme="minorEastAsia" w:hAnsiTheme="minorEastAsia" w:cs="DFLiHei-Lt" w:hint="eastAsia"/>
          <w:b/>
          <w:bCs/>
          <w:i/>
          <w:iCs/>
          <w:spacing w:val="20"/>
          <w:sz w:val="32"/>
          <w:szCs w:val="32"/>
          <w:lang w:eastAsia="zh-TW"/>
        </w:rPr>
        <w:t>公平的營商環境</w:t>
      </w:r>
    </w:p>
    <w:p w14:paraId="7EB58550" w14:textId="77777777" w:rsidR="00BB50DB" w:rsidRPr="00A335DC" w:rsidRDefault="00BB50DB" w:rsidP="00BB50DB">
      <w:pPr>
        <w:tabs>
          <w:tab w:val="left" w:pos="1080"/>
        </w:tabs>
        <w:overflowPunct w:val="0"/>
        <w:snapToGrid w:val="0"/>
        <w:spacing w:beforeLines="50" w:before="120" w:afterLines="50" w:after="120"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spacing w:val="20"/>
          <w:sz w:val="28"/>
          <w:szCs w:val="28"/>
          <w:lang w:eastAsia="zh-TW"/>
        </w:rPr>
        <w:t>私營機構的貪污投訴</w:t>
      </w:r>
      <w:r w:rsidRPr="00A335DC">
        <w:rPr>
          <w:rFonts w:asciiTheme="minorEastAsia" w:hAnsiTheme="minorEastAsia" w:cs="DFLiHei-Lt" w:hint="eastAsia"/>
          <w:spacing w:val="20"/>
          <w:sz w:val="28"/>
          <w:szCs w:val="28"/>
          <w:lang w:eastAsia="zh-TW"/>
        </w:rPr>
        <w:t>中，錄得最多投訴的三個界別依然是樓宇管理業（</w:t>
      </w:r>
      <w:r w:rsidRPr="00A335DC">
        <w:rPr>
          <w:rFonts w:asciiTheme="minorEastAsia" w:hAnsiTheme="minorEastAsia" w:cs="DFLiHei-Lt"/>
          <w:spacing w:val="20"/>
          <w:sz w:val="28"/>
          <w:szCs w:val="28"/>
          <w:lang w:eastAsia="zh-TW"/>
        </w:rPr>
        <w:t>由</w:t>
      </w:r>
      <w:r w:rsidRPr="00A335DC">
        <w:rPr>
          <w:rFonts w:asciiTheme="minorEastAsia" w:hAnsiTheme="minorEastAsia" w:cs="DFLiHei-Lt" w:hint="eastAsia"/>
          <w:spacing w:val="20"/>
          <w:sz w:val="28"/>
          <w:szCs w:val="28"/>
          <w:lang w:eastAsia="zh-TW"/>
        </w:rPr>
        <w:t>二零二三年的544</w:t>
      </w:r>
      <w:r w:rsidRPr="00A335DC">
        <w:rPr>
          <w:rFonts w:asciiTheme="minorEastAsia" w:hAnsiTheme="minorEastAsia" w:cs="DFLiHei-Lt"/>
          <w:spacing w:val="20"/>
          <w:sz w:val="28"/>
          <w:szCs w:val="28"/>
          <w:lang w:eastAsia="zh-TW"/>
        </w:rPr>
        <w:t>宗</w:t>
      </w:r>
      <w:r w:rsidRPr="00A335DC">
        <w:rPr>
          <w:rFonts w:asciiTheme="minorEastAsia" w:hAnsiTheme="minorEastAsia" w:cs="DFLiHei-Lt" w:hint="eastAsia"/>
          <w:spacing w:val="20"/>
          <w:sz w:val="28"/>
          <w:szCs w:val="28"/>
          <w:lang w:eastAsia="zh-TW"/>
        </w:rPr>
        <w:t>下跌至509</w:t>
      </w:r>
      <w:r w:rsidRPr="00A335DC">
        <w:rPr>
          <w:rFonts w:asciiTheme="minorEastAsia" w:hAnsiTheme="minorEastAsia" w:cs="DFLiHei-Lt"/>
          <w:spacing w:val="20"/>
          <w:sz w:val="28"/>
          <w:szCs w:val="28"/>
          <w:lang w:eastAsia="zh-TW"/>
        </w:rPr>
        <w:t>宗</w:t>
      </w:r>
      <w:r w:rsidRPr="00A335DC">
        <w:rPr>
          <w:rFonts w:asciiTheme="minorEastAsia" w:hAnsiTheme="minorEastAsia" w:cs="DFLiHei-Lt" w:hint="eastAsia"/>
          <w:spacing w:val="20"/>
          <w:sz w:val="28"/>
          <w:szCs w:val="28"/>
          <w:lang w:eastAsia="zh-TW"/>
        </w:rPr>
        <w:t>）、建造業</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131宗增至190宗</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以及金融及保險業（142宗下跌至140宗</w:t>
      </w:r>
      <w:r w:rsidRPr="00A335DC">
        <w:rPr>
          <w:rFonts w:asciiTheme="minorEastAsia" w:hAnsiTheme="minorEastAsia" w:cs="DFLiHei-Lt"/>
          <w:spacing w:val="20"/>
          <w:sz w:val="28"/>
          <w:szCs w:val="28"/>
          <w:lang w:eastAsia="zh-TW"/>
        </w:rPr>
        <w:t>）。</w:t>
      </w:r>
    </w:p>
    <w:p w14:paraId="14C83744" w14:textId="77777777" w:rsidR="00BB50DB" w:rsidRPr="00A335DC" w:rsidRDefault="00BB50DB" w:rsidP="00BB50DB">
      <w:pPr>
        <w:tabs>
          <w:tab w:val="left" w:pos="1080"/>
        </w:tabs>
        <w:overflowPunct w:val="0"/>
        <w:snapToGrid w:val="0"/>
        <w:spacing w:line="240" w:lineRule="auto"/>
        <w:jc w:val="both"/>
        <w:rPr>
          <w:rFonts w:asciiTheme="minorEastAsia" w:hAnsiTheme="minorEastAsia" w:cs="DFLiHei-Lt"/>
          <w:spacing w:val="20"/>
          <w:sz w:val="28"/>
          <w:szCs w:val="28"/>
          <w:lang w:eastAsia="zh-TW"/>
        </w:rPr>
      </w:pPr>
    </w:p>
    <w:p w14:paraId="5FFCE014" w14:textId="77777777" w:rsidR="00BB50DB" w:rsidRPr="00A335DC" w:rsidRDefault="00BB50DB" w:rsidP="00BB50DB">
      <w:pPr>
        <w:tabs>
          <w:tab w:val="left" w:pos="1080"/>
        </w:tabs>
        <w:overflowPunct w:val="0"/>
        <w:snapToGrid w:val="0"/>
        <w:spacing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雖然</w:t>
      </w:r>
      <w:r w:rsidRPr="00A335DC">
        <w:rPr>
          <w:rFonts w:asciiTheme="minorEastAsia" w:hAnsiTheme="minorEastAsia" w:cs="DFLiHei-Lt"/>
          <w:spacing w:val="20"/>
          <w:sz w:val="28"/>
          <w:szCs w:val="28"/>
          <w:lang w:eastAsia="zh-TW"/>
        </w:rPr>
        <w:t>涉及</w:t>
      </w:r>
      <w:r w:rsidRPr="00A335DC">
        <w:rPr>
          <w:rFonts w:asciiTheme="minorEastAsia" w:hAnsiTheme="minorEastAsia" w:cs="DFLiHei-Lt" w:hint="eastAsia"/>
          <w:spacing w:val="20"/>
          <w:sz w:val="28"/>
          <w:szCs w:val="28"/>
          <w:lang w:eastAsia="zh-TW"/>
        </w:rPr>
        <w:t>樓宇管理業的貪污投訴錄得</w:t>
      </w:r>
      <w:r w:rsidRPr="00A335DC">
        <w:rPr>
          <w:rFonts w:asciiTheme="minorEastAsia" w:hAnsiTheme="minorEastAsia" w:cs="DFLiHei-Lt"/>
          <w:spacing w:val="20"/>
          <w:sz w:val="28"/>
          <w:szCs w:val="28"/>
          <w:lang w:eastAsia="zh-TW"/>
        </w:rPr>
        <w:t>6%</w:t>
      </w:r>
      <w:r w:rsidRPr="00A335DC">
        <w:rPr>
          <w:rFonts w:asciiTheme="minorEastAsia" w:hAnsiTheme="minorEastAsia" w:cs="DFLiHei-Lt" w:hint="eastAsia"/>
          <w:spacing w:val="20"/>
          <w:sz w:val="28"/>
          <w:szCs w:val="28"/>
          <w:lang w:eastAsia="zh-TW"/>
        </w:rPr>
        <w:t>的跌幅，但仍位列私營機構投訴之首。廉署</w:t>
      </w:r>
      <w:r>
        <w:rPr>
          <w:rFonts w:asciiTheme="minorEastAsia" w:hAnsiTheme="minorEastAsia" w:cs="DFLiHei-Lt" w:hint="eastAsia"/>
          <w:spacing w:val="20"/>
          <w:sz w:val="28"/>
          <w:szCs w:val="28"/>
          <w:lang w:eastAsia="zh-TW"/>
        </w:rPr>
        <w:t>於</w:t>
      </w:r>
      <w:r w:rsidRPr="00931A19">
        <w:rPr>
          <w:rFonts w:asciiTheme="minorEastAsia" w:hAnsiTheme="minorEastAsia" w:cs="Times New Roman" w:hint="eastAsia"/>
          <w:color w:val="000000" w:themeColor="text1"/>
          <w:spacing w:val="20"/>
          <w:kern w:val="2"/>
          <w:sz w:val="28"/>
          <w:szCs w:val="28"/>
          <w:lang w:val="en-GB" w:eastAsia="zh-HK"/>
        </w:rPr>
        <w:t>二零</w:t>
      </w:r>
      <w:r w:rsidRPr="00290D74">
        <w:rPr>
          <w:rFonts w:asciiTheme="minorEastAsia" w:hAnsiTheme="minorEastAsia" w:cs="Times New Roman" w:hint="eastAsia"/>
          <w:color w:val="000000" w:themeColor="text1"/>
          <w:spacing w:val="20"/>
          <w:kern w:val="2"/>
          <w:sz w:val="28"/>
          <w:szCs w:val="28"/>
          <w:lang w:val="en-GB" w:eastAsia="zh-HK"/>
        </w:rPr>
        <w:t>二</w:t>
      </w:r>
      <w:r w:rsidRPr="00931A19">
        <w:rPr>
          <w:rFonts w:asciiTheme="minorEastAsia" w:hAnsiTheme="minorEastAsia" w:cs="Times New Roman" w:hint="eastAsia"/>
          <w:color w:val="000000" w:themeColor="text1"/>
          <w:spacing w:val="20"/>
          <w:kern w:val="2"/>
          <w:sz w:val="28"/>
          <w:szCs w:val="28"/>
          <w:lang w:val="en-GB" w:eastAsia="zh-HK"/>
        </w:rPr>
        <w:t>四</w:t>
      </w:r>
      <w:r>
        <w:rPr>
          <w:rFonts w:asciiTheme="minorEastAsia" w:hAnsiTheme="minorEastAsia" w:cs="Times New Roman" w:hint="eastAsia"/>
          <w:color w:val="000000" w:themeColor="text1"/>
          <w:spacing w:val="20"/>
          <w:kern w:val="2"/>
          <w:sz w:val="28"/>
          <w:szCs w:val="28"/>
          <w:lang w:val="en-GB" w:eastAsia="zh-HK"/>
        </w:rPr>
        <w:t>年</w:t>
      </w:r>
      <w:r w:rsidRPr="00A335DC">
        <w:rPr>
          <w:rFonts w:asciiTheme="minorEastAsia" w:hAnsiTheme="minorEastAsia" w:cs="DFLiHei-Lt" w:hint="eastAsia"/>
          <w:spacing w:val="20"/>
          <w:sz w:val="28"/>
          <w:szCs w:val="28"/>
          <w:lang w:eastAsia="zh-TW"/>
        </w:rPr>
        <w:t>首度與競爭事務委員會（競委會）聯合執法，並先後兩次採取行動，搗破一個新冒起的樓宇維修貪污圍標集團，拘捕了25名人士，包括該集團主腦及骨幹成員，涉及工程承辦商、工程顧問、中間人、業主立案法團成員及物業管理公司職員。</w:t>
      </w:r>
      <w:r w:rsidRPr="00A335DC">
        <w:rPr>
          <w:rFonts w:asciiTheme="minorEastAsia" w:hAnsiTheme="minorEastAsia" w:cs="DFLiHei-Lt"/>
          <w:spacing w:val="20"/>
          <w:sz w:val="28"/>
          <w:szCs w:val="28"/>
          <w:lang w:eastAsia="zh-TW"/>
        </w:rPr>
        <w:t>涉案公司及人士涉嫌行賄受賄以及從事反競爭行為，藉此操控樓宇維修工程的招標程序，將工程標價誇大，協助與集團有關的承辦商取得工程及顧問合約，並操控監督維修工程及發放工程費用</w:t>
      </w:r>
      <w:r w:rsidRPr="00A335DC">
        <w:rPr>
          <w:rFonts w:asciiTheme="minorEastAsia" w:hAnsiTheme="minorEastAsia" w:cs="DFLiHei-Lt" w:hint="eastAsia"/>
          <w:spacing w:val="20"/>
          <w:sz w:val="28"/>
          <w:szCs w:val="28"/>
          <w:lang w:eastAsia="zh-TW"/>
        </w:rPr>
        <w:t>。</w:t>
      </w:r>
      <w:r>
        <w:rPr>
          <w:rFonts w:asciiTheme="minorEastAsia" w:hAnsiTheme="minorEastAsia" w:cs="DFLiHei-Lt" w:hint="eastAsia"/>
          <w:spacing w:val="20"/>
          <w:sz w:val="28"/>
          <w:szCs w:val="28"/>
          <w:lang w:eastAsia="zh-TW"/>
        </w:rPr>
        <w:t>有關</w:t>
      </w:r>
      <w:r w:rsidRPr="00A335DC">
        <w:rPr>
          <w:rFonts w:asciiTheme="minorEastAsia" w:hAnsiTheme="minorEastAsia" w:cs="DFLiHei-Lt"/>
          <w:spacing w:val="20"/>
          <w:sz w:val="28"/>
          <w:szCs w:val="28"/>
          <w:lang w:eastAsia="zh-TW"/>
        </w:rPr>
        <w:t>的聯合執</w:t>
      </w:r>
      <w:r w:rsidRPr="00A335DC">
        <w:rPr>
          <w:rFonts w:asciiTheme="minorEastAsia" w:hAnsiTheme="minorEastAsia" w:cs="DFLiHei-Lt" w:hint="eastAsia"/>
          <w:spacing w:val="20"/>
          <w:sz w:val="28"/>
          <w:szCs w:val="28"/>
          <w:lang w:eastAsia="zh-TW"/>
        </w:rPr>
        <w:t>法行動</w:t>
      </w:r>
      <w:r w:rsidRPr="00A335DC">
        <w:rPr>
          <w:rFonts w:asciiTheme="minorEastAsia" w:hAnsiTheme="minorEastAsia" w:cs="DFLiHei-Lt"/>
          <w:spacing w:val="20"/>
          <w:sz w:val="28"/>
          <w:szCs w:val="28"/>
          <w:lang w:eastAsia="zh-TW"/>
        </w:rPr>
        <w:t>，充分展現出廉署與競委會打擊樓宇維修的貪污及反競爭行為</w:t>
      </w:r>
      <w:r>
        <w:rPr>
          <w:rFonts w:asciiTheme="minorEastAsia" w:hAnsiTheme="minorEastAsia" w:cs="DFLiHei-Lt" w:hint="eastAsia"/>
          <w:spacing w:val="20"/>
          <w:sz w:val="28"/>
          <w:szCs w:val="28"/>
          <w:lang w:eastAsia="zh-TW"/>
        </w:rPr>
        <w:t>的</w:t>
      </w:r>
      <w:r w:rsidRPr="00A335DC">
        <w:rPr>
          <w:rFonts w:asciiTheme="minorEastAsia" w:hAnsiTheme="minorEastAsia" w:cs="DFLiHei-Lt"/>
          <w:spacing w:val="20"/>
          <w:sz w:val="28"/>
          <w:szCs w:val="28"/>
          <w:lang w:eastAsia="zh-TW"/>
        </w:rPr>
        <w:t>決心</w:t>
      </w:r>
      <w:r w:rsidRPr="00A335DC">
        <w:rPr>
          <w:rFonts w:asciiTheme="minorEastAsia" w:hAnsiTheme="minorEastAsia" w:cs="DFLiHei-Lt" w:hint="eastAsia"/>
          <w:spacing w:val="20"/>
          <w:sz w:val="28"/>
          <w:szCs w:val="28"/>
          <w:lang w:eastAsia="zh-TW"/>
        </w:rPr>
        <w:t>，</w:t>
      </w:r>
      <w:r>
        <w:rPr>
          <w:rFonts w:asciiTheme="minorEastAsia" w:hAnsiTheme="minorEastAsia" w:cs="DFLiHei-Lt" w:hint="eastAsia"/>
          <w:spacing w:val="20"/>
          <w:sz w:val="28"/>
          <w:szCs w:val="28"/>
          <w:lang w:eastAsia="zh-TW"/>
        </w:rPr>
        <w:t>以</w:t>
      </w:r>
      <w:r w:rsidRPr="00A335DC">
        <w:rPr>
          <w:rFonts w:asciiTheme="minorEastAsia" w:hAnsiTheme="minorEastAsia" w:cs="DFLiHei-Lt"/>
          <w:spacing w:val="20"/>
          <w:sz w:val="28"/>
          <w:szCs w:val="28"/>
          <w:lang w:eastAsia="zh-TW"/>
        </w:rPr>
        <w:t>捍衛業界廉潔及公平</w:t>
      </w:r>
      <w:r>
        <w:rPr>
          <w:rFonts w:asciiTheme="minorEastAsia" w:hAnsiTheme="minorEastAsia" w:cs="DFLiHei-Lt" w:hint="eastAsia"/>
          <w:spacing w:val="20"/>
          <w:sz w:val="28"/>
          <w:szCs w:val="28"/>
          <w:lang w:eastAsia="zh-TW"/>
        </w:rPr>
        <w:t>營商</w:t>
      </w:r>
      <w:r w:rsidRPr="00A335DC">
        <w:rPr>
          <w:rFonts w:asciiTheme="minorEastAsia" w:hAnsiTheme="minorEastAsia" w:cs="DFLiHei-Lt"/>
          <w:spacing w:val="20"/>
          <w:sz w:val="28"/>
          <w:szCs w:val="28"/>
          <w:lang w:eastAsia="zh-TW"/>
        </w:rPr>
        <w:t>的環境。</w:t>
      </w:r>
      <w:r w:rsidRPr="00A335DC">
        <w:rPr>
          <w:rFonts w:asciiTheme="minorEastAsia" w:hAnsiTheme="minorEastAsia" w:cs="DFLiHei-Lt" w:hint="eastAsia"/>
          <w:spacing w:val="20"/>
          <w:sz w:val="28"/>
          <w:szCs w:val="28"/>
          <w:lang w:eastAsia="zh-TW"/>
        </w:rPr>
        <w:t>廉署更於二零二四年十二月與競委會簽訂合作</w:t>
      </w:r>
      <w:r>
        <w:rPr>
          <w:rFonts w:asciiTheme="minorEastAsia" w:hAnsiTheme="minorEastAsia" w:cs="DFLiHei-Lt" w:hint="eastAsia"/>
          <w:spacing w:val="20"/>
          <w:sz w:val="28"/>
          <w:szCs w:val="28"/>
          <w:lang w:eastAsia="zh-TW"/>
        </w:rPr>
        <w:t>諒解</w:t>
      </w:r>
      <w:r w:rsidRPr="00A335DC">
        <w:rPr>
          <w:rFonts w:asciiTheme="minorEastAsia" w:hAnsiTheme="minorEastAsia" w:cs="DFLiHei-Lt" w:hint="eastAsia"/>
          <w:spacing w:val="20"/>
          <w:sz w:val="28"/>
          <w:szCs w:val="28"/>
          <w:lang w:eastAsia="zh-TW"/>
        </w:rPr>
        <w:t>備忘錄，以加強個案轉介、情報交流、聯合調查、培訓研究等合作。樓宇管理及維修直接影響廣大市民</w:t>
      </w:r>
      <w:r>
        <w:rPr>
          <w:rFonts w:asciiTheme="minorEastAsia" w:hAnsiTheme="minorEastAsia" w:cs="DFLiHei-Lt" w:hint="eastAsia"/>
          <w:spacing w:val="20"/>
          <w:sz w:val="28"/>
          <w:szCs w:val="28"/>
          <w:lang w:eastAsia="zh-TW"/>
        </w:rPr>
        <w:t>的生活</w:t>
      </w:r>
      <w:r w:rsidRPr="00A335DC">
        <w:rPr>
          <w:rFonts w:asciiTheme="minorEastAsia" w:hAnsiTheme="minorEastAsia" w:cs="DFLiHei-Lt" w:hint="eastAsia"/>
          <w:spacing w:val="20"/>
          <w:sz w:val="28"/>
          <w:szCs w:val="28"/>
          <w:lang w:eastAsia="zh-TW"/>
        </w:rPr>
        <w:t>，廉署將繼續關注這類與民生息息相關的貪污</w:t>
      </w:r>
      <w:r>
        <w:rPr>
          <w:rFonts w:asciiTheme="minorEastAsia" w:hAnsiTheme="minorEastAsia" w:cs="DFLiHei-Lt" w:hint="eastAsia"/>
          <w:spacing w:val="20"/>
          <w:sz w:val="28"/>
          <w:szCs w:val="28"/>
          <w:lang w:eastAsia="zh-TW"/>
        </w:rPr>
        <w:t>問題</w:t>
      </w:r>
      <w:r w:rsidRPr="00A335DC">
        <w:rPr>
          <w:rFonts w:asciiTheme="minorEastAsia" w:hAnsiTheme="minorEastAsia" w:cs="DFLiHei-Lt" w:hint="eastAsia"/>
          <w:spacing w:val="20"/>
          <w:sz w:val="28"/>
          <w:szCs w:val="28"/>
          <w:lang w:eastAsia="zh-TW"/>
        </w:rPr>
        <w:t>，</w:t>
      </w:r>
      <w:r w:rsidRPr="00A335DC">
        <w:rPr>
          <w:rFonts w:asciiTheme="minorEastAsia" w:hAnsiTheme="minorEastAsia" w:cs="DFLiHei-Lt" w:hint="eastAsia"/>
          <w:spacing w:val="20"/>
          <w:sz w:val="28"/>
          <w:szCs w:val="28"/>
          <w:lang w:eastAsia="zh-HK"/>
        </w:rPr>
        <w:t>採取有效的調查手法和及早干預行動，</w:t>
      </w:r>
      <w:r w:rsidRPr="00A335DC">
        <w:rPr>
          <w:rFonts w:asciiTheme="minorEastAsia" w:hAnsiTheme="minorEastAsia" w:cs="DFLiHei-Lt" w:hint="eastAsia"/>
          <w:spacing w:val="20"/>
          <w:sz w:val="28"/>
          <w:szCs w:val="28"/>
          <w:lang w:eastAsia="zh-TW"/>
        </w:rPr>
        <w:t>密切留意貪污風險，</w:t>
      </w:r>
      <w:r w:rsidRPr="00A335DC">
        <w:rPr>
          <w:rFonts w:asciiTheme="minorEastAsia" w:hAnsiTheme="minorEastAsia" w:cs="DFLiHei-Lt" w:hint="eastAsia"/>
          <w:spacing w:val="20"/>
          <w:sz w:val="28"/>
          <w:szCs w:val="28"/>
          <w:lang w:eastAsia="zh-HK"/>
        </w:rPr>
        <w:t>適時提醒業主防患於未然。</w:t>
      </w:r>
      <w:r w:rsidRPr="00A335DC">
        <w:rPr>
          <w:rFonts w:asciiTheme="minorEastAsia" w:hAnsiTheme="minorEastAsia" w:cs="DFLiHei-Lt" w:hint="eastAsia"/>
          <w:spacing w:val="20"/>
          <w:sz w:val="28"/>
          <w:szCs w:val="28"/>
          <w:lang w:eastAsia="zh-TW"/>
        </w:rPr>
        <w:t>廉署亦將繼</w:t>
      </w:r>
      <w:r w:rsidRPr="00A335DC">
        <w:rPr>
          <w:rFonts w:asciiTheme="minorEastAsia" w:hAnsiTheme="minorEastAsia" w:cs="DFLiHei-Lt" w:hint="eastAsia"/>
          <w:spacing w:val="20"/>
          <w:sz w:val="28"/>
          <w:szCs w:val="28"/>
          <w:lang w:eastAsia="zh-HK"/>
        </w:rPr>
        <w:t>續</w:t>
      </w:r>
      <w:r w:rsidRPr="00A335DC">
        <w:rPr>
          <w:rFonts w:asciiTheme="minorEastAsia" w:hAnsiTheme="minorEastAsia" w:cs="DFLiHei-Lt"/>
          <w:spacing w:val="20"/>
          <w:sz w:val="28"/>
          <w:szCs w:val="28"/>
          <w:lang w:eastAsia="zh-TW"/>
        </w:rPr>
        <w:t>與其他相關部門及機構緊密合作，竭力打擊犯罪份子，保障全港業主的權益</w:t>
      </w:r>
      <w:r w:rsidRPr="00A335DC">
        <w:rPr>
          <w:rFonts w:asciiTheme="minorEastAsia" w:hAnsiTheme="minorEastAsia" w:cs="DFLiHei-Lt" w:hint="eastAsia"/>
          <w:spacing w:val="20"/>
          <w:sz w:val="28"/>
          <w:szCs w:val="28"/>
          <w:lang w:eastAsia="zh-TW"/>
        </w:rPr>
        <w:t>。</w:t>
      </w:r>
    </w:p>
    <w:p w14:paraId="032D37D6" w14:textId="77777777" w:rsidR="00BB50DB" w:rsidRDefault="00BB50DB" w:rsidP="00BB50DB">
      <w:pPr>
        <w:tabs>
          <w:tab w:val="left" w:pos="1080"/>
        </w:tabs>
        <w:overflowPunct w:val="0"/>
        <w:snapToGrid w:val="0"/>
        <w:spacing w:line="240" w:lineRule="auto"/>
        <w:jc w:val="both"/>
        <w:rPr>
          <w:rFonts w:asciiTheme="minorEastAsia" w:hAnsiTheme="minorEastAsia" w:cs="DFLiHei-Lt"/>
          <w:spacing w:val="20"/>
          <w:sz w:val="28"/>
          <w:szCs w:val="28"/>
          <w:lang w:eastAsia="zh-TW"/>
        </w:rPr>
      </w:pPr>
      <w:r>
        <w:rPr>
          <w:noProof/>
        </w:rPr>
        <w:lastRenderedPageBreak/>
        <w:drawing>
          <wp:inline distT="0" distB="0" distL="0" distR="0" wp14:anchorId="7725F40C" wp14:editId="06106EB1">
            <wp:extent cx="4483330" cy="2926080"/>
            <wp:effectExtent l="0" t="0" r="0" b="7620"/>
            <wp:docPr id="506982372" name="圖片 50698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03660" cy="2939349"/>
                    </a:xfrm>
                    <a:prstGeom prst="rect">
                      <a:avLst/>
                    </a:prstGeom>
                    <a:noFill/>
                    <a:ln>
                      <a:noFill/>
                    </a:ln>
                  </pic:spPr>
                </pic:pic>
              </a:graphicData>
            </a:graphic>
          </wp:inline>
        </w:drawing>
      </w:r>
    </w:p>
    <w:p w14:paraId="78C3B4AD" w14:textId="77777777" w:rsidR="00BB50DB" w:rsidRPr="006C2213" w:rsidRDefault="00BB50DB" w:rsidP="00BB50DB">
      <w:pPr>
        <w:tabs>
          <w:tab w:val="left" w:pos="1080"/>
        </w:tabs>
        <w:overflowPunct w:val="0"/>
        <w:snapToGrid w:val="0"/>
        <w:spacing w:line="240" w:lineRule="auto"/>
        <w:jc w:val="both"/>
        <w:rPr>
          <w:rFonts w:asciiTheme="minorEastAsia" w:hAnsiTheme="minorEastAsia" w:cs="微軟正黑體"/>
          <w:spacing w:val="20"/>
          <w:sz w:val="24"/>
          <w:szCs w:val="24"/>
          <w:shd w:val="clear" w:color="auto" w:fill="FFFFFF"/>
          <w:lang w:eastAsia="zh-TW"/>
        </w:rPr>
      </w:pPr>
      <w:r w:rsidRPr="006C2213">
        <w:rPr>
          <w:rFonts w:asciiTheme="minorEastAsia" w:hAnsiTheme="minorEastAsia" w:cs="Segoe UI"/>
          <w:spacing w:val="20"/>
          <w:sz w:val="24"/>
          <w:szCs w:val="24"/>
          <w:shd w:val="clear" w:color="auto" w:fill="FFFFFF"/>
          <w:lang w:eastAsia="zh-TW"/>
        </w:rPr>
        <w:t>廉署與競委會簽署</w:t>
      </w:r>
      <w:r>
        <w:rPr>
          <w:rFonts w:asciiTheme="minorEastAsia" w:hAnsiTheme="minorEastAsia" w:cs="Segoe UI" w:hint="eastAsia"/>
          <w:spacing w:val="20"/>
          <w:sz w:val="24"/>
          <w:szCs w:val="24"/>
          <w:shd w:val="clear" w:color="auto" w:fill="FFFFFF"/>
          <w:lang w:eastAsia="zh-TW"/>
        </w:rPr>
        <w:t>合作諒解</w:t>
      </w:r>
      <w:r w:rsidRPr="006C2213">
        <w:rPr>
          <w:rFonts w:asciiTheme="minorEastAsia" w:hAnsiTheme="minorEastAsia" w:cs="Segoe UI"/>
          <w:spacing w:val="20"/>
          <w:sz w:val="24"/>
          <w:szCs w:val="24"/>
          <w:shd w:val="clear" w:color="auto" w:fill="FFFFFF"/>
          <w:lang w:eastAsia="zh-TW"/>
        </w:rPr>
        <w:t>備忘錄，就打擊貪污及反競爭行為加強合</w:t>
      </w:r>
      <w:r w:rsidRPr="006C2213">
        <w:rPr>
          <w:rFonts w:asciiTheme="minorEastAsia" w:hAnsiTheme="minorEastAsia" w:cs="微軟正黑體" w:hint="eastAsia"/>
          <w:spacing w:val="20"/>
          <w:sz w:val="24"/>
          <w:szCs w:val="24"/>
          <w:shd w:val="clear" w:color="auto" w:fill="FFFFFF"/>
          <w:lang w:eastAsia="zh-TW"/>
        </w:rPr>
        <w:t>作</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57DC34C2" w14:textId="77777777" w:rsidTr="00021322">
        <w:tc>
          <w:tcPr>
            <w:tcW w:w="8306" w:type="dxa"/>
            <w:tcBorders>
              <w:bottom w:val="nil"/>
            </w:tcBorders>
          </w:tcPr>
          <w:p w14:paraId="06F749F0"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35E0D5A3" w14:textId="77777777" w:rsidR="00BB50DB" w:rsidRPr="006C2213" w:rsidRDefault="00BB50DB" w:rsidP="00BB50DB">
      <w:pPr>
        <w:tabs>
          <w:tab w:val="left" w:pos="1080"/>
        </w:tabs>
        <w:overflowPunct w:val="0"/>
        <w:snapToGrid w:val="0"/>
        <w:spacing w:line="240" w:lineRule="auto"/>
        <w:jc w:val="both"/>
        <w:rPr>
          <w:rFonts w:asciiTheme="minorEastAsia" w:hAnsiTheme="minorEastAsia" w:cs="DFLiHei-Lt"/>
          <w:spacing w:val="20"/>
          <w:sz w:val="24"/>
          <w:szCs w:val="24"/>
          <w:lang w:eastAsia="zh-TW"/>
        </w:rPr>
      </w:pPr>
    </w:p>
    <w:p w14:paraId="0D709BEB" w14:textId="77777777" w:rsidR="00BB50DB" w:rsidRPr="00A335DC" w:rsidRDefault="00BB50DB" w:rsidP="00BB50DB">
      <w:pPr>
        <w:tabs>
          <w:tab w:val="left" w:pos="1080"/>
        </w:tabs>
        <w:overflowPunct w:val="0"/>
        <w:snapToGrid w:val="0"/>
        <w:spacing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香港政府近年實施行業輸入勞工計劃以填補本地的人力需求，部份勞工投身於建造業。針對輸入勞工在聘用時被</w:t>
      </w:r>
      <w:r w:rsidRPr="00A335DC">
        <w:rPr>
          <w:rFonts w:asciiTheme="minorEastAsia" w:hAnsiTheme="minorEastAsia" w:cs="DFLiHei-Lt"/>
          <w:spacing w:val="20"/>
          <w:sz w:val="28"/>
          <w:szCs w:val="28"/>
          <w:lang w:eastAsia="zh-TW"/>
        </w:rPr>
        <w:t>索</w:t>
      </w:r>
      <w:r w:rsidRPr="00A335DC">
        <w:rPr>
          <w:rFonts w:asciiTheme="minorEastAsia" w:hAnsiTheme="minorEastAsia" w:cs="DFLiHei-Lt" w:hint="eastAsia"/>
          <w:spacing w:val="20"/>
          <w:sz w:val="28"/>
          <w:szCs w:val="28"/>
          <w:lang w:eastAsia="zh-TW"/>
        </w:rPr>
        <w:t>取非法回佣、壓榨工資等剝削行為，廉署</w:t>
      </w:r>
      <w:r>
        <w:rPr>
          <w:rFonts w:asciiTheme="minorEastAsia" w:hAnsiTheme="minorEastAsia" w:cs="DFLiHei-Lt" w:hint="eastAsia"/>
          <w:spacing w:val="20"/>
          <w:sz w:val="28"/>
          <w:szCs w:val="28"/>
          <w:lang w:eastAsia="zh-TW"/>
        </w:rPr>
        <w:t>一直</w:t>
      </w:r>
      <w:r w:rsidRPr="00A335DC">
        <w:rPr>
          <w:rFonts w:asciiTheme="minorEastAsia" w:hAnsiTheme="minorEastAsia" w:cs="DFLiHei-Lt" w:hint="eastAsia"/>
          <w:spacing w:val="20"/>
          <w:sz w:val="28"/>
          <w:szCs w:val="28"/>
          <w:lang w:eastAsia="zh-TW"/>
        </w:rPr>
        <w:t>採取零容忍態度，予以嚴厲打擊。廉署年內多次於大型基建的工地展開執法行動，拘捕了</w:t>
      </w:r>
      <w:r>
        <w:rPr>
          <w:rFonts w:asciiTheme="minorEastAsia" w:hAnsiTheme="minorEastAsia" w:cs="DFLiHei-Lt" w:hint="eastAsia"/>
          <w:spacing w:val="20"/>
          <w:sz w:val="28"/>
          <w:szCs w:val="28"/>
          <w:lang w:eastAsia="zh-TW"/>
        </w:rPr>
        <w:t>十</w:t>
      </w:r>
      <w:r w:rsidRPr="00843FF6">
        <w:rPr>
          <w:rFonts w:asciiTheme="minorEastAsia" w:hAnsiTheme="minorEastAsia" w:cs="DFLiHei-Lt" w:hint="eastAsia"/>
          <w:spacing w:val="20"/>
          <w:sz w:val="28"/>
          <w:szCs w:val="28"/>
          <w:lang w:eastAsia="zh-TW"/>
        </w:rPr>
        <w:t>名</w:t>
      </w:r>
      <w:r w:rsidRPr="00A335DC">
        <w:rPr>
          <w:rFonts w:asciiTheme="minorEastAsia" w:hAnsiTheme="minorEastAsia" w:cs="DFLiHei-Lt" w:hint="eastAsia"/>
          <w:spacing w:val="20"/>
          <w:sz w:val="28"/>
          <w:szCs w:val="28"/>
          <w:lang w:eastAsia="zh-TW"/>
        </w:rPr>
        <w:t>涉嫌向輸入勞工索賄</w:t>
      </w:r>
      <w:r>
        <w:rPr>
          <w:rFonts w:asciiTheme="minorEastAsia" w:hAnsiTheme="minorEastAsia" w:cs="DFLiHei-Lt" w:hint="eastAsia"/>
          <w:spacing w:val="20"/>
          <w:sz w:val="28"/>
          <w:szCs w:val="28"/>
          <w:lang w:eastAsia="zh-TW"/>
        </w:rPr>
        <w:t>的</w:t>
      </w:r>
      <w:r w:rsidRPr="00A335DC">
        <w:rPr>
          <w:rFonts w:asciiTheme="minorEastAsia" w:hAnsiTheme="minorEastAsia" w:cs="DFLiHei-Lt" w:hint="eastAsia"/>
          <w:spacing w:val="20"/>
          <w:sz w:val="28"/>
          <w:szCs w:val="28"/>
          <w:lang w:eastAsia="zh-TW"/>
        </w:rPr>
        <w:t>工程分判商</w:t>
      </w:r>
      <w:r w:rsidRPr="00A335DC" w:rsidDel="00BC7267">
        <w:rPr>
          <w:rFonts w:asciiTheme="minorEastAsia" w:hAnsiTheme="minorEastAsia" w:cs="DFLiHei-Lt" w:hint="eastAsia"/>
          <w:spacing w:val="20"/>
          <w:sz w:val="28"/>
          <w:szCs w:val="28"/>
          <w:lang w:eastAsia="zh-TW"/>
        </w:rPr>
        <w:t xml:space="preserve"> </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工頭</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。大部份案件是源自被壓榨工資的外勞挺身而出，作出舉報，證明廉署的宣傳教育策略奏效，且執法力度到位，從而爭取到他們的信任。</w:t>
      </w:r>
    </w:p>
    <w:p w14:paraId="341A47B6" w14:textId="77777777" w:rsidR="00BB50DB" w:rsidRPr="00A335DC" w:rsidRDefault="00BB50DB" w:rsidP="00BB50DB">
      <w:pPr>
        <w:tabs>
          <w:tab w:val="left" w:pos="1080"/>
        </w:tabs>
        <w:overflowPunct w:val="0"/>
        <w:snapToGrid w:val="0"/>
        <w:spacing w:line="240" w:lineRule="auto"/>
        <w:jc w:val="both"/>
        <w:rPr>
          <w:rFonts w:asciiTheme="minorEastAsia" w:hAnsiTheme="minorEastAsia" w:cs="DFLiHei-Lt"/>
          <w:spacing w:val="20"/>
          <w:sz w:val="28"/>
          <w:szCs w:val="28"/>
          <w:lang w:eastAsia="zh-TW"/>
        </w:rPr>
      </w:pPr>
    </w:p>
    <w:p w14:paraId="6F3DD393" w14:textId="77777777" w:rsidR="00BB50DB" w:rsidRPr="00544685" w:rsidRDefault="00BB50DB" w:rsidP="00BB50DB">
      <w:pPr>
        <w:tabs>
          <w:tab w:val="left" w:pos="1080"/>
        </w:tabs>
        <w:overflowPunct w:val="0"/>
        <w:snapToGrid w:val="0"/>
        <w:spacing w:line="240" w:lineRule="auto"/>
        <w:jc w:val="both"/>
        <w:rPr>
          <w:rFonts w:ascii="Times New Roman" w:eastAsia="新細明體" w:hAnsi="Times New Roman" w:cs="Times New Roman"/>
          <w:color w:val="000000"/>
          <w:spacing w:val="20"/>
          <w:kern w:val="2"/>
          <w:sz w:val="28"/>
          <w:szCs w:val="28"/>
          <w:lang w:val="en-US" w:eastAsia="zh-HK"/>
        </w:rPr>
      </w:pPr>
      <w:r w:rsidRPr="00544685">
        <w:rPr>
          <w:rFonts w:ascii="Times New Roman" w:eastAsia="新細明體" w:hAnsi="Times New Roman" w:cs="Times New Roman" w:hint="eastAsia"/>
          <w:color w:val="000000"/>
          <w:spacing w:val="20"/>
          <w:kern w:val="2"/>
          <w:sz w:val="28"/>
          <w:szCs w:val="28"/>
          <w:lang w:eastAsia="zh-HK"/>
        </w:rPr>
        <w:t>廉署一直</w:t>
      </w:r>
      <w:r w:rsidRPr="00544685">
        <w:rPr>
          <w:rFonts w:ascii="Times New Roman" w:eastAsia="新細明體" w:hAnsi="Times New Roman" w:cs="Times New Roman" w:hint="eastAsia"/>
          <w:color w:val="000000"/>
          <w:spacing w:val="20"/>
          <w:kern w:val="2"/>
          <w:sz w:val="28"/>
          <w:szCs w:val="28"/>
          <w:lang w:val="en-US" w:eastAsia="zh-HK"/>
        </w:rPr>
        <w:t>與夥伴</w:t>
      </w:r>
      <w:r w:rsidRPr="00544685">
        <w:rPr>
          <w:rFonts w:ascii="Times New Roman" w:eastAsia="新細明體" w:hAnsi="Times New Roman" w:cs="Times New Roman" w:hint="eastAsia"/>
          <w:color w:val="000000"/>
          <w:spacing w:val="20"/>
          <w:kern w:val="2"/>
          <w:sz w:val="28"/>
          <w:szCs w:val="28"/>
          <w:lang w:eastAsia="zh-HK"/>
        </w:rPr>
        <w:t>金融</w:t>
      </w:r>
      <w:r w:rsidRPr="00544685">
        <w:rPr>
          <w:rFonts w:ascii="Times New Roman" w:eastAsia="新細明體" w:hAnsi="Times New Roman" w:cs="Times New Roman" w:hint="eastAsia"/>
          <w:color w:val="000000"/>
          <w:spacing w:val="20"/>
          <w:kern w:val="2"/>
          <w:sz w:val="28"/>
          <w:szCs w:val="28"/>
          <w:lang w:val="en-US" w:eastAsia="zh-HK"/>
        </w:rPr>
        <w:t>監管機構</w:t>
      </w:r>
      <w:r w:rsidRPr="006E0BC2">
        <w:rPr>
          <w:rFonts w:ascii="Times New Roman" w:hAnsi="Times New Roman" w:cs="Times New Roman"/>
          <w:color w:val="000000" w:themeColor="text1"/>
          <w:spacing w:val="20"/>
          <w:sz w:val="28"/>
          <w:szCs w:val="28"/>
          <w:lang w:val="en-GB" w:eastAsia="zh-HK"/>
        </w:rPr>
        <w:t>（</w:t>
      </w:r>
      <w:r>
        <w:rPr>
          <w:rFonts w:ascii="Times New Roman" w:hAnsi="Times New Roman" w:cs="Times New Roman" w:hint="eastAsia"/>
          <w:color w:val="000000" w:themeColor="text1"/>
          <w:spacing w:val="20"/>
          <w:sz w:val="28"/>
          <w:szCs w:val="28"/>
          <w:lang w:val="en-GB" w:eastAsia="zh-HK"/>
        </w:rPr>
        <w:t>例如</w:t>
      </w:r>
      <w:r w:rsidRPr="00A335DC">
        <w:rPr>
          <w:rFonts w:asciiTheme="minorEastAsia" w:hAnsiTheme="minorEastAsia" w:cs="DFLiHei-Lt" w:hint="eastAsia"/>
          <w:spacing w:val="20"/>
          <w:sz w:val="28"/>
          <w:szCs w:val="28"/>
          <w:lang w:eastAsia="zh-TW"/>
        </w:rPr>
        <w:t>保險業監管局、證券及期貨事務監察委員會</w:t>
      </w:r>
      <w:r w:rsidRPr="006E0BC2">
        <w:rPr>
          <w:rFonts w:ascii="Times New Roman" w:hAnsi="Times New Roman" w:cs="Times New Roman"/>
          <w:color w:val="000000" w:themeColor="text1"/>
          <w:spacing w:val="20"/>
          <w:sz w:val="28"/>
          <w:szCs w:val="28"/>
          <w:lang w:val="en-GB" w:eastAsia="zh-HK"/>
        </w:rPr>
        <w:t>）</w:t>
      </w:r>
      <w:r w:rsidRPr="00544685">
        <w:rPr>
          <w:rFonts w:ascii="Times New Roman" w:eastAsia="新細明體" w:hAnsi="Times New Roman" w:cs="Times New Roman" w:hint="eastAsia"/>
          <w:color w:val="000000"/>
          <w:spacing w:val="20"/>
          <w:kern w:val="2"/>
          <w:sz w:val="28"/>
          <w:szCs w:val="28"/>
          <w:lang w:val="en-US" w:eastAsia="zh-HK"/>
        </w:rPr>
        <w:t>緊密聯繫</w:t>
      </w:r>
      <w:r w:rsidRPr="00544685">
        <w:rPr>
          <w:rFonts w:ascii="Times New Roman" w:eastAsia="新細明體" w:hAnsi="Times New Roman" w:cs="Times New Roman" w:hint="eastAsia"/>
          <w:color w:val="000000"/>
          <w:spacing w:val="20"/>
          <w:kern w:val="2"/>
          <w:sz w:val="28"/>
          <w:szCs w:val="28"/>
          <w:lang w:eastAsia="zh-HK"/>
        </w:rPr>
        <w:t>，</w:t>
      </w:r>
      <w:r>
        <w:rPr>
          <w:rFonts w:ascii="Times New Roman" w:eastAsia="新細明體" w:hAnsi="Times New Roman" w:cs="Times New Roman" w:hint="eastAsia"/>
          <w:color w:val="000000"/>
          <w:spacing w:val="20"/>
          <w:kern w:val="2"/>
          <w:sz w:val="28"/>
          <w:szCs w:val="28"/>
          <w:lang w:eastAsia="zh-TW"/>
        </w:rPr>
        <w:t>包括</w:t>
      </w:r>
      <w:r w:rsidRPr="00A335DC">
        <w:rPr>
          <w:rFonts w:asciiTheme="minorEastAsia" w:hAnsiTheme="minorEastAsia" w:cs="DFLiHei-Lt" w:hint="eastAsia"/>
          <w:spacing w:val="20"/>
          <w:sz w:val="28"/>
          <w:szCs w:val="28"/>
          <w:lang w:eastAsia="zh-TW"/>
        </w:rPr>
        <w:t>簽訂合作諒解備忘錄</w:t>
      </w:r>
      <w:r w:rsidRPr="00544685">
        <w:rPr>
          <w:rFonts w:ascii="Times New Roman" w:eastAsia="新細明體" w:hAnsi="Times New Roman" w:cs="Times New Roman" w:hint="eastAsia"/>
          <w:color w:val="000000"/>
          <w:spacing w:val="20"/>
          <w:kern w:val="2"/>
          <w:sz w:val="28"/>
          <w:szCs w:val="28"/>
          <w:lang w:eastAsia="zh-HK"/>
        </w:rPr>
        <w:t>，</w:t>
      </w:r>
      <w:r>
        <w:rPr>
          <w:rFonts w:ascii="Times New Roman" w:eastAsia="新細明體" w:hAnsi="Times New Roman" w:cs="Times New Roman" w:hint="eastAsia"/>
          <w:color w:val="000000"/>
          <w:spacing w:val="20"/>
          <w:kern w:val="2"/>
          <w:sz w:val="28"/>
          <w:szCs w:val="28"/>
          <w:lang w:eastAsia="zh-HK"/>
        </w:rPr>
        <w:t>以及</w:t>
      </w:r>
      <w:r w:rsidRPr="00A335DC">
        <w:rPr>
          <w:rFonts w:asciiTheme="minorEastAsia" w:hAnsiTheme="minorEastAsia" w:cs="DFLiHei-Lt" w:hint="eastAsia"/>
          <w:spacing w:val="20"/>
          <w:sz w:val="28"/>
          <w:szCs w:val="28"/>
          <w:lang w:eastAsia="zh-TW"/>
        </w:rPr>
        <w:t>採取聯合</w:t>
      </w:r>
      <w:r>
        <w:rPr>
          <w:rFonts w:asciiTheme="minorEastAsia" w:hAnsiTheme="minorEastAsia" w:cs="DFLiHei-Lt" w:hint="eastAsia"/>
          <w:spacing w:val="20"/>
          <w:sz w:val="28"/>
          <w:szCs w:val="28"/>
          <w:lang w:eastAsia="zh-TW"/>
        </w:rPr>
        <w:t>執法</w:t>
      </w:r>
      <w:r w:rsidRPr="00A335DC">
        <w:rPr>
          <w:rFonts w:asciiTheme="minorEastAsia" w:hAnsiTheme="minorEastAsia" w:cs="DFLiHei-Lt" w:hint="eastAsia"/>
          <w:spacing w:val="20"/>
          <w:sz w:val="28"/>
          <w:szCs w:val="28"/>
          <w:lang w:eastAsia="zh-TW"/>
        </w:rPr>
        <w:t>行動</w:t>
      </w:r>
      <w:r w:rsidRPr="00544685">
        <w:rPr>
          <w:rFonts w:ascii="Times New Roman" w:eastAsia="新細明體" w:hAnsi="Times New Roman" w:cs="Times New Roman" w:hint="eastAsia"/>
          <w:color w:val="000000"/>
          <w:spacing w:val="20"/>
          <w:kern w:val="2"/>
          <w:sz w:val="28"/>
          <w:szCs w:val="28"/>
          <w:lang w:eastAsia="zh-HK"/>
        </w:rPr>
        <w:t>，合力打擊金融市場的貪污及違規行為，</w:t>
      </w:r>
      <w:r w:rsidRPr="00544685">
        <w:rPr>
          <w:rFonts w:ascii="新細明體" w:eastAsia="新細明體" w:hAnsi="新細明體" w:cs="Times New Roman" w:hint="eastAsia"/>
          <w:color w:val="000000"/>
          <w:spacing w:val="20"/>
          <w:kern w:val="2"/>
          <w:sz w:val="28"/>
          <w:szCs w:val="28"/>
          <w:lang w:val="en-US" w:eastAsia="zh-HK"/>
        </w:rPr>
        <w:t>鞏固香港作為國際金融中心的地位</w:t>
      </w:r>
      <w:r w:rsidRPr="00544685">
        <w:rPr>
          <w:rFonts w:ascii="Times New Roman" w:eastAsia="新細明體" w:hAnsi="Times New Roman" w:cs="Times New Roman" w:hint="eastAsia"/>
          <w:color w:val="000000"/>
          <w:spacing w:val="20"/>
          <w:kern w:val="2"/>
          <w:sz w:val="28"/>
          <w:szCs w:val="28"/>
          <w:lang w:val="en-US" w:eastAsia="zh-HK"/>
        </w:rPr>
        <w:t>。</w:t>
      </w:r>
      <w:r w:rsidRPr="00A335DC">
        <w:rPr>
          <w:rFonts w:asciiTheme="minorEastAsia" w:hAnsiTheme="minorEastAsia" w:cs="DFLiHei-Lt"/>
          <w:spacing w:val="20"/>
          <w:sz w:val="28"/>
          <w:szCs w:val="28"/>
          <w:lang w:eastAsia="zh-TW"/>
        </w:rPr>
        <w:t>為</w:t>
      </w:r>
      <w:r w:rsidRPr="00A335DC">
        <w:rPr>
          <w:rFonts w:asciiTheme="minorEastAsia" w:hAnsiTheme="minorEastAsia" w:cs="DFLiHei-Lt" w:hint="eastAsia"/>
          <w:spacing w:val="20"/>
          <w:sz w:val="28"/>
          <w:szCs w:val="28"/>
          <w:lang w:eastAsia="zh-TW"/>
        </w:rPr>
        <w:t>鞏固不同行業的誠信文化及加強企業廉潔的合規管理</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廉署會持續與各行業的監管機構探討深化合作的可能</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簽訂合作諒解備忘錄，開拓不同行業的個案轉介</w:t>
      </w:r>
      <w:bookmarkStart w:id="17" w:name="_Hlk191909728"/>
      <w:r w:rsidRPr="00A335DC">
        <w:rPr>
          <w:rFonts w:asciiTheme="minorEastAsia" w:hAnsiTheme="minorEastAsia" w:cs="DFLiHei-Lt" w:hint="eastAsia"/>
          <w:spacing w:val="20"/>
          <w:sz w:val="28"/>
          <w:szCs w:val="28"/>
          <w:lang w:eastAsia="zh-TW"/>
        </w:rPr>
        <w:t>、</w:t>
      </w:r>
      <w:bookmarkEnd w:id="17"/>
      <w:r w:rsidRPr="00A335DC">
        <w:rPr>
          <w:rFonts w:asciiTheme="minorEastAsia" w:hAnsiTheme="minorEastAsia" w:cs="DFLiHei-Lt" w:hint="eastAsia"/>
          <w:spacing w:val="20"/>
          <w:sz w:val="28"/>
          <w:szCs w:val="28"/>
          <w:lang w:eastAsia="zh-TW"/>
        </w:rPr>
        <w:t>聯合調查行動、培訓及資訊交流等領域。</w:t>
      </w:r>
    </w:p>
    <w:p w14:paraId="31EAB307" w14:textId="77777777" w:rsidR="00BB50DB" w:rsidRDefault="00BB50DB" w:rsidP="00BB50DB">
      <w:pPr>
        <w:tabs>
          <w:tab w:val="left" w:pos="1080"/>
        </w:tabs>
        <w:overflowPunct w:val="0"/>
        <w:snapToGrid w:val="0"/>
        <w:spacing w:line="240" w:lineRule="auto"/>
        <w:jc w:val="both"/>
        <w:rPr>
          <w:rFonts w:asciiTheme="minorEastAsia" w:hAnsiTheme="minorEastAsia" w:cs="DFLiHei-Lt"/>
          <w:spacing w:val="20"/>
          <w:sz w:val="28"/>
          <w:szCs w:val="28"/>
          <w:lang w:eastAsia="zh-TW"/>
        </w:rPr>
      </w:pPr>
    </w:p>
    <w:p w14:paraId="13E2DA81" w14:textId="77777777" w:rsidR="00BB50DB" w:rsidRDefault="00BB50DB" w:rsidP="00BB50DB">
      <w:pPr>
        <w:tabs>
          <w:tab w:val="left" w:pos="1080"/>
        </w:tabs>
        <w:overflowPunct w:val="0"/>
        <w:snapToGrid w:val="0"/>
        <w:spacing w:line="240" w:lineRule="auto"/>
        <w:jc w:val="both"/>
        <w:rPr>
          <w:rFonts w:asciiTheme="minorEastAsia" w:hAnsiTheme="minorEastAsia" w:cs="DFLiHei-Lt"/>
          <w:spacing w:val="20"/>
          <w:sz w:val="28"/>
          <w:szCs w:val="28"/>
          <w:lang w:eastAsia="zh-TW"/>
        </w:rPr>
      </w:pPr>
    </w:p>
    <w:p w14:paraId="00E53ADE" w14:textId="77777777" w:rsidR="00BB50DB" w:rsidRDefault="00BB50DB" w:rsidP="00BB50DB">
      <w:pPr>
        <w:tabs>
          <w:tab w:val="left" w:pos="1080"/>
        </w:tabs>
        <w:overflowPunct w:val="0"/>
        <w:snapToGrid w:val="0"/>
        <w:spacing w:line="240" w:lineRule="auto"/>
        <w:jc w:val="both"/>
        <w:rPr>
          <w:rFonts w:asciiTheme="minorEastAsia" w:hAnsiTheme="minorEastAsia" w:cs="DFLiHei-Lt"/>
          <w:spacing w:val="20"/>
          <w:sz w:val="28"/>
          <w:szCs w:val="28"/>
          <w:lang w:eastAsia="zh-TW"/>
        </w:rPr>
      </w:pPr>
    </w:p>
    <w:p w14:paraId="03B77B6C" w14:textId="77777777" w:rsidR="00BB50DB" w:rsidRPr="00C87317" w:rsidRDefault="00BB50DB" w:rsidP="00BB50DB">
      <w:pPr>
        <w:rPr>
          <w:rFonts w:ascii="Times New Roman" w:hAnsi="Times New Roman" w:cs="Times New Roman"/>
          <w:b/>
          <w:i/>
          <w:iCs/>
          <w:caps/>
          <w:spacing w:val="20"/>
          <w:sz w:val="32"/>
          <w:szCs w:val="32"/>
          <w:lang w:val="en-GB" w:eastAsia="zh-TW"/>
          <w14:numSpacing w14:val="proportional"/>
        </w:rPr>
      </w:pPr>
      <w:r w:rsidRPr="00C87317">
        <w:rPr>
          <w:rFonts w:ascii="Times New Roman" w:hAnsi="Times New Roman" w:cs="Times New Roman"/>
          <w:b/>
          <w:i/>
          <w:iCs/>
          <w:caps/>
          <w:spacing w:val="20"/>
          <w:sz w:val="32"/>
          <w:szCs w:val="32"/>
          <w:lang w:val="en-GB" w:eastAsia="zh-TW"/>
          <w14:numSpacing w14:val="proportional"/>
        </w:rPr>
        <w:lastRenderedPageBreak/>
        <w:t>公私營合作</w:t>
      </w:r>
      <w:r w:rsidRPr="00C87317">
        <w:rPr>
          <w:rFonts w:ascii="Times New Roman" w:hAnsi="Times New Roman" w:cs="Times New Roman" w:hint="eastAsia"/>
          <w:b/>
          <w:i/>
          <w:iCs/>
          <w:caps/>
          <w:spacing w:val="20"/>
          <w:sz w:val="32"/>
          <w:szCs w:val="32"/>
          <w:lang w:val="en-GB" w:eastAsia="zh-TW"/>
          <w14:numSpacing w14:val="proportional"/>
        </w:rPr>
        <w:t xml:space="preserve"> </w:t>
      </w:r>
      <w:r w:rsidRPr="00C87317">
        <w:rPr>
          <w:rFonts w:ascii="Times New Roman" w:hAnsi="Times New Roman" w:cs="Times New Roman"/>
          <w:b/>
          <w:i/>
          <w:iCs/>
          <w:caps/>
          <w:spacing w:val="20"/>
          <w:sz w:val="32"/>
          <w:szCs w:val="32"/>
          <w:lang w:val="en-GB" w:eastAsia="zh-TW"/>
          <w14:numSpacing w14:val="proportional"/>
        </w:rPr>
        <w:t xml:space="preserve"> </w:t>
      </w:r>
      <w:r w:rsidRPr="00C87317">
        <w:rPr>
          <w:rFonts w:ascii="Times New Roman" w:hAnsi="Times New Roman" w:cs="Times New Roman" w:hint="eastAsia"/>
          <w:b/>
          <w:i/>
          <w:iCs/>
          <w:caps/>
          <w:spacing w:val="20"/>
          <w:sz w:val="32"/>
          <w:szCs w:val="32"/>
          <w:lang w:val="en-GB" w:eastAsia="zh-TW"/>
          <w14:numSpacing w14:val="proportional"/>
        </w:rPr>
        <w:t>制度防貪</w:t>
      </w:r>
    </w:p>
    <w:p w14:paraId="31069442" w14:textId="77777777" w:rsidR="00BB50DB" w:rsidRPr="006E0BC2" w:rsidRDefault="00BB50DB" w:rsidP="00BB50DB">
      <w:pPr>
        <w:snapToGrid w:val="0"/>
        <w:jc w:val="both"/>
        <w:rPr>
          <w:rFonts w:ascii="Times New Roman" w:hAnsi="Times New Roman" w:cs="Times New Roman"/>
          <w:b/>
          <w:i/>
          <w:spacing w:val="20"/>
          <w:sz w:val="28"/>
          <w:szCs w:val="28"/>
          <w:lang w:eastAsia="zh-HK"/>
        </w:rPr>
      </w:pPr>
      <w:r w:rsidRPr="006E0BC2">
        <w:rPr>
          <w:rFonts w:ascii="Times New Roman" w:hAnsi="Times New Roman" w:cs="Times New Roman"/>
          <w:color w:val="000000" w:themeColor="text1"/>
          <w:spacing w:val="20"/>
          <w:sz w:val="28"/>
          <w:szCs w:val="28"/>
          <w:lang w:val="en-GB" w:eastAsia="zh-HK"/>
        </w:rPr>
        <w:t>廉</w:t>
      </w:r>
      <w:r w:rsidRPr="006E0BC2">
        <w:rPr>
          <w:rFonts w:ascii="Times New Roman" w:hAnsi="Times New Roman" w:cs="Times New Roman"/>
          <w:spacing w:val="20"/>
          <w:sz w:val="28"/>
          <w:szCs w:val="28"/>
          <w:lang w:eastAsia="zh-TW"/>
        </w:rPr>
        <w:t>署與不同界別的合作伙伴攜手</w:t>
      </w:r>
      <w:r w:rsidRPr="006E0BC2">
        <w:rPr>
          <w:rFonts w:ascii="Times New Roman" w:hAnsi="Times New Roman" w:cs="Times New Roman" w:hint="eastAsia"/>
          <w:spacing w:val="20"/>
          <w:sz w:val="28"/>
          <w:szCs w:val="28"/>
          <w:lang w:eastAsia="zh-TW"/>
        </w:rPr>
        <w:t>合作，積極</w:t>
      </w:r>
      <w:r w:rsidRPr="006E0BC2">
        <w:rPr>
          <w:rFonts w:ascii="Times New Roman" w:hAnsi="Times New Roman" w:cs="Times New Roman"/>
          <w:spacing w:val="20"/>
          <w:sz w:val="28"/>
          <w:szCs w:val="28"/>
          <w:lang w:eastAsia="zh-TW"/>
        </w:rPr>
        <w:t>推動業界進一步加強防貪意識和提升管治。</w:t>
      </w:r>
      <w:r w:rsidRPr="006E0BC2">
        <w:rPr>
          <w:rFonts w:ascii="Times New Roman" w:hAnsi="Times New Roman" w:cs="Times New Roman"/>
          <w:color w:val="000000" w:themeColor="text1"/>
          <w:spacing w:val="20"/>
          <w:sz w:val="28"/>
          <w:szCs w:val="28"/>
          <w:lang w:val="en-GB" w:eastAsia="zh-HK"/>
        </w:rPr>
        <w:t>廉署與香港中華總商會（中總）聯手推廣</w:t>
      </w:r>
      <w:r w:rsidRPr="006E0BC2">
        <w:rPr>
          <w:rFonts w:ascii="Times New Roman" w:hAnsi="Times New Roman" w:cs="Times New Roman"/>
          <w:spacing w:val="20"/>
          <w:sz w:val="28"/>
          <w:szCs w:val="28"/>
          <w:lang w:eastAsia="zh-TW"/>
        </w:rPr>
        <w:t>“</w:t>
      </w:r>
      <w:r w:rsidRPr="006E0BC2">
        <w:rPr>
          <w:rFonts w:ascii="Times New Roman" w:hAnsi="Times New Roman" w:cs="Times New Roman"/>
          <w:color w:val="000000" w:themeColor="text1"/>
          <w:spacing w:val="20"/>
          <w:sz w:val="28"/>
          <w:szCs w:val="28"/>
          <w:lang w:val="en-GB" w:eastAsia="zh-HK"/>
        </w:rPr>
        <w:t>誠信營商約章</w:t>
      </w:r>
      <w:r w:rsidRPr="006E0BC2">
        <w:rPr>
          <w:rFonts w:ascii="Times New Roman" w:hAnsi="Times New Roman" w:cs="Times New Roman"/>
          <w:spacing w:val="20"/>
          <w:sz w:val="28"/>
          <w:szCs w:val="28"/>
          <w:lang w:eastAsia="zh-TW"/>
        </w:rPr>
        <w:t>”</w:t>
      </w:r>
      <w:r w:rsidRPr="006E0BC2">
        <w:rPr>
          <w:rFonts w:ascii="Times New Roman" w:hAnsi="Times New Roman" w:cs="Times New Roman"/>
          <w:color w:val="000000" w:themeColor="text1"/>
          <w:spacing w:val="20"/>
          <w:sz w:val="28"/>
          <w:szCs w:val="28"/>
          <w:lang w:val="en-GB" w:eastAsia="zh-HK"/>
        </w:rPr>
        <w:t>，推動會員公司實施</w:t>
      </w:r>
      <w:r w:rsidRPr="006E0BC2">
        <w:rPr>
          <w:rFonts w:ascii="Times New Roman" w:hAnsi="Times New Roman" w:cs="Times New Roman"/>
          <w:spacing w:val="20"/>
          <w:sz w:val="28"/>
          <w:szCs w:val="28"/>
          <w:lang w:eastAsia="zh-TW"/>
        </w:rPr>
        <w:t>“</w:t>
      </w:r>
      <w:r w:rsidRPr="006E0BC2">
        <w:rPr>
          <w:rFonts w:ascii="Times New Roman" w:hAnsi="Times New Roman" w:cs="Times New Roman"/>
          <w:color w:val="000000" w:themeColor="text1"/>
          <w:spacing w:val="20"/>
          <w:sz w:val="28"/>
          <w:szCs w:val="28"/>
          <w:lang w:val="en-GB" w:eastAsia="zh-HK"/>
        </w:rPr>
        <w:t>誠信管理制度</w:t>
      </w:r>
      <w:r w:rsidRPr="006E0BC2">
        <w:rPr>
          <w:rFonts w:ascii="Times New Roman" w:hAnsi="Times New Roman" w:cs="Times New Roman"/>
          <w:spacing w:val="20"/>
          <w:sz w:val="28"/>
          <w:szCs w:val="28"/>
          <w:lang w:eastAsia="zh-TW"/>
        </w:rPr>
        <w:t>”</w:t>
      </w:r>
      <w:r w:rsidRPr="006E0BC2">
        <w:rPr>
          <w:rFonts w:ascii="Times New Roman" w:hAnsi="Times New Roman" w:cs="Times New Roman"/>
          <w:color w:val="000000" w:themeColor="text1"/>
          <w:spacing w:val="20"/>
          <w:sz w:val="28"/>
          <w:szCs w:val="28"/>
          <w:lang w:val="en-GB" w:eastAsia="zh-HK"/>
        </w:rPr>
        <w:t>，以提升工商界的防貪意識及能力，締造廉潔營商環境，貢獻國家高質量發展。約章啟動禮於二零二四年八月舉行，並向首批參與約章以推動良好管治的中總會員公司頒發承諾宣言。</w:t>
      </w:r>
    </w:p>
    <w:tbl>
      <w:tblPr>
        <w:tblStyle w:val="a3"/>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BB50DB" w:rsidRPr="003C4CFF" w14:paraId="17B4630F" w14:textId="77777777" w:rsidTr="00021322">
        <w:tc>
          <w:tcPr>
            <w:tcW w:w="8505" w:type="dxa"/>
          </w:tcPr>
          <w:p w14:paraId="64728064" w14:textId="77777777" w:rsidR="00BB50DB" w:rsidRPr="003C4CFF" w:rsidRDefault="00BB50DB" w:rsidP="00021322">
            <w:pPr>
              <w:pStyle w:val="ac"/>
              <w:tabs>
                <w:tab w:val="left" w:pos="2160"/>
              </w:tabs>
              <w:overflowPunct w:val="0"/>
              <w:snapToGrid w:val="0"/>
              <w:spacing w:line="300" w:lineRule="auto"/>
              <w:jc w:val="center"/>
              <w:rPr>
                <w:b/>
                <w:spacing w:val="20"/>
                <w:sz w:val="36"/>
                <w:lang w:val="en-HK"/>
                <w14:numSpacing w14:val="proportional"/>
              </w:rPr>
            </w:pPr>
            <w:r w:rsidRPr="003C4CFF">
              <w:rPr>
                <w:b/>
                <w:noProof/>
                <w:spacing w:val="20"/>
                <w:sz w:val="36"/>
                <w:szCs w:val="36"/>
              </w:rPr>
              <w:drawing>
                <wp:inline distT="0" distB="0" distL="0" distR="0" wp14:anchorId="3F73395E" wp14:editId="426CA669">
                  <wp:extent cx="4309872" cy="2873767"/>
                  <wp:effectExtent l="0" t="0" r="0" b="3175"/>
                  <wp:docPr id="506982373" name="圖片 50698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15059" cy="2877225"/>
                          </a:xfrm>
                          <a:prstGeom prst="rect">
                            <a:avLst/>
                          </a:prstGeom>
                        </pic:spPr>
                      </pic:pic>
                    </a:graphicData>
                  </a:graphic>
                </wp:inline>
              </w:drawing>
            </w:r>
          </w:p>
        </w:tc>
      </w:tr>
      <w:tr w:rsidR="00BB50DB" w:rsidRPr="003C4CFF" w14:paraId="4E6E18D4" w14:textId="77777777" w:rsidTr="00021322">
        <w:tc>
          <w:tcPr>
            <w:tcW w:w="8505" w:type="dxa"/>
          </w:tcPr>
          <w:p w14:paraId="7E48EB0C" w14:textId="77777777" w:rsidR="00BB50DB" w:rsidRPr="00791D47" w:rsidRDefault="00BB50DB" w:rsidP="00021322">
            <w:pPr>
              <w:snapToGrid w:val="0"/>
              <w:rPr>
                <w:rFonts w:ascii="Times New Roman" w:hAnsi="Times New Roman" w:cs="Times New Roman"/>
                <w:bCs/>
                <w:iCs/>
                <w:spacing w:val="20"/>
                <w:szCs w:val="24"/>
                <w:lang w:val="en-HK"/>
                <w14:numSpacing w14:val="proportional"/>
              </w:rPr>
            </w:pPr>
            <w:r w:rsidRPr="00791D47">
              <w:rPr>
                <w:rFonts w:ascii="Times New Roman" w:hAnsi="Times New Roman" w:cs="Times New Roman" w:hint="eastAsia"/>
                <w:bCs/>
                <w:iCs/>
                <w:spacing w:val="20"/>
                <w:szCs w:val="24"/>
                <w:lang w:eastAsia="zh-HK"/>
              </w:rPr>
              <w:t>律政司副司長及廉政專員，聯同香港中華總商會會長主持</w:t>
            </w:r>
            <w:r w:rsidRPr="00C139E7">
              <w:rPr>
                <w:rFonts w:ascii="Times New Roman" w:hAnsi="Times New Roman" w:cs="Times New Roman"/>
                <w:spacing w:val="20"/>
                <w:szCs w:val="24"/>
              </w:rPr>
              <w:t>“</w:t>
            </w:r>
            <w:r w:rsidRPr="00791D47">
              <w:rPr>
                <w:rFonts w:ascii="Times New Roman" w:hAnsi="Times New Roman" w:cs="Times New Roman" w:hint="eastAsia"/>
                <w:bCs/>
                <w:iCs/>
                <w:spacing w:val="20"/>
                <w:szCs w:val="24"/>
                <w:lang w:eastAsia="zh-HK"/>
              </w:rPr>
              <w:t>誠信營商約章</w:t>
            </w:r>
            <w:r w:rsidRPr="00C139E7">
              <w:rPr>
                <w:rFonts w:ascii="Times New Roman" w:hAnsi="Times New Roman" w:cs="Times New Roman"/>
                <w:spacing w:val="20"/>
                <w:szCs w:val="24"/>
              </w:rPr>
              <w:t>”</w:t>
            </w:r>
            <w:r w:rsidRPr="00791D47">
              <w:rPr>
                <w:rFonts w:ascii="Times New Roman" w:hAnsi="Times New Roman" w:cs="Times New Roman" w:hint="eastAsia"/>
                <w:bCs/>
                <w:iCs/>
                <w:spacing w:val="20"/>
                <w:szCs w:val="24"/>
                <w:lang w:eastAsia="zh-HK"/>
              </w:rPr>
              <w:t>啟動禮</w:t>
            </w:r>
          </w:p>
        </w:tc>
      </w:tr>
      <w:tr w:rsidR="00BB50DB" w:rsidRPr="003C4CFF" w14:paraId="602D8824" w14:textId="77777777" w:rsidTr="000213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05" w:type="dxa"/>
            <w:tcBorders>
              <w:top w:val="nil"/>
              <w:left w:val="nil"/>
              <w:bottom w:val="single" w:sz="4" w:space="0" w:color="auto"/>
              <w:right w:val="nil"/>
            </w:tcBorders>
          </w:tcPr>
          <w:p w14:paraId="70BB6563" w14:textId="77777777" w:rsidR="00BB50DB" w:rsidRPr="003C4CFF" w:rsidRDefault="00BB50DB" w:rsidP="00021322">
            <w:pPr>
              <w:overflowPunct w:val="0"/>
              <w:spacing w:line="100" w:lineRule="exact"/>
              <w:rPr>
                <w:rFonts w:ascii="Times New Roman" w:hAnsi="Times New Roman" w:cs="Times New Roman"/>
                <w:b/>
                <w:spacing w:val="20"/>
                <w:sz w:val="16"/>
                <w:szCs w:val="16"/>
                <w:lang w:eastAsia="zh-HK"/>
                <w14:numSpacing w14:val="proportional"/>
              </w:rPr>
            </w:pPr>
          </w:p>
        </w:tc>
      </w:tr>
    </w:tbl>
    <w:p w14:paraId="4DCCAC9C" w14:textId="77777777" w:rsidR="00BB50DB" w:rsidRDefault="00BB50DB" w:rsidP="00BB50DB">
      <w:pPr>
        <w:snapToGrid w:val="0"/>
        <w:spacing w:after="240"/>
        <w:jc w:val="both"/>
        <w:rPr>
          <w:rFonts w:ascii="Times New Roman" w:hAnsi="Times New Roman" w:cs="Times New Roman"/>
          <w:sz w:val="28"/>
          <w:szCs w:val="28"/>
          <w:lang w:eastAsia="zh-TW"/>
        </w:rPr>
      </w:pPr>
    </w:p>
    <w:p w14:paraId="4006CD37" w14:textId="77777777" w:rsidR="00BB50DB" w:rsidRPr="006E0BC2" w:rsidRDefault="00BB50DB" w:rsidP="00BB50DB">
      <w:pPr>
        <w:snapToGrid w:val="0"/>
        <w:spacing w:after="240"/>
        <w:jc w:val="both"/>
        <w:rPr>
          <w:rFonts w:ascii="Times New Roman" w:hAnsi="Times New Roman" w:cs="Times New Roman"/>
          <w:spacing w:val="20"/>
          <w:sz w:val="28"/>
          <w:szCs w:val="28"/>
          <w:lang w:eastAsia="zh-TW"/>
        </w:rPr>
      </w:pPr>
      <w:r w:rsidRPr="006E0BC2">
        <w:rPr>
          <w:rFonts w:ascii="Times New Roman" w:hAnsi="Times New Roman" w:cs="Times New Roman" w:hint="eastAsia"/>
          <w:spacing w:val="20"/>
          <w:sz w:val="28"/>
          <w:szCs w:val="28"/>
          <w:lang w:eastAsia="zh-TW"/>
        </w:rPr>
        <w:t>此外</w:t>
      </w:r>
      <w:r w:rsidRPr="006E0BC2">
        <w:rPr>
          <w:rFonts w:ascii="Times New Roman" w:hAnsi="Times New Roman" w:cs="Times New Roman"/>
          <w:spacing w:val="20"/>
          <w:sz w:val="28"/>
          <w:szCs w:val="28"/>
          <w:lang w:eastAsia="zh-TW"/>
        </w:rPr>
        <w:t>，廉署於</w:t>
      </w:r>
      <w:r w:rsidRPr="006E0BC2">
        <w:rPr>
          <w:rFonts w:ascii="Times New Roman" w:hAnsi="Times New Roman" w:cs="Times New Roman"/>
          <w:color w:val="000000" w:themeColor="text1"/>
          <w:spacing w:val="20"/>
          <w:sz w:val="28"/>
          <w:szCs w:val="28"/>
          <w:lang w:val="en-GB" w:eastAsia="zh-HK"/>
        </w:rPr>
        <w:t>二零二</w:t>
      </w:r>
      <w:r w:rsidRPr="006E0BC2">
        <w:rPr>
          <w:rFonts w:ascii="Times New Roman" w:hAnsi="Times New Roman" w:cs="Times New Roman"/>
          <w:color w:val="000000" w:themeColor="text1"/>
          <w:spacing w:val="20"/>
          <w:sz w:val="28"/>
          <w:szCs w:val="28"/>
          <w:lang w:val="en-GB" w:eastAsia="zh-TW"/>
        </w:rPr>
        <w:t>四</w:t>
      </w:r>
      <w:r w:rsidRPr="006E0BC2">
        <w:rPr>
          <w:rFonts w:ascii="Times New Roman" w:hAnsi="Times New Roman" w:cs="Times New Roman"/>
          <w:spacing w:val="20"/>
          <w:sz w:val="28"/>
          <w:szCs w:val="28"/>
          <w:lang w:eastAsia="zh-TW"/>
        </w:rPr>
        <w:t>年十月</w:t>
      </w:r>
      <w:r>
        <w:rPr>
          <w:rFonts w:ascii="Times New Roman" w:hAnsi="Times New Roman" w:cs="Times New Roman" w:hint="eastAsia"/>
          <w:spacing w:val="20"/>
          <w:sz w:val="28"/>
          <w:szCs w:val="28"/>
          <w:lang w:eastAsia="zh-TW"/>
        </w:rPr>
        <w:t>進一</w:t>
      </w:r>
      <w:r>
        <w:rPr>
          <w:rFonts w:ascii="新細明體" w:eastAsia="新細明體" w:hAnsi="新細明體" w:cs="新細明體" w:hint="eastAsia"/>
          <w:spacing w:val="20"/>
          <w:sz w:val="28"/>
          <w:szCs w:val="28"/>
          <w:lang w:eastAsia="zh-TW"/>
        </w:rPr>
        <w:t>步</w:t>
      </w:r>
      <w:r w:rsidRPr="006E0BC2">
        <w:rPr>
          <w:rFonts w:ascii="Times New Roman" w:hAnsi="Times New Roman" w:cs="Times New Roman"/>
          <w:spacing w:val="20"/>
          <w:sz w:val="28"/>
          <w:szCs w:val="28"/>
          <w:lang w:eastAsia="zh-TW"/>
        </w:rPr>
        <w:t>推出</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銀行業誠信約章</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，目的是結合廉潔與金融兩項香港優勢，體現銀行業對誠信的要求和重視，鞏固香港國際金融中心地位；同時亦配合國家</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一帶一路</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倡議，加強政府和企業合作，共同預防和打擊貪污，協助建設</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廉潔之路</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。參與銀行須按</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誠信約章</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要求，承諾推行誠信文化、制訂行為守則、委派</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誠信執行官</w:t>
      </w:r>
      <w:r w:rsidRPr="006E0BC2">
        <w:rPr>
          <w:rFonts w:ascii="Times New Roman" w:hAnsi="Times New Roman" w:cs="Times New Roman"/>
          <w:spacing w:val="20"/>
          <w:sz w:val="28"/>
          <w:szCs w:val="28"/>
          <w:lang w:eastAsia="zh-TW"/>
        </w:rPr>
        <w:t>”</w:t>
      </w:r>
      <w:r w:rsidRPr="006E0BC2">
        <w:rPr>
          <w:rFonts w:ascii="Times New Roman" w:hAnsi="Times New Roman" w:cs="Times New Roman"/>
          <w:spacing w:val="20"/>
          <w:sz w:val="28"/>
          <w:szCs w:val="28"/>
          <w:lang w:eastAsia="zh-TW"/>
        </w:rPr>
        <w:t>協助落實誠信管治、為員工提供誠信培訓，並及時向廉署或其他執法機構舉報懷疑貪污和詐騙等非法行為。</w:t>
      </w:r>
    </w:p>
    <w:tbl>
      <w:tblPr>
        <w:tblStyle w:val="a3"/>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BB50DB" w:rsidRPr="003C4CFF" w14:paraId="4FECE599" w14:textId="77777777" w:rsidTr="00021322">
        <w:tc>
          <w:tcPr>
            <w:tcW w:w="8505" w:type="dxa"/>
          </w:tcPr>
          <w:p w14:paraId="5FFB8A13" w14:textId="77777777" w:rsidR="00BB50DB" w:rsidRPr="003C4CFF" w:rsidRDefault="00BB50DB" w:rsidP="00021322">
            <w:pPr>
              <w:pStyle w:val="ac"/>
              <w:tabs>
                <w:tab w:val="left" w:pos="2160"/>
              </w:tabs>
              <w:overflowPunct w:val="0"/>
              <w:snapToGrid w:val="0"/>
              <w:spacing w:line="300" w:lineRule="auto"/>
              <w:jc w:val="center"/>
              <w:rPr>
                <w:b/>
                <w:spacing w:val="20"/>
                <w:sz w:val="36"/>
                <w:szCs w:val="36"/>
                <w14:numSpacing w14:val="proportional"/>
              </w:rPr>
            </w:pPr>
            <w:r w:rsidRPr="003C4CFF">
              <w:rPr>
                <w:b/>
                <w:noProof/>
                <w:spacing w:val="20"/>
                <w:sz w:val="36"/>
                <w:szCs w:val="36"/>
              </w:rPr>
              <w:lastRenderedPageBreak/>
              <w:drawing>
                <wp:inline distT="0" distB="0" distL="0" distR="0" wp14:anchorId="5D38ED20" wp14:editId="6BEDBC70">
                  <wp:extent cx="4188403" cy="2857731"/>
                  <wp:effectExtent l="0" t="0" r="3175" b="0"/>
                  <wp:docPr id="506982374" name="圖片 50698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22258" cy="2880830"/>
                          </a:xfrm>
                          <a:prstGeom prst="rect">
                            <a:avLst/>
                          </a:prstGeom>
                        </pic:spPr>
                      </pic:pic>
                    </a:graphicData>
                  </a:graphic>
                </wp:inline>
              </w:drawing>
            </w:r>
          </w:p>
        </w:tc>
      </w:tr>
      <w:tr w:rsidR="00BB50DB" w:rsidRPr="003C4CFF" w14:paraId="4B7CED74" w14:textId="77777777" w:rsidTr="00021322">
        <w:tc>
          <w:tcPr>
            <w:tcW w:w="8505" w:type="dxa"/>
          </w:tcPr>
          <w:p w14:paraId="4E311199" w14:textId="77777777" w:rsidR="00BB50DB" w:rsidRPr="00791D47" w:rsidRDefault="00BB50DB" w:rsidP="00021322">
            <w:pPr>
              <w:snapToGrid w:val="0"/>
              <w:spacing w:after="160" w:line="259" w:lineRule="auto"/>
              <w:jc w:val="center"/>
              <w:rPr>
                <w:rFonts w:ascii="Times New Roman" w:hAnsi="Times New Roman" w:cs="Times New Roman"/>
                <w:bCs/>
                <w:iCs/>
                <w:spacing w:val="20"/>
                <w:szCs w:val="24"/>
                <w14:numSpacing w14:val="proportional"/>
              </w:rPr>
            </w:pPr>
            <w:r w:rsidRPr="00791D47">
              <w:rPr>
                <w:rFonts w:ascii="Times New Roman" w:hAnsi="Times New Roman" w:cs="Times New Roman" w:hint="eastAsia"/>
                <w:bCs/>
                <w:iCs/>
                <w:spacing w:val="20"/>
                <w:szCs w:val="24"/>
                <w:lang w:eastAsia="zh-HK"/>
              </w:rPr>
              <w:t>近</w:t>
            </w:r>
            <w:r w:rsidRPr="00791D47">
              <w:rPr>
                <w:rFonts w:ascii="Times New Roman" w:hAnsi="Times New Roman" w:cs="Times New Roman"/>
                <w:bCs/>
                <w:iCs/>
                <w:spacing w:val="20"/>
                <w:szCs w:val="24"/>
                <w:lang w:eastAsia="zh-HK"/>
              </w:rPr>
              <w:t>60</w:t>
            </w:r>
            <w:r w:rsidRPr="00791D47">
              <w:rPr>
                <w:rFonts w:ascii="Times New Roman" w:hAnsi="Times New Roman" w:cs="Times New Roman" w:hint="eastAsia"/>
                <w:bCs/>
                <w:iCs/>
                <w:spacing w:val="20"/>
                <w:szCs w:val="24"/>
                <w:lang w:eastAsia="zh-HK"/>
              </w:rPr>
              <w:t>名來自</w:t>
            </w:r>
            <w:r w:rsidRPr="00791D47">
              <w:rPr>
                <w:rFonts w:ascii="Times New Roman" w:hAnsi="Times New Roman" w:cs="Times New Roman"/>
                <w:bCs/>
                <w:iCs/>
                <w:spacing w:val="20"/>
                <w:szCs w:val="24"/>
                <w:lang w:eastAsia="zh-HK"/>
              </w:rPr>
              <w:t>30</w:t>
            </w:r>
            <w:r w:rsidRPr="00791D47">
              <w:rPr>
                <w:rFonts w:ascii="Times New Roman" w:hAnsi="Times New Roman" w:cs="Times New Roman" w:hint="eastAsia"/>
                <w:bCs/>
                <w:iCs/>
                <w:spacing w:val="20"/>
                <w:szCs w:val="24"/>
                <w:lang w:eastAsia="zh-HK"/>
              </w:rPr>
              <w:t>間銀行的代表參與</w:t>
            </w:r>
            <w:r w:rsidRPr="00C139E7">
              <w:rPr>
                <w:rFonts w:ascii="Times New Roman" w:hAnsi="Times New Roman" w:cs="Times New Roman"/>
                <w:spacing w:val="20"/>
                <w:szCs w:val="24"/>
              </w:rPr>
              <w:t>“</w:t>
            </w:r>
            <w:r w:rsidRPr="00791D47">
              <w:rPr>
                <w:rFonts w:ascii="Times New Roman" w:hAnsi="Times New Roman" w:cs="Times New Roman" w:hint="eastAsia"/>
                <w:bCs/>
                <w:iCs/>
                <w:spacing w:val="20"/>
                <w:szCs w:val="24"/>
                <w:lang w:eastAsia="zh-HK"/>
              </w:rPr>
              <w:t>銀行業誠信約章</w:t>
            </w:r>
            <w:r w:rsidRPr="00C139E7">
              <w:rPr>
                <w:rFonts w:ascii="Times New Roman" w:hAnsi="Times New Roman" w:cs="Times New Roman"/>
                <w:spacing w:val="20"/>
                <w:szCs w:val="24"/>
              </w:rPr>
              <w:t>”</w:t>
            </w:r>
            <w:r w:rsidRPr="00791D47">
              <w:rPr>
                <w:rFonts w:ascii="Times New Roman" w:hAnsi="Times New Roman" w:cs="Times New Roman" w:hint="eastAsia"/>
                <w:bCs/>
                <w:iCs/>
                <w:spacing w:val="20"/>
                <w:szCs w:val="24"/>
                <w:lang w:eastAsia="zh-HK"/>
              </w:rPr>
              <w:t>啟動禮</w:t>
            </w:r>
          </w:p>
        </w:tc>
      </w:tr>
      <w:tr w:rsidR="00BB50DB" w:rsidRPr="003C4CFF" w14:paraId="4463B9D7" w14:textId="77777777" w:rsidTr="000213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05" w:type="dxa"/>
            <w:tcBorders>
              <w:top w:val="nil"/>
              <w:left w:val="nil"/>
              <w:bottom w:val="single" w:sz="4" w:space="0" w:color="auto"/>
              <w:right w:val="nil"/>
            </w:tcBorders>
          </w:tcPr>
          <w:p w14:paraId="12AE50F0" w14:textId="77777777" w:rsidR="00BB50DB" w:rsidRPr="003C4CFF" w:rsidRDefault="00BB50DB" w:rsidP="00021322">
            <w:pPr>
              <w:overflowPunct w:val="0"/>
              <w:spacing w:line="100" w:lineRule="exact"/>
              <w:rPr>
                <w:rFonts w:ascii="Times New Roman" w:hAnsi="Times New Roman" w:cs="Times New Roman"/>
                <w:b/>
                <w:spacing w:val="20"/>
                <w:sz w:val="16"/>
                <w:szCs w:val="16"/>
                <w:lang w:eastAsia="zh-HK"/>
                <w14:numSpacing w14:val="proportional"/>
              </w:rPr>
            </w:pPr>
          </w:p>
        </w:tc>
      </w:tr>
    </w:tbl>
    <w:p w14:paraId="40DD3EDA" w14:textId="77777777" w:rsidR="00BB50DB" w:rsidRPr="003C4CFF" w:rsidRDefault="00BB50DB" w:rsidP="00BB50DB">
      <w:pPr>
        <w:pStyle w:val="ReParagraph"/>
        <w:widowControl/>
        <w:tabs>
          <w:tab w:val="left" w:pos="1080"/>
        </w:tabs>
        <w:overflowPunct w:val="0"/>
        <w:adjustRightInd/>
        <w:spacing w:before="0" w:after="0"/>
        <w:rPr>
          <w:rFonts w:eastAsiaTheme="minorEastAsia"/>
          <w:color w:val="000000" w:themeColor="text1"/>
          <w:spacing w:val="20"/>
          <w:kern w:val="2"/>
          <w:sz w:val="28"/>
          <w:lang w:val="en-HK"/>
        </w:rPr>
      </w:pPr>
    </w:p>
    <w:p w14:paraId="02C1118F" w14:textId="77777777" w:rsidR="00BB50DB" w:rsidRPr="00A335DC" w:rsidRDefault="00BB50DB" w:rsidP="00BB50DB">
      <w:pPr>
        <w:tabs>
          <w:tab w:val="left" w:pos="1080"/>
        </w:tabs>
        <w:overflowPunct w:val="0"/>
        <w:snapToGrid w:val="0"/>
        <w:spacing w:line="240" w:lineRule="auto"/>
        <w:jc w:val="both"/>
        <w:rPr>
          <w:rFonts w:asciiTheme="minorEastAsia" w:hAnsiTheme="minorEastAsia" w:cs="DFLiHei-Lt"/>
          <w:spacing w:val="20"/>
          <w:sz w:val="28"/>
          <w:szCs w:val="28"/>
          <w:lang w:eastAsia="zh-TW"/>
        </w:rPr>
      </w:pPr>
    </w:p>
    <w:p w14:paraId="43CB3EB1" w14:textId="77777777" w:rsidR="00BB50DB" w:rsidRPr="00217804" w:rsidRDefault="00BB50DB" w:rsidP="00BB50DB">
      <w:pPr>
        <w:tabs>
          <w:tab w:val="left" w:pos="1080"/>
        </w:tabs>
        <w:overflowPunct w:val="0"/>
        <w:snapToGrid w:val="0"/>
        <w:spacing w:beforeLines="50" w:before="120" w:afterLines="50" w:after="120" w:line="240" w:lineRule="auto"/>
        <w:jc w:val="both"/>
        <w:rPr>
          <w:rFonts w:asciiTheme="minorEastAsia" w:hAnsiTheme="minorEastAsia" w:cs="DFLiHei-Lt"/>
          <w:b/>
          <w:bCs/>
          <w:i/>
          <w:iCs/>
          <w:spacing w:val="20"/>
          <w:sz w:val="32"/>
          <w:szCs w:val="32"/>
          <w:lang w:eastAsia="zh-TW"/>
        </w:rPr>
      </w:pPr>
      <w:r w:rsidRPr="00217804">
        <w:rPr>
          <w:rFonts w:asciiTheme="minorEastAsia" w:hAnsiTheme="minorEastAsia" w:cs="DFLiHei-Lt" w:hint="eastAsia"/>
          <w:b/>
          <w:bCs/>
          <w:i/>
          <w:iCs/>
          <w:spacing w:val="20"/>
          <w:sz w:val="32"/>
          <w:szCs w:val="32"/>
          <w:lang w:eastAsia="zh-TW"/>
        </w:rPr>
        <w:t>廉潔</w:t>
      </w:r>
      <w:r w:rsidRPr="00217804">
        <w:rPr>
          <w:rFonts w:asciiTheme="minorEastAsia" w:hAnsiTheme="minorEastAsia" w:cs="DFLiHei-Lt"/>
          <w:b/>
          <w:bCs/>
          <w:i/>
          <w:iCs/>
          <w:spacing w:val="20"/>
          <w:sz w:val="32"/>
          <w:szCs w:val="32"/>
          <w:lang w:eastAsia="zh-TW"/>
        </w:rPr>
        <w:t>選舉</w:t>
      </w:r>
    </w:p>
    <w:p w14:paraId="6730D86E" w14:textId="1C2A8DB6" w:rsidR="00BB50DB" w:rsidRPr="00A335DC" w:rsidRDefault="00BB50DB" w:rsidP="00BB50DB">
      <w:pPr>
        <w:overflowPunct w:val="0"/>
        <w:snapToGrid w:val="0"/>
        <w:spacing w:after="0"/>
        <w:jc w:val="both"/>
        <w:rPr>
          <w:rFonts w:asciiTheme="minorEastAsia" w:hAnsiTheme="minorEastAsia" w:cs="DFLiHei-Lt"/>
          <w:spacing w:val="20"/>
          <w:sz w:val="28"/>
          <w:szCs w:val="28"/>
          <w:lang w:eastAsia="zh-TW"/>
        </w:rPr>
      </w:pPr>
      <w:r w:rsidRPr="00A335DC">
        <w:rPr>
          <w:rFonts w:asciiTheme="minorEastAsia" w:hAnsiTheme="minorEastAsia" w:cs="DFLiHei-Lt"/>
          <w:spacing w:val="20"/>
          <w:sz w:val="28"/>
          <w:szCs w:val="28"/>
          <w:lang w:eastAsia="zh-TW"/>
        </w:rPr>
        <w:t>廉署一直決心維護廉潔選舉，透過嚴正執法，打擊可能構成操控或破壞選舉的行為。</w:t>
      </w:r>
      <w:r w:rsidRPr="00A335DC">
        <w:rPr>
          <w:rFonts w:asciiTheme="minorEastAsia" w:hAnsiTheme="minorEastAsia" w:cs="DFLiHei-Lt" w:hint="eastAsia"/>
          <w:spacing w:val="20"/>
          <w:sz w:val="28"/>
          <w:szCs w:val="28"/>
          <w:lang w:eastAsia="zh-TW"/>
        </w:rPr>
        <w:t>兩名人士於二零二三年區議會一般選舉</w:t>
      </w:r>
      <w:r>
        <w:rPr>
          <w:rStyle w:val="af3"/>
          <w:rFonts w:asciiTheme="minorEastAsia" w:hAnsiTheme="minorEastAsia" w:cs="DFLiHei-Lt"/>
          <w:spacing w:val="20"/>
          <w:sz w:val="28"/>
          <w:szCs w:val="28"/>
          <w:lang w:eastAsia="zh-TW"/>
        </w:rPr>
        <w:footnoteReference w:id="6"/>
      </w:r>
      <w:r w:rsidRPr="00A335DC">
        <w:rPr>
          <w:rFonts w:asciiTheme="minorEastAsia" w:hAnsiTheme="minorEastAsia" w:cs="DFLiHei-Lt" w:hint="eastAsia"/>
          <w:spacing w:val="20"/>
          <w:sz w:val="28"/>
          <w:szCs w:val="28"/>
          <w:lang w:eastAsia="zh-TW"/>
        </w:rPr>
        <w:t>的選舉期間懷疑</w:t>
      </w:r>
      <w:r w:rsidRPr="00A335DC">
        <w:rPr>
          <w:rFonts w:asciiTheme="minorEastAsia" w:hAnsiTheme="minorEastAsia" w:cs="DFLiHei-Lt"/>
          <w:spacing w:val="20"/>
          <w:sz w:val="28"/>
          <w:szCs w:val="28"/>
          <w:lang w:eastAsia="zh-TW"/>
        </w:rPr>
        <w:t>干犯《選舉（舞弊及非法行為）條例》第27A條罪行</w:t>
      </w:r>
      <w:r w:rsidR="00C50F28" w:rsidRPr="00A335DC">
        <w:rPr>
          <w:rFonts w:asciiTheme="minorEastAsia" w:hAnsiTheme="minorEastAsia" w:cs="DFLiHei-Lt" w:hint="eastAsia"/>
          <w:spacing w:val="20"/>
          <w:sz w:val="28"/>
          <w:szCs w:val="28"/>
          <w:lang w:eastAsia="zh-TW"/>
        </w:rPr>
        <w:t>被廉署拘捕</w:t>
      </w:r>
      <w:r w:rsidRPr="00A335DC">
        <w:rPr>
          <w:rFonts w:asciiTheme="minorEastAsia" w:hAnsiTheme="minorEastAsia" w:cs="DFLiHei-Lt"/>
          <w:spacing w:val="20"/>
          <w:sz w:val="28"/>
          <w:szCs w:val="28"/>
          <w:lang w:eastAsia="zh-TW"/>
        </w:rPr>
        <w:t>，即“在</w:t>
      </w:r>
      <w:r w:rsidRPr="00A335DC">
        <w:rPr>
          <w:rFonts w:asciiTheme="minorEastAsia" w:hAnsiTheme="minorEastAsia" w:cs="DFLiHei-Lt" w:hint="eastAsia"/>
          <w:spacing w:val="20"/>
          <w:sz w:val="28"/>
          <w:szCs w:val="28"/>
          <w:lang w:eastAsia="zh-TW"/>
        </w:rPr>
        <w:t>該</w:t>
      </w:r>
      <w:r w:rsidRPr="00A335DC">
        <w:rPr>
          <w:rFonts w:asciiTheme="minorEastAsia" w:hAnsiTheme="minorEastAsia" w:cs="DFLiHei-Lt"/>
          <w:spacing w:val="20"/>
          <w:sz w:val="28"/>
          <w:szCs w:val="28"/>
          <w:lang w:eastAsia="zh-TW"/>
        </w:rPr>
        <w:t>選舉期間內藉公開活動煽惑另一人不投票或投無效票”，</w:t>
      </w:r>
      <w:r w:rsidR="00C50F28" w:rsidRPr="00A335DC">
        <w:rPr>
          <w:rFonts w:asciiTheme="minorEastAsia" w:hAnsiTheme="minorEastAsia" w:cs="DFLiHei-Lt"/>
          <w:spacing w:val="20"/>
          <w:sz w:val="28"/>
          <w:szCs w:val="28"/>
          <w:lang w:eastAsia="zh-TW"/>
        </w:rPr>
        <w:t>經</w:t>
      </w:r>
      <w:r w:rsidRPr="00A335DC">
        <w:rPr>
          <w:rFonts w:asciiTheme="minorEastAsia" w:hAnsiTheme="minorEastAsia" w:cs="DFLiHei-Lt"/>
          <w:spacing w:val="20"/>
          <w:sz w:val="28"/>
          <w:szCs w:val="28"/>
          <w:lang w:eastAsia="zh-TW"/>
        </w:rPr>
        <w:t>廉署調查後</w:t>
      </w:r>
      <w:r w:rsidRPr="00A335DC">
        <w:rPr>
          <w:rFonts w:asciiTheme="minorEastAsia" w:hAnsiTheme="minorEastAsia" w:cs="DFLiHei-Lt" w:hint="eastAsia"/>
          <w:spacing w:val="20"/>
          <w:sz w:val="28"/>
          <w:szCs w:val="28"/>
          <w:lang w:eastAsia="zh-TW"/>
        </w:rPr>
        <w:t>在年內</w:t>
      </w:r>
      <w:r w:rsidRPr="00A335DC">
        <w:rPr>
          <w:rFonts w:asciiTheme="minorEastAsia" w:hAnsiTheme="minorEastAsia" w:cs="DFLiHei-Lt"/>
          <w:spacing w:val="20"/>
          <w:sz w:val="28"/>
          <w:szCs w:val="28"/>
          <w:lang w:eastAsia="zh-TW"/>
        </w:rPr>
        <w:t>落案起訴</w:t>
      </w:r>
      <w:r w:rsidRPr="00A335DC">
        <w:rPr>
          <w:rFonts w:asciiTheme="minorEastAsia" w:hAnsiTheme="minorEastAsia" w:cs="DFLiHei-Lt" w:hint="eastAsia"/>
          <w:spacing w:val="20"/>
          <w:sz w:val="28"/>
          <w:szCs w:val="28"/>
          <w:lang w:eastAsia="zh-TW"/>
        </w:rPr>
        <w:t>二人</w:t>
      </w:r>
      <w:r w:rsidR="00C50F28" w:rsidRPr="00A335DC">
        <w:rPr>
          <w:rFonts w:asciiTheme="minorEastAsia" w:hAnsiTheme="minorEastAsia" w:cs="DFLiHei-Lt" w:hint="eastAsia"/>
          <w:spacing w:val="20"/>
          <w:sz w:val="28"/>
          <w:szCs w:val="28"/>
          <w:lang w:eastAsia="zh-TW"/>
        </w:rPr>
        <w:t>，</w:t>
      </w:r>
      <w:r w:rsidRPr="00A335DC">
        <w:rPr>
          <w:rFonts w:asciiTheme="minorEastAsia" w:hAnsiTheme="minorEastAsia" w:cs="DFLiHei-Lt" w:hint="eastAsia"/>
          <w:spacing w:val="20"/>
          <w:sz w:val="28"/>
          <w:szCs w:val="28"/>
          <w:lang w:eastAsia="zh-TW"/>
        </w:rPr>
        <w:t>被定罪後各被判入獄兩個月，緩刑18個月及兩年</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另有一名二零二零</w:t>
      </w:r>
      <w:r w:rsidRPr="00A335DC">
        <w:rPr>
          <w:rFonts w:asciiTheme="minorEastAsia" w:hAnsiTheme="minorEastAsia" w:cs="DFLiHei-Lt"/>
          <w:spacing w:val="20"/>
          <w:sz w:val="28"/>
          <w:szCs w:val="28"/>
          <w:lang w:eastAsia="zh-TW"/>
        </w:rPr>
        <w:t>年立法會換屆選舉</w:t>
      </w:r>
      <w:r w:rsidRPr="00A335DC">
        <w:rPr>
          <w:rStyle w:val="af3"/>
          <w:rFonts w:asciiTheme="minorEastAsia" w:hAnsiTheme="minorEastAsia" w:cs="DFLiHei-Lt"/>
          <w:spacing w:val="20"/>
          <w:sz w:val="28"/>
          <w:szCs w:val="28"/>
          <w:lang w:eastAsia="zh-TW"/>
        </w:rPr>
        <w:footnoteReference w:id="7"/>
      </w:r>
      <w:r w:rsidRPr="00A335DC">
        <w:rPr>
          <w:rFonts w:asciiTheme="minorEastAsia" w:hAnsiTheme="minorEastAsia" w:cs="DFLiHei-Lt"/>
          <w:spacing w:val="20"/>
          <w:sz w:val="28"/>
          <w:szCs w:val="28"/>
          <w:lang w:eastAsia="zh-TW"/>
        </w:rPr>
        <w:t>地方選區候選</w:t>
      </w:r>
      <w:r w:rsidRPr="00A335DC">
        <w:rPr>
          <w:rFonts w:asciiTheme="minorEastAsia" w:hAnsiTheme="minorEastAsia" w:cs="DFLiHei-Lt" w:hint="eastAsia"/>
          <w:spacing w:val="20"/>
          <w:sz w:val="28"/>
          <w:szCs w:val="28"/>
          <w:lang w:eastAsia="zh-TW"/>
        </w:rPr>
        <w:t>人，懷疑</w:t>
      </w:r>
      <w:r w:rsidRPr="00A335DC">
        <w:rPr>
          <w:rFonts w:asciiTheme="minorEastAsia" w:hAnsiTheme="minorEastAsia" w:cs="DFLiHei-Lt"/>
          <w:spacing w:val="20"/>
          <w:sz w:val="28"/>
          <w:szCs w:val="28"/>
          <w:lang w:eastAsia="zh-TW"/>
        </w:rPr>
        <w:t>向選舉事務處提交虛假選舉申報書，企圖欺詐選舉事務處支付款</w:t>
      </w:r>
      <w:r w:rsidRPr="00A335DC">
        <w:rPr>
          <w:rFonts w:asciiTheme="minorEastAsia" w:hAnsiTheme="minorEastAsia" w:cs="DFLiHei-Lt" w:hint="eastAsia"/>
          <w:spacing w:val="20"/>
          <w:sz w:val="28"/>
          <w:szCs w:val="28"/>
          <w:lang w:eastAsia="zh-TW"/>
        </w:rPr>
        <w:t>項，干犯</w:t>
      </w:r>
      <w:r w:rsidRPr="00A335DC">
        <w:rPr>
          <w:rFonts w:asciiTheme="minorEastAsia" w:hAnsiTheme="minorEastAsia" w:cs="DFLiHei-Lt"/>
          <w:spacing w:val="20"/>
          <w:sz w:val="28"/>
          <w:szCs w:val="28"/>
          <w:lang w:eastAsia="zh-TW"/>
        </w:rPr>
        <w:t>《選舉(舞弊及非法行為)條例》第20</w:t>
      </w:r>
      <w:r w:rsidRPr="00A335DC">
        <w:rPr>
          <w:rFonts w:asciiTheme="minorEastAsia" w:hAnsiTheme="minorEastAsia" w:cs="DFLiHei-Lt" w:hint="eastAsia"/>
          <w:spacing w:val="20"/>
          <w:sz w:val="28"/>
          <w:szCs w:val="28"/>
          <w:lang w:eastAsia="zh-TW"/>
        </w:rPr>
        <w:t>條等罪行，定罪後</w:t>
      </w:r>
      <w:r w:rsidRPr="00A335DC">
        <w:rPr>
          <w:rFonts w:asciiTheme="minorEastAsia" w:hAnsiTheme="minorEastAsia" w:cs="DFLiHei-Lt"/>
          <w:spacing w:val="20"/>
          <w:sz w:val="28"/>
          <w:szCs w:val="28"/>
          <w:lang w:eastAsia="zh-TW"/>
        </w:rPr>
        <w:t>被判入獄六個</w:t>
      </w:r>
      <w:r w:rsidRPr="00A335DC">
        <w:rPr>
          <w:rFonts w:asciiTheme="minorEastAsia" w:hAnsiTheme="minorEastAsia" w:cs="DFLiHei-Lt" w:hint="eastAsia"/>
          <w:spacing w:val="20"/>
          <w:sz w:val="28"/>
          <w:szCs w:val="28"/>
          <w:lang w:eastAsia="zh-TW"/>
        </w:rPr>
        <w:t>月。</w:t>
      </w:r>
    </w:p>
    <w:p w14:paraId="57EBD36B" w14:textId="77777777" w:rsidR="00BB50DB" w:rsidRPr="00A335DC" w:rsidRDefault="00BB50DB" w:rsidP="00BB50DB">
      <w:pPr>
        <w:spacing w:line="240" w:lineRule="auto"/>
        <w:jc w:val="both"/>
        <w:rPr>
          <w:rFonts w:asciiTheme="minorEastAsia" w:hAnsiTheme="minorEastAsia" w:cs="Times New Roman"/>
          <w:color w:val="000000" w:themeColor="text1"/>
          <w:spacing w:val="20"/>
          <w:sz w:val="28"/>
          <w:szCs w:val="28"/>
          <w:lang w:eastAsia="zh-HK"/>
          <w14:numSpacing w14:val="proportional"/>
        </w:rPr>
      </w:pPr>
    </w:p>
    <w:p w14:paraId="0D1A9973" w14:textId="278B4627" w:rsidR="00BB50DB" w:rsidRPr="00A335DC" w:rsidRDefault="00BB50DB" w:rsidP="00BB50DB">
      <w:pPr>
        <w:spacing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在完善選舉制度和地區</w:t>
      </w:r>
      <w:r>
        <w:rPr>
          <w:rFonts w:asciiTheme="minorEastAsia" w:hAnsiTheme="minorEastAsia" w:cs="DFLiHei-Lt" w:hint="eastAsia"/>
          <w:spacing w:val="20"/>
          <w:sz w:val="28"/>
          <w:szCs w:val="28"/>
          <w:lang w:eastAsia="zh-TW"/>
        </w:rPr>
        <w:t>治理體系</w:t>
      </w:r>
      <w:r w:rsidRPr="00A335DC">
        <w:rPr>
          <w:rFonts w:asciiTheme="minorEastAsia" w:hAnsiTheme="minorEastAsia" w:cs="DFLiHei-Lt" w:hint="eastAsia"/>
          <w:spacing w:val="20"/>
          <w:sz w:val="28"/>
          <w:szCs w:val="28"/>
          <w:lang w:eastAsia="zh-TW"/>
        </w:rPr>
        <w:t>後的新選舉安排下，就未來各項公共選舉，包括二零二五年底舉行的立法會選舉，廉署會一如既往緊守崗位，</w:t>
      </w:r>
      <w:r>
        <w:rPr>
          <w:rFonts w:asciiTheme="minorEastAsia" w:hAnsiTheme="minorEastAsia" w:cs="DFLiHei-Lt" w:hint="eastAsia"/>
          <w:spacing w:val="20"/>
          <w:sz w:val="28"/>
          <w:szCs w:val="28"/>
          <w:lang w:eastAsia="zh-TW"/>
        </w:rPr>
        <w:t>以</w:t>
      </w:r>
      <w:r w:rsidRPr="00A335DC">
        <w:rPr>
          <w:rFonts w:asciiTheme="minorEastAsia" w:hAnsiTheme="minorEastAsia" w:cs="DFLiHei-Lt" w:hint="eastAsia"/>
          <w:spacing w:val="20"/>
          <w:sz w:val="28"/>
          <w:szCs w:val="28"/>
          <w:lang w:eastAsia="zh-TW"/>
        </w:rPr>
        <w:t>嚴厲執法打擊一切</w:t>
      </w:r>
      <w:r w:rsidRPr="00A335DC">
        <w:rPr>
          <w:rFonts w:asciiTheme="minorEastAsia" w:hAnsiTheme="minorEastAsia" w:cs="DFLiHei-Lt"/>
          <w:spacing w:val="20"/>
          <w:sz w:val="28"/>
          <w:szCs w:val="28"/>
          <w:lang w:eastAsia="zh-TW"/>
        </w:rPr>
        <w:t>選舉</w:t>
      </w:r>
      <w:r w:rsidRPr="00A335DC">
        <w:rPr>
          <w:rFonts w:asciiTheme="minorEastAsia" w:hAnsiTheme="minorEastAsia" w:cs="DFLiHei-Lt" w:hint="eastAsia"/>
          <w:spacing w:val="20"/>
          <w:sz w:val="28"/>
          <w:szCs w:val="28"/>
          <w:lang w:eastAsia="zh-TW"/>
        </w:rPr>
        <w:t>舞弊及非法行為，確保選舉能公平、公開和誠實地進行。</w:t>
      </w:r>
    </w:p>
    <w:p w14:paraId="507D81A1" w14:textId="77777777" w:rsidR="00BB50DB" w:rsidRPr="00622681" w:rsidRDefault="00BB50DB" w:rsidP="00BB50DB">
      <w:pPr>
        <w:rPr>
          <w:rFonts w:ascii="Times New Roman" w:eastAsia="新細明體" w:hAnsi="Times New Roman" w:cs="Times New Roman"/>
          <w:spacing w:val="20"/>
          <w:sz w:val="28"/>
          <w:szCs w:val="28"/>
          <w:lang w:val="en-GB" w:eastAsia="zh-HK"/>
          <w14:numSpacing w14:val="proportional"/>
        </w:rPr>
      </w:pPr>
    </w:p>
    <w:p w14:paraId="79E2E7CF" w14:textId="77777777" w:rsidR="00BB50DB" w:rsidRPr="00864B17" w:rsidRDefault="00BB50DB" w:rsidP="00BB50DB">
      <w:pPr>
        <w:autoSpaceDE w:val="0"/>
        <w:autoSpaceDN w:val="0"/>
        <w:adjustRightInd w:val="0"/>
        <w:snapToGrid w:val="0"/>
        <w:spacing w:after="0" w:line="240" w:lineRule="auto"/>
        <w:jc w:val="both"/>
        <w:rPr>
          <w:rFonts w:ascii="Times New Roman" w:hAnsi="Times New Roman" w:cs="Times New Roman"/>
          <w:b/>
          <w:i/>
          <w:iCs/>
          <w:spacing w:val="20"/>
          <w:sz w:val="32"/>
          <w:szCs w:val="32"/>
          <w:lang w:val="en-GB" w:eastAsia="zh-HK"/>
        </w:rPr>
      </w:pPr>
      <w:r w:rsidRPr="00864B17">
        <w:rPr>
          <w:rFonts w:ascii="Times New Roman" w:hAnsi="Times New Roman" w:cs="Times New Roman"/>
          <w:b/>
          <w:i/>
          <w:iCs/>
          <w:spacing w:val="20"/>
          <w:sz w:val="32"/>
          <w:szCs w:val="32"/>
          <w:lang w:val="en-GB" w:eastAsia="zh-HK"/>
        </w:rPr>
        <w:t>青年</w:t>
      </w:r>
      <w:r>
        <w:rPr>
          <w:rFonts w:ascii="Times New Roman" w:hAnsi="Times New Roman" w:cs="Times New Roman" w:hint="eastAsia"/>
          <w:b/>
          <w:i/>
          <w:iCs/>
          <w:spacing w:val="20"/>
          <w:sz w:val="32"/>
          <w:szCs w:val="32"/>
          <w:lang w:val="en-GB" w:eastAsia="zh-HK"/>
        </w:rPr>
        <w:t>工作</w:t>
      </w:r>
    </w:p>
    <w:p w14:paraId="10E3E6BD" w14:textId="77777777" w:rsidR="00BB50DB" w:rsidRPr="00864B17" w:rsidRDefault="00BB50DB" w:rsidP="00BB50DB">
      <w:pPr>
        <w:tabs>
          <w:tab w:val="left" w:pos="1134"/>
        </w:tabs>
        <w:overflowPunct w:val="0"/>
        <w:spacing w:after="0" w:line="240" w:lineRule="auto"/>
        <w:jc w:val="both"/>
        <w:rPr>
          <w:rFonts w:ascii="Times New Roman" w:hAnsi="Times New Roman" w:cs="Times New Roman"/>
          <w:spacing w:val="20"/>
          <w:kern w:val="22"/>
          <w:sz w:val="28"/>
          <w:szCs w:val="28"/>
          <w:lang w:val="en-US" w:eastAsia="zh-TW"/>
        </w:rPr>
      </w:pPr>
      <w:r w:rsidRPr="00864B17">
        <w:rPr>
          <w:rFonts w:ascii="Times New Roman" w:hAnsi="Times New Roman" w:cs="Times New Roman"/>
          <w:spacing w:val="20"/>
          <w:sz w:val="28"/>
          <w:szCs w:val="28"/>
          <w:lang w:eastAsia="zh-TW"/>
        </w:rPr>
        <w:t>廉署工作的另一重點，是為香港培育具國家觀念及國際視野、擁護廉潔及法治的未來領袖。過去一年，參與</w:t>
      </w:r>
      <w:r w:rsidRPr="00864B17">
        <w:rPr>
          <w:rFonts w:ascii="Times New Roman" w:hAnsi="Times New Roman" w:cs="Times New Roman"/>
          <w:spacing w:val="20"/>
          <w:kern w:val="22"/>
          <w:sz w:val="28"/>
          <w:szCs w:val="28"/>
          <w:lang w:val="en-US" w:eastAsia="zh-TW"/>
        </w:rPr>
        <w:t>“</w:t>
      </w:r>
      <w:r w:rsidRPr="00864B17">
        <w:rPr>
          <w:rFonts w:ascii="Times New Roman" w:hAnsi="Times New Roman" w:cs="Times New Roman"/>
          <w:spacing w:val="20"/>
          <w:kern w:val="22"/>
          <w:sz w:val="28"/>
          <w:szCs w:val="28"/>
          <w:lang w:val="en-US" w:eastAsia="zh-TW"/>
        </w:rPr>
        <w:t>菁英誠信領袖計劃</w:t>
      </w:r>
      <w:r w:rsidRPr="00864B17">
        <w:rPr>
          <w:rFonts w:ascii="Times New Roman" w:hAnsi="Times New Roman" w:cs="Times New Roman"/>
          <w:spacing w:val="20"/>
          <w:kern w:val="22"/>
          <w:sz w:val="28"/>
          <w:szCs w:val="28"/>
          <w:lang w:val="en-US" w:eastAsia="zh-TW"/>
        </w:rPr>
        <w:t>”</w:t>
      </w:r>
      <w:r w:rsidRPr="00864B17">
        <w:rPr>
          <w:rFonts w:ascii="Times New Roman" w:hAnsi="Times New Roman" w:cs="Times New Roman"/>
          <w:spacing w:val="20"/>
          <w:kern w:val="22"/>
          <w:sz w:val="28"/>
          <w:szCs w:val="28"/>
          <w:lang w:val="en-US" w:eastAsia="zh-TW"/>
        </w:rPr>
        <w:t>的大專及高中生</w:t>
      </w:r>
      <w:r w:rsidRPr="00864B17">
        <w:rPr>
          <w:rFonts w:ascii="Times New Roman" w:hAnsi="Times New Roman" w:cs="Times New Roman"/>
          <w:spacing w:val="20"/>
          <w:kern w:val="16"/>
          <w:sz w:val="28"/>
          <w:szCs w:val="28"/>
          <w:lang w:val="en-US" w:eastAsia="zh-TW"/>
        </w:rPr>
        <w:t>接受一系列在本地及</w:t>
      </w:r>
      <w:r w:rsidRPr="00864B17">
        <w:rPr>
          <w:rFonts w:ascii="Times New Roman" w:hAnsi="Times New Roman" w:cs="Times New Roman" w:hint="eastAsia"/>
          <w:spacing w:val="20"/>
          <w:kern w:val="16"/>
          <w:sz w:val="28"/>
          <w:szCs w:val="28"/>
          <w:lang w:val="en-US" w:eastAsia="zh-TW"/>
        </w:rPr>
        <w:t>內地</w:t>
      </w:r>
      <w:r w:rsidRPr="00864B17">
        <w:rPr>
          <w:rFonts w:ascii="Times New Roman" w:hAnsi="Times New Roman" w:cs="Times New Roman"/>
          <w:spacing w:val="20"/>
          <w:kern w:val="16"/>
          <w:sz w:val="28"/>
          <w:szCs w:val="28"/>
          <w:lang w:val="en-US" w:eastAsia="zh-TW"/>
        </w:rPr>
        <w:t>舉行的領袖培訓活動，並參與多項本地及國際性的反腐倡廉活動，親身體驗廉署守護香港廉潔文化、維護國家安全、促進全球廉政建設合作的工作。</w:t>
      </w:r>
      <w:r w:rsidRPr="00864B17">
        <w:rPr>
          <w:rFonts w:ascii="Times New Roman" w:hAnsi="Times New Roman" w:cs="Times New Roman"/>
          <w:spacing w:val="20"/>
          <w:kern w:val="22"/>
          <w:sz w:val="28"/>
          <w:szCs w:val="28"/>
          <w:lang w:val="en-US" w:eastAsia="zh-TW"/>
        </w:rPr>
        <w:t xml:space="preserve"> “</w:t>
      </w:r>
      <w:r w:rsidRPr="00864B17">
        <w:rPr>
          <w:rFonts w:ascii="Times New Roman" w:hAnsi="Times New Roman" w:cs="Times New Roman" w:hint="eastAsia"/>
          <w:spacing w:val="20"/>
          <w:kern w:val="22"/>
          <w:sz w:val="28"/>
          <w:szCs w:val="28"/>
          <w:lang w:val="en-US" w:eastAsia="zh-TW"/>
        </w:rPr>
        <w:t>菁</w:t>
      </w:r>
      <w:r w:rsidRPr="00864B17">
        <w:rPr>
          <w:rFonts w:ascii="Times New Roman" w:hAnsi="Times New Roman" w:cs="Times New Roman"/>
          <w:spacing w:val="20"/>
          <w:kern w:val="22"/>
          <w:sz w:val="28"/>
          <w:szCs w:val="28"/>
          <w:lang w:val="en-US" w:eastAsia="zh-TW"/>
        </w:rPr>
        <w:t>英</w:t>
      </w:r>
      <w:r w:rsidRPr="00864B17">
        <w:rPr>
          <w:rFonts w:ascii="Times New Roman" w:hAnsi="Times New Roman" w:cs="Times New Roman" w:hint="eastAsia"/>
          <w:spacing w:val="20"/>
          <w:kern w:val="22"/>
          <w:sz w:val="28"/>
          <w:szCs w:val="28"/>
          <w:lang w:val="en-US" w:eastAsia="zh-TW"/>
        </w:rPr>
        <w:t>誠信領袖</w:t>
      </w:r>
      <w:r w:rsidRPr="00864B17">
        <w:rPr>
          <w:rFonts w:ascii="Times New Roman" w:hAnsi="Times New Roman" w:cs="Times New Roman"/>
          <w:spacing w:val="20"/>
          <w:kern w:val="22"/>
          <w:sz w:val="28"/>
          <w:szCs w:val="28"/>
          <w:lang w:val="en-US" w:eastAsia="zh-TW"/>
        </w:rPr>
        <w:t>”</w:t>
      </w:r>
      <w:r w:rsidRPr="00864B17">
        <w:rPr>
          <w:rFonts w:ascii="Times New Roman" w:hAnsi="Times New Roman" w:cs="Times New Roman" w:hint="eastAsia"/>
          <w:spacing w:val="20"/>
          <w:kern w:val="22"/>
          <w:sz w:val="28"/>
          <w:szCs w:val="28"/>
          <w:lang w:val="en-US" w:eastAsia="zh-TW"/>
        </w:rPr>
        <w:t>亦首次獲邀參與廉署第八屆國際會議，與多位來自世界各地的年輕講者討論青年</w:t>
      </w:r>
      <w:r>
        <w:rPr>
          <w:rFonts w:ascii="Times New Roman" w:hAnsi="Times New Roman" w:cs="Times New Roman" w:hint="eastAsia"/>
          <w:spacing w:val="20"/>
          <w:kern w:val="22"/>
          <w:sz w:val="28"/>
          <w:szCs w:val="28"/>
          <w:lang w:val="en-US" w:eastAsia="zh-TW"/>
        </w:rPr>
        <w:t>可</w:t>
      </w:r>
      <w:r w:rsidRPr="00864B17">
        <w:rPr>
          <w:rFonts w:ascii="Times New Roman" w:hAnsi="Times New Roman" w:cs="Times New Roman" w:hint="eastAsia"/>
          <w:spacing w:val="20"/>
          <w:kern w:val="22"/>
          <w:sz w:val="28"/>
          <w:szCs w:val="28"/>
          <w:lang w:val="en-US" w:eastAsia="zh-TW"/>
        </w:rPr>
        <w:t>如何為全球誠信文化注入動力。</w:t>
      </w:r>
    </w:p>
    <w:p w14:paraId="1217A1ED" w14:textId="77777777" w:rsidR="00BB50DB" w:rsidRPr="00864B17" w:rsidRDefault="00BB50DB" w:rsidP="00BB50DB">
      <w:pPr>
        <w:tabs>
          <w:tab w:val="left" w:pos="1134"/>
        </w:tabs>
        <w:overflowPunct w:val="0"/>
        <w:spacing w:after="0" w:line="240" w:lineRule="auto"/>
        <w:jc w:val="both"/>
        <w:rPr>
          <w:rFonts w:ascii="Times New Roman" w:hAnsi="Times New Roman" w:cs="Times New Roman"/>
          <w:spacing w:val="20"/>
          <w:kern w:val="22"/>
          <w:sz w:val="28"/>
          <w:szCs w:val="28"/>
          <w:lang w:val="en-US" w:eastAsia="zh-TW"/>
        </w:rPr>
      </w:pPr>
    </w:p>
    <w:p w14:paraId="2FABBC98" w14:textId="4BAB73AE" w:rsidR="00BB50DB" w:rsidRPr="00864B17" w:rsidRDefault="00BB50DB" w:rsidP="00BB50DB">
      <w:pPr>
        <w:tabs>
          <w:tab w:val="left" w:pos="1134"/>
        </w:tabs>
        <w:overflowPunct w:val="0"/>
        <w:spacing w:after="0" w:line="240" w:lineRule="auto"/>
        <w:jc w:val="both"/>
        <w:rPr>
          <w:rFonts w:ascii="Times New Roman" w:hAnsi="Times New Roman" w:cs="Times New Roman"/>
          <w:spacing w:val="20"/>
          <w:kern w:val="16"/>
          <w:sz w:val="28"/>
          <w:szCs w:val="28"/>
          <w:lang w:eastAsia="zh-TW"/>
        </w:rPr>
      </w:pPr>
      <w:r w:rsidRPr="00864B17">
        <w:rPr>
          <w:rFonts w:ascii="Times New Roman" w:hAnsi="Times New Roman" w:cs="Times New Roman"/>
          <w:spacing w:val="20"/>
          <w:kern w:val="22"/>
          <w:sz w:val="28"/>
          <w:szCs w:val="28"/>
          <w:lang w:val="en-US" w:eastAsia="zh-TW"/>
        </w:rPr>
        <w:t>此外，廉署以</w:t>
      </w:r>
      <w:r w:rsidRPr="00864B17">
        <w:rPr>
          <w:rFonts w:ascii="Times New Roman" w:hAnsi="Times New Roman" w:cs="Times New Roman"/>
          <w:spacing w:val="20"/>
          <w:kern w:val="16"/>
          <w:sz w:val="28"/>
          <w:szCs w:val="28"/>
          <w:lang w:eastAsia="zh-TW"/>
        </w:rPr>
        <w:t>《加強青年參與反貪腐倡議全球政策指南》</w:t>
      </w:r>
      <w:r>
        <w:rPr>
          <w:rStyle w:val="af3"/>
          <w:rFonts w:ascii="Times New Roman" w:hAnsi="Times New Roman" w:cs="Times New Roman"/>
          <w:spacing w:val="20"/>
          <w:kern w:val="16"/>
          <w:sz w:val="28"/>
          <w:szCs w:val="28"/>
          <w:lang w:eastAsia="zh-TW"/>
        </w:rPr>
        <w:footnoteReference w:id="8"/>
      </w:r>
      <w:r w:rsidRPr="00864B17">
        <w:rPr>
          <w:rFonts w:ascii="Times New Roman" w:hAnsi="Times New Roman" w:cs="Times New Roman"/>
          <w:spacing w:val="20"/>
          <w:kern w:val="16"/>
          <w:sz w:val="28"/>
          <w:szCs w:val="28"/>
          <w:lang w:eastAsia="zh-TW"/>
        </w:rPr>
        <w:t>為基礎，</w:t>
      </w:r>
      <w:r>
        <w:rPr>
          <w:rFonts w:ascii="Times New Roman" w:hAnsi="Times New Roman" w:cs="Times New Roman" w:hint="eastAsia"/>
          <w:spacing w:val="20"/>
          <w:kern w:val="16"/>
          <w:sz w:val="28"/>
          <w:szCs w:val="28"/>
          <w:lang w:eastAsia="zh-TW"/>
        </w:rPr>
        <w:t>加上</w:t>
      </w:r>
      <w:r w:rsidRPr="00864B17">
        <w:rPr>
          <w:rFonts w:ascii="Times New Roman" w:hAnsi="Times New Roman" w:cs="Times New Roman"/>
          <w:spacing w:val="20"/>
          <w:kern w:val="16"/>
          <w:sz w:val="28"/>
          <w:szCs w:val="28"/>
          <w:lang w:eastAsia="zh-TW"/>
        </w:rPr>
        <w:t>多年來推動青年品德教育的經驗，編製了一套以全球反貪機構人員為對象的教學單元，分享如何鼓勵青年人積極參與反腐倡廉的工作。在聯合國毒罪辦的支持下，廉政學院與</w:t>
      </w:r>
      <w:r w:rsidRPr="00290D74">
        <w:rPr>
          <w:rFonts w:asciiTheme="minorEastAsia" w:hAnsiTheme="minorEastAsia" w:cs="Times New Roman"/>
          <w:color w:val="000000" w:themeColor="text1"/>
          <w:spacing w:val="20"/>
          <w:sz w:val="28"/>
          <w:szCs w:val="28"/>
          <w:lang w:eastAsia="zh-HK"/>
          <w14:numSpacing w14:val="proportional"/>
        </w:rPr>
        <w:t>國際反貪局</w:t>
      </w:r>
      <w:r w:rsidRPr="00864B17">
        <w:rPr>
          <w:rFonts w:ascii="Times New Roman" w:hAnsi="Times New Roman" w:cs="Times New Roman"/>
          <w:spacing w:val="20"/>
          <w:kern w:val="16"/>
          <w:sz w:val="28"/>
          <w:szCs w:val="28"/>
          <w:lang w:eastAsia="zh-TW"/>
        </w:rPr>
        <w:t>聯合會於</w:t>
      </w:r>
      <w:r w:rsidRPr="00864B17">
        <w:rPr>
          <w:rFonts w:ascii="Times New Roman" w:hAnsi="Times New Roman" w:cs="Times New Roman" w:hint="eastAsia"/>
          <w:spacing w:val="20"/>
          <w:kern w:val="16"/>
          <w:sz w:val="28"/>
          <w:szCs w:val="28"/>
          <w:lang w:eastAsia="zh-TW"/>
        </w:rPr>
        <w:t>二零二四</w:t>
      </w:r>
      <w:r w:rsidRPr="00864B17">
        <w:rPr>
          <w:rFonts w:ascii="Times New Roman" w:hAnsi="Times New Roman" w:cs="Times New Roman"/>
          <w:spacing w:val="20"/>
          <w:kern w:val="16"/>
          <w:sz w:val="28"/>
          <w:szCs w:val="28"/>
          <w:lang w:eastAsia="zh-TW"/>
        </w:rPr>
        <w:t>年七月舉辦首場介紹《政策指南》的線上研討會，聯合國毒罪辦、廉署以及希臘、肯尼亞及馬來西亞的反貪機構均派出代表，分享培養青少年參與反貪工作的實戰經驗。</w:t>
      </w:r>
    </w:p>
    <w:p w14:paraId="6A6ECF3C" w14:textId="77777777" w:rsidR="00BB50DB" w:rsidRDefault="00BB50DB" w:rsidP="00BB50DB">
      <w:pPr>
        <w:overflowPunct w:val="0"/>
        <w:adjustRightInd w:val="0"/>
        <w:snapToGrid w:val="0"/>
        <w:spacing w:line="240" w:lineRule="auto"/>
        <w:jc w:val="both"/>
        <w:rPr>
          <w:rFonts w:ascii="Times New Roman" w:hAnsi="Times New Roman" w:cs="Times New Roman"/>
          <w:b/>
          <w:bCs/>
          <w:i/>
          <w:iCs/>
          <w:color w:val="000000" w:themeColor="text1"/>
          <w:spacing w:val="20"/>
          <w:sz w:val="32"/>
          <w:szCs w:val="32"/>
          <w:lang w:eastAsia="zh-HK"/>
          <w14:numSpacing w14:val="proportional"/>
        </w:rPr>
      </w:pPr>
    </w:p>
    <w:p w14:paraId="38111D98" w14:textId="77777777" w:rsidR="00BB50DB" w:rsidRPr="00622681" w:rsidRDefault="00BB50DB" w:rsidP="00BB50DB">
      <w:pPr>
        <w:overflowPunct w:val="0"/>
        <w:adjustRightInd w:val="0"/>
        <w:snapToGrid w:val="0"/>
        <w:spacing w:line="240" w:lineRule="auto"/>
        <w:jc w:val="both"/>
        <w:rPr>
          <w:rFonts w:ascii="Times New Roman" w:hAnsi="Times New Roman" w:cs="Times New Roman"/>
          <w:b/>
          <w:bCs/>
          <w:i/>
          <w:iCs/>
          <w:color w:val="000000" w:themeColor="text1"/>
          <w:spacing w:val="20"/>
          <w:sz w:val="32"/>
          <w:szCs w:val="32"/>
          <w:lang w:eastAsia="zh-HK"/>
          <w14:numSpacing w14:val="proportional"/>
        </w:rPr>
      </w:pPr>
      <w:r w:rsidRPr="00622681">
        <w:rPr>
          <w:rFonts w:ascii="Times New Roman" w:hAnsi="Times New Roman" w:cs="Times New Roman"/>
          <w:b/>
          <w:bCs/>
          <w:i/>
          <w:iCs/>
          <w:color w:val="000000" w:themeColor="text1"/>
          <w:spacing w:val="20"/>
          <w:sz w:val="32"/>
          <w:szCs w:val="32"/>
          <w:lang w:eastAsia="zh-HK"/>
          <w14:numSpacing w14:val="proportional"/>
        </w:rPr>
        <w:t>宣傳教育</w:t>
      </w:r>
      <w:r w:rsidRPr="00622681">
        <w:rPr>
          <w:rFonts w:ascii="Times New Roman" w:hAnsi="Times New Roman" w:cs="Times New Roman"/>
          <w:b/>
          <w:bCs/>
          <w:i/>
          <w:iCs/>
          <w:color w:val="000000" w:themeColor="text1"/>
          <w:spacing w:val="20"/>
          <w:sz w:val="32"/>
          <w:szCs w:val="32"/>
          <w:lang w:eastAsia="zh-TW"/>
          <w14:numSpacing w14:val="proportional"/>
        </w:rPr>
        <w:t>策略</w:t>
      </w:r>
      <w:r w:rsidRPr="00622681">
        <w:rPr>
          <w:rFonts w:ascii="Times New Roman" w:hAnsi="Times New Roman" w:cs="Times New Roman"/>
          <w:b/>
          <w:bCs/>
          <w:i/>
          <w:iCs/>
          <w:color w:val="000000" w:themeColor="text1"/>
          <w:spacing w:val="20"/>
          <w:sz w:val="32"/>
          <w:szCs w:val="32"/>
          <w:lang w:eastAsia="zh-HK"/>
          <w14:numSpacing w14:val="proportional"/>
        </w:rPr>
        <w:t>改革</w:t>
      </w:r>
    </w:p>
    <w:p w14:paraId="03A9202C" w14:textId="77777777" w:rsidR="00BB50DB" w:rsidRPr="00622681" w:rsidRDefault="00BB50DB" w:rsidP="00BB50DB">
      <w:pPr>
        <w:overflowPunct w:val="0"/>
        <w:adjustRightInd w:val="0"/>
        <w:snapToGrid w:val="0"/>
        <w:spacing w:line="240" w:lineRule="auto"/>
        <w:jc w:val="both"/>
        <w:rPr>
          <w:rFonts w:ascii="Times New Roman" w:hAnsi="Times New Roman" w:cs="Times New Roman"/>
          <w:color w:val="000000" w:themeColor="text1"/>
          <w:spacing w:val="20"/>
          <w:sz w:val="28"/>
          <w:szCs w:val="28"/>
          <w:lang w:eastAsia="zh-TW"/>
          <w14:numSpacing w14:val="proportional"/>
        </w:rPr>
      </w:pPr>
      <w:r w:rsidRPr="00622681">
        <w:rPr>
          <w:rFonts w:ascii="Times New Roman" w:hAnsi="Times New Roman" w:cs="Times New Roman"/>
          <w:color w:val="000000" w:themeColor="text1"/>
          <w:spacing w:val="20"/>
          <w:sz w:val="28"/>
          <w:szCs w:val="28"/>
          <w:lang w:eastAsia="zh-TW"/>
          <w14:numSpacing w14:val="proportional"/>
        </w:rPr>
        <w:t>要延續並鞏固廉潔風氣，徹底實現社會大眾</w:t>
      </w:r>
      <w:r w:rsidRPr="00622681">
        <w:rPr>
          <w:rFonts w:ascii="Times New Roman" w:hAnsi="Times New Roman" w:cs="Times New Roman"/>
          <w:color w:val="000000" w:themeColor="text1"/>
          <w:spacing w:val="20"/>
          <w:sz w:val="28"/>
          <w:szCs w:val="28"/>
          <w:lang w:eastAsia="zh-TW"/>
          <w14:numSpacing w14:val="proportional"/>
        </w:rPr>
        <w:t>“</w:t>
      </w:r>
      <w:r w:rsidRPr="00622681">
        <w:rPr>
          <w:rFonts w:ascii="Times New Roman" w:hAnsi="Times New Roman" w:cs="Times New Roman"/>
          <w:color w:val="000000" w:themeColor="text1"/>
          <w:spacing w:val="20"/>
          <w:sz w:val="28"/>
          <w:szCs w:val="28"/>
          <w:lang w:eastAsia="zh-TW"/>
          <w14:numSpacing w14:val="proportional"/>
        </w:rPr>
        <w:t>不想貪</w:t>
      </w:r>
      <w:r w:rsidRPr="00622681">
        <w:rPr>
          <w:rFonts w:ascii="Times New Roman" w:hAnsi="Times New Roman" w:cs="Times New Roman"/>
          <w:color w:val="000000" w:themeColor="text1"/>
          <w:spacing w:val="20"/>
          <w:sz w:val="28"/>
          <w:szCs w:val="28"/>
          <w:lang w:eastAsia="zh-TW"/>
          <w14:numSpacing w14:val="proportional"/>
        </w:rPr>
        <w:t>”</w:t>
      </w:r>
      <w:r w:rsidRPr="00622681">
        <w:rPr>
          <w:rFonts w:ascii="Times New Roman" w:hAnsi="Times New Roman" w:cs="Times New Roman"/>
          <w:color w:val="000000" w:themeColor="text1"/>
          <w:spacing w:val="20"/>
          <w:sz w:val="28"/>
          <w:szCs w:val="28"/>
          <w:lang w:eastAsia="zh-TW"/>
          <w14:numSpacing w14:val="proportional"/>
        </w:rPr>
        <w:t>的</w:t>
      </w:r>
      <w:r>
        <w:rPr>
          <w:rFonts w:ascii="Times New Roman" w:hAnsi="Times New Roman" w:cs="Times New Roman" w:hint="eastAsia"/>
          <w:color w:val="000000" w:themeColor="text1"/>
          <w:spacing w:val="20"/>
          <w:sz w:val="28"/>
          <w:szCs w:val="28"/>
          <w:lang w:eastAsia="zh-TW"/>
          <w14:numSpacing w14:val="proportional"/>
        </w:rPr>
        <w:t>根本</w:t>
      </w:r>
      <w:r w:rsidRPr="00622681">
        <w:rPr>
          <w:rFonts w:ascii="Times New Roman" w:hAnsi="Times New Roman" w:cs="Times New Roman"/>
          <w:color w:val="000000" w:themeColor="text1"/>
          <w:spacing w:val="20"/>
          <w:sz w:val="28"/>
          <w:szCs w:val="28"/>
          <w:lang w:eastAsia="zh-TW"/>
          <w14:numSpacing w14:val="proportional"/>
        </w:rPr>
        <w:t>目標，我們</w:t>
      </w:r>
      <w:r>
        <w:rPr>
          <w:rFonts w:ascii="Times New Roman" w:hAnsi="Times New Roman" w:cs="Times New Roman" w:hint="eastAsia"/>
          <w:color w:val="000000" w:themeColor="text1"/>
          <w:spacing w:val="20"/>
          <w:sz w:val="28"/>
          <w:szCs w:val="28"/>
          <w:lang w:eastAsia="zh-TW"/>
          <w14:numSpacing w14:val="proportional"/>
        </w:rPr>
        <w:t>必須持續強化</w:t>
      </w:r>
      <w:r w:rsidRPr="00622681">
        <w:rPr>
          <w:rFonts w:ascii="Times New Roman" w:hAnsi="Times New Roman" w:cs="Times New Roman"/>
          <w:color w:val="000000" w:themeColor="text1"/>
          <w:spacing w:val="20"/>
          <w:sz w:val="28"/>
          <w:szCs w:val="28"/>
          <w:lang w:eastAsia="zh-TW"/>
          <w14:numSpacing w14:val="proportional"/>
        </w:rPr>
        <w:t>教育和宣傳工作。我經常提醒自己及</w:t>
      </w:r>
      <w:r>
        <w:rPr>
          <w:rFonts w:ascii="Times New Roman" w:hAnsi="Times New Roman" w:cs="Times New Roman" w:hint="eastAsia"/>
          <w:color w:val="000000" w:themeColor="text1"/>
          <w:spacing w:val="20"/>
          <w:sz w:val="28"/>
          <w:szCs w:val="28"/>
          <w:lang w:eastAsia="zh-TW"/>
          <w14:numSpacing w14:val="proportional"/>
        </w:rPr>
        <w:t>廉署同事</w:t>
      </w:r>
      <w:r w:rsidRPr="00622681">
        <w:rPr>
          <w:rFonts w:ascii="Times New Roman" w:hAnsi="Times New Roman" w:cs="Times New Roman"/>
          <w:color w:val="000000" w:themeColor="text1"/>
          <w:spacing w:val="20"/>
          <w:sz w:val="28"/>
          <w:szCs w:val="28"/>
          <w:lang w:eastAsia="zh-TW"/>
          <w14:numSpacing w14:val="proportional"/>
        </w:rPr>
        <w:t>“</w:t>
      </w:r>
      <w:r w:rsidRPr="00622681">
        <w:rPr>
          <w:rFonts w:ascii="Times New Roman" w:hAnsi="Times New Roman" w:cs="Times New Roman"/>
          <w:color w:val="000000" w:themeColor="text1"/>
          <w:spacing w:val="20"/>
          <w:sz w:val="28"/>
          <w:szCs w:val="28"/>
          <w:lang w:eastAsia="zh-TW"/>
          <w14:numSpacing w14:val="proportional"/>
        </w:rPr>
        <w:t>沒有最好，只有更好</w:t>
      </w:r>
      <w:r w:rsidRPr="00622681">
        <w:rPr>
          <w:rFonts w:ascii="Times New Roman" w:hAnsi="Times New Roman" w:cs="Times New Roman"/>
          <w:color w:val="000000" w:themeColor="text1"/>
          <w:spacing w:val="20"/>
          <w:sz w:val="28"/>
          <w:szCs w:val="28"/>
          <w:lang w:eastAsia="zh-TW"/>
          <w14:numSpacing w14:val="proportional"/>
        </w:rPr>
        <w:t>”</w:t>
      </w:r>
      <w:r w:rsidRPr="008C3B15">
        <w:rPr>
          <w:rFonts w:asciiTheme="minorEastAsia" w:hAnsiTheme="minorEastAsia" w:cs="DFLiHei-Lt" w:hint="eastAsia"/>
          <w:spacing w:val="20"/>
          <w:sz w:val="28"/>
          <w:szCs w:val="28"/>
          <w:lang w:eastAsia="zh-TW"/>
        </w:rPr>
        <w:t xml:space="preserve"> </w:t>
      </w:r>
      <w:r>
        <w:rPr>
          <w:rFonts w:asciiTheme="minorEastAsia" w:hAnsiTheme="minorEastAsia" w:cs="DFLiHei-Lt" w:hint="eastAsia"/>
          <w:spacing w:val="20"/>
          <w:sz w:val="28"/>
          <w:szCs w:val="28"/>
          <w:lang w:eastAsia="zh-TW"/>
        </w:rPr>
        <w:t>；</w:t>
      </w:r>
      <w:r w:rsidRPr="00622681">
        <w:rPr>
          <w:rFonts w:ascii="Times New Roman" w:hAnsi="Times New Roman" w:cs="Times New Roman"/>
          <w:color w:val="000000" w:themeColor="text1"/>
          <w:spacing w:val="20"/>
          <w:sz w:val="28"/>
          <w:szCs w:val="28"/>
          <w:lang w:eastAsia="zh-TW"/>
          <w14:numSpacing w14:val="proportional"/>
        </w:rPr>
        <w:t>因此</w:t>
      </w:r>
      <w:r>
        <w:rPr>
          <w:rFonts w:ascii="Times New Roman" w:hAnsi="Times New Roman" w:cs="Times New Roman" w:hint="eastAsia"/>
          <w:color w:val="000000" w:themeColor="text1"/>
          <w:spacing w:val="20"/>
          <w:sz w:val="28"/>
          <w:szCs w:val="28"/>
          <w:lang w:eastAsia="zh-TW"/>
          <w14:numSpacing w14:val="proportional"/>
        </w:rPr>
        <w:t>，廉署已在年內</w:t>
      </w:r>
      <w:r w:rsidRPr="00622681">
        <w:rPr>
          <w:rFonts w:ascii="Times New Roman" w:hAnsi="Times New Roman" w:cs="Times New Roman"/>
          <w:color w:val="000000" w:themeColor="text1"/>
          <w:spacing w:val="20"/>
          <w:sz w:val="28"/>
          <w:szCs w:val="28"/>
          <w:lang w:eastAsia="zh-TW"/>
          <w14:numSpacing w14:val="proportional"/>
        </w:rPr>
        <w:t>全面檢視及改革</w:t>
      </w:r>
      <w:r>
        <w:rPr>
          <w:rFonts w:ascii="Times New Roman" w:hAnsi="Times New Roman" w:cs="Times New Roman" w:hint="eastAsia"/>
          <w:color w:val="000000" w:themeColor="text1"/>
          <w:spacing w:val="20"/>
          <w:sz w:val="28"/>
          <w:szCs w:val="28"/>
          <w:lang w:eastAsia="zh-TW"/>
          <w14:numSpacing w14:val="proportional"/>
        </w:rPr>
        <w:t>多年來</w:t>
      </w:r>
      <w:r w:rsidRPr="00622681">
        <w:rPr>
          <w:rFonts w:ascii="Times New Roman" w:hAnsi="Times New Roman" w:cs="Times New Roman"/>
          <w:color w:val="000000" w:themeColor="text1"/>
          <w:spacing w:val="20"/>
          <w:sz w:val="28"/>
          <w:szCs w:val="28"/>
          <w:lang w:eastAsia="zh-TW"/>
          <w14:numSpacing w14:val="proportional"/>
        </w:rPr>
        <w:t>的宣傳教育策略，</w:t>
      </w:r>
      <w:r>
        <w:rPr>
          <w:rFonts w:ascii="Times New Roman" w:hAnsi="Times New Roman" w:cs="Times New Roman" w:hint="eastAsia"/>
          <w:color w:val="000000" w:themeColor="text1"/>
          <w:spacing w:val="20"/>
          <w:sz w:val="28"/>
          <w:szCs w:val="28"/>
          <w:lang w:eastAsia="zh-TW"/>
          <w14:numSpacing w14:val="proportional"/>
        </w:rPr>
        <w:t>並</w:t>
      </w:r>
      <w:r w:rsidRPr="00622681">
        <w:rPr>
          <w:rFonts w:asciiTheme="minorEastAsia" w:hAnsiTheme="minorEastAsia" w:cs="Times New Roman" w:hint="eastAsia"/>
          <w:color w:val="000000" w:themeColor="text1"/>
          <w:spacing w:val="20"/>
          <w:sz w:val="28"/>
          <w:szCs w:val="28"/>
          <w:lang w:eastAsia="zh-TW"/>
          <w14:numSpacing w14:val="proportional"/>
        </w:rPr>
        <w:t>重組架構</w:t>
      </w:r>
      <w:r w:rsidRPr="00622681">
        <w:rPr>
          <w:rFonts w:asciiTheme="minorEastAsia" w:hAnsiTheme="minorEastAsia" w:cs="Times New Roman"/>
          <w:color w:val="000000" w:themeColor="text1"/>
          <w:spacing w:val="20"/>
          <w:sz w:val="28"/>
          <w:szCs w:val="28"/>
          <w:lang w:eastAsia="zh-TW"/>
          <w14:numSpacing w14:val="proportional"/>
        </w:rPr>
        <w:t>以</w:t>
      </w:r>
      <w:r w:rsidRPr="00622681">
        <w:rPr>
          <w:rFonts w:asciiTheme="minorEastAsia" w:hAnsiTheme="minorEastAsia" w:cs="Times New Roman" w:hint="eastAsia"/>
          <w:color w:val="000000" w:themeColor="text1"/>
          <w:spacing w:val="20"/>
          <w:sz w:val="28"/>
          <w:szCs w:val="28"/>
          <w:lang w:eastAsia="zh-TW"/>
          <w14:numSpacing w14:val="proportional"/>
        </w:rPr>
        <w:t>整合資源</w:t>
      </w:r>
      <w:r w:rsidRPr="00622681">
        <w:rPr>
          <w:rFonts w:ascii="Times New Roman" w:hAnsi="Times New Roman" w:cs="Times New Roman" w:hint="eastAsia"/>
          <w:color w:val="000000" w:themeColor="text1"/>
          <w:spacing w:val="20"/>
          <w:sz w:val="28"/>
          <w:szCs w:val="28"/>
          <w:lang w:eastAsia="zh-TW"/>
          <w14:numSpacing w14:val="proportional"/>
        </w:rPr>
        <w:t>，</w:t>
      </w:r>
      <w:r w:rsidRPr="00622681">
        <w:rPr>
          <w:rFonts w:ascii="Times New Roman" w:hAnsi="Times New Roman" w:cs="Times New Roman"/>
          <w:color w:val="000000" w:themeColor="text1"/>
          <w:spacing w:val="20"/>
          <w:sz w:val="28"/>
          <w:szCs w:val="28"/>
          <w:lang w:eastAsia="zh-TW"/>
          <w14:numSpacing w14:val="proportional"/>
        </w:rPr>
        <w:t>確保</w:t>
      </w:r>
      <w:r>
        <w:rPr>
          <w:rFonts w:ascii="Times New Roman" w:hAnsi="Times New Roman" w:cs="Times New Roman" w:hint="eastAsia"/>
          <w:color w:val="000000" w:themeColor="text1"/>
          <w:spacing w:val="20"/>
          <w:sz w:val="28"/>
          <w:szCs w:val="28"/>
          <w:lang w:eastAsia="zh-TW"/>
          <w14:numSpacing w14:val="proportional"/>
        </w:rPr>
        <w:t>我們</w:t>
      </w:r>
      <w:r w:rsidRPr="00622681">
        <w:rPr>
          <w:rFonts w:ascii="Times New Roman" w:hAnsi="Times New Roman" w:cs="Times New Roman"/>
          <w:color w:val="000000" w:themeColor="text1"/>
          <w:spacing w:val="20"/>
          <w:sz w:val="28"/>
          <w:szCs w:val="28"/>
          <w:lang w:eastAsia="zh-TW"/>
          <w14:numSpacing w14:val="proportional"/>
        </w:rPr>
        <w:t>能更緊貼社會脈搏，</w:t>
      </w:r>
      <w:r>
        <w:rPr>
          <w:rFonts w:ascii="Times New Roman" w:hAnsi="Times New Roman" w:cs="Times New Roman" w:hint="eastAsia"/>
          <w:color w:val="000000" w:themeColor="text1"/>
          <w:spacing w:val="20"/>
          <w:sz w:val="28"/>
          <w:szCs w:val="28"/>
          <w:lang w:eastAsia="zh-TW"/>
          <w14:numSpacing w14:val="proportional"/>
        </w:rPr>
        <w:t>更</w:t>
      </w:r>
      <w:r w:rsidRPr="00622681">
        <w:rPr>
          <w:rFonts w:ascii="Times New Roman" w:hAnsi="Times New Roman" w:cs="Times New Roman"/>
          <w:color w:val="000000" w:themeColor="text1"/>
          <w:spacing w:val="20"/>
          <w:sz w:val="28"/>
          <w:szCs w:val="28"/>
          <w:lang w:eastAsia="zh-TW"/>
          <w14:numSpacing w14:val="proportional"/>
        </w:rPr>
        <w:t>精準</w:t>
      </w:r>
      <w:r>
        <w:rPr>
          <w:rFonts w:ascii="Times New Roman" w:hAnsi="Times New Roman" w:cs="Times New Roman" w:hint="eastAsia"/>
          <w:color w:val="000000" w:themeColor="text1"/>
          <w:spacing w:val="20"/>
          <w:sz w:val="28"/>
          <w:szCs w:val="28"/>
          <w:lang w:eastAsia="zh-TW"/>
          <w14:numSpacing w14:val="proportional"/>
        </w:rPr>
        <w:t>有效</w:t>
      </w:r>
      <w:r w:rsidRPr="00622681">
        <w:rPr>
          <w:rFonts w:ascii="Times New Roman" w:hAnsi="Times New Roman" w:cs="Times New Roman"/>
          <w:color w:val="000000" w:themeColor="text1"/>
          <w:spacing w:val="20"/>
          <w:sz w:val="28"/>
          <w:szCs w:val="28"/>
          <w:lang w:eastAsia="zh-TW"/>
          <w14:numSpacing w14:val="proportional"/>
        </w:rPr>
        <w:t>地</w:t>
      </w:r>
      <w:r>
        <w:rPr>
          <w:rFonts w:ascii="Times New Roman" w:hAnsi="Times New Roman" w:cs="Times New Roman" w:hint="eastAsia"/>
          <w:color w:val="000000" w:themeColor="text1"/>
          <w:spacing w:val="20"/>
          <w:sz w:val="28"/>
          <w:szCs w:val="28"/>
          <w:lang w:eastAsia="zh-TW"/>
          <w14:numSpacing w14:val="proportional"/>
        </w:rPr>
        <w:t>向</w:t>
      </w:r>
      <w:r w:rsidRPr="00622681">
        <w:rPr>
          <w:rFonts w:ascii="Times New Roman" w:hAnsi="Times New Roman" w:cs="Times New Roman"/>
          <w:color w:val="000000" w:themeColor="text1"/>
          <w:spacing w:val="20"/>
          <w:sz w:val="28"/>
          <w:szCs w:val="28"/>
          <w:lang w:eastAsia="zh-TW"/>
          <w14:numSpacing w14:val="proportional"/>
        </w:rPr>
        <w:t>社區傳遞反貪信息</w:t>
      </w:r>
      <w:r>
        <w:rPr>
          <w:rFonts w:ascii="Times New Roman" w:hAnsi="Times New Roman" w:cs="Times New Roman" w:hint="eastAsia"/>
          <w:color w:val="000000" w:themeColor="text1"/>
          <w:spacing w:val="20"/>
          <w:sz w:val="28"/>
          <w:szCs w:val="28"/>
          <w:lang w:eastAsia="zh-TW"/>
          <w14:numSpacing w14:val="proportional"/>
        </w:rPr>
        <w:t>及爭取公眾支持</w:t>
      </w:r>
      <w:r w:rsidRPr="00622681">
        <w:rPr>
          <w:rFonts w:ascii="Times New Roman" w:hAnsi="Times New Roman" w:cs="Times New Roman"/>
          <w:color w:val="000000" w:themeColor="text1"/>
          <w:spacing w:val="20"/>
          <w:sz w:val="28"/>
          <w:szCs w:val="28"/>
          <w:lang w:eastAsia="zh-TW"/>
          <w14:numSpacing w14:val="proportional"/>
        </w:rPr>
        <w:t>。</w:t>
      </w:r>
    </w:p>
    <w:p w14:paraId="0A43E432" w14:textId="77777777" w:rsidR="00BB50DB" w:rsidRPr="00622681" w:rsidRDefault="00BB50DB" w:rsidP="00BB50DB">
      <w:pPr>
        <w:overflowPunct w:val="0"/>
        <w:adjustRightInd w:val="0"/>
        <w:snapToGrid w:val="0"/>
        <w:spacing w:after="0" w:line="240" w:lineRule="auto"/>
        <w:jc w:val="both"/>
        <w:rPr>
          <w:rFonts w:ascii="Times New Roman" w:hAnsi="Times New Roman" w:cs="Times New Roman"/>
          <w:color w:val="000000" w:themeColor="text1"/>
          <w:spacing w:val="20"/>
          <w:sz w:val="28"/>
          <w:szCs w:val="28"/>
          <w:lang w:eastAsia="zh-TW"/>
          <w14:numSpacing w14:val="proportional"/>
        </w:rPr>
      </w:pPr>
    </w:p>
    <w:p w14:paraId="69960C15" w14:textId="77777777" w:rsidR="00BB50DB" w:rsidRPr="00A77BBD" w:rsidRDefault="00BB50DB" w:rsidP="00BB50DB">
      <w:pPr>
        <w:overflowPunct w:val="0"/>
        <w:adjustRightInd w:val="0"/>
        <w:snapToGrid w:val="0"/>
        <w:spacing w:after="0" w:line="240" w:lineRule="auto"/>
        <w:jc w:val="both"/>
        <w:rPr>
          <w:rFonts w:ascii="Times New Roman" w:hAnsi="Times New Roman" w:cs="Times New Roman"/>
          <w:color w:val="000000" w:themeColor="text1"/>
          <w:spacing w:val="20"/>
          <w:sz w:val="28"/>
          <w:szCs w:val="28"/>
          <w:lang w:eastAsia="zh-TW"/>
          <w14:numSpacing w14:val="proportional"/>
        </w:rPr>
      </w:pPr>
      <w:r w:rsidRPr="00622681">
        <w:rPr>
          <w:rFonts w:ascii="Times New Roman" w:hAnsi="Times New Roman" w:cs="Times New Roman"/>
          <w:color w:val="000000" w:themeColor="text1"/>
          <w:spacing w:val="20"/>
          <w:sz w:val="28"/>
          <w:szCs w:val="28"/>
          <w:lang w:eastAsia="zh-TW"/>
          <w14:numSpacing w14:val="proportional"/>
        </w:rPr>
        <w:t>年</w:t>
      </w:r>
      <w:r w:rsidRPr="00622681">
        <w:rPr>
          <w:rFonts w:ascii="Times New Roman" w:hAnsi="Times New Roman" w:cs="Times New Roman" w:hint="eastAsia"/>
          <w:color w:val="000000" w:themeColor="text1"/>
          <w:spacing w:val="20"/>
          <w:sz w:val="28"/>
          <w:szCs w:val="28"/>
          <w:lang w:eastAsia="zh-TW"/>
          <w14:numSpacing w14:val="proportional"/>
        </w:rPr>
        <w:t>內</w:t>
      </w:r>
      <w:r w:rsidRPr="00622681">
        <w:rPr>
          <w:rFonts w:ascii="Times New Roman" w:hAnsi="Times New Roman" w:cs="Times New Roman"/>
          <w:color w:val="000000" w:themeColor="text1"/>
          <w:spacing w:val="20"/>
          <w:sz w:val="28"/>
          <w:szCs w:val="28"/>
          <w:lang w:eastAsia="zh-TW"/>
          <w14:numSpacing w14:val="proportional"/>
        </w:rPr>
        <w:t>，我親身參與創作部份短視頻，與宣傳創作組前線同事一起</w:t>
      </w:r>
      <w:r w:rsidRPr="00622681">
        <w:rPr>
          <w:rFonts w:ascii="Times New Roman" w:hAnsi="Times New Roman" w:cs="Times New Roman"/>
          <w:color w:val="000000" w:themeColor="text1"/>
          <w:spacing w:val="20"/>
          <w:sz w:val="28"/>
          <w:szCs w:val="28"/>
          <w:lang w:eastAsia="zh-TW"/>
          <w14:numSpacing w14:val="proportional"/>
        </w:rPr>
        <w:t xml:space="preserve"> “</w:t>
      </w:r>
      <w:r w:rsidRPr="00622681">
        <w:rPr>
          <w:rFonts w:ascii="Times New Roman" w:hAnsi="Times New Roman" w:cs="Times New Roman"/>
          <w:color w:val="000000" w:themeColor="text1"/>
          <w:spacing w:val="20"/>
          <w:sz w:val="28"/>
          <w:szCs w:val="28"/>
          <w:lang w:eastAsia="zh-TW"/>
          <w14:numSpacing w14:val="proportional"/>
        </w:rPr>
        <w:t>度橋</w:t>
      </w:r>
      <w:r w:rsidRPr="00622681">
        <w:rPr>
          <w:rFonts w:ascii="Times New Roman" w:hAnsi="Times New Roman" w:cs="Times New Roman"/>
          <w:color w:val="000000" w:themeColor="text1"/>
          <w:spacing w:val="20"/>
          <w:sz w:val="28"/>
          <w:szCs w:val="28"/>
          <w:lang w:eastAsia="zh-TW"/>
          <w14:numSpacing w14:val="proportional"/>
        </w:rPr>
        <w:t>”</w:t>
      </w:r>
      <w:r w:rsidRPr="00FA7AB0">
        <w:rPr>
          <w:rFonts w:ascii="Times New Roman" w:hAnsi="Times New Roman" w:cs="Times New Roman"/>
          <w:color w:val="000000" w:themeColor="text1"/>
          <w:spacing w:val="20"/>
          <w:sz w:val="28"/>
          <w:szCs w:val="28"/>
          <w:lang w:eastAsia="zh-TW"/>
          <w14:numSpacing w14:val="proportional"/>
        </w:rPr>
        <w:t xml:space="preserve"> </w:t>
      </w:r>
      <w:r w:rsidRPr="00622681">
        <w:rPr>
          <w:rFonts w:ascii="Times New Roman" w:hAnsi="Times New Roman" w:cs="Times New Roman"/>
          <w:color w:val="000000" w:themeColor="text1"/>
          <w:spacing w:val="20"/>
          <w:sz w:val="28"/>
          <w:szCs w:val="28"/>
          <w:lang w:eastAsia="zh-TW"/>
          <w14:numSpacing w14:val="proportional"/>
        </w:rPr>
        <w:t>。</w:t>
      </w:r>
      <w:r>
        <w:rPr>
          <w:rFonts w:ascii="Times New Roman" w:hAnsi="Times New Roman" w:cs="Times New Roman" w:hint="eastAsia"/>
          <w:color w:val="000000" w:themeColor="text1"/>
          <w:spacing w:val="20"/>
          <w:sz w:val="28"/>
          <w:szCs w:val="28"/>
          <w:lang w:eastAsia="zh-TW"/>
          <w14:numSpacing w14:val="proportional"/>
        </w:rPr>
        <w:t>我們</w:t>
      </w:r>
      <w:r w:rsidRPr="00622681">
        <w:rPr>
          <w:rFonts w:ascii="Times New Roman" w:hAnsi="Times New Roman" w:cs="Times New Roman"/>
          <w:color w:val="000000" w:themeColor="text1"/>
          <w:spacing w:val="20"/>
          <w:sz w:val="28"/>
          <w:szCs w:val="28"/>
          <w:lang w:eastAsia="zh-TW"/>
          <w14:numSpacing w14:val="proportional"/>
        </w:rPr>
        <w:t>一改以往較嚴肅的製作風格，</w:t>
      </w:r>
      <w:r>
        <w:rPr>
          <w:rFonts w:ascii="Times New Roman" w:hAnsi="Times New Roman" w:cs="Times New Roman" w:hint="eastAsia"/>
          <w:color w:val="000000" w:themeColor="text1"/>
          <w:spacing w:val="20"/>
          <w:sz w:val="28"/>
          <w:szCs w:val="28"/>
          <w:lang w:eastAsia="zh-TW"/>
          <w14:numSpacing w14:val="proportional"/>
        </w:rPr>
        <w:t>並</w:t>
      </w:r>
      <w:r w:rsidRPr="00622681">
        <w:rPr>
          <w:rFonts w:ascii="Times New Roman" w:hAnsi="Times New Roman" w:cs="Times New Roman"/>
          <w:color w:val="000000" w:themeColor="text1"/>
          <w:spacing w:val="20"/>
          <w:sz w:val="28"/>
          <w:szCs w:val="28"/>
          <w:lang w:eastAsia="zh-TW"/>
          <w14:numSpacing w14:val="proportional"/>
        </w:rPr>
        <w:t>以輕鬆有趣的題材和拍攝手法宣傳廉潔信息，務求為市民帶來耳目一新的感覺。以《</w:t>
      </w:r>
      <w:r w:rsidRPr="00622681">
        <w:rPr>
          <w:rFonts w:ascii="Times New Roman" w:hAnsi="Times New Roman" w:cs="Times New Roman"/>
          <w:spacing w:val="20"/>
          <w:sz w:val="28"/>
          <w:szCs w:val="28"/>
          <w:lang w:eastAsia="zh-TW"/>
          <w14:numSpacing w14:val="proportional"/>
        </w:rPr>
        <w:t>廉政行動　有志者前傳</w:t>
      </w:r>
      <w:r w:rsidRPr="00622681">
        <w:rPr>
          <w:rFonts w:ascii="Times New Roman" w:hAnsi="Times New Roman" w:cs="Times New Roman"/>
          <w:color w:val="000000" w:themeColor="text1"/>
          <w:spacing w:val="20"/>
          <w:sz w:val="28"/>
          <w:szCs w:val="28"/>
          <w:lang w:eastAsia="zh-TW"/>
          <w14:numSpacing w14:val="proportional"/>
        </w:rPr>
        <w:t>》</w:t>
      </w:r>
      <w:r w:rsidRPr="00622681">
        <w:rPr>
          <w:rFonts w:ascii="Times New Roman" w:hAnsi="Times New Roman" w:cs="Times New Roman"/>
          <w:spacing w:val="20"/>
          <w:sz w:val="28"/>
          <w:szCs w:val="28"/>
          <w:lang w:eastAsia="zh-TW"/>
          <w14:numSpacing w14:val="proportional"/>
        </w:rPr>
        <w:t>系列</w:t>
      </w:r>
      <w:r w:rsidRPr="00622681">
        <w:rPr>
          <w:rFonts w:ascii="Times New Roman" w:hAnsi="Times New Roman" w:cs="Times New Roman"/>
          <w:color w:val="000000" w:themeColor="text1"/>
          <w:spacing w:val="20"/>
          <w:sz w:val="28"/>
          <w:szCs w:val="28"/>
          <w:lang w:eastAsia="zh-TW"/>
          <w14:numSpacing w14:val="proportional"/>
        </w:rPr>
        <w:t>為例，該系列</w:t>
      </w:r>
      <w:r>
        <w:rPr>
          <w:rFonts w:ascii="Times New Roman" w:hAnsi="Times New Roman" w:cs="Times New Roman" w:hint="eastAsia"/>
          <w:color w:val="000000" w:themeColor="text1"/>
          <w:spacing w:val="20"/>
          <w:sz w:val="28"/>
          <w:szCs w:val="28"/>
          <w:lang w:eastAsia="zh-TW"/>
          <w14:numSpacing w14:val="proportional"/>
        </w:rPr>
        <w:t>的短片</w:t>
      </w:r>
      <w:r w:rsidRPr="00622681">
        <w:rPr>
          <w:rFonts w:ascii="Times New Roman" w:hAnsi="Times New Roman" w:cs="Times New Roman"/>
          <w:color w:val="000000" w:themeColor="text1"/>
          <w:spacing w:val="20"/>
          <w:sz w:val="28"/>
          <w:szCs w:val="28"/>
          <w:lang w:eastAsia="zh-TW"/>
          <w14:numSpacing w14:val="proportional"/>
        </w:rPr>
        <w:t>以貼近生活的方式和破格創新的手法，展示</w:t>
      </w:r>
      <w:r>
        <w:rPr>
          <w:rFonts w:ascii="Times New Roman" w:hAnsi="Times New Roman" w:cs="Times New Roman" w:hint="eastAsia"/>
          <w:color w:val="000000" w:themeColor="text1"/>
          <w:spacing w:val="20"/>
          <w:sz w:val="28"/>
          <w:szCs w:val="28"/>
          <w:lang w:eastAsia="zh-TW"/>
          <w14:numSpacing w14:val="proportional"/>
        </w:rPr>
        <w:t>八</w:t>
      </w:r>
      <w:r w:rsidRPr="00622681">
        <w:rPr>
          <w:rFonts w:ascii="Times New Roman" w:hAnsi="Times New Roman" w:cs="Times New Roman"/>
          <w:color w:val="000000" w:themeColor="text1"/>
          <w:spacing w:val="20"/>
          <w:sz w:val="28"/>
          <w:szCs w:val="28"/>
          <w:lang w:eastAsia="zh-TW"/>
          <w14:numSpacing w14:val="proportional"/>
        </w:rPr>
        <w:t>位來自本地、國內及海外院校的大學生在廉署暑期實習的情況，</w:t>
      </w:r>
      <w:r>
        <w:rPr>
          <w:rFonts w:ascii="Times New Roman" w:hAnsi="Times New Roman" w:cs="Times New Roman" w:hint="eastAsia"/>
          <w:color w:val="000000" w:themeColor="text1"/>
          <w:spacing w:val="20"/>
          <w:sz w:val="28"/>
          <w:szCs w:val="28"/>
          <w:lang w:eastAsia="zh-TW"/>
          <w14:numSpacing w14:val="proportional"/>
        </w:rPr>
        <w:t>生動展現</w:t>
      </w:r>
      <w:r w:rsidRPr="00622681">
        <w:rPr>
          <w:rFonts w:ascii="Times New Roman" w:hAnsi="Times New Roman" w:cs="Times New Roman"/>
          <w:color w:val="000000" w:themeColor="text1"/>
          <w:spacing w:val="20"/>
          <w:sz w:val="28"/>
          <w:szCs w:val="28"/>
          <w:lang w:eastAsia="zh-TW"/>
          <w14:numSpacing w14:val="proportional"/>
        </w:rPr>
        <w:t>廉署</w:t>
      </w:r>
      <w:r>
        <w:rPr>
          <w:rFonts w:ascii="Times New Roman" w:hAnsi="Times New Roman" w:cs="Times New Roman" w:hint="eastAsia"/>
          <w:color w:val="000000" w:themeColor="text1"/>
          <w:spacing w:val="20"/>
          <w:sz w:val="28"/>
          <w:szCs w:val="28"/>
          <w:lang w:eastAsia="zh-TW"/>
          <w14:numSpacing w14:val="proportional"/>
        </w:rPr>
        <w:t>的</w:t>
      </w:r>
      <w:r w:rsidRPr="00622681">
        <w:rPr>
          <w:rFonts w:ascii="Times New Roman" w:hAnsi="Times New Roman" w:cs="Times New Roman"/>
          <w:color w:val="000000" w:themeColor="text1"/>
          <w:spacing w:val="20"/>
          <w:sz w:val="28"/>
          <w:szCs w:val="28"/>
          <w:lang w:eastAsia="zh-TW"/>
          <w14:numSpacing w14:val="proportional"/>
        </w:rPr>
        <w:lastRenderedPageBreak/>
        <w:t>工作</w:t>
      </w:r>
      <w:r>
        <w:rPr>
          <w:rFonts w:ascii="Times New Roman" w:hAnsi="Times New Roman" w:cs="Times New Roman" w:hint="eastAsia"/>
          <w:color w:val="000000" w:themeColor="text1"/>
          <w:spacing w:val="20"/>
          <w:sz w:val="28"/>
          <w:szCs w:val="28"/>
          <w:lang w:eastAsia="zh-TW"/>
          <w14:numSpacing w14:val="proportional"/>
        </w:rPr>
        <w:t>日常</w:t>
      </w:r>
      <w:r w:rsidRPr="00622681">
        <w:rPr>
          <w:rFonts w:ascii="Times New Roman" w:hAnsi="Times New Roman" w:cs="Times New Roman"/>
          <w:color w:val="000000" w:themeColor="text1"/>
          <w:spacing w:val="20"/>
          <w:sz w:val="28"/>
          <w:szCs w:val="28"/>
          <w:lang w:eastAsia="zh-TW"/>
          <w14:numSpacing w14:val="proportional"/>
        </w:rPr>
        <w:t>，並吸引更多有志者加入反貪行列。</w:t>
      </w:r>
      <w:r>
        <w:rPr>
          <w:rFonts w:ascii="Times New Roman" w:hAnsi="Times New Roman" w:cs="Times New Roman" w:hint="eastAsia"/>
          <w:color w:val="000000" w:themeColor="text1"/>
          <w:spacing w:val="20"/>
          <w:sz w:val="28"/>
          <w:szCs w:val="28"/>
          <w:lang w:eastAsia="zh-TW"/>
          <w14:numSpacing w14:val="proportional"/>
        </w:rPr>
        <w:t>該</w:t>
      </w:r>
      <w:r w:rsidRPr="00622681">
        <w:rPr>
          <w:rFonts w:ascii="Times New Roman" w:hAnsi="Times New Roman" w:cs="Times New Roman"/>
          <w:color w:val="000000" w:themeColor="text1"/>
          <w:spacing w:val="20"/>
          <w:sz w:val="28"/>
          <w:szCs w:val="28"/>
          <w:lang w:eastAsia="zh-TW"/>
          <w14:numSpacing w14:val="proportional"/>
        </w:rPr>
        <w:t>系列初試啼聲，已迅速引起媒體及網民關注，一度創下了廉署貼文瀏覽紀錄的新高。</w:t>
      </w:r>
    </w:p>
    <w:p w14:paraId="3C5A6B21" w14:textId="77777777" w:rsidR="00BB50DB" w:rsidRPr="00A77BBD" w:rsidRDefault="00BB50DB" w:rsidP="00BB50DB">
      <w:pPr>
        <w:overflowPunct w:val="0"/>
        <w:adjustRightInd w:val="0"/>
        <w:snapToGrid w:val="0"/>
        <w:spacing w:after="0" w:line="240" w:lineRule="auto"/>
        <w:jc w:val="both"/>
        <w:rPr>
          <w:rFonts w:ascii="Times New Roman" w:hAnsi="Times New Roman" w:cs="Times New Roman"/>
          <w:color w:val="000000" w:themeColor="text1"/>
          <w:spacing w:val="20"/>
          <w:sz w:val="28"/>
          <w:szCs w:val="28"/>
          <w:lang w:eastAsia="zh-TW"/>
          <w14:numSpacing w14:val="proportional"/>
        </w:rPr>
      </w:pPr>
      <w:r w:rsidRPr="00E63ECB">
        <w:rPr>
          <w:rFonts w:ascii="Times New Roman" w:hAnsi="Times New Roman" w:cs="Times New Roman"/>
          <w:i/>
          <w:iCs/>
          <w:noProof/>
          <w:color w:val="000000" w:themeColor="text1"/>
          <w:spacing w:val="20"/>
          <w:sz w:val="28"/>
          <w:szCs w:val="28"/>
        </w:rPr>
        <w:drawing>
          <wp:inline distT="0" distB="0" distL="0" distR="0" wp14:anchorId="1A631066" wp14:editId="6578C855">
            <wp:extent cx="1213405" cy="2160000"/>
            <wp:effectExtent l="0" t="0" r="6350" b="0"/>
            <wp:docPr id="506982375" name="圖片 50698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13405" cy="2160000"/>
                    </a:xfrm>
                    <a:prstGeom prst="rect">
                      <a:avLst/>
                    </a:prstGeom>
                  </pic:spPr>
                </pic:pic>
              </a:graphicData>
            </a:graphic>
          </wp:inline>
        </w:drawing>
      </w:r>
      <w:r w:rsidRPr="00E63ECB">
        <w:rPr>
          <w:rFonts w:ascii="Times New Roman" w:hAnsi="Times New Roman" w:cs="Times New Roman"/>
          <w:i/>
          <w:iCs/>
          <w:noProof/>
          <w:color w:val="000000" w:themeColor="text1"/>
          <w:spacing w:val="20"/>
          <w:sz w:val="28"/>
          <w:szCs w:val="28"/>
        </w:rPr>
        <w:drawing>
          <wp:inline distT="0" distB="0" distL="0" distR="0" wp14:anchorId="65AA5652" wp14:editId="52BE61C7">
            <wp:extent cx="3839599" cy="2160000"/>
            <wp:effectExtent l="0" t="0" r="8890" b="0"/>
            <wp:docPr id="506982376" name="圖片 50698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39599" cy="2160000"/>
                    </a:xfrm>
                    <a:prstGeom prst="rect">
                      <a:avLst/>
                    </a:prstGeom>
                  </pic:spPr>
                </pic:pic>
              </a:graphicData>
            </a:graphic>
          </wp:inline>
        </w:drawing>
      </w:r>
    </w:p>
    <w:p w14:paraId="73CCA13C" w14:textId="77777777" w:rsidR="00BB50DB" w:rsidRPr="00682FDC" w:rsidRDefault="00BB50DB" w:rsidP="00BB50DB">
      <w:pPr>
        <w:spacing w:line="0" w:lineRule="atLeast"/>
        <w:rPr>
          <w:rFonts w:ascii="Times New Roman" w:hAnsi="Times New Roman" w:cs="Times New Roman"/>
          <w:color w:val="000000" w:themeColor="text1"/>
          <w:spacing w:val="20"/>
          <w:sz w:val="24"/>
          <w:szCs w:val="24"/>
          <w:lang w:eastAsia="zh-TW"/>
          <w14:numSpacing w14:val="proportional"/>
        </w:rPr>
      </w:pPr>
      <w:r w:rsidRPr="00682FDC">
        <w:rPr>
          <w:rFonts w:ascii="Times New Roman" w:hAnsi="Times New Roman" w:cs="Times New Roman"/>
          <w:color w:val="000000" w:themeColor="text1"/>
          <w:spacing w:val="20"/>
          <w:sz w:val="24"/>
          <w:szCs w:val="24"/>
          <w:lang w:eastAsia="zh-TW"/>
          <w14:numSpacing w14:val="proportional"/>
        </w:rPr>
        <w:t>廉政專員親身參與創作</w:t>
      </w:r>
      <w:bookmarkStart w:id="18" w:name="_Hlk191915737"/>
      <w:r w:rsidRPr="00682FDC">
        <w:rPr>
          <w:rFonts w:ascii="Times New Roman" w:hAnsi="Times New Roman" w:cs="Times New Roman"/>
          <w:color w:val="000000" w:themeColor="text1"/>
          <w:spacing w:val="20"/>
          <w:sz w:val="24"/>
          <w:szCs w:val="24"/>
          <w:lang w:eastAsia="zh-TW"/>
          <w14:numSpacing w14:val="proportional"/>
        </w:rPr>
        <w:t>《</w:t>
      </w:r>
      <w:bookmarkEnd w:id="18"/>
      <w:r w:rsidRPr="00682FDC">
        <w:rPr>
          <w:rFonts w:ascii="Times New Roman" w:hAnsi="Times New Roman" w:cs="Times New Roman"/>
          <w:spacing w:val="20"/>
          <w:sz w:val="24"/>
          <w:szCs w:val="24"/>
          <w:lang w:eastAsia="zh-TW"/>
          <w14:numSpacing w14:val="proportional"/>
        </w:rPr>
        <w:t>廉政行動　有志者前傳</w:t>
      </w:r>
      <w:r w:rsidRPr="00682FDC">
        <w:rPr>
          <w:rFonts w:ascii="Times New Roman" w:hAnsi="Times New Roman" w:cs="Times New Roman"/>
          <w:color w:val="000000" w:themeColor="text1"/>
          <w:spacing w:val="20"/>
          <w:sz w:val="24"/>
          <w:szCs w:val="24"/>
          <w:lang w:eastAsia="zh-TW"/>
          <w14:numSpacing w14:val="proportional"/>
        </w:rPr>
        <w:t>》系列</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509C3F79" w14:textId="77777777" w:rsidTr="00021322">
        <w:tc>
          <w:tcPr>
            <w:tcW w:w="8306" w:type="dxa"/>
            <w:tcBorders>
              <w:bottom w:val="nil"/>
            </w:tcBorders>
          </w:tcPr>
          <w:p w14:paraId="0C52693F" w14:textId="77777777" w:rsidR="00BB50DB" w:rsidRPr="00842073" w:rsidRDefault="00BB50DB" w:rsidP="00021322">
            <w:pPr>
              <w:overflowPunct w:val="0"/>
              <w:snapToGrid w:val="0"/>
              <w:spacing w:line="0" w:lineRule="atLeast"/>
              <w:jc w:val="both"/>
              <w:rPr>
                <w:rFonts w:ascii="Times New Roman" w:eastAsia="新細明體" w:hAnsi="Times New Roman" w:cs="Times New Roman"/>
                <w:bCs/>
                <w:iCs/>
                <w:color w:val="00B0F0"/>
                <w:spacing w:val="20"/>
                <w:sz w:val="8"/>
                <w:szCs w:val="8"/>
                <w14:numSpacing w14:val="proportional"/>
              </w:rPr>
            </w:pPr>
          </w:p>
        </w:tc>
      </w:tr>
    </w:tbl>
    <w:p w14:paraId="153BD788" w14:textId="77777777" w:rsidR="00BB50DB" w:rsidRDefault="00BB50DB" w:rsidP="00BB50DB">
      <w:pPr>
        <w:rPr>
          <w:rFonts w:ascii="Times New Roman" w:eastAsia="新細明體" w:hAnsi="Times New Roman" w:cs="Times New Roman"/>
          <w:color w:val="00B0F0"/>
          <w:spacing w:val="20"/>
          <w:sz w:val="28"/>
          <w:szCs w:val="28"/>
          <w:lang w:eastAsia="zh-HK"/>
          <w14:numSpacing w14:val="proportional"/>
        </w:rPr>
      </w:pPr>
    </w:p>
    <w:p w14:paraId="33C83654" w14:textId="77777777" w:rsidR="00BB50DB" w:rsidRPr="0050105B" w:rsidRDefault="00BB50DB" w:rsidP="00BB50DB">
      <w:pPr>
        <w:overflowPunct w:val="0"/>
        <w:adjustRightInd w:val="0"/>
        <w:snapToGrid w:val="0"/>
        <w:spacing w:line="240" w:lineRule="auto"/>
        <w:jc w:val="both"/>
        <w:rPr>
          <w:rFonts w:ascii="Times New Roman" w:hAnsi="Times New Roman" w:cs="Times New Roman"/>
          <w:b/>
          <w:i/>
          <w:iCs/>
          <w:spacing w:val="20"/>
          <w:kern w:val="22"/>
          <w:sz w:val="32"/>
          <w:szCs w:val="32"/>
          <w:lang w:val="en-US" w:eastAsia="zh-TW"/>
        </w:rPr>
      </w:pPr>
      <w:r w:rsidRPr="00682FDC">
        <w:rPr>
          <w:rFonts w:ascii="Times New Roman" w:hAnsi="Times New Roman" w:cs="Times New Roman"/>
          <w:b/>
          <w:i/>
          <w:iCs/>
          <w:spacing w:val="20"/>
          <w:kern w:val="22"/>
          <w:sz w:val="32"/>
          <w:szCs w:val="32"/>
          <w:lang w:val="en-US" w:eastAsia="zh-TW"/>
        </w:rPr>
        <w:t>“</w:t>
      </w:r>
      <w:r w:rsidRPr="00682FDC">
        <w:rPr>
          <w:rFonts w:ascii="Times New Roman" w:hAnsi="Times New Roman" w:cs="Times New Roman"/>
          <w:b/>
          <w:i/>
          <w:iCs/>
          <w:spacing w:val="20"/>
          <w:kern w:val="22"/>
          <w:sz w:val="32"/>
          <w:szCs w:val="32"/>
          <w:lang w:val="en-US" w:eastAsia="zh-TW"/>
        </w:rPr>
        <w:t>一九七四</w:t>
      </w:r>
      <w:r w:rsidRPr="00682FDC">
        <w:rPr>
          <w:rFonts w:ascii="Times New Roman" w:hAnsi="Times New Roman" w:cs="Times New Roman"/>
          <w:b/>
          <w:i/>
          <w:iCs/>
          <w:spacing w:val="20"/>
          <w:kern w:val="22"/>
          <w:sz w:val="32"/>
          <w:szCs w:val="32"/>
          <w:lang w:val="en-US" w:eastAsia="zh-TW"/>
        </w:rPr>
        <w:t>”</w:t>
      </w:r>
      <w:r w:rsidRPr="00682FDC">
        <w:rPr>
          <w:rFonts w:ascii="Times New Roman" w:hAnsi="Times New Roman" w:cs="Times New Roman"/>
          <w:b/>
          <w:i/>
          <w:iCs/>
          <w:spacing w:val="20"/>
          <w:kern w:val="22"/>
          <w:sz w:val="32"/>
          <w:szCs w:val="32"/>
          <w:lang w:val="en-US" w:eastAsia="zh-TW"/>
        </w:rPr>
        <w:t>咖啡廳</w:t>
      </w:r>
    </w:p>
    <w:p w14:paraId="22D8F7A7" w14:textId="77777777" w:rsidR="00BB50DB" w:rsidRPr="00682FDC" w:rsidRDefault="00BB50DB" w:rsidP="00BB50DB">
      <w:pPr>
        <w:overflowPunct w:val="0"/>
        <w:adjustRightInd w:val="0"/>
        <w:snapToGrid w:val="0"/>
        <w:spacing w:line="240" w:lineRule="auto"/>
        <w:jc w:val="both"/>
        <w:rPr>
          <w:rFonts w:ascii="Times New Roman" w:hAnsi="Times New Roman" w:cs="Times New Roman"/>
          <w:spacing w:val="20"/>
          <w:sz w:val="28"/>
          <w:szCs w:val="24"/>
          <w:lang w:eastAsia="zh-HK"/>
        </w:rPr>
      </w:pPr>
      <w:r w:rsidRPr="00682FDC">
        <w:rPr>
          <w:rFonts w:ascii="Times New Roman" w:hAnsi="Times New Roman" w:cs="Times New Roman"/>
          <w:color w:val="000000" w:themeColor="text1"/>
          <w:spacing w:val="20"/>
          <w:sz w:val="28"/>
          <w:szCs w:val="28"/>
          <w:lang w:eastAsia="zh-HK"/>
          <w14:numSpacing w14:val="proportional"/>
        </w:rPr>
        <w:t>另一個革新項目，就是</w:t>
      </w:r>
      <w:r w:rsidRPr="00682FDC">
        <w:rPr>
          <w:rFonts w:ascii="Times New Roman" w:hAnsi="Times New Roman" w:cs="Times New Roman"/>
          <w:spacing w:val="20"/>
          <w:sz w:val="28"/>
          <w:szCs w:val="24"/>
          <w:lang w:eastAsia="zh-HK"/>
        </w:rPr>
        <w:t>把</w:t>
      </w:r>
      <w:r>
        <w:rPr>
          <w:rFonts w:ascii="Times New Roman" w:hAnsi="Times New Roman" w:cs="Times New Roman" w:hint="eastAsia"/>
          <w:spacing w:val="20"/>
          <w:sz w:val="28"/>
          <w:szCs w:val="24"/>
          <w:lang w:eastAsia="zh-HK"/>
        </w:rPr>
        <w:t>廉署</w:t>
      </w:r>
      <w:r w:rsidRPr="00682FDC">
        <w:rPr>
          <w:rFonts w:ascii="Times New Roman" w:hAnsi="Times New Roman" w:cs="Times New Roman"/>
          <w:spacing w:val="20"/>
          <w:sz w:val="28"/>
          <w:szCs w:val="24"/>
          <w:lang w:eastAsia="zh-HK"/>
        </w:rPr>
        <w:t>總部大樓的地下大堂</w:t>
      </w:r>
      <w:r w:rsidRPr="00682FDC">
        <w:rPr>
          <w:rFonts w:ascii="Times New Roman" w:hAnsi="Times New Roman" w:cs="Times New Roman"/>
          <w:spacing w:val="20"/>
          <w:sz w:val="28"/>
          <w:szCs w:val="24"/>
          <w:lang w:eastAsia="zh-TW"/>
        </w:rPr>
        <w:t>打造</w:t>
      </w:r>
      <w:r w:rsidRPr="00682FDC">
        <w:rPr>
          <w:rFonts w:ascii="Times New Roman" w:hAnsi="Times New Roman" w:cs="Times New Roman"/>
          <w:spacing w:val="20"/>
          <w:sz w:val="28"/>
          <w:szCs w:val="24"/>
          <w:lang w:eastAsia="zh-HK"/>
        </w:rPr>
        <w:t>成互動廉政教育和宣傳基地</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一九七四</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咖啡廳。咖啡廳</w:t>
      </w:r>
      <w:r w:rsidRPr="00682FDC">
        <w:rPr>
          <w:rFonts w:ascii="Times New Roman" w:hAnsi="Times New Roman" w:cs="Times New Roman"/>
          <w:spacing w:val="20"/>
          <w:sz w:val="28"/>
          <w:szCs w:val="24"/>
          <w:lang w:eastAsia="zh-TW"/>
        </w:rPr>
        <w:t>以</w:t>
      </w:r>
      <w:r w:rsidRPr="00682FDC">
        <w:rPr>
          <w:rFonts w:ascii="Times New Roman" w:hAnsi="Times New Roman" w:cs="Times New Roman"/>
          <w:spacing w:val="20"/>
          <w:sz w:val="28"/>
          <w:szCs w:val="24"/>
          <w:lang w:eastAsia="zh-HK"/>
        </w:rPr>
        <w:t>廉署</w:t>
      </w:r>
      <w:r w:rsidRPr="00682FDC">
        <w:rPr>
          <w:rFonts w:ascii="Times New Roman" w:hAnsi="Times New Roman" w:cs="Times New Roman"/>
          <w:spacing w:val="20"/>
          <w:sz w:val="28"/>
          <w:szCs w:val="24"/>
          <w:lang w:eastAsia="zh-TW"/>
        </w:rPr>
        <w:t>成立的年份</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一九七四</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spacing w:val="20"/>
          <w:sz w:val="28"/>
          <w:szCs w:val="24"/>
          <w:lang w:eastAsia="zh-TW"/>
        </w:rPr>
        <w:t>命名</w:t>
      </w:r>
      <w:r w:rsidRPr="00682FDC">
        <w:rPr>
          <w:rFonts w:ascii="Times New Roman" w:hAnsi="Times New Roman" w:cs="Times New Roman"/>
          <w:bCs/>
          <w:spacing w:val="20"/>
          <w:kern w:val="22"/>
          <w:sz w:val="28"/>
          <w:szCs w:val="28"/>
          <w:lang w:val="en-US" w:eastAsia="zh-TW"/>
        </w:rPr>
        <w:t>，結合了</w:t>
      </w:r>
      <w:r w:rsidRPr="00682FDC">
        <w:rPr>
          <w:rFonts w:ascii="Times New Roman" w:hAnsi="Times New Roman" w:cs="Times New Roman"/>
          <w:spacing w:val="20"/>
          <w:sz w:val="28"/>
          <w:szCs w:val="24"/>
          <w:lang w:eastAsia="zh-TW"/>
        </w:rPr>
        <w:t>教育、宣傳及</w:t>
      </w:r>
      <w:r w:rsidRPr="00682FDC">
        <w:rPr>
          <w:rFonts w:ascii="Times New Roman" w:hAnsi="Times New Roman" w:cs="Times New Roman"/>
          <w:spacing w:val="20"/>
          <w:sz w:val="28"/>
          <w:szCs w:val="24"/>
          <w:lang w:eastAsia="zh-TW"/>
        </w:rPr>
        <w:t>“</w:t>
      </w:r>
      <w:r w:rsidRPr="00682FDC">
        <w:rPr>
          <w:rFonts w:ascii="Times New Roman" w:hAnsi="Times New Roman" w:cs="Times New Roman"/>
          <w:spacing w:val="20"/>
          <w:sz w:val="28"/>
          <w:szCs w:val="24"/>
          <w:lang w:eastAsia="zh-TW"/>
        </w:rPr>
        <w:t>廉署咖啡</w:t>
      </w:r>
      <w:r w:rsidRPr="00682FDC">
        <w:rPr>
          <w:rFonts w:ascii="Times New Roman" w:hAnsi="Times New Roman" w:cs="Times New Roman"/>
          <w:spacing w:val="20"/>
          <w:sz w:val="28"/>
          <w:szCs w:val="24"/>
          <w:lang w:eastAsia="zh-TW"/>
        </w:rPr>
        <w:t>”</w:t>
      </w:r>
      <w:r w:rsidRPr="00682FDC">
        <w:rPr>
          <w:rFonts w:ascii="Times New Roman" w:hAnsi="Times New Roman" w:cs="Times New Roman"/>
          <w:spacing w:val="20"/>
          <w:sz w:val="28"/>
          <w:szCs w:val="24"/>
          <w:lang w:eastAsia="zh-TW"/>
        </w:rPr>
        <w:t>概念，</w:t>
      </w:r>
      <w:r w:rsidRPr="00682FDC">
        <w:rPr>
          <w:rFonts w:ascii="Times New Roman" w:hAnsi="Times New Roman" w:cs="Times New Roman"/>
          <w:spacing w:val="20"/>
          <w:sz w:val="28"/>
          <w:szCs w:val="24"/>
          <w:lang w:eastAsia="zh-HK"/>
        </w:rPr>
        <w:t>讓市民</w:t>
      </w:r>
      <w:r>
        <w:rPr>
          <w:rFonts w:ascii="Times New Roman" w:hAnsi="Times New Roman" w:cs="Times New Roman" w:hint="eastAsia"/>
          <w:spacing w:val="20"/>
          <w:sz w:val="28"/>
          <w:szCs w:val="24"/>
          <w:lang w:eastAsia="zh-HK"/>
        </w:rPr>
        <w:t>大眾</w:t>
      </w:r>
      <w:r w:rsidRPr="00682FDC">
        <w:rPr>
          <w:rFonts w:ascii="Times New Roman" w:hAnsi="Times New Roman" w:cs="Times New Roman"/>
          <w:spacing w:val="20"/>
          <w:sz w:val="28"/>
          <w:szCs w:val="24"/>
          <w:lang w:eastAsia="zh-HK"/>
        </w:rPr>
        <w:t>平日可自由走進廉署</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spacing w:val="20"/>
          <w:sz w:val="28"/>
          <w:szCs w:val="24"/>
          <w:lang w:eastAsia="zh-HK"/>
        </w:rPr>
        <w:t>近距離認識香港在過去、現在和未來的廉政建設工作，</w:t>
      </w:r>
      <w:r w:rsidRPr="00682FDC">
        <w:rPr>
          <w:rFonts w:ascii="Times New Roman" w:hAnsi="Times New Roman" w:cs="Times New Roman"/>
          <w:bCs/>
          <w:spacing w:val="20"/>
          <w:kern w:val="22"/>
          <w:sz w:val="28"/>
          <w:szCs w:val="28"/>
          <w:lang w:val="en-US" w:eastAsia="zh-TW"/>
        </w:rPr>
        <w:t>同時拍照留念和</w:t>
      </w:r>
      <w:r w:rsidRPr="00682FDC">
        <w:rPr>
          <w:rFonts w:ascii="Times New Roman" w:hAnsi="Times New Roman" w:cs="Times New Roman"/>
          <w:spacing w:val="20"/>
          <w:sz w:val="28"/>
          <w:szCs w:val="24"/>
          <w:lang w:eastAsia="zh-HK"/>
        </w:rPr>
        <w:t>品嚐香港獨有的</w:t>
      </w:r>
      <w:r w:rsidRPr="00682FDC">
        <w:rPr>
          <w:rFonts w:ascii="Times New Roman" w:hAnsi="Times New Roman" w:cs="Times New Roman"/>
          <w:spacing w:val="20"/>
          <w:sz w:val="28"/>
          <w:szCs w:val="24"/>
          <w:lang w:eastAsia="zh-TW"/>
        </w:rPr>
        <w:t>“</w:t>
      </w:r>
      <w:r w:rsidRPr="00682FDC">
        <w:rPr>
          <w:rFonts w:ascii="Times New Roman" w:hAnsi="Times New Roman" w:cs="Times New Roman"/>
          <w:spacing w:val="20"/>
          <w:sz w:val="28"/>
          <w:szCs w:val="24"/>
          <w:lang w:eastAsia="zh-HK"/>
        </w:rPr>
        <w:t>廉署咖啡</w:t>
      </w:r>
      <w:r w:rsidRPr="00682FDC">
        <w:rPr>
          <w:rFonts w:ascii="Times New Roman" w:hAnsi="Times New Roman" w:cs="Times New Roman"/>
          <w:spacing w:val="20"/>
          <w:sz w:val="28"/>
          <w:szCs w:val="24"/>
          <w:lang w:eastAsia="zh-TW"/>
        </w:rPr>
        <w:t>”</w:t>
      </w:r>
      <w:r w:rsidRPr="00682FDC">
        <w:rPr>
          <w:rFonts w:ascii="Times New Roman" w:hAnsi="Times New Roman" w:cs="Times New Roman"/>
          <w:spacing w:val="20"/>
          <w:sz w:val="28"/>
          <w:szCs w:val="24"/>
          <w:lang w:eastAsia="zh-HK"/>
        </w:rPr>
        <w:t>。</w:t>
      </w:r>
    </w:p>
    <w:p w14:paraId="78A191EA" w14:textId="77777777" w:rsidR="00BB50DB" w:rsidRPr="00682FDC" w:rsidRDefault="00BB50DB" w:rsidP="00BB50DB">
      <w:pPr>
        <w:overflowPunct w:val="0"/>
        <w:adjustRightInd w:val="0"/>
        <w:snapToGrid w:val="0"/>
        <w:spacing w:after="0" w:line="240" w:lineRule="auto"/>
        <w:jc w:val="both"/>
        <w:rPr>
          <w:rFonts w:ascii="Times New Roman" w:hAnsi="Times New Roman" w:cs="Times New Roman"/>
          <w:bCs/>
          <w:spacing w:val="20"/>
          <w:kern w:val="22"/>
          <w:sz w:val="28"/>
          <w:szCs w:val="28"/>
          <w:lang w:val="en-US" w:eastAsia="zh-TW"/>
        </w:rPr>
      </w:pPr>
    </w:p>
    <w:p w14:paraId="6967AC73" w14:textId="77777777" w:rsidR="00BB50DB" w:rsidRPr="00682FDC" w:rsidRDefault="00BB50DB" w:rsidP="00BB50DB">
      <w:pPr>
        <w:overflowPunct w:val="0"/>
        <w:adjustRightInd w:val="0"/>
        <w:snapToGrid w:val="0"/>
        <w:spacing w:after="0" w:line="240" w:lineRule="auto"/>
        <w:jc w:val="both"/>
        <w:rPr>
          <w:rFonts w:ascii="Times New Roman" w:hAnsi="Times New Roman" w:cs="Times New Roman"/>
          <w:spacing w:val="20"/>
          <w:sz w:val="28"/>
          <w:szCs w:val="24"/>
          <w:lang w:val="en-US" w:eastAsia="zh-HK"/>
        </w:rPr>
      </w:pP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一九七四</w:t>
      </w:r>
      <w:r w:rsidRPr="00682FDC">
        <w:rPr>
          <w:rFonts w:ascii="Times New Roman" w:hAnsi="Times New Roman" w:cs="Times New Roman"/>
          <w:bCs/>
          <w:spacing w:val="20"/>
          <w:kern w:val="22"/>
          <w:sz w:val="28"/>
          <w:szCs w:val="28"/>
          <w:lang w:val="en-US" w:eastAsia="zh-TW"/>
        </w:rPr>
        <w:t xml:space="preserve">” </w:t>
      </w:r>
      <w:r w:rsidRPr="00682FDC">
        <w:rPr>
          <w:rFonts w:ascii="Times New Roman" w:hAnsi="Times New Roman" w:cs="Times New Roman"/>
          <w:bCs/>
          <w:spacing w:val="20"/>
          <w:kern w:val="22"/>
          <w:sz w:val="28"/>
          <w:szCs w:val="28"/>
          <w:lang w:val="en-US" w:eastAsia="zh-TW"/>
        </w:rPr>
        <w:t>咖啡廳由社福機構以非牟利方式營運，所用的咖啡豆均由國內及</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一帶一路</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的沿線地區出產</w:t>
      </w:r>
      <w:bookmarkStart w:id="19" w:name="_Hlk191475459"/>
      <w:r w:rsidRPr="00682FDC">
        <w:rPr>
          <w:rFonts w:ascii="Times New Roman" w:hAnsi="Times New Roman" w:cs="Times New Roman"/>
          <w:bCs/>
          <w:spacing w:val="20"/>
          <w:kern w:val="22"/>
          <w:sz w:val="28"/>
          <w:szCs w:val="28"/>
          <w:lang w:val="en-US" w:eastAsia="zh-TW"/>
        </w:rPr>
        <w:t>，</w:t>
      </w:r>
      <w:bookmarkEnd w:id="19"/>
      <w:r w:rsidRPr="00682FDC">
        <w:rPr>
          <w:rFonts w:ascii="Times New Roman" w:hAnsi="Times New Roman" w:cs="Times New Roman"/>
          <w:bCs/>
          <w:spacing w:val="20"/>
          <w:kern w:val="22"/>
          <w:sz w:val="28"/>
          <w:szCs w:val="28"/>
          <w:lang w:val="en-US" w:eastAsia="zh-TW"/>
        </w:rPr>
        <w:t>象徵廉署與</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一帶一路</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國家的反貪機構共同推動廉潔的合作精神。</w:t>
      </w:r>
    </w:p>
    <w:p w14:paraId="494FAE17" w14:textId="77777777" w:rsidR="00BB50DB" w:rsidRPr="00682FDC" w:rsidRDefault="00BB50DB" w:rsidP="00BB50DB">
      <w:pPr>
        <w:overflowPunct w:val="0"/>
        <w:adjustRightInd w:val="0"/>
        <w:snapToGrid w:val="0"/>
        <w:spacing w:after="0" w:line="240" w:lineRule="auto"/>
        <w:jc w:val="both"/>
        <w:rPr>
          <w:rFonts w:ascii="Times New Roman" w:hAnsi="Times New Roman" w:cs="Times New Roman"/>
          <w:spacing w:val="20"/>
          <w:sz w:val="28"/>
          <w:szCs w:val="24"/>
          <w:lang w:eastAsia="zh-HK"/>
        </w:rPr>
      </w:pPr>
    </w:p>
    <w:p w14:paraId="10D67AEE" w14:textId="77777777" w:rsidR="00BB50DB" w:rsidRPr="00BD6252" w:rsidRDefault="00BB50DB" w:rsidP="00BB50DB">
      <w:pPr>
        <w:overflowPunct w:val="0"/>
        <w:adjustRightInd w:val="0"/>
        <w:snapToGrid w:val="0"/>
        <w:spacing w:after="0" w:line="240" w:lineRule="auto"/>
        <w:jc w:val="both"/>
        <w:rPr>
          <w:rFonts w:ascii="Times New Roman" w:hAnsi="Times New Roman" w:cs="Times New Roman"/>
          <w:bCs/>
          <w:spacing w:val="20"/>
          <w:kern w:val="22"/>
          <w:sz w:val="28"/>
          <w:szCs w:val="28"/>
          <w:lang w:val="en-US" w:eastAsia="zh-TW"/>
        </w:rPr>
      </w:pPr>
      <w:r w:rsidRPr="00682FDC">
        <w:rPr>
          <w:rFonts w:ascii="Times New Roman" w:hAnsi="Times New Roman" w:cs="Times New Roman"/>
          <w:bCs/>
          <w:spacing w:val="20"/>
          <w:kern w:val="22"/>
          <w:sz w:val="28"/>
          <w:szCs w:val="28"/>
          <w:lang w:val="en-US" w:eastAsia="zh-TW"/>
        </w:rPr>
        <w:t>廉署的宣傳創作團隊</w:t>
      </w:r>
      <w:r>
        <w:rPr>
          <w:rFonts w:ascii="Times New Roman" w:hAnsi="Times New Roman" w:cs="Times New Roman" w:hint="eastAsia"/>
          <w:bCs/>
          <w:spacing w:val="20"/>
          <w:kern w:val="22"/>
          <w:sz w:val="28"/>
          <w:szCs w:val="28"/>
          <w:lang w:val="en-US" w:eastAsia="zh-TW"/>
        </w:rPr>
        <w:t>再次展示勇於嘗試的創作力</w:t>
      </w:r>
      <w:r w:rsidRPr="00682FDC">
        <w:rPr>
          <w:rFonts w:ascii="Times New Roman" w:hAnsi="Times New Roman" w:cs="Times New Roman"/>
          <w:bCs/>
          <w:spacing w:val="20"/>
          <w:kern w:val="22"/>
          <w:sz w:val="28"/>
          <w:szCs w:val="28"/>
          <w:lang w:val="en-US" w:eastAsia="zh-TW"/>
        </w:rPr>
        <w:t>，以全新風格創作一系列宣傳</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一九七四</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咖啡廳的短片和海報，當中的構思、場地佈置和拍攝工作均由廉署人員一手包辦，務求在廉署紀念成立五十</w:t>
      </w:r>
      <w:r>
        <w:rPr>
          <w:rFonts w:ascii="Times New Roman" w:hAnsi="Times New Roman" w:cs="Times New Roman" w:hint="eastAsia"/>
          <w:bCs/>
          <w:spacing w:val="20"/>
          <w:kern w:val="22"/>
          <w:sz w:val="28"/>
          <w:szCs w:val="28"/>
          <w:lang w:val="en-US" w:eastAsia="zh-TW"/>
        </w:rPr>
        <w:t>周</w:t>
      </w:r>
      <w:r w:rsidRPr="00682FDC">
        <w:rPr>
          <w:rFonts w:ascii="Times New Roman" w:hAnsi="Times New Roman" w:cs="Times New Roman"/>
          <w:bCs/>
          <w:spacing w:val="20"/>
          <w:kern w:val="22"/>
          <w:sz w:val="28"/>
          <w:szCs w:val="28"/>
          <w:lang w:val="en-US" w:eastAsia="zh-TW"/>
        </w:rPr>
        <w:t>年為市民帶來新氣象，爭取市民關注及繼續支持廉署的反貪工作。</w:t>
      </w:r>
      <w:r w:rsidRPr="00682FDC">
        <w:rPr>
          <w:rFonts w:ascii="Times New Roman" w:hAnsi="Times New Roman" w:cs="Times New Roman"/>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一九七四</w:t>
      </w:r>
      <w:r w:rsidRPr="00682FDC">
        <w:rPr>
          <w:rFonts w:ascii="Times New Roman" w:hAnsi="Times New Roman" w:cs="Times New Roman"/>
          <w:bCs/>
          <w:spacing w:val="20"/>
          <w:kern w:val="22"/>
          <w:sz w:val="28"/>
          <w:szCs w:val="28"/>
          <w:lang w:val="en-US" w:eastAsia="zh-TW"/>
        </w:rPr>
        <w:t xml:space="preserve">” </w:t>
      </w:r>
      <w:r w:rsidRPr="00682FDC">
        <w:rPr>
          <w:rFonts w:ascii="Times New Roman" w:hAnsi="Times New Roman" w:cs="Times New Roman"/>
          <w:bCs/>
          <w:spacing w:val="20"/>
          <w:kern w:val="22"/>
          <w:sz w:val="28"/>
          <w:szCs w:val="28"/>
          <w:lang w:val="en-US" w:eastAsia="zh-TW"/>
        </w:rPr>
        <w:t>咖啡廳</w:t>
      </w:r>
      <w:r>
        <w:rPr>
          <w:rFonts w:ascii="Times New Roman" w:hAnsi="Times New Roman" w:cs="Times New Roman" w:hint="eastAsia"/>
          <w:bCs/>
          <w:spacing w:val="20"/>
          <w:kern w:val="22"/>
          <w:sz w:val="28"/>
          <w:szCs w:val="28"/>
          <w:lang w:val="en-US" w:eastAsia="zh-TW"/>
        </w:rPr>
        <w:t>於二零二四年十一月中</w:t>
      </w:r>
      <w:r w:rsidRPr="00682FDC">
        <w:rPr>
          <w:rFonts w:ascii="Times New Roman" w:hAnsi="Times New Roman" w:cs="Times New Roman"/>
          <w:bCs/>
          <w:spacing w:val="20"/>
          <w:kern w:val="22"/>
          <w:sz w:val="28"/>
          <w:szCs w:val="28"/>
          <w:lang w:val="en-US" w:eastAsia="zh-TW"/>
        </w:rPr>
        <w:t>開幕</w:t>
      </w:r>
      <w:r>
        <w:rPr>
          <w:rFonts w:ascii="Times New Roman" w:hAnsi="Times New Roman" w:cs="Times New Roman" w:hint="eastAsia"/>
          <w:bCs/>
          <w:spacing w:val="20"/>
          <w:kern w:val="22"/>
          <w:sz w:val="28"/>
          <w:szCs w:val="28"/>
          <w:lang w:val="en-US" w:eastAsia="zh-TW"/>
        </w:rPr>
        <w:t>，</w:t>
      </w:r>
      <w:r w:rsidRPr="00682FDC">
        <w:rPr>
          <w:rFonts w:ascii="Times New Roman" w:hAnsi="Times New Roman" w:cs="Times New Roman"/>
          <w:bCs/>
          <w:spacing w:val="20"/>
          <w:kern w:val="22"/>
          <w:sz w:val="28"/>
          <w:szCs w:val="28"/>
          <w:lang w:val="en-US" w:eastAsia="zh-TW"/>
        </w:rPr>
        <w:t>不</w:t>
      </w:r>
      <w:r w:rsidRPr="00682FDC">
        <w:rPr>
          <w:rFonts w:ascii="Times New Roman" w:hAnsi="Times New Roman" w:cs="Times New Roman" w:hint="eastAsia"/>
          <w:bCs/>
          <w:spacing w:val="20"/>
          <w:kern w:val="22"/>
          <w:sz w:val="28"/>
          <w:szCs w:val="28"/>
          <w:lang w:val="en-US" w:eastAsia="zh-TW"/>
        </w:rPr>
        <w:t>足兩星期</w:t>
      </w:r>
      <w:r w:rsidRPr="00682FDC">
        <w:rPr>
          <w:rFonts w:ascii="Times New Roman" w:hAnsi="Times New Roman" w:cs="Times New Roman"/>
          <w:bCs/>
          <w:spacing w:val="20"/>
          <w:kern w:val="22"/>
          <w:sz w:val="28"/>
          <w:szCs w:val="28"/>
          <w:lang w:val="en-US" w:eastAsia="zh-TW"/>
        </w:rPr>
        <w:t>已接待過萬名訪客，將廉署的社區宣傳教育工作推向新的高峰。</w:t>
      </w:r>
    </w:p>
    <w:p w14:paraId="0F36B662" w14:textId="77777777" w:rsidR="00BB50DB" w:rsidRDefault="00BB50DB" w:rsidP="00BB50DB">
      <w:pPr>
        <w:rPr>
          <w:rFonts w:ascii="Times New Roman" w:eastAsia="新細明體" w:hAnsi="Times New Roman" w:cs="Times New Roman"/>
          <w:color w:val="00B0F0"/>
          <w:spacing w:val="20"/>
          <w:sz w:val="28"/>
          <w:szCs w:val="28"/>
          <w:lang w:eastAsia="zh-HK"/>
          <w14:numSpacing w14:val="proportional"/>
        </w:rPr>
      </w:pPr>
      <w:r w:rsidRPr="00E63ECB">
        <w:rPr>
          <w:noProof/>
        </w:rPr>
        <w:lastRenderedPageBreak/>
        <w:drawing>
          <wp:inline distT="0" distB="0" distL="0" distR="0" wp14:anchorId="6CB9EEE6" wp14:editId="340EE511">
            <wp:extent cx="4100511" cy="1800000"/>
            <wp:effectExtent l="0" t="0" r="0" b="0"/>
            <wp:docPr id="1026" name="Picture 2" descr="May be an illustration of coffee cup and text">
              <a:extLst xmlns:a="http://schemas.openxmlformats.org/drawingml/2006/main">
                <a:ext uri="{FF2B5EF4-FFF2-40B4-BE49-F238E27FC236}">
                  <a16:creationId xmlns:a16="http://schemas.microsoft.com/office/drawing/2014/main" id="{3621C389-A653-4141-A9EE-EDCB039EE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ay be an illustration of coffee cup and text">
                      <a:extLst>
                        <a:ext uri="{FF2B5EF4-FFF2-40B4-BE49-F238E27FC236}">
                          <a16:creationId xmlns:a16="http://schemas.microsoft.com/office/drawing/2014/main" id="{3621C389-A653-4141-A9EE-EDCB039EE609}"/>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00511" cy="1800000"/>
                    </a:xfrm>
                    <a:prstGeom prst="rect">
                      <a:avLst/>
                    </a:prstGeom>
                    <a:noFill/>
                  </pic:spPr>
                </pic:pic>
              </a:graphicData>
            </a:graphic>
          </wp:inline>
        </w:drawing>
      </w:r>
    </w:p>
    <w:p w14:paraId="40FF90BD" w14:textId="77777777" w:rsidR="00BB50DB" w:rsidRDefault="00BB50DB" w:rsidP="00BB50DB">
      <w:pPr>
        <w:rPr>
          <w:rFonts w:ascii="Times New Roman" w:eastAsia="新細明體" w:hAnsi="Times New Roman" w:cs="Times New Roman"/>
          <w:color w:val="00B0F0"/>
          <w:spacing w:val="20"/>
          <w:sz w:val="28"/>
          <w:szCs w:val="28"/>
          <w:lang w:eastAsia="zh-HK"/>
          <w14:numSpacing w14:val="proportional"/>
        </w:rPr>
      </w:pPr>
      <w:r>
        <w:rPr>
          <w:noProof/>
        </w:rPr>
        <w:drawing>
          <wp:inline distT="0" distB="0" distL="0" distR="0" wp14:anchorId="3A768C3A" wp14:editId="70EE58BF">
            <wp:extent cx="5400040" cy="3585845"/>
            <wp:effectExtent l="0" t="0" r="0" b="0"/>
            <wp:docPr id="506982377" name="圖片 50698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3585845"/>
                    </a:xfrm>
                    <a:prstGeom prst="rect">
                      <a:avLst/>
                    </a:prstGeom>
                    <a:noFill/>
                    <a:ln>
                      <a:noFill/>
                    </a:ln>
                  </pic:spPr>
                </pic:pic>
              </a:graphicData>
            </a:graphic>
          </wp:inline>
        </w:drawing>
      </w:r>
    </w:p>
    <w:p w14:paraId="276072E9" w14:textId="77777777" w:rsidR="00BB50DB" w:rsidRPr="00791D47" w:rsidRDefault="00BB50DB" w:rsidP="00BB50DB">
      <w:pPr>
        <w:widowControl w:val="0"/>
        <w:overflowPunct w:val="0"/>
        <w:snapToGrid w:val="0"/>
        <w:spacing w:after="0" w:line="240" w:lineRule="auto"/>
        <w:jc w:val="both"/>
        <w:rPr>
          <w:rFonts w:asciiTheme="minorEastAsia" w:hAnsiTheme="minorEastAsia" w:cs="Times New Roman"/>
          <w:noProof/>
          <w:spacing w:val="20"/>
          <w:sz w:val="24"/>
          <w:szCs w:val="24"/>
          <w:lang w:eastAsia="zh-TW"/>
        </w:rPr>
      </w:pPr>
      <w:r w:rsidRPr="00C139E7">
        <w:rPr>
          <w:rFonts w:asciiTheme="minorEastAsia" w:hAnsiTheme="minorEastAsia"/>
          <w:spacing w:val="20"/>
          <w:sz w:val="24"/>
          <w:szCs w:val="24"/>
          <w:lang w:eastAsia="zh-TW"/>
        </w:rPr>
        <w:t>“一九七四”咖啡廳開幕典禮</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3CCBDB5F" w14:textId="77777777" w:rsidTr="00021322">
        <w:tc>
          <w:tcPr>
            <w:tcW w:w="8306" w:type="dxa"/>
            <w:tcBorders>
              <w:bottom w:val="nil"/>
            </w:tcBorders>
          </w:tcPr>
          <w:p w14:paraId="3A251CBA"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73AB9025" w14:textId="77777777" w:rsidR="00BB50DB" w:rsidRPr="00682FDC" w:rsidRDefault="00BB50DB" w:rsidP="00BB50DB">
      <w:pPr>
        <w:spacing w:after="0"/>
        <w:rPr>
          <w:rFonts w:asciiTheme="minorEastAsia" w:hAnsiTheme="minorEastAsia" w:cs="Times New Roman"/>
          <w:color w:val="00B0F0"/>
          <w:spacing w:val="20"/>
          <w:sz w:val="24"/>
          <w:szCs w:val="24"/>
          <w:lang w:eastAsia="zh-TW"/>
          <w14:numSpacing w14:val="proportional"/>
        </w:rPr>
      </w:pPr>
    </w:p>
    <w:p w14:paraId="17C5C3F8" w14:textId="77777777" w:rsidR="00BB50DB" w:rsidRDefault="00BB50DB" w:rsidP="00BB50DB">
      <w:pPr>
        <w:rPr>
          <w:rFonts w:ascii="Times New Roman" w:eastAsia="新細明體" w:hAnsi="Times New Roman" w:cs="Times New Roman"/>
          <w:color w:val="00B0F0"/>
          <w:spacing w:val="20"/>
          <w:sz w:val="28"/>
          <w:szCs w:val="28"/>
          <w:lang w:eastAsia="zh-HK"/>
          <w14:numSpacing w14:val="proportional"/>
        </w:rPr>
      </w:pPr>
      <w:r w:rsidRPr="00E63ECB">
        <w:rPr>
          <w:i/>
          <w:iCs/>
          <w:noProof/>
        </w:rPr>
        <w:drawing>
          <wp:inline distT="0" distB="0" distL="0" distR="0" wp14:anchorId="02CF82C3" wp14:editId="6DD8318D">
            <wp:extent cx="4123112" cy="2159635"/>
            <wp:effectExtent l="0" t="0" r="0" b="0"/>
            <wp:docPr id="506982378" name="圖片 506982378">
              <a:extLst xmlns:a="http://schemas.openxmlformats.org/drawingml/2006/main">
                <a:ext uri="{FF2B5EF4-FFF2-40B4-BE49-F238E27FC236}">
                  <a16:creationId xmlns:a16="http://schemas.microsoft.com/office/drawing/2014/main" id="{B64C8ABF-F8A3-4223-89B0-094F0431F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a:extLst>
                        <a:ext uri="{FF2B5EF4-FFF2-40B4-BE49-F238E27FC236}">
                          <a16:creationId xmlns:a16="http://schemas.microsoft.com/office/drawing/2014/main" id="{B64C8ABF-F8A3-4223-89B0-094F0431F53F}"/>
                        </a:ext>
                      </a:extLst>
                    </pic:cNvPr>
                    <pic:cNvPicPr>
                      <a:picLocks noChangeAspect="1"/>
                    </pic:cNvPicPr>
                  </pic:nvPicPr>
                  <pic:blipFill>
                    <a:blip r:embed="rId34"/>
                    <a:stretch>
                      <a:fillRect/>
                    </a:stretch>
                  </pic:blipFill>
                  <pic:spPr>
                    <a:xfrm>
                      <a:off x="0" y="0"/>
                      <a:ext cx="4129619" cy="2163043"/>
                    </a:xfrm>
                    <a:prstGeom prst="rect">
                      <a:avLst/>
                    </a:prstGeom>
                  </pic:spPr>
                </pic:pic>
              </a:graphicData>
            </a:graphic>
          </wp:inline>
        </w:drawing>
      </w:r>
    </w:p>
    <w:p w14:paraId="18FBC38F" w14:textId="77777777" w:rsidR="00BB50DB" w:rsidRDefault="00BB50DB" w:rsidP="00BB50DB">
      <w:pPr>
        <w:spacing w:after="0" w:line="0" w:lineRule="atLeast"/>
        <w:rPr>
          <w:rFonts w:ascii="Times New Roman" w:hAnsi="Times New Roman" w:cs="Times New Roman"/>
          <w:color w:val="000000"/>
          <w:spacing w:val="20"/>
          <w:sz w:val="24"/>
          <w:szCs w:val="24"/>
          <w:lang w:eastAsia="zh-TW"/>
        </w:rPr>
      </w:pPr>
      <w:r w:rsidRPr="009D530A">
        <w:rPr>
          <w:rFonts w:ascii="Times New Roman" w:hAnsi="Times New Roman" w:cs="Times New Roman"/>
          <w:color w:val="000000"/>
          <w:spacing w:val="20"/>
          <w:sz w:val="24"/>
          <w:szCs w:val="24"/>
          <w:lang w:eastAsia="zh-TW"/>
        </w:rPr>
        <w:t>廉署社區關係市民諮詢委員會委員鄺美雲參與由廉署人員一手包辦的</w:t>
      </w:r>
    </w:p>
    <w:p w14:paraId="0D89FCD9" w14:textId="77777777" w:rsidR="00BB50DB" w:rsidRPr="009D530A" w:rsidRDefault="00BB50DB" w:rsidP="00BB50DB">
      <w:pPr>
        <w:spacing w:after="0" w:line="0" w:lineRule="atLeast"/>
        <w:rPr>
          <w:rFonts w:ascii="Times New Roman" w:eastAsia="新細明體" w:hAnsi="Times New Roman" w:cs="Times New Roman"/>
          <w:color w:val="00B0F0"/>
          <w:spacing w:val="20"/>
          <w:sz w:val="24"/>
          <w:szCs w:val="24"/>
          <w:lang w:eastAsia="zh-TW"/>
          <w14:numSpacing w14:val="proportional"/>
        </w:rPr>
      </w:pPr>
      <w:r w:rsidRPr="009D530A">
        <w:rPr>
          <w:rFonts w:ascii="Times New Roman" w:hAnsi="Times New Roman" w:cs="Times New Roman"/>
          <w:color w:val="000000"/>
          <w:spacing w:val="20"/>
          <w:sz w:val="24"/>
          <w:szCs w:val="24"/>
          <w:lang w:eastAsia="zh-TW"/>
        </w:rPr>
        <w:t>宣傳片</w:t>
      </w:r>
      <w:r w:rsidRPr="009D530A">
        <w:rPr>
          <w:rFonts w:ascii="Times New Roman" w:hAnsi="Times New Roman" w:cs="Times New Roman"/>
          <w:spacing w:val="20"/>
          <w:sz w:val="24"/>
          <w:szCs w:val="24"/>
          <w:lang w:eastAsia="zh-TW"/>
        </w:rPr>
        <w:t>《咖啡年華》</w:t>
      </w:r>
      <w:r w:rsidRPr="009D530A">
        <w:rPr>
          <w:rFonts w:ascii="Times New Roman" w:hAnsi="Times New Roman" w:cs="Times New Roman"/>
          <w:color w:val="000000"/>
          <w:spacing w:val="20"/>
          <w:sz w:val="24"/>
          <w:szCs w:val="24"/>
          <w:lang w:eastAsia="zh-TW"/>
        </w:rPr>
        <w:t>，影片在社交媒體推出首星期的點擊率已破百萬</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381E7B01" w14:textId="77777777" w:rsidTr="00021322">
        <w:tc>
          <w:tcPr>
            <w:tcW w:w="8306" w:type="dxa"/>
            <w:tcBorders>
              <w:bottom w:val="nil"/>
            </w:tcBorders>
          </w:tcPr>
          <w:p w14:paraId="01B5D7A5"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bookmarkStart w:id="20" w:name="_Hlk191484486"/>
          </w:p>
        </w:tc>
      </w:tr>
      <w:bookmarkEnd w:id="20"/>
    </w:tbl>
    <w:p w14:paraId="0461B9B3" w14:textId="77777777" w:rsidR="00BB50DB" w:rsidRDefault="00BB50DB" w:rsidP="00BB50DB">
      <w:pPr>
        <w:rPr>
          <w:rFonts w:ascii="Times New Roman" w:eastAsia="新細明體" w:hAnsi="Times New Roman" w:cs="Times New Roman"/>
          <w:color w:val="00B0F0"/>
          <w:spacing w:val="20"/>
          <w:sz w:val="28"/>
          <w:szCs w:val="28"/>
          <w:lang w:eastAsia="zh-HK"/>
          <w14:numSpacing w14:val="proportional"/>
        </w:rPr>
      </w:pPr>
    </w:p>
    <w:p w14:paraId="341DB476" w14:textId="77777777" w:rsidR="00BB50DB" w:rsidRDefault="00BB50DB" w:rsidP="00BB50DB">
      <w:pPr>
        <w:rPr>
          <w:rFonts w:ascii="Times New Roman" w:eastAsia="新細明體" w:hAnsi="Times New Roman" w:cs="Times New Roman"/>
          <w:color w:val="00B0F0"/>
          <w:spacing w:val="20"/>
          <w:sz w:val="28"/>
          <w:szCs w:val="28"/>
          <w:lang w:eastAsia="zh-HK"/>
          <w14:numSpacing w14:val="proportional"/>
        </w:rPr>
      </w:pPr>
    </w:p>
    <w:p w14:paraId="72A0E1B0" w14:textId="77777777" w:rsidR="00BB50DB" w:rsidRDefault="00BB50DB" w:rsidP="00BB50DB">
      <w:pPr>
        <w:rPr>
          <w:rFonts w:ascii="Times New Roman" w:eastAsia="新細明體" w:hAnsi="Times New Roman" w:cs="Times New Roman"/>
          <w:color w:val="00B0F0"/>
          <w:spacing w:val="20"/>
          <w:sz w:val="28"/>
          <w:szCs w:val="28"/>
          <w:lang w:eastAsia="zh-HK"/>
          <w14:numSpacing w14:val="proportional"/>
        </w:rPr>
      </w:pPr>
    </w:p>
    <w:p w14:paraId="20FF2070" w14:textId="77777777" w:rsidR="00BB50DB" w:rsidRDefault="00BB50DB" w:rsidP="00BB50DB">
      <w:pPr>
        <w:overflowPunct w:val="0"/>
        <w:snapToGrid w:val="0"/>
        <w:spacing w:after="0"/>
        <w:rPr>
          <w:rFonts w:asciiTheme="minorEastAsia" w:hAnsiTheme="minorEastAsia"/>
          <w:spacing w:val="20"/>
          <w:szCs w:val="24"/>
          <w:lang w:eastAsia="zh-TW"/>
        </w:rPr>
      </w:pPr>
      <w:r>
        <w:rPr>
          <w:noProof/>
        </w:rPr>
        <w:drawing>
          <wp:anchor distT="0" distB="0" distL="114300" distR="114300" simplePos="0" relativeHeight="251668480" behindDoc="0" locked="0" layoutInCell="1" allowOverlap="1" wp14:anchorId="19F1EFB4" wp14:editId="71859225">
            <wp:simplePos x="1078992" y="902208"/>
            <wp:positionH relativeFrom="column">
              <wp:align>left</wp:align>
            </wp:positionH>
            <wp:positionV relativeFrom="paragraph">
              <wp:align>top</wp:align>
            </wp:positionV>
            <wp:extent cx="3467418" cy="3681984"/>
            <wp:effectExtent l="0" t="0" r="0" b="0"/>
            <wp:wrapSquare wrapText="bothSides"/>
            <wp:docPr id="506982379" name="圖片 50698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644" t="33568"/>
                    <a:stretch/>
                  </pic:blipFill>
                  <pic:spPr bwMode="auto">
                    <a:xfrm>
                      <a:off x="0" y="0"/>
                      <a:ext cx="3467418" cy="3681984"/>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新細明體" w:hAnsi="Times New Roman" w:cs="Times New Roman"/>
          <w:color w:val="00B0F0"/>
          <w:spacing w:val="20"/>
          <w:sz w:val="28"/>
          <w:szCs w:val="28"/>
          <w:lang w:eastAsia="zh-HK"/>
          <w14:numSpacing w14:val="proportional"/>
        </w:rPr>
        <w:br w:type="textWrapping" w:clear="all"/>
      </w:r>
    </w:p>
    <w:p w14:paraId="768C3A22" w14:textId="77777777" w:rsidR="00BB50DB" w:rsidRPr="00E2443E" w:rsidRDefault="00BB50DB" w:rsidP="00BB50DB">
      <w:pPr>
        <w:spacing w:after="0" w:line="0" w:lineRule="atLeast"/>
        <w:rPr>
          <w:rFonts w:asciiTheme="minorEastAsia" w:hAnsiTheme="minorEastAsia" w:cs="Times New Roman"/>
          <w:color w:val="00B0F0"/>
          <w:spacing w:val="20"/>
          <w:sz w:val="24"/>
          <w:szCs w:val="24"/>
          <w:lang w:eastAsia="zh-TW"/>
          <w14:numSpacing w14:val="proportional"/>
        </w:rPr>
      </w:pPr>
      <w:r w:rsidRPr="00E2443E">
        <w:rPr>
          <w:rFonts w:asciiTheme="minorEastAsia" w:hAnsiTheme="minorEastAsia" w:hint="eastAsia"/>
          <w:spacing w:val="20"/>
          <w:sz w:val="24"/>
          <w:szCs w:val="24"/>
          <w:lang w:eastAsia="zh-TW"/>
        </w:rPr>
        <w:t>國寶大熊貓成為</w:t>
      </w:r>
      <w:r w:rsidRPr="00E2443E">
        <w:rPr>
          <w:rFonts w:asciiTheme="minorEastAsia" w:hAnsiTheme="minorEastAsia"/>
          <w:spacing w:val="20"/>
          <w:sz w:val="24"/>
          <w:szCs w:val="24"/>
          <w:lang w:eastAsia="zh-TW"/>
        </w:rPr>
        <w:t>“一九七四”咖啡廳</w:t>
      </w:r>
      <w:r w:rsidRPr="00E2443E">
        <w:rPr>
          <w:rFonts w:asciiTheme="minorEastAsia" w:hAnsiTheme="minorEastAsia" w:hint="eastAsia"/>
          <w:spacing w:val="20"/>
          <w:sz w:val="24"/>
          <w:szCs w:val="24"/>
          <w:lang w:eastAsia="zh-TW"/>
        </w:rPr>
        <w:t>的星級嘉賓</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7DFD2043" w14:textId="77777777" w:rsidTr="00021322">
        <w:tc>
          <w:tcPr>
            <w:tcW w:w="8306" w:type="dxa"/>
            <w:tcBorders>
              <w:bottom w:val="nil"/>
            </w:tcBorders>
          </w:tcPr>
          <w:p w14:paraId="7C9F1532"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72CBA957" w14:textId="77777777" w:rsidR="00BB50DB" w:rsidRPr="00842073" w:rsidRDefault="00BB50DB" w:rsidP="00BB50DB">
      <w:pPr>
        <w:overflowPunct w:val="0"/>
        <w:snapToGrid w:val="0"/>
        <w:rPr>
          <w:rFonts w:ascii="Times New Roman" w:eastAsia="新細明體" w:hAnsi="Times New Roman" w:cs="Times New Roman"/>
          <w:bCs/>
          <w:iCs/>
          <w:color w:val="00B0F0"/>
          <w:spacing w:val="20"/>
          <w:sz w:val="8"/>
          <w:szCs w:val="8"/>
          <w:lang w:eastAsia="zh-TW"/>
          <w14:numSpacing w14:val="proportional"/>
        </w:rPr>
      </w:pPr>
    </w:p>
    <w:p w14:paraId="0A2C6A51" w14:textId="77777777" w:rsidR="00BB50DB" w:rsidRDefault="00BB50DB" w:rsidP="00BB50DB">
      <w:pPr>
        <w:widowControl w:val="0"/>
        <w:overflowPunct w:val="0"/>
        <w:snapToGrid w:val="0"/>
        <w:spacing w:after="0" w:line="300" w:lineRule="auto"/>
        <w:jc w:val="both"/>
        <w:textAlignment w:val="baseline"/>
        <w:rPr>
          <w:rFonts w:ascii="Times New Roman" w:eastAsia="新細明體" w:hAnsi="Times New Roman" w:cs="Times New Roman"/>
          <w:b/>
          <w:color w:val="000000" w:themeColor="text1"/>
          <w:spacing w:val="20"/>
          <w:sz w:val="32"/>
          <w:szCs w:val="32"/>
          <w:lang w:val="en-US" w:eastAsia="zh-TW"/>
        </w:rPr>
      </w:pPr>
    </w:p>
    <w:p w14:paraId="64F754B4" w14:textId="77777777" w:rsidR="00BB50DB" w:rsidRPr="00622681" w:rsidRDefault="00BB50DB" w:rsidP="00BB50DB">
      <w:pPr>
        <w:widowControl w:val="0"/>
        <w:overflowPunct w:val="0"/>
        <w:snapToGrid w:val="0"/>
        <w:spacing w:after="0" w:line="300" w:lineRule="auto"/>
        <w:jc w:val="both"/>
        <w:textAlignment w:val="baseline"/>
        <w:rPr>
          <w:rFonts w:ascii="Times New Roman" w:eastAsia="新細明體" w:hAnsi="Times New Roman" w:cs="Times New Roman"/>
          <w:b/>
          <w:color w:val="000000" w:themeColor="text1"/>
          <w:spacing w:val="20"/>
          <w:sz w:val="32"/>
          <w:szCs w:val="32"/>
          <w:lang w:val="en-US" w:eastAsia="zh-TW"/>
        </w:rPr>
      </w:pPr>
      <w:r>
        <w:rPr>
          <w:rFonts w:ascii="Times New Roman" w:eastAsia="新細明體" w:hAnsi="Times New Roman" w:cs="Times New Roman" w:hint="eastAsia"/>
          <w:b/>
          <w:color w:val="000000" w:themeColor="text1"/>
          <w:spacing w:val="20"/>
          <w:sz w:val="32"/>
          <w:szCs w:val="32"/>
          <w:lang w:val="en-US" w:eastAsia="zh-TW"/>
        </w:rPr>
        <w:t>推動國際合作</w:t>
      </w:r>
      <w:r>
        <w:rPr>
          <w:rFonts w:ascii="Times New Roman" w:eastAsia="新細明體" w:hAnsi="Times New Roman" w:cs="Times New Roman" w:hint="eastAsia"/>
          <w:b/>
          <w:color w:val="000000" w:themeColor="text1"/>
          <w:spacing w:val="20"/>
          <w:sz w:val="32"/>
          <w:szCs w:val="32"/>
          <w:lang w:val="en-US" w:eastAsia="zh-TW"/>
        </w:rPr>
        <w:t xml:space="preserve"> </w:t>
      </w:r>
      <w:r>
        <w:rPr>
          <w:rFonts w:ascii="Times New Roman" w:eastAsia="新細明體" w:hAnsi="Times New Roman" w:cs="Times New Roman"/>
          <w:b/>
          <w:color w:val="000000" w:themeColor="text1"/>
          <w:spacing w:val="20"/>
          <w:sz w:val="32"/>
          <w:szCs w:val="32"/>
          <w:lang w:val="en-US" w:eastAsia="zh-TW"/>
        </w:rPr>
        <w:t xml:space="preserve"> </w:t>
      </w:r>
      <w:r>
        <w:rPr>
          <w:rFonts w:ascii="Times New Roman" w:eastAsia="新細明體" w:hAnsi="Times New Roman" w:cs="Times New Roman" w:hint="eastAsia"/>
          <w:b/>
          <w:color w:val="000000" w:themeColor="text1"/>
          <w:spacing w:val="20"/>
          <w:sz w:val="32"/>
          <w:szCs w:val="32"/>
          <w:lang w:val="en-US" w:eastAsia="zh-TW"/>
        </w:rPr>
        <w:t>共同打擊貪污</w:t>
      </w:r>
    </w:p>
    <w:p w14:paraId="7F796ED4" w14:textId="77777777" w:rsidR="00BB50DB" w:rsidRDefault="00BB50DB" w:rsidP="00BB50DB">
      <w:pPr>
        <w:autoSpaceDE w:val="0"/>
        <w:autoSpaceDN w:val="0"/>
        <w:adjustRightInd w:val="0"/>
        <w:spacing w:after="0" w:line="240" w:lineRule="auto"/>
        <w:rPr>
          <w:rFonts w:ascii="新細明體 ." w:eastAsia="新細明體 ." w:cs="新細明體 ."/>
          <w:color w:val="000000"/>
          <w:sz w:val="24"/>
          <w:szCs w:val="24"/>
          <w:lang w:eastAsia="zh-TW"/>
        </w:rPr>
      </w:pPr>
    </w:p>
    <w:p w14:paraId="709DBB5D" w14:textId="77777777" w:rsidR="00BB50DB" w:rsidRPr="00A335DC" w:rsidRDefault="00BB50DB" w:rsidP="00BB50DB">
      <w:pPr>
        <w:spacing w:line="240" w:lineRule="auto"/>
        <w:jc w:val="both"/>
        <w:rPr>
          <w:rFonts w:asciiTheme="minorEastAsia" w:hAnsiTheme="minorEastAsia" w:cs="DFLiHei-Lt"/>
          <w:spacing w:val="20"/>
          <w:sz w:val="28"/>
          <w:szCs w:val="28"/>
          <w:lang w:eastAsia="zh-TW"/>
        </w:rPr>
      </w:pPr>
      <w:r w:rsidRPr="00A335DC">
        <w:rPr>
          <w:rFonts w:asciiTheme="minorEastAsia" w:hAnsiTheme="minorEastAsia" w:cs="DFLiHei-Lt" w:hint="eastAsia"/>
          <w:spacing w:val="20"/>
          <w:sz w:val="28"/>
          <w:szCs w:val="28"/>
          <w:lang w:eastAsia="zh-TW"/>
        </w:rPr>
        <w:t>二零二四年五月，廉署聯同由我出任主席的國際反貪局聯合會成功舉辦</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廉政公署第八屆國際會議</w:t>
      </w:r>
      <w:r w:rsidRPr="00A335DC">
        <w:rPr>
          <w:rFonts w:asciiTheme="minorEastAsia" w:hAnsiTheme="minorEastAsia" w:cs="DFLiHei-Lt"/>
          <w:spacing w:val="20"/>
          <w:sz w:val="28"/>
          <w:szCs w:val="28"/>
          <w:lang w:eastAsia="zh-TW"/>
        </w:rPr>
        <w:t>”</w:t>
      </w:r>
      <w:r w:rsidRPr="00A335DC">
        <w:rPr>
          <w:rFonts w:asciiTheme="minorEastAsia" w:hAnsiTheme="minorEastAsia" w:cs="DFLiHei-Lt" w:hint="eastAsia"/>
          <w:spacing w:val="20"/>
          <w:sz w:val="28"/>
          <w:szCs w:val="28"/>
          <w:lang w:eastAsia="zh-TW"/>
        </w:rPr>
        <w:t>，逾500名來自近60個司法管轄區</w:t>
      </w:r>
      <w:r>
        <w:rPr>
          <w:rFonts w:asciiTheme="minorEastAsia" w:hAnsiTheme="minorEastAsia" w:cs="DFLiHei-Lt" w:hint="eastAsia"/>
          <w:spacing w:val="20"/>
          <w:sz w:val="28"/>
          <w:szCs w:val="28"/>
          <w:lang w:eastAsia="zh-TW"/>
        </w:rPr>
        <w:t>的</w:t>
      </w:r>
      <w:r w:rsidRPr="00A335DC">
        <w:rPr>
          <w:rFonts w:asciiTheme="minorEastAsia" w:hAnsiTheme="minorEastAsia" w:cs="DFLiHei-Lt" w:hint="eastAsia"/>
          <w:spacing w:val="20"/>
          <w:sz w:val="28"/>
          <w:szCs w:val="28"/>
          <w:lang w:eastAsia="zh-TW"/>
        </w:rPr>
        <w:t>180個反貪及執法機構代表聚首香港，探討世界反貪新方向。國際反貪局聯合會更在會上歷史性地發表了首個以香港命名的反貪國際宣言 ─ 《加強國際合作預防和打擊貪腐香港宣言》，呼籲國際反貪機構維護《聯合國反腐敗公約》，團結一致，堅守反貪使命，同時亦</w:t>
      </w:r>
      <w:r w:rsidRPr="00A335DC">
        <w:rPr>
          <w:rFonts w:asciiTheme="minorEastAsia" w:hAnsiTheme="minorEastAsia" w:cs="DFLiHei-Lt"/>
          <w:spacing w:val="20"/>
          <w:sz w:val="28"/>
          <w:szCs w:val="28"/>
          <w:lang w:eastAsia="zh-TW"/>
        </w:rPr>
        <w:t>強調應善用先進科技如數碼，以打擊日趨複雜的貪污罪</w:t>
      </w:r>
      <w:r w:rsidRPr="00A335DC">
        <w:rPr>
          <w:rFonts w:asciiTheme="minorEastAsia" w:hAnsiTheme="minorEastAsia" w:cs="DFLiHei-Lt" w:hint="eastAsia"/>
          <w:spacing w:val="20"/>
          <w:sz w:val="28"/>
          <w:szCs w:val="28"/>
          <w:lang w:eastAsia="zh-TW"/>
        </w:rPr>
        <w:t>行。</w:t>
      </w:r>
    </w:p>
    <w:p w14:paraId="6E29E4D4" w14:textId="77777777" w:rsidR="00BB50DB" w:rsidRPr="00C139E7" w:rsidRDefault="00BB50DB" w:rsidP="00BB50DB">
      <w:pPr>
        <w:widowControl w:val="0"/>
        <w:tabs>
          <w:tab w:val="left" w:pos="993"/>
        </w:tabs>
        <w:overflowPunct w:val="0"/>
        <w:snapToGrid w:val="0"/>
        <w:spacing w:after="0" w:line="240" w:lineRule="auto"/>
        <w:jc w:val="both"/>
        <w:rPr>
          <w:rFonts w:asciiTheme="minorEastAsia" w:hAnsiTheme="minorEastAsia" w:cs="Times New Roman"/>
          <w:snapToGrid w:val="0"/>
          <w:color w:val="000000"/>
          <w:spacing w:val="20"/>
          <w:sz w:val="28"/>
          <w:szCs w:val="28"/>
          <w:lang w:val="en-US" w:eastAsia="zh-TW"/>
        </w:rPr>
      </w:pPr>
      <w:r>
        <w:rPr>
          <w:noProof/>
        </w:rPr>
        <w:lastRenderedPageBreak/>
        <w:drawing>
          <wp:inline distT="0" distB="0" distL="0" distR="0" wp14:anchorId="2C4499C4" wp14:editId="5ECBC5A6">
            <wp:extent cx="5158957" cy="2920538"/>
            <wp:effectExtent l="0" t="0" r="3810" b="0"/>
            <wp:docPr id="506982380" name="圖片 50698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5843" cy="2924436"/>
                    </a:xfrm>
                    <a:prstGeom prst="rect">
                      <a:avLst/>
                    </a:prstGeom>
                    <a:noFill/>
                    <a:ln>
                      <a:noFill/>
                    </a:ln>
                  </pic:spPr>
                </pic:pic>
              </a:graphicData>
            </a:graphic>
          </wp:inline>
        </w:drawing>
      </w:r>
    </w:p>
    <w:p w14:paraId="583C9792" w14:textId="77777777" w:rsidR="00BB50DB" w:rsidRDefault="00BB50DB" w:rsidP="00BB50DB">
      <w:pPr>
        <w:widowControl w:val="0"/>
        <w:overflowPunct w:val="0"/>
        <w:snapToGrid w:val="0"/>
        <w:spacing w:after="0" w:line="0" w:lineRule="atLeast"/>
        <w:jc w:val="both"/>
        <w:textAlignment w:val="baseline"/>
        <w:rPr>
          <w:rFonts w:asciiTheme="minorEastAsia" w:hAnsiTheme="minorEastAsia" w:cs="Segoe UI"/>
          <w:spacing w:val="20"/>
          <w:sz w:val="24"/>
          <w:szCs w:val="24"/>
          <w:shd w:val="clear" w:color="auto" w:fill="FFFFFF"/>
          <w:lang w:eastAsia="zh-TW"/>
        </w:rPr>
      </w:pPr>
      <w:r w:rsidRPr="001F4D52">
        <w:rPr>
          <w:rFonts w:asciiTheme="minorEastAsia" w:hAnsiTheme="minorEastAsia" w:cs="Segoe UI"/>
          <w:spacing w:val="20"/>
          <w:sz w:val="24"/>
          <w:szCs w:val="24"/>
          <w:shd w:val="clear" w:color="auto" w:fill="FFFFFF"/>
          <w:lang w:eastAsia="zh-TW"/>
        </w:rPr>
        <w:t>行政長官及廉政專員聯同其他主禮嘉賓出席</w:t>
      </w:r>
    </w:p>
    <w:p w14:paraId="278F8DF0" w14:textId="77777777" w:rsidR="00BB50DB" w:rsidRPr="001F4D52" w:rsidRDefault="00BB50DB" w:rsidP="00BB50DB">
      <w:pPr>
        <w:widowControl w:val="0"/>
        <w:tabs>
          <w:tab w:val="right" w:pos="8504"/>
        </w:tabs>
        <w:overflowPunct w:val="0"/>
        <w:snapToGrid w:val="0"/>
        <w:spacing w:after="0" w:line="0" w:lineRule="atLeast"/>
        <w:jc w:val="both"/>
        <w:textAlignment w:val="baseline"/>
        <w:rPr>
          <w:rFonts w:asciiTheme="minorEastAsia" w:hAnsiTheme="minorEastAsia" w:cs="Segoe UI"/>
          <w:spacing w:val="20"/>
          <w:sz w:val="24"/>
          <w:szCs w:val="24"/>
          <w:shd w:val="clear" w:color="auto" w:fill="FFFFFF"/>
          <w:lang w:eastAsia="zh-TW"/>
        </w:rPr>
      </w:pPr>
      <w:r w:rsidRPr="001F4D52">
        <w:rPr>
          <w:rFonts w:asciiTheme="minorEastAsia" w:hAnsiTheme="minorEastAsia" w:cs="Segoe UI"/>
          <w:spacing w:val="20"/>
          <w:sz w:val="24"/>
          <w:szCs w:val="24"/>
          <w:shd w:val="clear" w:color="auto" w:fill="FFFFFF"/>
          <w:lang w:eastAsia="zh-TW"/>
        </w:rPr>
        <w:t>廉政公署第八屆國際會議開幕禮</w:t>
      </w:r>
      <w:r>
        <w:rPr>
          <w:rFonts w:asciiTheme="minorEastAsia" w:hAnsiTheme="minorEastAsia" w:cs="Segoe UI"/>
          <w:spacing w:val="20"/>
          <w:sz w:val="24"/>
          <w:szCs w:val="24"/>
          <w:shd w:val="clear" w:color="auto" w:fill="FFFFFF"/>
          <w:lang w:eastAsia="zh-TW"/>
        </w:rPr>
        <w:tab/>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37E2056D" w14:textId="77777777" w:rsidTr="00021322">
        <w:tc>
          <w:tcPr>
            <w:tcW w:w="8306" w:type="dxa"/>
            <w:tcBorders>
              <w:bottom w:val="nil"/>
            </w:tcBorders>
          </w:tcPr>
          <w:p w14:paraId="4944F81E" w14:textId="77777777" w:rsidR="00BB50DB"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75EF7F1F" w14:textId="77777777" w:rsidR="00BB50DB"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p w14:paraId="7FECBB7F"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74F6FE09" w14:textId="77777777" w:rsidR="00BB50DB" w:rsidRDefault="00BB50DB" w:rsidP="00BB50DB">
      <w:pPr>
        <w:widowControl w:val="0"/>
        <w:overflowPunct w:val="0"/>
        <w:snapToGrid w:val="0"/>
        <w:spacing w:after="0" w:line="300" w:lineRule="auto"/>
        <w:jc w:val="both"/>
        <w:textAlignment w:val="baseline"/>
        <w:rPr>
          <w:rFonts w:asciiTheme="minorEastAsia" w:hAnsiTheme="minorEastAsia" w:cs="Times New Roman"/>
          <w:b/>
          <w:color w:val="000000" w:themeColor="text1"/>
          <w:spacing w:val="20"/>
          <w:sz w:val="28"/>
          <w:szCs w:val="28"/>
          <w:lang w:val="en-US" w:eastAsia="zh-TW"/>
        </w:rPr>
      </w:pPr>
      <w:r>
        <w:rPr>
          <w:noProof/>
        </w:rPr>
        <w:drawing>
          <wp:inline distT="0" distB="0" distL="0" distR="0" wp14:anchorId="4A6A5C27" wp14:editId="6D5E1EC1">
            <wp:extent cx="5400040" cy="2508250"/>
            <wp:effectExtent l="0" t="0" r="0" b="6350"/>
            <wp:docPr id="506982381" name="圖片 50698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2508250"/>
                    </a:xfrm>
                    <a:prstGeom prst="rect">
                      <a:avLst/>
                    </a:prstGeom>
                    <a:noFill/>
                    <a:ln>
                      <a:noFill/>
                    </a:ln>
                  </pic:spPr>
                </pic:pic>
              </a:graphicData>
            </a:graphic>
          </wp:inline>
        </w:drawing>
      </w:r>
    </w:p>
    <w:p w14:paraId="427C9E7F" w14:textId="77777777" w:rsidR="00BB50DB" w:rsidRDefault="00BB50DB" w:rsidP="00BB50DB">
      <w:pPr>
        <w:widowControl w:val="0"/>
        <w:overflowPunct w:val="0"/>
        <w:snapToGrid w:val="0"/>
        <w:spacing w:after="0" w:line="0" w:lineRule="atLeast"/>
        <w:jc w:val="both"/>
        <w:textAlignment w:val="baseline"/>
        <w:rPr>
          <w:rFonts w:asciiTheme="minorEastAsia" w:hAnsiTheme="minorEastAsia" w:cs="Segoe UI"/>
          <w:color w:val="000000" w:themeColor="text1"/>
          <w:spacing w:val="20"/>
          <w:sz w:val="24"/>
          <w:szCs w:val="24"/>
          <w:shd w:val="clear" w:color="auto" w:fill="FFFFFF"/>
          <w:lang w:eastAsia="zh-TW"/>
        </w:rPr>
      </w:pPr>
      <w:r w:rsidRPr="0078702F">
        <w:rPr>
          <w:rFonts w:asciiTheme="minorEastAsia" w:hAnsiTheme="minorEastAsia" w:cs="Segoe UI" w:hint="eastAsia"/>
          <w:color w:val="000000" w:themeColor="text1"/>
          <w:spacing w:val="20"/>
          <w:sz w:val="24"/>
          <w:szCs w:val="24"/>
          <w:shd w:val="clear" w:color="auto" w:fill="FFFFFF"/>
          <w:lang w:eastAsia="zh-TW"/>
        </w:rPr>
        <w:t>廉政專員兼國際反貪局聯合會主席發表</w:t>
      </w:r>
      <w:r>
        <w:rPr>
          <w:rFonts w:asciiTheme="minorEastAsia" w:hAnsiTheme="minorEastAsia" w:cs="Segoe UI" w:hint="eastAsia"/>
          <w:color w:val="000000" w:themeColor="text1"/>
          <w:spacing w:val="20"/>
          <w:sz w:val="24"/>
          <w:szCs w:val="24"/>
          <w:shd w:val="clear" w:color="auto" w:fill="FFFFFF"/>
          <w:lang w:eastAsia="zh-TW"/>
        </w:rPr>
        <w:t>歷史性的</w:t>
      </w:r>
      <w:r w:rsidRPr="0078702F">
        <w:rPr>
          <w:rFonts w:asciiTheme="minorEastAsia" w:hAnsiTheme="minorEastAsia" w:cs="Segoe UI" w:hint="eastAsia"/>
          <w:color w:val="000000" w:themeColor="text1"/>
          <w:spacing w:val="20"/>
          <w:sz w:val="24"/>
          <w:szCs w:val="24"/>
          <w:shd w:val="clear" w:color="auto" w:fill="FFFFFF"/>
          <w:lang w:eastAsia="zh-TW"/>
        </w:rPr>
        <w:t>《香港宣言》後，</w:t>
      </w:r>
    </w:p>
    <w:p w14:paraId="41D95876" w14:textId="77777777" w:rsidR="00BB50DB" w:rsidRPr="0078702F" w:rsidRDefault="00BB50DB" w:rsidP="00BB50DB">
      <w:pPr>
        <w:widowControl w:val="0"/>
        <w:overflowPunct w:val="0"/>
        <w:snapToGrid w:val="0"/>
        <w:spacing w:after="0" w:line="0" w:lineRule="atLeast"/>
        <w:jc w:val="both"/>
        <w:textAlignment w:val="baseline"/>
        <w:rPr>
          <w:rFonts w:asciiTheme="minorEastAsia" w:hAnsiTheme="minorEastAsia" w:cs="Segoe UI"/>
          <w:color w:val="000000" w:themeColor="text1"/>
          <w:spacing w:val="20"/>
          <w:sz w:val="24"/>
          <w:szCs w:val="24"/>
          <w:shd w:val="clear" w:color="auto" w:fill="FFFFFF"/>
          <w:lang w:eastAsia="zh-TW"/>
        </w:rPr>
      </w:pPr>
      <w:r w:rsidRPr="0078702F">
        <w:rPr>
          <w:rFonts w:asciiTheme="minorEastAsia" w:hAnsiTheme="minorEastAsia" w:cs="Segoe UI" w:hint="eastAsia"/>
          <w:color w:val="000000" w:themeColor="text1"/>
          <w:spacing w:val="20"/>
          <w:sz w:val="24"/>
          <w:szCs w:val="24"/>
          <w:shd w:val="clear" w:color="auto" w:fill="FFFFFF"/>
          <w:lang w:eastAsia="zh-TW"/>
        </w:rPr>
        <w:t>與一眾聯合會</w:t>
      </w:r>
      <w:r>
        <w:rPr>
          <w:rFonts w:asciiTheme="minorEastAsia" w:hAnsiTheme="minorEastAsia" w:cs="Segoe UI" w:hint="eastAsia"/>
          <w:color w:val="000000" w:themeColor="text1"/>
          <w:spacing w:val="20"/>
          <w:sz w:val="24"/>
          <w:szCs w:val="24"/>
          <w:shd w:val="clear" w:color="auto" w:fill="FFFFFF"/>
          <w:lang w:eastAsia="zh-TW"/>
        </w:rPr>
        <w:t>執委會</w:t>
      </w:r>
      <w:r w:rsidRPr="0078702F">
        <w:rPr>
          <w:rFonts w:asciiTheme="minorEastAsia" w:hAnsiTheme="minorEastAsia" w:cs="Segoe UI" w:hint="eastAsia"/>
          <w:color w:val="000000" w:themeColor="text1"/>
          <w:spacing w:val="20"/>
          <w:sz w:val="24"/>
          <w:szCs w:val="24"/>
          <w:shd w:val="clear" w:color="auto" w:fill="FFFFFF"/>
          <w:lang w:eastAsia="zh-TW"/>
        </w:rPr>
        <w:t>成員合</w:t>
      </w:r>
      <w:r w:rsidRPr="0078702F">
        <w:rPr>
          <w:rFonts w:asciiTheme="minorEastAsia" w:hAnsiTheme="minorEastAsia" w:cs="微軟正黑體" w:hint="eastAsia"/>
          <w:color w:val="000000" w:themeColor="text1"/>
          <w:spacing w:val="20"/>
          <w:sz w:val="24"/>
          <w:szCs w:val="24"/>
          <w:shd w:val="clear" w:color="auto" w:fill="FFFFFF"/>
          <w:lang w:eastAsia="zh-TW"/>
        </w:rPr>
        <w:t>照</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4D9AA21C" w14:textId="77777777" w:rsidTr="00021322">
        <w:tc>
          <w:tcPr>
            <w:tcW w:w="8306" w:type="dxa"/>
            <w:tcBorders>
              <w:bottom w:val="nil"/>
            </w:tcBorders>
          </w:tcPr>
          <w:p w14:paraId="4A23770A"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4049E018" w14:textId="77777777" w:rsidR="00BB50DB" w:rsidRPr="00C139E7" w:rsidRDefault="00BB50DB" w:rsidP="00BB50DB">
      <w:pPr>
        <w:autoSpaceDE w:val="0"/>
        <w:autoSpaceDN w:val="0"/>
        <w:adjustRightInd w:val="0"/>
        <w:spacing w:after="0" w:line="240" w:lineRule="auto"/>
        <w:rPr>
          <w:rFonts w:ascii="新細明體 ." w:eastAsia="新細明體 ." w:cs="新細明體 ."/>
          <w:color w:val="000000"/>
          <w:sz w:val="24"/>
          <w:szCs w:val="24"/>
          <w:lang w:eastAsia="zh-TW"/>
        </w:rPr>
      </w:pPr>
    </w:p>
    <w:p w14:paraId="6D26BCFA" w14:textId="748869DE" w:rsidR="00BB50DB" w:rsidRDefault="00BB50DB" w:rsidP="00BB50DB">
      <w:pPr>
        <w:autoSpaceDE w:val="0"/>
        <w:autoSpaceDN w:val="0"/>
        <w:adjustRightInd w:val="0"/>
        <w:spacing w:after="0" w:line="240" w:lineRule="auto"/>
        <w:jc w:val="both"/>
        <w:rPr>
          <w:rFonts w:asciiTheme="minorEastAsia" w:hAnsiTheme="minorEastAsia" w:cs="新細明體 ."/>
          <w:color w:val="000000"/>
          <w:spacing w:val="20"/>
          <w:sz w:val="28"/>
          <w:szCs w:val="28"/>
          <w:lang w:eastAsia="zh-TW"/>
        </w:rPr>
      </w:pPr>
      <w:r w:rsidRPr="00E8155F">
        <w:rPr>
          <w:rFonts w:asciiTheme="minorEastAsia" w:hAnsiTheme="minorEastAsia" w:cs="新細明體 ." w:hint="eastAsia"/>
          <w:color w:val="000000"/>
          <w:spacing w:val="20"/>
          <w:sz w:val="28"/>
          <w:szCs w:val="28"/>
          <w:lang w:eastAsia="zh-TW"/>
        </w:rPr>
        <w:t>聯合國毒罪辦</w:t>
      </w:r>
      <w:r w:rsidRPr="00A0182B">
        <w:rPr>
          <w:rFonts w:asciiTheme="minorEastAsia" w:hAnsiTheme="minorEastAsia" w:cs="新細明體 ." w:hint="eastAsia"/>
          <w:color w:val="000000"/>
          <w:spacing w:val="20"/>
          <w:sz w:val="28"/>
          <w:szCs w:val="28"/>
          <w:lang w:eastAsia="zh-TW"/>
        </w:rPr>
        <w:t>是廉署在國際合作上的重要伙伴，自</w:t>
      </w:r>
      <w:r w:rsidRPr="00931A19">
        <w:rPr>
          <w:rFonts w:asciiTheme="minorEastAsia" w:hAnsiTheme="minorEastAsia" w:cs="Times New Roman" w:hint="eastAsia"/>
          <w:color w:val="000000" w:themeColor="text1"/>
          <w:spacing w:val="20"/>
          <w:kern w:val="2"/>
          <w:sz w:val="28"/>
          <w:szCs w:val="28"/>
          <w:lang w:val="en-GB" w:eastAsia="zh-HK"/>
        </w:rPr>
        <w:t>二零</w:t>
      </w:r>
      <w:r w:rsidRPr="00290D74">
        <w:rPr>
          <w:rFonts w:asciiTheme="minorEastAsia" w:hAnsiTheme="minorEastAsia" w:cs="Times New Roman" w:hint="eastAsia"/>
          <w:color w:val="000000" w:themeColor="text1"/>
          <w:spacing w:val="20"/>
          <w:kern w:val="2"/>
          <w:sz w:val="28"/>
          <w:szCs w:val="28"/>
          <w:lang w:val="en-GB" w:eastAsia="zh-HK"/>
        </w:rPr>
        <w:t>二</w:t>
      </w:r>
      <w:r w:rsidRPr="00931A19">
        <w:rPr>
          <w:rFonts w:asciiTheme="minorEastAsia" w:hAnsiTheme="minorEastAsia" w:cs="Times New Roman" w:hint="eastAsia"/>
          <w:color w:val="000000" w:themeColor="text1"/>
          <w:spacing w:val="20"/>
          <w:kern w:val="2"/>
          <w:sz w:val="28"/>
          <w:szCs w:val="28"/>
          <w:lang w:val="en-GB" w:eastAsia="zh-HK"/>
        </w:rPr>
        <w:t>四</w:t>
      </w:r>
      <w:r>
        <w:rPr>
          <w:rFonts w:asciiTheme="minorEastAsia" w:hAnsiTheme="minorEastAsia" w:cs="Times New Roman" w:hint="eastAsia"/>
          <w:color w:val="000000" w:themeColor="text1"/>
          <w:spacing w:val="20"/>
          <w:kern w:val="2"/>
          <w:sz w:val="28"/>
          <w:szCs w:val="28"/>
          <w:lang w:val="en-GB" w:eastAsia="zh-HK"/>
        </w:rPr>
        <w:t>年</w:t>
      </w:r>
      <w:r w:rsidRPr="00A0182B">
        <w:rPr>
          <w:rFonts w:asciiTheme="minorEastAsia" w:hAnsiTheme="minorEastAsia" w:cs="新細明體 ." w:hint="eastAsia"/>
          <w:color w:val="000000"/>
          <w:spacing w:val="20"/>
          <w:sz w:val="28"/>
          <w:szCs w:val="28"/>
          <w:lang w:eastAsia="zh-TW"/>
        </w:rPr>
        <w:t>五月廉署與</w:t>
      </w:r>
      <w:r w:rsidRPr="00E8155F">
        <w:rPr>
          <w:rFonts w:asciiTheme="minorEastAsia" w:hAnsiTheme="minorEastAsia" w:cs="新細明體 ." w:hint="eastAsia"/>
          <w:color w:val="000000"/>
          <w:spacing w:val="20"/>
          <w:sz w:val="28"/>
          <w:szCs w:val="28"/>
          <w:lang w:eastAsia="zh-TW"/>
        </w:rPr>
        <w:t>聯合國</w:t>
      </w:r>
      <w:r w:rsidRPr="00A0182B">
        <w:rPr>
          <w:rFonts w:asciiTheme="minorEastAsia" w:hAnsiTheme="minorEastAsia" w:cs="新細明體 ." w:hint="eastAsia"/>
          <w:color w:val="000000"/>
          <w:spacing w:val="20"/>
          <w:sz w:val="28"/>
          <w:szCs w:val="28"/>
          <w:lang w:eastAsia="zh-TW"/>
        </w:rPr>
        <w:t>毒罪辦在</w:t>
      </w:r>
      <w:r w:rsidR="00746CAB" w:rsidRPr="00746CAB">
        <w:rPr>
          <w:rFonts w:asciiTheme="minorEastAsia" w:hAnsiTheme="minorEastAsia" w:cs="新細明體 ." w:hint="eastAsia"/>
          <w:color w:val="000000"/>
          <w:spacing w:val="20"/>
          <w:sz w:val="28"/>
          <w:szCs w:val="28"/>
          <w:lang w:eastAsia="zh-TW"/>
        </w:rPr>
        <w:t>“</w:t>
      </w:r>
      <w:r w:rsidRPr="00A0182B">
        <w:rPr>
          <w:rFonts w:asciiTheme="minorEastAsia" w:hAnsiTheme="minorEastAsia" w:cs="新細明體 ." w:hint="eastAsia"/>
          <w:color w:val="000000"/>
          <w:spacing w:val="20"/>
          <w:sz w:val="28"/>
          <w:szCs w:val="28"/>
          <w:lang w:eastAsia="zh-TW"/>
        </w:rPr>
        <w:t>廉政公署第八屆國際會議</w:t>
      </w:r>
      <w:r w:rsidR="00746CAB" w:rsidRPr="00746CAB">
        <w:rPr>
          <w:rFonts w:asciiTheme="minorEastAsia" w:hAnsiTheme="minorEastAsia" w:cs="新細明體 ." w:hint="eastAsia"/>
          <w:color w:val="000000"/>
          <w:spacing w:val="20"/>
          <w:sz w:val="28"/>
          <w:szCs w:val="28"/>
          <w:lang w:eastAsia="zh-TW"/>
        </w:rPr>
        <w:t>＂</w:t>
      </w:r>
      <w:r w:rsidRPr="00A0182B">
        <w:rPr>
          <w:rFonts w:asciiTheme="minorEastAsia" w:hAnsiTheme="minorEastAsia" w:cs="新細明體 ." w:hint="eastAsia"/>
          <w:color w:val="000000"/>
          <w:spacing w:val="20"/>
          <w:sz w:val="28"/>
          <w:szCs w:val="28"/>
          <w:lang w:eastAsia="zh-TW"/>
        </w:rPr>
        <w:t>簽署合作</w:t>
      </w:r>
      <w:r>
        <w:rPr>
          <w:rFonts w:asciiTheme="minorEastAsia" w:hAnsiTheme="minorEastAsia" w:cs="新細明體 ." w:hint="eastAsia"/>
          <w:color w:val="000000"/>
          <w:spacing w:val="20"/>
          <w:sz w:val="28"/>
          <w:szCs w:val="28"/>
          <w:lang w:eastAsia="zh-TW"/>
        </w:rPr>
        <w:t>諒解</w:t>
      </w:r>
      <w:r w:rsidRPr="00A0182B">
        <w:rPr>
          <w:rFonts w:asciiTheme="minorEastAsia" w:hAnsiTheme="minorEastAsia" w:cs="新細明體 ." w:hint="eastAsia"/>
          <w:color w:val="000000"/>
          <w:spacing w:val="20"/>
          <w:sz w:val="28"/>
          <w:szCs w:val="28"/>
          <w:lang w:eastAsia="zh-TW"/>
        </w:rPr>
        <w:t>備忘錄後，</w:t>
      </w:r>
      <w:r w:rsidRPr="00A0182B">
        <w:rPr>
          <w:rFonts w:asciiTheme="minorEastAsia" w:hAnsiTheme="minorEastAsia" w:cs="新細明體 ."/>
          <w:color w:val="000000"/>
          <w:spacing w:val="20"/>
          <w:sz w:val="28"/>
          <w:szCs w:val="28"/>
          <w:lang w:eastAsia="zh-TW"/>
        </w:rPr>
        <w:t xml:space="preserve"> </w:t>
      </w:r>
      <w:r w:rsidRPr="00A0182B">
        <w:rPr>
          <w:rFonts w:asciiTheme="minorEastAsia" w:hAnsiTheme="minorEastAsia" w:cs="新細明體 ." w:hint="eastAsia"/>
          <w:color w:val="000000"/>
          <w:spacing w:val="20"/>
          <w:sz w:val="28"/>
          <w:szCs w:val="28"/>
          <w:lang w:eastAsia="zh-TW"/>
        </w:rPr>
        <w:t>雙方的戰略合作關係更加密切。九月，</w:t>
      </w:r>
      <w:r w:rsidRPr="00E8155F">
        <w:rPr>
          <w:rFonts w:asciiTheme="minorEastAsia" w:hAnsiTheme="minorEastAsia" w:cs="新細明體 ." w:hint="eastAsia"/>
          <w:color w:val="000000"/>
          <w:spacing w:val="20"/>
          <w:sz w:val="28"/>
          <w:szCs w:val="28"/>
          <w:lang w:eastAsia="zh-TW"/>
        </w:rPr>
        <w:t>我</w:t>
      </w:r>
      <w:r w:rsidRPr="00A0182B">
        <w:rPr>
          <w:rFonts w:asciiTheme="minorEastAsia" w:hAnsiTheme="minorEastAsia" w:cs="新細明體 ." w:hint="eastAsia"/>
          <w:color w:val="000000"/>
          <w:spacing w:val="20"/>
          <w:sz w:val="28"/>
          <w:szCs w:val="28"/>
          <w:lang w:eastAsia="zh-TW"/>
        </w:rPr>
        <w:t>出席在北京舉行的聯合國毒罪辦</w:t>
      </w:r>
      <w:r w:rsidRPr="00A0182B">
        <w:rPr>
          <w:rFonts w:asciiTheme="minorEastAsia" w:hAnsiTheme="minorEastAsia" w:cs="Times New Roman"/>
          <w:color w:val="000000"/>
          <w:spacing w:val="20"/>
          <w:sz w:val="28"/>
          <w:szCs w:val="28"/>
          <w:lang w:eastAsia="zh-TW"/>
        </w:rPr>
        <w:t xml:space="preserve">GlobE </w:t>
      </w:r>
      <w:r w:rsidRPr="00A0182B">
        <w:rPr>
          <w:rFonts w:asciiTheme="minorEastAsia" w:hAnsiTheme="minorEastAsia" w:cs="新細明體 ." w:hint="eastAsia"/>
          <w:color w:val="000000"/>
          <w:spacing w:val="20"/>
          <w:sz w:val="28"/>
          <w:szCs w:val="28"/>
          <w:lang w:eastAsia="zh-TW"/>
        </w:rPr>
        <w:t>網絡第五次全體會議，會議通過了《關於加強執法合作、拒絕腐敗避風港的北京共識》（《北京共識》），顯示國際社會共同支持加強反貪執法合作的決心。廉署代表團在會議期間與</w:t>
      </w:r>
      <w:r>
        <w:rPr>
          <w:rFonts w:asciiTheme="minorEastAsia" w:hAnsiTheme="minorEastAsia" w:cs="Times New Roman" w:hint="eastAsia"/>
          <w:color w:val="000000"/>
          <w:spacing w:val="20"/>
          <w:sz w:val="28"/>
          <w:szCs w:val="28"/>
          <w:lang w:eastAsia="zh-TW"/>
        </w:rPr>
        <w:t>12個</w:t>
      </w:r>
      <w:r w:rsidRPr="00A0182B">
        <w:rPr>
          <w:rFonts w:asciiTheme="minorEastAsia" w:hAnsiTheme="minorEastAsia" w:cs="新細明體 ." w:hint="eastAsia"/>
          <w:color w:val="000000"/>
          <w:spacing w:val="20"/>
          <w:sz w:val="28"/>
          <w:szCs w:val="28"/>
          <w:lang w:eastAsia="zh-TW"/>
        </w:rPr>
        <w:t>國</w:t>
      </w:r>
      <w:r>
        <w:rPr>
          <w:rFonts w:asciiTheme="minorEastAsia" w:hAnsiTheme="minorEastAsia" w:cs="新細明體 ." w:hint="eastAsia"/>
          <w:color w:val="000000"/>
          <w:spacing w:val="20"/>
          <w:sz w:val="28"/>
          <w:szCs w:val="28"/>
          <w:lang w:eastAsia="zh-TW"/>
        </w:rPr>
        <w:t>家的</w:t>
      </w:r>
      <w:r w:rsidRPr="00A0182B">
        <w:rPr>
          <w:rFonts w:asciiTheme="minorEastAsia" w:hAnsiTheme="minorEastAsia" w:cs="新細明體 ." w:hint="eastAsia"/>
          <w:color w:val="000000"/>
          <w:spacing w:val="20"/>
          <w:sz w:val="28"/>
          <w:szCs w:val="28"/>
          <w:lang w:eastAsia="zh-TW"/>
        </w:rPr>
        <w:t>反貪機構和國際組織進行雙邊會議，加強執法、防貪及培訓等方面的協作。廉署與</w:t>
      </w:r>
      <w:r w:rsidRPr="00E8155F">
        <w:rPr>
          <w:rFonts w:asciiTheme="minorEastAsia" w:hAnsiTheme="minorEastAsia" w:cs="新細明體 ." w:hint="eastAsia"/>
          <w:color w:val="000000"/>
          <w:spacing w:val="20"/>
          <w:sz w:val="28"/>
          <w:szCs w:val="28"/>
          <w:lang w:eastAsia="zh-TW"/>
        </w:rPr>
        <w:t>聯合國</w:t>
      </w:r>
      <w:r w:rsidRPr="00A0182B">
        <w:rPr>
          <w:rFonts w:asciiTheme="minorEastAsia" w:hAnsiTheme="minorEastAsia" w:cs="新細明體 ." w:hint="eastAsia"/>
          <w:color w:val="000000"/>
          <w:spacing w:val="20"/>
          <w:sz w:val="28"/>
          <w:szCs w:val="28"/>
          <w:lang w:eastAsia="zh-TW"/>
        </w:rPr>
        <w:t>毒罪辦亦透過不同層面的合作，攜手支持世界各國</w:t>
      </w:r>
      <w:r w:rsidRPr="00A0182B">
        <w:rPr>
          <w:rFonts w:asciiTheme="minorEastAsia" w:hAnsiTheme="minorEastAsia" w:cs="新細明體 ." w:hint="eastAsia"/>
          <w:color w:val="000000"/>
          <w:spacing w:val="20"/>
          <w:sz w:val="28"/>
          <w:szCs w:val="28"/>
          <w:lang w:eastAsia="zh-TW"/>
        </w:rPr>
        <w:lastRenderedPageBreak/>
        <w:t>提升反貪能力。例如</w:t>
      </w:r>
      <w:r>
        <w:rPr>
          <w:rFonts w:asciiTheme="minorEastAsia" w:hAnsiTheme="minorEastAsia" w:cs="新細明體 ." w:hint="eastAsia"/>
          <w:color w:val="000000"/>
          <w:spacing w:val="20"/>
          <w:sz w:val="28"/>
          <w:szCs w:val="28"/>
          <w:lang w:eastAsia="zh-TW"/>
        </w:rPr>
        <w:t>，</w:t>
      </w:r>
      <w:r w:rsidRPr="00A0182B">
        <w:rPr>
          <w:rFonts w:asciiTheme="minorEastAsia" w:hAnsiTheme="minorEastAsia" w:cs="新細明體 ." w:hint="eastAsia"/>
          <w:color w:val="000000"/>
          <w:spacing w:val="20"/>
          <w:sz w:val="28"/>
          <w:szCs w:val="28"/>
          <w:lang w:eastAsia="zh-TW"/>
        </w:rPr>
        <w:t>應</w:t>
      </w:r>
      <w:r w:rsidRPr="00E8155F">
        <w:rPr>
          <w:rFonts w:asciiTheme="minorEastAsia" w:hAnsiTheme="minorEastAsia" w:cs="新細明體 ." w:hint="eastAsia"/>
          <w:color w:val="000000"/>
          <w:spacing w:val="20"/>
          <w:sz w:val="28"/>
          <w:szCs w:val="28"/>
          <w:lang w:eastAsia="zh-TW"/>
        </w:rPr>
        <w:t>聯合國</w:t>
      </w:r>
      <w:r w:rsidRPr="00A0182B">
        <w:rPr>
          <w:rFonts w:asciiTheme="minorEastAsia" w:hAnsiTheme="minorEastAsia" w:cs="新細明體 ." w:hint="eastAsia"/>
          <w:color w:val="000000"/>
          <w:spacing w:val="20"/>
          <w:sz w:val="28"/>
          <w:szCs w:val="28"/>
          <w:lang w:eastAsia="zh-TW"/>
        </w:rPr>
        <w:t>毒罪辦中亞地區辦事處的邀請，</w:t>
      </w:r>
      <w:r>
        <w:rPr>
          <w:rFonts w:asciiTheme="minorEastAsia" w:hAnsiTheme="minorEastAsia" w:cs="新細明體 ." w:hint="eastAsia"/>
          <w:color w:val="000000"/>
          <w:spacing w:val="20"/>
          <w:sz w:val="28"/>
          <w:szCs w:val="28"/>
          <w:lang w:eastAsia="zh-TW"/>
        </w:rPr>
        <w:t>我率領廉署代表團</w:t>
      </w:r>
      <w:r w:rsidRPr="00A0182B">
        <w:rPr>
          <w:rFonts w:asciiTheme="minorEastAsia" w:hAnsiTheme="minorEastAsia" w:cs="新細明體 ." w:hint="eastAsia"/>
          <w:color w:val="000000"/>
          <w:spacing w:val="20"/>
          <w:sz w:val="28"/>
          <w:szCs w:val="28"/>
          <w:lang w:eastAsia="zh-TW"/>
        </w:rPr>
        <w:t>於</w:t>
      </w:r>
      <w:r>
        <w:rPr>
          <w:rFonts w:asciiTheme="minorEastAsia" w:hAnsiTheme="minorEastAsia" w:cs="新細明體 ." w:hint="eastAsia"/>
          <w:color w:val="000000"/>
          <w:spacing w:val="20"/>
          <w:sz w:val="28"/>
          <w:szCs w:val="28"/>
          <w:lang w:eastAsia="zh-TW"/>
        </w:rPr>
        <w:t>二零二四</w:t>
      </w:r>
      <w:r w:rsidRPr="00A0182B">
        <w:rPr>
          <w:rFonts w:asciiTheme="minorEastAsia" w:hAnsiTheme="minorEastAsia" w:cs="新細明體 ." w:hint="eastAsia"/>
          <w:color w:val="000000"/>
          <w:spacing w:val="20"/>
          <w:sz w:val="28"/>
          <w:szCs w:val="28"/>
          <w:lang w:eastAsia="zh-TW"/>
        </w:rPr>
        <w:t>年十月出席於哈薩克斯坦阿斯塔納舉行的</w:t>
      </w:r>
      <w:r w:rsidR="00746CAB" w:rsidRPr="00746CAB">
        <w:rPr>
          <w:rFonts w:asciiTheme="minorEastAsia" w:hAnsiTheme="minorEastAsia" w:cs="新細明體 ." w:hint="eastAsia"/>
          <w:color w:val="000000"/>
          <w:spacing w:val="20"/>
          <w:sz w:val="28"/>
          <w:szCs w:val="28"/>
          <w:lang w:eastAsia="zh-TW"/>
        </w:rPr>
        <w:t>“</w:t>
      </w:r>
      <w:r w:rsidRPr="00A0182B">
        <w:rPr>
          <w:rFonts w:asciiTheme="minorEastAsia" w:hAnsiTheme="minorEastAsia" w:cs="新細明體 ." w:hint="eastAsia"/>
          <w:color w:val="000000"/>
          <w:spacing w:val="20"/>
          <w:sz w:val="28"/>
          <w:szCs w:val="28"/>
          <w:lang w:eastAsia="zh-TW"/>
        </w:rPr>
        <w:t>加快實施《聯合國反腐敗公約》中亞區域平台第一屆年會</w:t>
      </w:r>
      <w:bookmarkStart w:id="21" w:name="_Hlk188453874"/>
      <w:r w:rsidR="00746CAB" w:rsidRPr="00746CAB">
        <w:rPr>
          <w:rFonts w:asciiTheme="minorEastAsia" w:hAnsiTheme="minorEastAsia" w:cs="新細明體 ." w:hint="eastAsia"/>
          <w:color w:val="000000"/>
          <w:spacing w:val="20"/>
          <w:sz w:val="28"/>
          <w:szCs w:val="28"/>
          <w:lang w:eastAsia="zh-TW"/>
        </w:rPr>
        <w:t>＂</w:t>
      </w:r>
      <w:r w:rsidRPr="00A0182B">
        <w:rPr>
          <w:rFonts w:asciiTheme="minorEastAsia" w:hAnsiTheme="minorEastAsia" w:cs="新細明體 ." w:hint="eastAsia"/>
          <w:color w:val="000000"/>
          <w:spacing w:val="20"/>
          <w:sz w:val="28"/>
          <w:szCs w:val="28"/>
          <w:lang w:eastAsia="zh-TW"/>
        </w:rPr>
        <w:t>，</w:t>
      </w:r>
      <w:bookmarkEnd w:id="21"/>
      <w:r>
        <w:rPr>
          <w:rFonts w:asciiTheme="minorEastAsia" w:hAnsiTheme="minorEastAsia" w:cs="新細明體 ." w:hint="eastAsia"/>
          <w:color w:val="000000"/>
          <w:spacing w:val="20"/>
          <w:sz w:val="28"/>
          <w:szCs w:val="28"/>
          <w:lang w:eastAsia="zh-TW"/>
        </w:rPr>
        <w:t>以促進中亞各國實施有關公約和加強區域反貪合作</w:t>
      </w:r>
      <w:r w:rsidRPr="00A0182B">
        <w:rPr>
          <w:rFonts w:asciiTheme="minorEastAsia" w:hAnsiTheme="minorEastAsia" w:cs="新細明體 ." w:hint="eastAsia"/>
          <w:color w:val="000000"/>
          <w:spacing w:val="20"/>
          <w:sz w:val="28"/>
          <w:szCs w:val="28"/>
          <w:lang w:eastAsia="zh-TW"/>
        </w:rPr>
        <w:t>，並在會議後為中亞地區反貪機構的代表合辦培訓課程。</w:t>
      </w:r>
    </w:p>
    <w:p w14:paraId="022CAEDF" w14:textId="77777777" w:rsidR="00BB50DB" w:rsidRDefault="00BB50DB" w:rsidP="00BB50DB">
      <w:pPr>
        <w:autoSpaceDE w:val="0"/>
        <w:autoSpaceDN w:val="0"/>
        <w:adjustRightInd w:val="0"/>
        <w:spacing w:after="0" w:line="240" w:lineRule="auto"/>
        <w:jc w:val="both"/>
        <w:rPr>
          <w:rFonts w:asciiTheme="minorEastAsia" w:hAnsiTheme="minorEastAsia" w:cs="新細明體 ."/>
          <w:color w:val="000000"/>
          <w:spacing w:val="20"/>
          <w:sz w:val="28"/>
          <w:szCs w:val="28"/>
          <w:lang w:eastAsia="zh-TW"/>
        </w:rPr>
      </w:pPr>
      <w:r>
        <w:rPr>
          <w:noProof/>
        </w:rPr>
        <w:drawing>
          <wp:inline distT="0" distB="0" distL="0" distR="0" wp14:anchorId="4ECEC31B" wp14:editId="6D1FB959">
            <wp:extent cx="5400040" cy="3599815"/>
            <wp:effectExtent l="0" t="0" r="0" b="635"/>
            <wp:docPr id="506982382" name="圖片 50698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3599815"/>
                    </a:xfrm>
                    <a:prstGeom prst="rect">
                      <a:avLst/>
                    </a:prstGeom>
                    <a:noFill/>
                    <a:ln>
                      <a:noFill/>
                    </a:ln>
                  </pic:spPr>
                </pic:pic>
              </a:graphicData>
            </a:graphic>
          </wp:inline>
        </w:drawing>
      </w:r>
    </w:p>
    <w:p w14:paraId="073D51CB" w14:textId="77777777" w:rsidR="00BB50DB" w:rsidRDefault="00BB50DB" w:rsidP="00BB50DB">
      <w:pPr>
        <w:autoSpaceDE w:val="0"/>
        <w:autoSpaceDN w:val="0"/>
        <w:adjustRightInd w:val="0"/>
        <w:spacing w:after="0" w:line="240" w:lineRule="auto"/>
        <w:jc w:val="both"/>
        <w:rPr>
          <w:rFonts w:asciiTheme="minorEastAsia" w:hAnsiTheme="minorEastAsia" w:cs="新細明體 ."/>
          <w:color w:val="000000"/>
          <w:spacing w:val="20"/>
          <w:sz w:val="28"/>
          <w:szCs w:val="28"/>
          <w:lang w:eastAsia="zh-TW"/>
        </w:rPr>
      </w:pPr>
      <w:r w:rsidRPr="00C139E7">
        <w:rPr>
          <w:rFonts w:ascii="Times New Roman" w:eastAsia="新細明體" w:hAnsi="Times New Roman" w:hint="eastAsia"/>
          <w:spacing w:val="20"/>
          <w:sz w:val="24"/>
          <w:szCs w:val="24"/>
          <w:lang w:eastAsia="zh-HK"/>
        </w:rPr>
        <w:t>聯合國毒品和犯罪問題辦公室執行主任加黛·瓦利</w:t>
      </w:r>
      <w:r>
        <w:rPr>
          <w:rFonts w:ascii="Times New Roman" w:eastAsia="新細明體" w:hAnsi="Times New Roman" w:hint="eastAsia"/>
          <w:spacing w:val="20"/>
          <w:sz w:val="24"/>
          <w:szCs w:val="24"/>
          <w:lang w:eastAsia="zh-HK"/>
        </w:rPr>
        <w:t>跟廉政專員簽署合作諒解備忘錄後</w:t>
      </w:r>
      <w:r w:rsidRPr="00C139E7">
        <w:rPr>
          <w:rFonts w:ascii="Times New Roman" w:eastAsia="新細明體" w:hAnsi="Times New Roman" w:hint="eastAsia"/>
          <w:spacing w:val="20"/>
          <w:sz w:val="24"/>
          <w:szCs w:val="24"/>
          <w:lang w:eastAsia="zh-TW"/>
        </w:rPr>
        <w:t>到訪香港國際廉政學院</w:t>
      </w:r>
      <w:r w:rsidRPr="00C139E7">
        <w:rPr>
          <w:rFonts w:ascii="Times New Roman" w:eastAsia="新細明體" w:hAnsi="Times New Roman" w:hint="eastAsia"/>
          <w:spacing w:val="20"/>
          <w:sz w:val="24"/>
          <w:szCs w:val="24"/>
          <w:lang w:eastAsia="zh-HK"/>
        </w:rPr>
        <w:t>，</w:t>
      </w:r>
      <w:r>
        <w:rPr>
          <w:rFonts w:ascii="Times New Roman" w:eastAsia="新細明體" w:hAnsi="Times New Roman" w:hint="eastAsia"/>
          <w:spacing w:val="20"/>
          <w:sz w:val="24"/>
          <w:szCs w:val="24"/>
          <w:lang w:eastAsia="zh-HK"/>
        </w:rPr>
        <w:t>聽取學院總監的講解</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44B85EF3" w14:textId="77777777" w:rsidTr="00021322">
        <w:tc>
          <w:tcPr>
            <w:tcW w:w="8306" w:type="dxa"/>
            <w:tcBorders>
              <w:bottom w:val="nil"/>
            </w:tcBorders>
          </w:tcPr>
          <w:p w14:paraId="567795BD" w14:textId="77777777" w:rsidR="00BB50DB" w:rsidRPr="00842073" w:rsidRDefault="00BB50DB" w:rsidP="00021322">
            <w:pPr>
              <w:overflowPunct w:val="0"/>
              <w:snapToGrid w:val="0"/>
              <w:jc w:val="both"/>
              <w:rPr>
                <w:rFonts w:ascii="Times New Roman" w:eastAsia="新細明體" w:hAnsi="Times New Roman" w:cs="Times New Roman"/>
                <w:bCs/>
                <w:iCs/>
                <w:color w:val="00B0F0"/>
                <w:spacing w:val="20"/>
                <w:sz w:val="8"/>
                <w:szCs w:val="8"/>
                <w14:numSpacing w14:val="proportional"/>
              </w:rPr>
            </w:pPr>
          </w:p>
        </w:tc>
      </w:tr>
    </w:tbl>
    <w:p w14:paraId="701F5F06" w14:textId="77777777" w:rsidR="00BB50DB" w:rsidRDefault="00BB50DB" w:rsidP="00BB50DB">
      <w:pPr>
        <w:spacing w:line="240" w:lineRule="auto"/>
        <w:jc w:val="both"/>
        <w:rPr>
          <w:rFonts w:ascii="Times New Roman" w:eastAsia="新細明體" w:hAnsi="Times New Roman" w:cs="Times New Roman"/>
          <w:color w:val="00B0F0"/>
          <w:spacing w:val="20"/>
          <w:sz w:val="28"/>
          <w:szCs w:val="28"/>
          <w:lang w:eastAsia="zh-HK"/>
          <w14:numSpacing w14:val="proportional"/>
        </w:rPr>
      </w:pPr>
      <w:r w:rsidRPr="008F4116">
        <w:rPr>
          <w:noProof/>
          <w:lang w:eastAsia="zh-TW"/>
        </w:rPr>
        <w:t xml:space="preserve"> </w:t>
      </w:r>
      <w:r>
        <w:rPr>
          <w:noProof/>
          <w:lang w:eastAsia="zh-TW"/>
        </w:rPr>
        <w:t xml:space="preserve">       </w:t>
      </w:r>
      <w:r>
        <w:rPr>
          <w:rFonts w:ascii="Times New Roman" w:eastAsia="新細明體" w:hAnsi="Times New Roman" w:cs="Times New Roman"/>
          <w:noProof/>
          <w:color w:val="00B0F0"/>
          <w:spacing w:val="20"/>
          <w:sz w:val="28"/>
          <w:szCs w:val="28"/>
          <w:lang w:eastAsia="zh-HK"/>
        </w:rPr>
        <w:drawing>
          <wp:inline distT="0" distB="0" distL="0" distR="0" wp14:anchorId="751683AA" wp14:editId="7BC6062B">
            <wp:extent cx="3391593" cy="3005930"/>
            <wp:effectExtent l="0" t="0" r="0" b="4445"/>
            <wp:docPr id="506982383" name="圖片 50698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07154" cy="3019721"/>
                    </a:xfrm>
                    <a:prstGeom prst="rect">
                      <a:avLst/>
                    </a:prstGeom>
                  </pic:spPr>
                </pic:pic>
              </a:graphicData>
            </a:graphic>
          </wp:inline>
        </w:drawing>
      </w:r>
    </w:p>
    <w:p w14:paraId="7E8D65B5" w14:textId="77777777" w:rsidR="00BB50DB" w:rsidRDefault="00BB50DB" w:rsidP="00BB50DB">
      <w:pPr>
        <w:spacing w:after="0" w:line="0" w:lineRule="atLeast"/>
        <w:rPr>
          <w:rFonts w:asciiTheme="minorEastAsia" w:hAnsiTheme="minorEastAsia" w:cs="新細明體 ."/>
          <w:color w:val="000000"/>
          <w:spacing w:val="20"/>
          <w:sz w:val="24"/>
          <w:szCs w:val="24"/>
          <w:lang w:eastAsia="zh-TW"/>
        </w:rPr>
      </w:pPr>
      <w:r w:rsidRPr="008F4116">
        <w:rPr>
          <w:rFonts w:ascii="Times New Roman" w:hAnsi="Times New Roman" w:cs="Times New Roman"/>
          <w:color w:val="000000" w:themeColor="text1"/>
          <w:spacing w:val="20"/>
          <w:sz w:val="24"/>
          <w:szCs w:val="24"/>
          <w:lang w:eastAsia="zh-TW"/>
          <w14:numSpacing w14:val="proportional"/>
        </w:rPr>
        <w:t>廉政專員</w:t>
      </w:r>
      <w:r w:rsidRPr="008F4116">
        <w:rPr>
          <w:rFonts w:ascii="Times New Roman" w:hAnsi="Times New Roman" w:cs="Times New Roman" w:hint="eastAsia"/>
          <w:color w:val="000000" w:themeColor="text1"/>
          <w:spacing w:val="20"/>
          <w:sz w:val="24"/>
          <w:szCs w:val="24"/>
          <w:lang w:eastAsia="zh-TW"/>
          <w14:numSpacing w14:val="proportional"/>
        </w:rPr>
        <w:t>於北京舉行的</w:t>
      </w:r>
      <w:r w:rsidRPr="00A0182B">
        <w:rPr>
          <w:rFonts w:asciiTheme="minorEastAsia" w:hAnsiTheme="minorEastAsia" w:cs="Times New Roman"/>
          <w:color w:val="000000"/>
          <w:spacing w:val="20"/>
          <w:sz w:val="24"/>
          <w:szCs w:val="24"/>
          <w:lang w:eastAsia="zh-TW"/>
        </w:rPr>
        <w:t xml:space="preserve">GlobE </w:t>
      </w:r>
      <w:r w:rsidRPr="00A0182B">
        <w:rPr>
          <w:rFonts w:asciiTheme="minorEastAsia" w:hAnsiTheme="minorEastAsia" w:cs="新細明體 ." w:hint="eastAsia"/>
          <w:color w:val="000000"/>
          <w:spacing w:val="20"/>
          <w:sz w:val="24"/>
          <w:szCs w:val="24"/>
          <w:lang w:eastAsia="zh-TW"/>
        </w:rPr>
        <w:t>網絡會議</w:t>
      </w:r>
      <w:r>
        <w:rPr>
          <w:rFonts w:asciiTheme="minorEastAsia" w:hAnsiTheme="minorEastAsia" w:cs="新細明體 ." w:hint="eastAsia"/>
          <w:color w:val="000000"/>
          <w:spacing w:val="20"/>
          <w:sz w:val="24"/>
          <w:szCs w:val="24"/>
          <w:lang w:eastAsia="zh-TW"/>
        </w:rPr>
        <w:t>上</w:t>
      </w:r>
      <w:r w:rsidRPr="008F4116">
        <w:rPr>
          <w:rFonts w:asciiTheme="minorEastAsia" w:hAnsiTheme="minorEastAsia" w:cs="新細明體 ." w:hint="eastAsia"/>
          <w:color w:val="000000"/>
          <w:spacing w:val="20"/>
          <w:sz w:val="24"/>
          <w:szCs w:val="24"/>
          <w:lang w:eastAsia="zh-TW"/>
        </w:rPr>
        <w:t>發言</w:t>
      </w:r>
      <w:r w:rsidRPr="00A0182B">
        <w:rPr>
          <w:rFonts w:asciiTheme="minorEastAsia" w:hAnsiTheme="minorEastAsia" w:cs="新細明體 ." w:hint="eastAsia"/>
          <w:color w:val="000000"/>
          <w:spacing w:val="20"/>
          <w:sz w:val="24"/>
          <w:szCs w:val="24"/>
          <w:lang w:eastAsia="zh-TW"/>
        </w:rPr>
        <w:t>，呼籲支持《北京共識》</w:t>
      </w:r>
    </w:p>
    <w:p w14:paraId="1183CCC3" w14:textId="77777777" w:rsidR="00BB50DB" w:rsidRPr="008F4116" w:rsidRDefault="00BB50DB" w:rsidP="00BB50DB">
      <w:pPr>
        <w:spacing w:after="0" w:line="0" w:lineRule="atLeast"/>
        <w:rPr>
          <w:rFonts w:ascii="Times New Roman" w:hAnsi="Times New Roman" w:cs="Times New Roman"/>
          <w:color w:val="000000" w:themeColor="text1"/>
          <w:spacing w:val="20"/>
          <w:sz w:val="24"/>
          <w:szCs w:val="24"/>
          <w:lang w:eastAsia="zh-TW"/>
          <w14:numSpacing w14:val="proportional"/>
        </w:rPr>
      </w:pPr>
      <w:r>
        <w:rPr>
          <w:rFonts w:asciiTheme="minorEastAsia" w:hAnsiTheme="minorEastAsia" w:cs="新細明體 ." w:hint="eastAsia"/>
          <w:color w:val="000000"/>
          <w:spacing w:val="20"/>
          <w:sz w:val="24"/>
          <w:szCs w:val="24"/>
          <w:lang w:eastAsia="zh-TW"/>
        </w:rPr>
        <w:t>以</w:t>
      </w:r>
      <w:r w:rsidRPr="008F4116">
        <w:rPr>
          <w:rFonts w:asciiTheme="minorEastAsia" w:hAnsiTheme="minorEastAsia" w:cs="新細明體 ." w:hint="eastAsia"/>
          <w:color w:val="000000"/>
          <w:spacing w:val="20"/>
          <w:sz w:val="24"/>
          <w:szCs w:val="24"/>
          <w:lang w:eastAsia="zh-TW"/>
        </w:rPr>
        <w:t>加強</w:t>
      </w:r>
      <w:r>
        <w:rPr>
          <w:rFonts w:asciiTheme="minorEastAsia" w:hAnsiTheme="minorEastAsia" w:cs="新細明體 ." w:hint="eastAsia"/>
          <w:color w:val="000000"/>
          <w:spacing w:val="20"/>
          <w:sz w:val="24"/>
          <w:szCs w:val="24"/>
          <w:lang w:eastAsia="zh-TW"/>
        </w:rPr>
        <w:t>執法合</w:t>
      </w:r>
      <w:r w:rsidRPr="008F4116">
        <w:rPr>
          <w:rFonts w:asciiTheme="minorEastAsia" w:hAnsiTheme="minorEastAsia" w:cs="新細明體 ." w:hint="eastAsia"/>
          <w:color w:val="000000"/>
          <w:spacing w:val="20"/>
          <w:sz w:val="24"/>
          <w:szCs w:val="24"/>
          <w:lang w:eastAsia="zh-TW"/>
        </w:rPr>
        <w:t>作</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77FF343A" w14:textId="77777777" w:rsidTr="00021322">
        <w:tc>
          <w:tcPr>
            <w:tcW w:w="8306" w:type="dxa"/>
            <w:tcBorders>
              <w:bottom w:val="nil"/>
            </w:tcBorders>
          </w:tcPr>
          <w:p w14:paraId="08531FFF" w14:textId="77777777" w:rsidR="00BB50DB" w:rsidRPr="00842073" w:rsidRDefault="00BB50DB" w:rsidP="00021322">
            <w:pPr>
              <w:overflowPunct w:val="0"/>
              <w:snapToGrid w:val="0"/>
              <w:spacing w:line="0" w:lineRule="atLeast"/>
              <w:jc w:val="both"/>
              <w:rPr>
                <w:rFonts w:ascii="Times New Roman" w:eastAsia="新細明體" w:hAnsi="Times New Roman" w:cs="Times New Roman"/>
                <w:bCs/>
                <w:iCs/>
                <w:color w:val="00B0F0"/>
                <w:spacing w:val="20"/>
                <w:sz w:val="8"/>
                <w:szCs w:val="8"/>
                <w14:numSpacing w14:val="proportional"/>
              </w:rPr>
            </w:pPr>
          </w:p>
        </w:tc>
      </w:tr>
    </w:tbl>
    <w:p w14:paraId="148396ED" w14:textId="77777777" w:rsidR="00BB50DB" w:rsidRDefault="00BB50DB" w:rsidP="00BB50DB">
      <w:pPr>
        <w:spacing w:line="0" w:lineRule="atLeast"/>
        <w:rPr>
          <w:rFonts w:ascii="Times New Roman" w:hAnsi="Times New Roman" w:cs="Times New Roman"/>
          <w:color w:val="000000" w:themeColor="text1"/>
          <w:spacing w:val="20"/>
          <w:sz w:val="24"/>
          <w:szCs w:val="24"/>
          <w:lang w:eastAsia="zh-TW"/>
          <w14:numSpacing w14:val="proportional"/>
        </w:rPr>
      </w:pPr>
    </w:p>
    <w:p w14:paraId="1741AD56" w14:textId="77777777" w:rsidR="00BB50DB" w:rsidRDefault="00BB50DB" w:rsidP="00BB50DB">
      <w:pPr>
        <w:spacing w:line="0" w:lineRule="atLeast"/>
        <w:rPr>
          <w:rFonts w:ascii="Times New Roman" w:hAnsi="Times New Roman" w:cs="Times New Roman"/>
          <w:color w:val="000000" w:themeColor="text1"/>
          <w:spacing w:val="20"/>
          <w:sz w:val="24"/>
          <w:szCs w:val="24"/>
          <w:lang w:eastAsia="zh-TW"/>
          <w14:numSpacing w14:val="proportional"/>
        </w:rPr>
      </w:pPr>
      <w:r>
        <w:rPr>
          <w:noProof/>
        </w:rPr>
        <w:drawing>
          <wp:inline distT="0" distB="0" distL="0" distR="0" wp14:anchorId="76E791BC" wp14:editId="2CCECBB7">
            <wp:extent cx="5400040" cy="4050030"/>
            <wp:effectExtent l="0" t="0" r="0" b="7620"/>
            <wp:docPr id="506982384" name="圖片 50698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4DA3684D" w14:textId="77777777" w:rsidR="00BB50DB" w:rsidRPr="008F4116" w:rsidRDefault="00BB50DB" w:rsidP="00BB50DB">
      <w:pPr>
        <w:spacing w:line="0" w:lineRule="atLeast"/>
        <w:rPr>
          <w:rFonts w:ascii="Times New Roman" w:hAnsi="Times New Roman" w:cs="Times New Roman"/>
          <w:color w:val="000000" w:themeColor="text1"/>
          <w:spacing w:val="20"/>
          <w:sz w:val="24"/>
          <w:szCs w:val="24"/>
          <w:lang w:eastAsia="zh-TW"/>
          <w14:numSpacing w14:val="proportional"/>
        </w:rPr>
      </w:pPr>
      <w:r w:rsidRPr="008F4116">
        <w:rPr>
          <w:rFonts w:ascii="Times New Roman" w:hAnsi="Times New Roman" w:cs="Times New Roman"/>
          <w:color w:val="000000" w:themeColor="text1"/>
          <w:spacing w:val="20"/>
          <w:sz w:val="24"/>
          <w:szCs w:val="24"/>
          <w:lang w:eastAsia="zh-TW"/>
          <w14:numSpacing w14:val="proportional"/>
        </w:rPr>
        <w:t>廉政專員</w:t>
      </w:r>
      <w:r>
        <w:rPr>
          <w:rFonts w:ascii="Times New Roman" w:hAnsi="Times New Roman" w:cs="Times New Roman" w:hint="eastAsia"/>
          <w:color w:val="000000" w:themeColor="text1"/>
          <w:spacing w:val="20"/>
          <w:sz w:val="24"/>
          <w:szCs w:val="24"/>
          <w:lang w:eastAsia="zh-TW"/>
          <w14:numSpacing w14:val="proportional"/>
        </w:rPr>
        <w:t>在</w:t>
      </w:r>
      <w:r w:rsidRPr="00A0182B">
        <w:rPr>
          <w:rFonts w:asciiTheme="minorEastAsia" w:hAnsiTheme="minorEastAsia" w:cs="Times New Roman"/>
          <w:color w:val="000000"/>
          <w:spacing w:val="20"/>
          <w:sz w:val="24"/>
          <w:szCs w:val="24"/>
          <w:lang w:eastAsia="zh-TW"/>
        </w:rPr>
        <w:t xml:space="preserve">GlobE </w:t>
      </w:r>
      <w:r w:rsidRPr="00A0182B">
        <w:rPr>
          <w:rFonts w:asciiTheme="minorEastAsia" w:hAnsiTheme="minorEastAsia" w:cs="新細明體 ." w:hint="eastAsia"/>
          <w:color w:val="000000"/>
          <w:spacing w:val="20"/>
          <w:sz w:val="24"/>
          <w:szCs w:val="24"/>
          <w:lang w:eastAsia="zh-TW"/>
        </w:rPr>
        <w:t>網絡會議</w:t>
      </w:r>
      <w:r>
        <w:rPr>
          <w:rFonts w:asciiTheme="minorEastAsia" w:hAnsiTheme="minorEastAsia" w:cs="新細明體 ." w:hint="eastAsia"/>
          <w:color w:val="000000"/>
          <w:spacing w:val="20"/>
          <w:sz w:val="24"/>
          <w:szCs w:val="24"/>
          <w:lang w:eastAsia="zh-TW"/>
        </w:rPr>
        <w:t>期間</w:t>
      </w:r>
      <w:r>
        <w:rPr>
          <w:rFonts w:ascii="Times New Roman" w:hAnsi="Times New Roman" w:cs="Times New Roman" w:hint="eastAsia"/>
          <w:color w:val="000000" w:themeColor="text1"/>
          <w:spacing w:val="20"/>
          <w:sz w:val="24"/>
          <w:szCs w:val="24"/>
          <w:lang w:eastAsia="zh-TW"/>
          <w14:numSpacing w14:val="proportional"/>
        </w:rPr>
        <w:t>與海外反貪機構代表交流</w:t>
      </w:r>
    </w:p>
    <w:tbl>
      <w:tblPr>
        <w:tblStyle w:val="a3"/>
        <w:tblW w:w="0" w:type="auto"/>
        <w:tblBorders>
          <w:left w:val="none" w:sz="0" w:space="0" w:color="auto"/>
          <w:right w:val="none" w:sz="0" w:space="0" w:color="auto"/>
        </w:tblBorders>
        <w:tblLook w:val="04A0" w:firstRow="1" w:lastRow="0" w:firstColumn="1" w:lastColumn="0" w:noHBand="0" w:noVBand="1"/>
      </w:tblPr>
      <w:tblGrid>
        <w:gridCol w:w="8306"/>
      </w:tblGrid>
      <w:tr w:rsidR="00BB50DB" w:rsidRPr="00842073" w14:paraId="41AF292B" w14:textId="77777777" w:rsidTr="00021322">
        <w:tc>
          <w:tcPr>
            <w:tcW w:w="8306" w:type="dxa"/>
            <w:tcBorders>
              <w:bottom w:val="nil"/>
            </w:tcBorders>
          </w:tcPr>
          <w:p w14:paraId="10E52452" w14:textId="77777777" w:rsidR="00BB50DB" w:rsidRPr="00842073" w:rsidRDefault="00BB50DB" w:rsidP="00021322">
            <w:pPr>
              <w:overflowPunct w:val="0"/>
              <w:snapToGrid w:val="0"/>
              <w:spacing w:line="0" w:lineRule="atLeast"/>
              <w:jc w:val="both"/>
              <w:rPr>
                <w:rFonts w:ascii="Times New Roman" w:eastAsia="新細明體" w:hAnsi="Times New Roman" w:cs="Times New Roman"/>
                <w:bCs/>
                <w:iCs/>
                <w:color w:val="00B0F0"/>
                <w:spacing w:val="20"/>
                <w:sz w:val="8"/>
                <w:szCs w:val="8"/>
                <w14:numSpacing w14:val="proportional"/>
              </w:rPr>
            </w:pPr>
          </w:p>
        </w:tc>
      </w:tr>
      <w:bookmarkEnd w:id="0"/>
    </w:tbl>
    <w:p w14:paraId="77CB261E" w14:textId="77777777" w:rsidR="00BB50DB" w:rsidRPr="00D17457" w:rsidRDefault="00BB50DB" w:rsidP="00BB50DB">
      <w:pPr>
        <w:autoSpaceDE w:val="0"/>
        <w:autoSpaceDN w:val="0"/>
        <w:adjustRightInd w:val="0"/>
        <w:spacing w:after="0" w:line="240" w:lineRule="auto"/>
        <w:jc w:val="both"/>
        <w:rPr>
          <w:rFonts w:asciiTheme="minorEastAsia" w:hAnsiTheme="minorEastAsia" w:cs="新細明體u."/>
          <w:color w:val="000000"/>
          <w:spacing w:val="20"/>
          <w:sz w:val="24"/>
          <w:szCs w:val="24"/>
          <w:lang w:eastAsia="zh-TW"/>
        </w:rPr>
      </w:pPr>
    </w:p>
    <w:p w14:paraId="47824263" w14:textId="49A99691" w:rsidR="00BB50DB" w:rsidRPr="0086244D" w:rsidRDefault="00BB50DB" w:rsidP="00BB50DB">
      <w:pPr>
        <w:autoSpaceDE w:val="0"/>
        <w:autoSpaceDN w:val="0"/>
        <w:adjustRightInd w:val="0"/>
        <w:spacing w:after="0" w:line="240" w:lineRule="auto"/>
        <w:jc w:val="both"/>
        <w:rPr>
          <w:rFonts w:asciiTheme="minorEastAsia" w:hAnsiTheme="minorEastAsia" w:cs="Times New Roman"/>
          <w:color w:val="000000"/>
          <w:spacing w:val="20"/>
          <w:sz w:val="28"/>
          <w:szCs w:val="28"/>
          <w:lang w:eastAsia="zh-TW"/>
        </w:rPr>
      </w:pPr>
      <w:r w:rsidRPr="00D17457">
        <w:rPr>
          <w:rFonts w:asciiTheme="minorEastAsia" w:hAnsiTheme="minorEastAsia" w:cs="新細明體u." w:hint="eastAsia"/>
          <w:color w:val="000000"/>
          <w:spacing w:val="20"/>
          <w:sz w:val="28"/>
          <w:szCs w:val="28"/>
          <w:lang w:eastAsia="zh-TW"/>
        </w:rPr>
        <w:t>此外</w:t>
      </w:r>
      <w:r w:rsidRPr="00D17457">
        <w:rPr>
          <w:rFonts w:asciiTheme="minorEastAsia" w:hAnsiTheme="minorEastAsia" w:cs="新細明體 ." w:hint="eastAsia"/>
          <w:color w:val="000000"/>
          <w:spacing w:val="20"/>
          <w:sz w:val="28"/>
          <w:szCs w:val="28"/>
          <w:lang w:eastAsia="zh-TW"/>
        </w:rPr>
        <w:t>，</w:t>
      </w:r>
      <w:r>
        <w:rPr>
          <w:rFonts w:asciiTheme="minorEastAsia" w:hAnsiTheme="minorEastAsia" w:cs="新細明體 ." w:hint="eastAsia"/>
          <w:color w:val="000000"/>
          <w:spacing w:val="20"/>
          <w:sz w:val="28"/>
          <w:szCs w:val="28"/>
          <w:lang w:eastAsia="zh-TW"/>
        </w:rPr>
        <w:t>廉署積極配合國家</w:t>
      </w:r>
      <w:r>
        <w:rPr>
          <w:rFonts w:asciiTheme="minorEastAsia" w:hAnsiTheme="minorEastAsia" w:cs="新細明體u." w:hint="eastAsia"/>
          <w:color w:val="000000"/>
          <w:spacing w:val="20"/>
          <w:sz w:val="28"/>
          <w:szCs w:val="28"/>
          <w:lang w:eastAsia="zh-TW"/>
        </w:rPr>
        <w:t>在</w:t>
      </w:r>
      <w:r w:rsidRPr="00D17457">
        <w:rPr>
          <w:rFonts w:asciiTheme="minorEastAsia" w:hAnsiTheme="minorEastAsia" w:cs="新細明體u." w:hint="eastAsia"/>
          <w:color w:val="000000"/>
          <w:spacing w:val="20"/>
          <w:sz w:val="28"/>
          <w:szCs w:val="28"/>
          <w:lang w:eastAsia="zh-TW"/>
        </w:rPr>
        <w:t>建設廉潔</w:t>
      </w:r>
      <w:r w:rsidR="00746CAB" w:rsidRPr="00746CAB">
        <w:rPr>
          <w:rFonts w:asciiTheme="minorEastAsia" w:hAnsiTheme="minorEastAsia" w:cs="新細明體u." w:hint="eastAsia"/>
          <w:color w:val="000000"/>
          <w:spacing w:val="20"/>
          <w:sz w:val="28"/>
          <w:szCs w:val="28"/>
          <w:lang w:eastAsia="zh-TW"/>
        </w:rPr>
        <w:t>“</w:t>
      </w:r>
      <w:r w:rsidRPr="00D17457">
        <w:rPr>
          <w:rFonts w:asciiTheme="minorEastAsia" w:hAnsiTheme="minorEastAsia" w:cs="新細明體u." w:hint="eastAsia"/>
          <w:color w:val="000000"/>
          <w:spacing w:val="20"/>
          <w:sz w:val="28"/>
          <w:szCs w:val="28"/>
          <w:lang w:eastAsia="zh-TW"/>
        </w:rPr>
        <w:t>一帶一路</w:t>
      </w:r>
      <w:r w:rsidR="00746CAB" w:rsidRPr="00746CAB">
        <w:rPr>
          <w:rFonts w:asciiTheme="minorEastAsia" w:hAnsiTheme="minorEastAsia" w:cs="新細明體u." w:hint="eastAsia"/>
          <w:color w:val="000000"/>
          <w:spacing w:val="20"/>
          <w:sz w:val="28"/>
          <w:szCs w:val="28"/>
          <w:lang w:eastAsia="zh-TW"/>
        </w:rPr>
        <w:t>＂</w:t>
      </w:r>
      <w:r w:rsidRPr="00D17457">
        <w:rPr>
          <w:rFonts w:asciiTheme="minorEastAsia" w:hAnsiTheme="minorEastAsia" w:cs="新細明體u." w:hint="eastAsia"/>
          <w:color w:val="000000"/>
          <w:spacing w:val="20"/>
          <w:sz w:val="28"/>
          <w:szCs w:val="28"/>
          <w:lang w:eastAsia="zh-TW"/>
        </w:rPr>
        <w:t>的</w:t>
      </w:r>
      <w:r>
        <w:rPr>
          <w:rFonts w:asciiTheme="minorEastAsia" w:hAnsiTheme="minorEastAsia" w:cs="新細明體u." w:hint="eastAsia"/>
          <w:color w:val="000000"/>
          <w:spacing w:val="20"/>
          <w:sz w:val="28"/>
          <w:szCs w:val="28"/>
          <w:lang w:eastAsia="zh-TW"/>
        </w:rPr>
        <w:t>發展戰略</w:t>
      </w:r>
      <w:r w:rsidRPr="00D17457">
        <w:rPr>
          <w:rFonts w:asciiTheme="minorEastAsia" w:hAnsiTheme="minorEastAsia" w:cs="新細明體u." w:hint="eastAsia"/>
          <w:color w:val="000000"/>
          <w:spacing w:val="20"/>
          <w:sz w:val="28"/>
          <w:szCs w:val="28"/>
          <w:lang w:eastAsia="zh-TW"/>
        </w:rPr>
        <w:t>。廉署年內已與</w:t>
      </w:r>
      <w:r w:rsidRPr="00D17457">
        <w:rPr>
          <w:rFonts w:asciiTheme="minorEastAsia" w:hAnsiTheme="minorEastAsia" w:cs="Times New Roman" w:hint="eastAsia"/>
          <w:color w:val="000000"/>
          <w:spacing w:val="20"/>
          <w:sz w:val="28"/>
          <w:szCs w:val="28"/>
          <w:lang w:eastAsia="zh-TW"/>
        </w:rPr>
        <w:t>六</w:t>
      </w:r>
      <w:r w:rsidRPr="00D17457">
        <w:rPr>
          <w:rFonts w:asciiTheme="minorEastAsia" w:hAnsiTheme="minorEastAsia" w:cs="新細明體u." w:hint="eastAsia"/>
          <w:color w:val="000000"/>
          <w:spacing w:val="20"/>
          <w:sz w:val="28"/>
          <w:szCs w:val="28"/>
          <w:lang w:eastAsia="zh-TW"/>
        </w:rPr>
        <w:t>個</w:t>
      </w:r>
      <w:r w:rsidR="00746CAB" w:rsidRPr="00746CAB">
        <w:rPr>
          <w:rFonts w:asciiTheme="minorEastAsia" w:hAnsiTheme="minorEastAsia" w:cs="新細明體u." w:hint="eastAsia"/>
          <w:color w:val="000000"/>
          <w:spacing w:val="20"/>
          <w:sz w:val="28"/>
          <w:szCs w:val="28"/>
          <w:lang w:eastAsia="zh-TW"/>
        </w:rPr>
        <w:t>“</w:t>
      </w:r>
      <w:r w:rsidRPr="00D17457">
        <w:rPr>
          <w:rFonts w:asciiTheme="minorEastAsia" w:hAnsiTheme="minorEastAsia" w:cs="新細明體u." w:hint="eastAsia"/>
          <w:color w:val="000000"/>
          <w:spacing w:val="20"/>
          <w:sz w:val="28"/>
          <w:szCs w:val="28"/>
          <w:lang w:eastAsia="zh-TW"/>
        </w:rPr>
        <w:t>一帶一路</w:t>
      </w:r>
      <w:r w:rsidR="00746CAB" w:rsidRPr="00746CAB">
        <w:rPr>
          <w:rFonts w:asciiTheme="minorEastAsia" w:hAnsiTheme="minorEastAsia" w:cs="新細明體u." w:hint="eastAsia"/>
          <w:color w:val="000000"/>
          <w:spacing w:val="20"/>
          <w:sz w:val="28"/>
          <w:szCs w:val="28"/>
          <w:lang w:eastAsia="zh-TW"/>
        </w:rPr>
        <w:t>＂</w:t>
      </w:r>
      <w:r w:rsidRPr="00D17457">
        <w:rPr>
          <w:rFonts w:asciiTheme="minorEastAsia" w:hAnsiTheme="minorEastAsia" w:cs="新細明體u." w:hint="eastAsia"/>
          <w:color w:val="000000"/>
          <w:spacing w:val="20"/>
          <w:sz w:val="28"/>
          <w:szCs w:val="28"/>
          <w:lang w:eastAsia="zh-TW"/>
        </w:rPr>
        <w:t>及其他國家（印度尼西亞、哈薩克斯坦、馬爾代夫、毛里求斯、沙特阿拉伯和南非）的反貪機構簽訂合作</w:t>
      </w:r>
      <w:r>
        <w:rPr>
          <w:rFonts w:asciiTheme="minorEastAsia" w:hAnsiTheme="minorEastAsia" w:cs="新細明體u." w:hint="eastAsia"/>
          <w:color w:val="000000"/>
          <w:spacing w:val="20"/>
          <w:sz w:val="28"/>
          <w:szCs w:val="28"/>
          <w:lang w:eastAsia="zh-TW"/>
        </w:rPr>
        <w:t>諒解</w:t>
      </w:r>
      <w:r w:rsidRPr="00D17457">
        <w:rPr>
          <w:rFonts w:asciiTheme="minorEastAsia" w:hAnsiTheme="minorEastAsia" w:cs="新細明體u." w:hint="eastAsia"/>
          <w:color w:val="000000"/>
          <w:spacing w:val="20"/>
          <w:sz w:val="28"/>
          <w:szCs w:val="28"/>
          <w:lang w:eastAsia="zh-TW"/>
        </w:rPr>
        <w:t>備忘錄，為共同打擊及預防貪污提供一個合作框架。</w:t>
      </w:r>
      <w:r w:rsidRPr="00931A19">
        <w:rPr>
          <w:rFonts w:asciiTheme="minorEastAsia" w:hAnsiTheme="minorEastAsia" w:cs="Times New Roman" w:hint="eastAsia"/>
          <w:color w:val="000000" w:themeColor="text1"/>
          <w:spacing w:val="20"/>
          <w:kern w:val="2"/>
          <w:sz w:val="28"/>
          <w:szCs w:val="28"/>
          <w:lang w:val="en-GB" w:eastAsia="zh-HK"/>
        </w:rPr>
        <w:t>二零</w:t>
      </w:r>
      <w:r w:rsidRPr="00290D74">
        <w:rPr>
          <w:rFonts w:asciiTheme="minorEastAsia" w:hAnsiTheme="minorEastAsia" w:cs="Times New Roman" w:hint="eastAsia"/>
          <w:color w:val="000000" w:themeColor="text1"/>
          <w:spacing w:val="20"/>
          <w:kern w:val="2"/>
          <w:sz w:val="28"/>
          <w:szCs w:val="28"/>
          <w:lang w:val="en-GB" w:eastAsia="zh-HK"/>
        </w:rPr>
        <w:t>二</w:t>
      </w:r>
      <w:r w:rsidRPr="00931A19">
        <w:rPr>
          <w:rFonts w:asciiTheme="minorEastAsia" w:hAnsiTheme="minorEastAsia" w:cs="Times New Roman" w:hint="eastAsia"/>
          <w:color w:val="000000" w:themeColor="text1"/>
          <w:spacing w:val="20"/>
          <w:kern w:val="2"/>
          <w:sz w:val="28"/>
          <w:szCs w:val="28"/>
          <w:lang w:val="en-GB" w:eastAsia="zh-HK"/>
        </w:rPr>
        <w:t>四</w:t>
      </w:r>
      <w:r>
        <w:rPr>
          <w:rFonts w:asciiTheme="minorEastAsia" w:hAnsiTheme="minorEastAsia" w:cs="Times New Roman" w:hint="eastAsia"/>
          <w:color w:val="000000" w:themeColor="text1"/>
          <w:spacing w:val="20"/>
          <w:kern w:val="2"/>
          <w:sz w:val="28"/>
          <w:szCs w:val="28"/>
          <w:lang w:val="en-GB" w:eastAsia="zh-HK"/>
        </w:rPr>
        <w:t>年</w:t>
      </w:r>
      <w:r w:rsidRPr="00D17457">
        <w:rPr>
          <w:rFonts w:asciiTheme="minorEastAsia" w:hAnsiTheme="minorEastAsia" w:cs="新細明體u." w:hint="eastAsia"/>
          <w:color w:val="000000"/>
          <w:spacing w:val="20"/>
          <w:sz w:val="28"/>
          <w:szCs w:val="28"/>
          <w:lang w:eastAsia="zh-TW"/>
        </w:rPr>
        <w:t>八月，廉署人員應國家監察委員會邀請，出席在雲南省昆明市舉辦的</w:t>
      </w:r>
      <w:r w:rsidR="00746CAB" w:rsidRPr="00746CAB">
        <w:rPr>
          <w:rFonts w:asciiTheme="minorEastAsia" w:hAnsiTheme="minorEastAsia" w:cs="新細明體u." w:hint="eastAsia"/>
          <w:color w:val="000000"/>
          <w:spacing w:val="20"/>
          <w:sz w:val="28"/>
          <w:szCs w:val="28"/>
          <w:lang w:eastAsia="zh-TW"/>
        </w:rPr>
        <w:t>“</w:t>
      </w:r>
      <w:r w:rsidRPr="00D17457">
        <w:rPr>
          <w:rFonts w:asciiTheme="minorEastAsia" w:hAnsiTheme="minorEastAsia" w:cs="新細明體u." w:hint="eastAsia"/>
          <w:color w:val="000000"/>
          <w:spacing w:val="20"/>
          <w:sz w:val="28"/>
          <w:szCs w:val="28"/>
          <w:lang w:eastAsia="zh-TW"/>
        </w:rPr>
        <w:t>一帶一路廉潔建設</w:t>
      </w:r>
      <w:r>
        <w:rPr>
          <w:rFonts w:asciiTheme="minorEastAsia" w:hAnsiTheme="minorEastAsia" w:cs="新細明體u." w:hint="eastAsia"/>
          <w:color w:val="000000"/>
          <w:spacing w:val="20"/>
          <w:sz w:val="28"/>
          <w:szCs w:val="28"/>
          <w:lang w:eastAsia="zh-TW"/>
        </w:rPr>
        <w:t xml:space="preserve"> </w:t>
      </w:r>
      <w:r>
        <w:rPr>
          <w:rFonts w:asciiTheme="minorEastAsia" w:hAnsiTheme="minorEastAsia" w:cs="Times New Roman"/>
          <w:color w:val="000000"/>
          <w:spacing w:val="20"/>
          <w:sz w:val="28"/>
          <w:szCs w:val="28"/>
          <w:lang w:eastAsia="zh-TW"/>
        </w:rPr>
        <w:t xml:space="preserve">— </w:t>
      </w:r>
      <w:r w:rsidRPr="00D17457">
        <w:rPr>
          <w:rFonts w:asciiTheme="minorEastAsia" w:hAnsiTheme="minorEastAsia" w:cs="新細明體u." w:hint="eastAsia"/>
          <w:color w:val="000000"/>
          <w:spacing w:val="20"/>
          <w:sz w:val="28"/>
          <w:szCs w:val="28"/>
          <w:lang w:eastAsia="zh-TW"/>
        </w:rPr>
        <w:t>中國雲南與東南亞國家地方研討會</w:t>
      </w:r>
      <w:r w:rsidR="00746CAB" w:rsidRPr="00746CAB">
        <w:rPr>
          <w:rFonts w:asciiTheme="minorEastAsia" w:hAnsiTheme="minorEastAsia" w:cs="新細明體u." w:hint="eastAsia"/>
          <w:color w:val="000000"/>
          <w:spacing w:val="20"/>
          <w:sz w:val="28"/>
          <w:szCs w:val="28"/>
          <w:lang w:eastAsia="zh-TW"/>
        </w:rPr>
        <w:t>＂</w:t>
      </w:r>
      <w:r w:rsidRPr="00D17457">
        <w:rPr>
          <w:rFonts w:asciiTheme="minorEastAsia" w:hAnsiTheme="minorEastAsia" w:cs="新細明體u." w:hint="eastAsia"/>
          <w:color w:val="000000"/>
          <w:spacing w:val="20"/>
          <w:sz w:val="28"/>
          <w:szCs w:val="28"/>
          <w:lang w:eastAsia="zh-TW"/>
        </w:rPr>
        <w:t>，與近</w:t>
      </w:r>
      <w:r>
        <w:rPr>
          <w:rFonts w:asciiTheme="minorEastAsia" w:hAnsiTheme="minorEastAsia" w:cs="Times New Roman" w:hint="eastAsia"/>
          <w:color w:val="000000"/>
          <w:spacing w:val="20"/>
          <w:sz w:val="28"/>
          <w:szCs w:val="28"/>
          <w:lang w:eastAsia="zh-TW"/>
        </w:rPr>
        <w:t>百</w:t>
      </w:r>
      <w:r w:rsidRPr="00D17457">
        <w:rPr>
          <w:rFonts w:asciiTheme="minorEastAsia" w:hAnsiTheme="minorEastAsia" w:cs="新細明體u." w:hint="eastAsia"/>
          <w:color w:val="000000"/>
          <w:spacing w:val="20"/>
          <w:sz w:val="28"/>
          <w:szCs w:val="28"/>
          <w:lang w:eastAsia="zh-TW"/>
        </w:rPr>
        <w:t>名來自東南亞各國反腐機構的代表交流，共建廉潔高效營商環境，深化反腐國際合作。</w:t>
      </w:r>
      <w:bookmarkStart w:id="22" w:name="_Hlk191464837"/>
    </w:p>
    <w:bookmarkEnd w:id="22"/>
    <w:p w14:paraId="6B39A29C" w14:textId="77777777" w:rsidR="00BB50DB" w:rsidRDefault="00BB50DB" w:rsidP="00BB50DB">
      <w:pPr>
        <w:spacing w:line="240" w:lineRule="auto"/>
        <w:jc w:val="both"/>
        <w:rPr>
          <w:rFonts w:asciiTheme="minorEastAsia" w:hAnsiTheme="minorEastAsia" w:cs="新細明體u."/>
          <w:color w:val="000000"/>
          <w:spacing w:val="20"/>
          <w:sz w:val="28"/>
          <w:szCs w:val="28"/>
          <w:lang w:eastAsia="zh-TW"/>
        </w:rPr>
      </w:pPr>
    </w:p>
    <w:p w14:paraId="1D2021ED" w14:textId="77777777" w:rsidR="00BB50DB" w:rsidRPr="009B1EEC" w:rsidRDefault="00BB50DB" w:rsidP="00BB50DB">
      <w:pPr>
        <w:autoSpaceDE w:val="0"/>
        <w:autoSpaceDN w:val="0"/>
        <w:snapToGrid w:val="0"/>
        <w:spacing w:after="0" w:line="400" w:lineRule="atLeast"/>
        <w:jc w:val="both"/>
        <w:rPr>
          <w:rFonts w:asciiTheme="minorEastAsia" w:hAnsiTheme="minorEastAsia" w:cs="DFLiHei-Lt"/>
          <w:b/>
          <w:bCs/>
          <w:spacing w:val="20"/>
          <w:sz w:val="32"/>
          <w:szCs w:val="32"/>
          <w:lang w:eastAsia="zh-TW"/>
        </w:rPr>
      </w:pPr>
      <w:r w:rsidRPr="009B1EEC">
        <w:rPr>
          <w:rFonts w:asciiTheme="minorEastAsia" w:hAnsiTheme="minorEastAsia" w:cs="DFLiHei-Lt" w:hint="eastAsia"/>
          <w:b/>
          <w:bCs/>
          <w:spacing w:val="20"/>
          <w:sz w:val="32"/>
          <w:szCs w:val="32"/>
          <w:lang w:eastAsia="zh-TW"/>
        </w:rPr>
        <w:t>與內地和澳門特區緊密聯繫</w:t>
      </w:r>
    </w:p>
    <w:p w14:paraId="5B2828E6" w14:textId="0C8EB5E1" w:rsidR="00BB50DB" w:rsidRPr="009B1EEC" w:rsidRDefault="00746CAB" w:rsidP="00BB50DB">
      <w:pPr>
        <w:autoSpaceDE w:val="0"/>
        <w:autoSpaceDN w:val="0"/>
        <w:adjustRightInd w:val="0"/>
        <w:spacing w:after="0" w:line="240" w:lineRule="auto"/>
        <w:jc w:val="both"/>
        <w:rPr>
          <w:rFonts w:asciiTheme="minorEastAsia" w:hAnsiTheme="minorEastAsia" w:cs="新細明體u."/>
          <w:color w:val="000000"/>
          <w:spacing w:val="20"/>
          <w:sz w:val="28"/>
          <w:szCs w:val="28"/>
          <w:lang w:eastAsia="zh-TW"/>
        </w:rPr>
      </w:pPr>
      <w:r>
        <w:rPr>
          <w:rFonts w:asciiTheme="minorEastAsia" w:hAnsiTheme="minorEastAsia" w:cs="新細明體u."/>
          <w:color w:val="000000"/>
          <w:spacing w:val="20"/>
          <w:sz w:val="28"/>
          <w:szCs w:val="28"/>
          <w:lang w:eastAsia="zh-TW"/>
        </w:rPr>
        <w:br/>
      </w:r>
      <w:r w:rsidR="00BB50DB" w:rsidRPr="009B1EEC">
        <w:rPr>
          <w:rFonts w:asciiTheme="minorEastAsia" w:hAnsiTheme="minorEastAsia" w:cs="新細明體u." w:hint="eastAsia"/>
          <w:color w:val="000000"/>
          <w:spacing w:val="20"/>
          <w:sz w:val="28"/>
          <w:szCs w:val="28"/>
          <w:lang w:eastAsia="zh-TW"/>
        </w:rPr>
        <w:t>廉署一直配合國家的發展戰略和反腐政策，與內地和澳門特區在打擊貪腐及廉政建設方面合作無間。廉署與內地及澳門的反腐機關保持緊密的執法協作，並透過互訪考察，交流工作經驗。我亦在年內亦多次率團訪問內地，與中央及省市的相關領導交流反貪發展。</w:t>
      </w:r>
    </w:p>
    <w:p w14:paraId="2EB5E263" w14:textId="77777777" w:rsidR="00BB50DB" w:rsidRPr="009B1EEC" w:rsidRDefault="00BB50DB" w:rsidP="00BB50DB">
      <w:pPr>
        <w:autoSpaceDE w:val="0"/>
        <w:autoSpaceDN w:val="0"/>
        <w:adjustRightInd w:val="0"/>
        <w:spacing w:after="0" w:line="240" w:lineRule="auto"/>
        <w:jc w:val="both"/>
        <w:rPr>
          <w:rFonts w:asciiTheme="minorEastAsia" w:hAnsiTheme="minorEastAsia" w:cs="新細明體u."/>
          <w:color w:val="000000"/>
          <w:spacing w:val="20"/>
          <w:sz w:val="28"/>
          <w:szCs w:val="28"/>
          <w:lang w:eastAsia="zh-TW"/>
        </w:rPr>
      </w:pPr>
    </w:p>
    <w:p w14:paraId="12BAB9D9" w14:textId="77777777" w:rsidR="00BB50DB" w:rsidRPr="009B1EEC" w:rsidRDefault="00BB50DB" w:rsidP="00BB50DB">
      <w:pPr>
        <w:autoSpaceDE w:val="0"/>
        <w:autoSpaceDN w:val="0"/>
        <w:adjustRightInd w:val="0"/>
        <w:spacing w:after="0" w:line="240" w:lineRule="auto"/>
        <w:jc w:val="both"/>
        <w:rPr>
          <w:rFonts w:asciiTheme="minorEastAsia" w:hAnsiTheme="minorEastAsia" w:cs="新細明體u."/>
          <w:color w:val="000000"/>
          <w:spacing w:val="20"/>
          <w:sz w:val="28"/>
          <w:szCs w:val="28"/>
          <w:lang w:eastAsia="zh-TW"/>
        </w:rPr>
      </w:pPr>
      <w:r w:rsidRPr="009B1EEC">
        <w:rPr>
          <w:rFonts w:asciiTheme="minorEastAsia" w:hAnsiTheme="minorEastAsia" w:cs="新細明體u." w:hint="eastAsia"/>
          <w:color w:val="000000"/>
          <w:spacing w:val="20"/>
          <w:sz w:val="28"/>
          <w:szCs w:val="28"/>
          <w:lang w:eastAsia="zh-TW"/>
        </w:rPr>
        <w:t>同時，廉署積極將內地和澳門的反貪經驗，與廉政學院的培訓和研究平台相結合。廉政學院年內多次安排在港培訓的海外學員前往內地考察，讓他們親身了解國家在反貪腐及其他方面的發展。廉政學院亦與北京大學、清華大學和澳門大學簽訂合作</w:t>
      </w:r>
      <w:r>
        <w:rPr>
          <w:rFonts w:asciiTheme="minorEastAsia" w:hAnsiTheme="minorEastAsia" w:cs="新細明體u." w:hint="eastAsia"/>
          <w:color w:val="000000"/>
          <w:spacing w:val="20"/>
          <w:sz w:val="28"/>
          <w:szCs w:val="28"/>
          <w:lang w:eastAsia="zh-TW"/>
        </w:rPr>
        <w:t>諒解</w:t>
      </w:r>
      <w:r w:rsidRPr="009B1EEC">
        <w:rPr>
          <w:rFonts w:asciiTheme="minorEastAsia" w:hAnsiTheme="minorEastAsia" w:cs="新細明體u." w:hint="eastAsia"/>
          <w:color w:val="000000"/>
          <w:spacing w:val="20"/>
          <w:sz w:val="28"/>
          <w:szCs w:val="28"/>
          <w:lang w:eastAsia="zh-TW"/>
        </w:rPr>
        <w:t>備忘錄，開展人員交流和反貪學術研究合作。</w:t>
      </w:r>
    </w:p>
    <w:p w14:paraId="2078710E" w14:textId="77777777" w:rsidR="00BB50DB" w:rsidRPr="009B1EEC" w:rsidRDefault="00BB50DB" w:rsidP="00BB50DB">
      <w:pPr>
        <w:autoSpaceDE w:val="0"/>
        <w:autoSpaceDN w:val="0"/>
        <w:adjustRightInd w:val="0"/>
        <w:spacing w:after="0" w:line="240" w:lineRule="auto"/>
        <w:jc w:val="both"/>
        <w:rPr>
          <w:rFonts w:asciiTheme="minorEastAsia" w:hAnsiTheme="minorEastAsia" w:cs="新細明體u."/>
          <w:color w:val="000000"/>
          <w:spacing w:val="20"/>
          <w:sz w:val="28"/>
          <w:szCs w:val="28"/>
          <w:lang w:eastAsia="zh-TW"/>
        </w:rPr>
      </w:pPr>
    </w:p>
    <w:p w14:paraId="4795FAE8" w14:textId="77777777" w:rsidR="00BB50DB" w:rsidRPr="009B1EEC" w:rsidRDefault="00BB50DB" w:rsidP="00BB50DB">
      <w:pPr>
        <w:autoSpaceDE w:val="0"/>
        <w:autoSpaceDN w:val="0"/>
        <w:adjustRightInd w:val="0"/>
        <w:spacing w:after="0" w:line="240" w:lineRule="auto"/>
        <w:jc w:val="both"/>
        <w:rPr>
          <w:rFonts w:asciiTheme="minorEastAsia" w:hAnsiTheme="minorEastAsia" w:cs="新細明體u."/>
          <w:color w:val="000000"/>
          <w:spacing w:val="20"/>
          <w:sz w:val="28"/>
          <w:szCs w:val="28"/>
          <w:lang w:eastAsia="zh-TW"/>
        </w:rPr>
      </w:pPr>
      <w:r w:rsidRPr="009B1EEC">
        <w:rPr>
          <w:rFonts w:asciiTheme="minorEastAsia" w:hAnsiTheme="minorEastAsia" w:cs="新細明體u." w:hint="eastAsia"/>
          <w:color w:val="000000"/>
          <w:spacing w:val="20"/>
          <w:sz w:val="28"/>
          <w:szCs w:val="28"/>
          <w:lang w:eastAsia="zh-TW"/>
        </w:rPr>
        <w:t>粵港澳大灣區是國家發展重要戰略。為了共同維護大灣區的廉潔發展環境，在國家監察委員會的支持及統籌下，廉署與廣東省監察委員會及澳門特區廉政公署正全力編製三地廉潔營商指南，為在粵港澳大灣區營商的海內外企業提供防貪實務指引。</w:t>
      </w:r>
    </w:p>
    <w:p w14:paraId="5FC7616F" w14:textId="77777777" w:rsidR="00BB50DB" w:rsidRDefault="00BB50DB" w:rsidP="00BB50DB">
      <w:pPr>
        <w:widowControl w:val="0"/>
        <w:tabs>
          <w:tab w:val="left" w:pos="900"/>
        </w:tabs>
        <w:overflowPunct w:val="0"/>
        <w:snapToGrid w:val="0"/>
        <w:spacing w:after="0" w:line="240" w:lineRule="auto"/>
        <w:jc w:val="both"/>
        <w:rPr>
          <w:rFonts w:ascii="Times New Roman" w:eastAsia="新細明體" w:hAnsi="Times New Roman" w:cs="Times New Roman"/>
          <w:spacing w:val="20"/>
          <w:kern w:val="2"/>
          <w:sz w:val="28"/>
          <w:szCs w:val="28"/>
          <w:lang w:val="en-US" w:eastAsia="zh-TW"/>
          <w14:numSpacing w14:val="proportional"/>
        </w:rPr>
      </w:pPr>
    </w:p>
    <w:p w14:paraId="7EF1C047" w14:textId="77777777" w:rsidR="00BB50DB" w:rsidRPr="00A335DC" w:rsidRDefault="00BB50DB" w:rsidP="00BB50DB">
      <w:pPr>
        <w:spacing w:line="240" w:lineRule="auto"/>
        <w:jc w:val="both"/>
        <w:rPr>
          <w:rFonts w:asciiTheme="minorEastAsia" w:hAnsiTheme="minorEastAsia" w:cs="DFLiHei-Lt"/>
          <w:spacing w:val="20"/>
          <w:sz w:val="28"/>
          <w:szCs w:val="28"/>
          <w:lang w:eastAsia="zh-TW"/>
        </w:rPr>
      </w:pPr>
    </w:p>
    <w:p w14:paraId="1B6A65A5" w14:textId="77777777" w:rsidR="00BB50DB" w:rsidRPr="00867982" w:rsidRDefault="00BB50DB" w:rsidP="00BB50DB">
      <w:pPr>
        <w:widowControl w:val="0"/>
        <w:overflowPunct w:val="0"/>
        <w:snapToGrid w:val="0"/>
        <w:spacing w:after="0" w:line="300" w:lineRule="auto"/>
        <w:jc w:val="both"/>
        <w:textAlignment w:val="baseline"/>
        <w:rPr>
          <w:rFonts w:asciiTheme="minorEastAsia" w:hAnsiTheme="minorEastAsia" w:cs="Times New Roman"/>
          <w:b/>
          <w:color w:val="000000" w:themeColor="text1"/>
          <w:spacing w:val="20"/>
          <w:sz w:val="32"/>
          <w:szCs w:val="32"/>
          <w:lang w:val="en-US" w:eastAsia="zh-TW"/>
        </w:rPr>
      </w:pPr>
      <w:r w:rsidRPr="00867982">
        <w:rPr>
          <w:rFonts w:asciiTheme="minorEastAsia" w:hAnsiTheme="minorEastAsia" w:cs="Times New Roman" w:hint="eastAsia"/>
          <w:b/>
          <w:color w:val="000000" w:themeColor="text1"/>
          <w:spacing w:val="20"/>
          <w:sz w:val="32"/>
          <w:szCs w:val="32"/>
          <w:lang w:val="en-US" w:eastAsia="zh-TW"/>
        </w:rPr>
        <w:t xml:space="preserve">任重道遠 </w:t>
      </w:r>
      <w:r w:rsidRPr="00867982">
        <w:rPr>
          <w:rFonts w:asciiTheme="minorEastAsia" w:hAnsiTheme="minorEastAsia" w:cs="Times New Roman"/>
          <w:b/>
          <w:color w:val="000000" w:themeColor="text1"/>
          <w:spacing w:val="20"/>
          <w:sz w:val="32"/>
          <w:szCs w:val="32"/>
          <w:lang w:val="en-US" w:eastAsia="zh-TW"/>
        </w:rPr>
        <w:t xml:space="preserve"> </w:t>
      </w:r>
      <w:r w:rsidRPr="00867982">
        <w:rPr>
          <w:rFonts w:asciiTheme="minorEastAsia" w:hAnsiTheme="minorEastAsia" w:cs="Times New Roman" w:hint="eastAsia"/>
          <w:b/>
          <w:snapToGrid w:val="0"/>
          <w:spacing w:val="20"/>
          <w:sz w:val="32"/>
          <w:szCs w:val="32"/>
          <w:lang w:val="en-US" w:eastAsia="zh-TW"/>
        </w:rPr>
        <w:t>構建下一個更輝煌五十年</w:t>
      </w:r>
    </w:p>
    <w:p w14:paraId="78814C8D" w14:textId="77777777" w:rsidR="00BB50DB" w:rsidRDefault="00BB50DB" w:rsidP="00BB50DB">
      <w:pPr>
        <w:widowControl w:val="0"/>
        <w:tabs>
          <w:tab w:val="left" w:pos="709"/>
          <w:tab w:val="left" w:pos="1701"/>
        </w:tabs>
        <w:overflowPunct w:val="0"/>
        <w:snapToGrid w:val="0"/>
        <w:spacing w:after="0" w:line="240" w:lineRule="auto"/>
        <w:jc w:val="both"/>
        <w:rPr>
          <w:rFonts w:ascii="標楷體" w:eastAsia="標楷體" w:hAnsi="標楷體" w:cs="Times New Roman"/>
          <w:snapToGrid w:val="0"/>
          <w:color w:val="000000"/>
          <w:spacing w:val="20"/>
          <w:sz w:val="32"/>
          <w:szCs w:val="32"/>
          <w:lang w:val="en-US" w:eastAsia="zh-TW"/>
        </w:rPr>
      </w:pPr>
    </w:p>
    <w:p w14:paraId="1362B5EF" w14:textId="77777777" w:rsidR="00BB50DB" w:rsidRPr="00C139E7" w:rsidRDefault="00BB50DB" w:rsidP="00BB50DB">
      <w:pPr>
        <w:tabs>
          <w:tab w:val="left" w:pos="1134"/>
          <w:tab w:val="left" w:pos="1276"/>
        </w:tabs>
        <w:snapToGrid w:val="0"/>
        <w:spacing w:after="0" w:line="400" w:lineRule="atLeast"/>
        <w:jc w:val="both"/>
        <w:rPr>
          <w:rFonts w:asciiTheme="minorEastAsia" w:hAnsiTheme="minorEastAsia" w:cs="新細明體"/>
          <w:spacing w:val="20"/>
          <w:sz w:val="28"/>
          <w:szCs w:val="28"/>
          <w:lang w:val="zh-TW" w:eastAsia="zh-TW"/>
        </w:rPr>
      </w:pPr>
      <w:r w:rsidRPr="00C139E7">
        <w:rPr>
          <w:rFonts w:ascii="Arial" w:hAnsi="Arial" w:cs="Arial" w:hint="eastAsia"/>
          <w:color w:val="000000"/>
          <w:spacing w:val="20"/>
          <w:sz w:val="28"/>
          <w:szCs w:val="28"/>
          <w:shd w:val="clear" w:color="auto" w:fill="FFFFFF"/>
          <w:lang w:eastAsia="zh-TW"/>
        </w:rPr>
        <w:t>廉署半世紀以來的豐碩成果，實在有賴</w:t>
      </w:r>
      <w:r>
        <w:rPr>
          <w:rFonts w:ascii="Arial" w:hAnsi="Arial" w:cs="Arial" w:hint="eastAsia"/>
          <w:color w:val="000000"/>
          <w:spacing w:val="20"/>
          <w:sz w:val="28"/>
          <w:szCs w:val="28"/>
          <w:shd w:val="clear" w:color="auto" w:fill="FFFFFF"/>
          <w:lang w:eastAsia="zh-TW"/>
        </w:rPr>
        <w:t>政府及社會大眾的支持，以及</w:t>
      </w:r>
      <w:r w:rsidRPr="00C139E7">
        <w:rPr>
          <w:rFonts w:ascii="Arial" w:hAnsi="Arial" w:cs="Arial" w:hint="eastAsia"/>
          <w:color w:val="000000"/>
          <w:spacing w:val="20"/>
          <w:sz w:val="28"/>
          <w:szCs w:val="28"/>
          <w:shd w:val="clear" w:color="auto" w:fill="FFFFFF"/>
          <w:lang w:eastAsia="zh-TW"/>
        </w:rPr>
        <w:t>歷代人員一直緊守崗位，竭力履行和承傳反貪使命，為香港反貪工作</w:t>
      </w:r>
      <w:r w:rsidRPr="00C139E7">
        <w:rPr>
          <w:rFonts w:ascii="新細明體" w:eastAsia="新細明體" w:hAnsi="新細明體" w:cs="新細明體" w:hint="eastAsia"/>
          <w:color w:val="000000"/>
          <w:spacing w:val="20"/>
          <w:sz w:val="28"/>
          <w:szCs w:val="28"/>
          <w:shd w:val="clear" w:color="auto" w:fill="FFFFFF"/>
          <w:lang w:eastAsia="zh-TW"/>
        </w:rPr>
        <w:t>作出卓越貢獻</w:t>
      </w:r>
      <w:r w:rsidRPr="00C139E7">
        <w:rPr>
          <w:rFonts w:ascii="Arial" w:hAnsi="Arial" w:cs="Arial" w:hint="eastAsia"/>
          <w:color w:val="000000"/>
          <w:spacing w:val="20"/>
          <w:sz w:val="28"/>
          <w:szCs w:val="28"/>
          <w:shd w:val="clear" w:color="auto" w:fill="FFFFFF"/>
          <w:lang w:eastAsia="zh-TW"/>
        </w:rPr>
        <w:t>，亦為現</w:t>
      </w:r>
      <w:r>
        <w:rPr>
          <w:rFonts w:ascii="Arial" w:hAnsi="Arial" w:cs="Arial" w:hint="eastAsia"/>
          <w:color w:val="000000"/>
          <w:spacing w:val="20"/>
          <w:sz w:val="28"/>
          <w:szCs w:val="28"/>
          <w:shd w:val="clear" w:color="auto" w:fill="FFFFFF"/>
          <w:lang w:eastAsia="zh-TW"/>
        </w:rPr>
        <w:t>今</w:t>
      </w:r>
      <w:r w:rsidRPr="00C139E7">
        <w:rPr>
          <w:rFonts w:ascii="Arial" w:hAnsi="Arial" w:cs="Arial" w:hint="eastAsia"/>
          <w:color w:val="000000"/>
          <w:spacing w:val="20"/>
          <w:sz w:val="28"/>
          <w:szCs w:val="28"/>
          <w:shd w:val="clear" w:color="auto" w:fill="FFFFFF"/>
          <w:lang w:eastAsia="zh-TW"/>
        </w:rPr>
        <w:t>的廉署奠下穩固根基</w:t>
      </w:r>
      <w:r w:rsidRPr="00652966">
        <w:rPr>
          <w:rFonts w:asciiTheme="minorEastAsia" w:hAnsiTheme="minorEastAsia" w:cs="Times New Roman" w:hint="eastAsia"/>
          <w:snapToGrid w:val="0"/>
          <w:color w:val="000000" w:themeColor="text1"/>
          <w:spacing w:val="20"/>
          <w:sz w:val="28"/>
          <w:szCs w:val="28"/>
          <w:lang w:val="en-US" w:eastAsia="zh-TW"/>
        </w:rPr>
        <w:t>。</w:t>
      </w:r>
      <w:r w:rsidRPr="00D10CDA">
        <w:rPr>
          <w:rFonts w:asciiTheme="minorEastAsia" w:hAnsiTheme="minorEastAsia" w:cs="Times New Roman" w:hint="eastAsia"/>
          <w:snapToGrid w:val="0"/>
          <w:color w:val="000000" w:themeColor="text1"/>
          <w:spacing w:val="20"/>
          <w:sz w:val="28"/>
          <w:szCs w:val="28"/>
          <w:lang w:val="en-US" w:eastAsia="zh-TW"/>
        </w:rPr>
        <w:t>儘管</w:t>
      </w:r>
      <w:r>
        <w:rPr>
          <w:rFonts w:asciiTheme="minorEastAsia" w:hAnsiTheme="minorEastAsia" w:cs="Times New Roman" w:hint="eastAsia"/>
          <w:snapToGrid w:val="0"/>
          <w:color w:val="000000" w:themeColor="text1"/>
          <w:spacing w:val="20"/>
          <w:sz w:val="28"/>
          <w:szCs w:val="28"/>
          <w:lang w:val="en-US" w:eastAsia="zh-TW"/>
        </w:rPr>
        <w:t>如此</w:t>
      </w:r>
      <w:r w:rsidRPr="00D10CDA">
        <w:rPr>
          <w:rFonts w:asciiTheme="minorEastAsia" w:hAnsiTheme="minorEastAsia" w:cs="Times New Roman" w:hint="eastAsia"/>
          <w:snapToGrid w:val="0"/>
          <w:color w:val="000000" w:themeColor="text1"/>
          <w:spacing w:val="20"/>
          <w:sz w:val="28"/>
          <w:szCs w:val="28"/>
          <w:lang w:val="en-US" w:eastAsia="zh-TW"/>
        </w:rPr>
        <w:t>，我們</w:t>
      </w:r>
      <w:r w:rsidRPr="00083DBC">
        <w:rPr>
          <w:rFonts w:asciiTheme="minorEastAsia" w:hAnsiTheme="minorEastAsia" w:cs="Times New Roman" w:hint="eastAsia"/>
          <w:snapToGrid w:val="0"/>
          <w:color w:val="000000" w:themeColor="text1"/>
          <w:spacing w:val="20"/>
          <w:sz w:val="28"/>
          <w:szCs w:val="28"/>
          <w:lang w:val="en-US" w:eastAsia="zh-TW"/>
        </w:rPr>
        <w:t>絕不</w:t>
      </w:r>
      <w:r w:rsidRPr="00D10CDA">
        <w:rPr>
          <w:rFonts w:asciiTheme="minorEastAsia" w:hAnsiTheme="minorEastAsia" w:cs="Times New Roman" w:hint="eastAsia"/>
          <w:snapToGrid w:val="0"/>
          <w:color w:val="000000" w:themeColor="text1"/>
          <w:spacing w:val="20"/>
          <w:sz w:val="28"/>
          <w:szCs w:val="28"/>
          <w:lang w:val="en-US" w:eastAsia="zh-TW"/>
        </w:rPr>
        <w:t>自滿，</w:t>
      </w:r>
      <w:r>
        <w:rPr>
          <w:rFonts w:asciiTheme="minorEastAsia" w:hAnsiTheme="minorEastAsia" w:cs="Times New Roman" w:hint="eastAsia"/>
          <w:snapToGrid w:val="0"/>
          <w:color w:val="000000" w:themeColor="text1"/>
          <w:spacing w:val="20"/>
          <w:sz w:val="28"/>
          <w:szCs w:val="28"/>
          <w:lang w:val="en-US" w:eastAsia="zh-TW"/>
        </w:rPr>
        <w:t>必須</w:t>
      </w:r>
      <w:r w:rsidRPr="00083DBC">
        <w:rPr>
          <w:rFonts w:asciiTheme="minorEastAsia" w:hAnsiTheme="minorEastAsia" w:cs="Times New Roman" w:hint="eastAsia"/>
          <w:snapToGrid w:val="0"/>
          <w:color w:val="000000" w:themeColor="text1"/>
          <w:spacing w:val="20"/>
          <w:sz w:val="28"/>
          <w:szCs w:val="28"/>
          <w:lang w:val="en-US" w:eastAsia="zh-TW"/>
        </w:rPr>
        <w:t>時刻</w:t>
      </w:r>
      <w:r w:rsidRPr="00D10CDA">
        <w:rPr>
          <w:rFonts w:asciiTheme="minorEastAsia" w:hAnsiTheme="minorEastAsia" w:cs="Times New Roman" w:hint="eastAsia"/>
          <w:snapToGrid w:val="0"/>
          <w:color w:val="000000" w:themeColor="text1"/>
          <w:spacing w:val="20"/>
          <w:sz w:val="28"/>
          <w:szCs w:val="28"/>
          <w:lang w:val="en-US" w:eastAsia="zh-TW"/>
        </w:rPr>
        <w:t>居安思危，</w:t>
      </w:r>
      <w:r w:rsidRPr="00083DBC">
        <w:rPr>
          <w:rFonts w:asciiTheme="minorEastAsia" w:hAnsiTheme="minorEastAsia" w:cs="Times New Roman" w:hint="eastAsia"/>
          <w:snapToGrid w:val="0"/>
          <w:color w:val="000000" w:themeColor="text1"/>
          <w:spacing w:val="20"/>
          <w:sz w:val="28"/>
          <w:szCs w:val="28"/>
          <w:lang w:val="en-US" w:eastAsia="zh-TW"/>
        </w:rPr>
        <w:t>並以創新</w:t>
      </w:r>
      <w:bookmarkStart w:id="23" w:name="_Hlk187414780"/>
      <w:r w:rsidRPr="00083DBC">
        <w:rPr>
          <w:rFonts w:asciiTheme="minorEastAsia" w:hAnsiTheme="minorEastAsia" w:cs="Times New Roman"/>
          <w:snapToGrid w:val="0"/>
          <w:color w:val="000000" w:themeColor="text1"/>
          <w:spacing w:val="20"/>
          <w:sz w:val="28"/>
          <w:szCs w:val="28"/>
          <w:lang w:val="en-US" w:eastAsia="zh-TW"/>
        </w:rPr>
        <w:t>、</w:t>
      </w:r>
      <w:r w:rsidRPr="00083DBC">
        <w:rPr>
          <w:rFonts w:asciiTheme="minorEastAsia" w:hAnsiTheme="minorEastAsia" w:cs="Times New Roman" w:hint="eastAsia"/>
          <w:snapToGrid w:val="0"/>
          <w:color w:val="000000" w:themeColor="text1"/>
          <w:spacing w:val="20"/>
          <w:sz w:val="28"/>
          <w:szCs w:val="28"/>
          <w:lang w:val="en-US" w:eastAsia="zh-TW"/>
        </w:rPr>
        <w:t>靈活</w:t>
      </w:r>
      <w:bookmarkEnd w:id="23"/>
      <w:r w:rsidRPr="00083DBC">
        <w:rPr>
          <w:rFonts w:asciiTheme="minorEastAsia" w:hAnsiTheme="minorEastAsia" w:cs="Times New Roman"/>
          <w:snapToGrid w:val="0"/>
          <w:color w:val="000000" w:themeColor="text1"/>
          <w:spacing w:val="20"/>
          <w:sz w:val="28"/>
          <w:szCs w:val="28"/>
          <w:lang w:val="en-US" w:eastAsia="zh-TW"/>
        </w:rPr>
        <w:t>、</w:t>
      </w:r>
      <w:r w:rsidRPr="00083DBC">
        <w:rPr>
          <w:rFonts w:asciiTheme="minorEastAsia" w:hAnsiTheme="minorEastAsia" w:cs="Times New Roman" w:hint="eastAsia"/>
          <w:snapToGrid w:val="0"/>
          <w:color w:val="000000" w:themeColor="text1"/>
          <w:spacing w:val="20"/>
          <w:sz w:val="28"/>
          <w:szCs w:val="28"/>
          <w:lang w:val="en-US" w:eastAsia="zh-TW"/>
        </w:rPr>
        <w:t>專業的思維及態度</w:t>
      </w:r>
      <w:r w:rsidRPr="00D10CDA">
        <w:rPr>
          <w:rFonts w:asciiTheme="minorEastAsia" w:hAnsiTheme="minorEastAsia" w:cs="Times New Roman" w:hint="eastAsia"/>
          <w:snapToGrid w:val="0"/>
          <w:color w:val="000000" w:themeColor="text1"/>
          <w:spacing w:val="20"/>
          <w:sz w:val="28"/>
          <w:szCs w:val="28"/>
          <w:lang w:val="en-US" w:eastAsia="zh-TW"/>
        </w:rPr>
        <w:t>，</w:t>
      </w:r>
      <w:r w:rsidRPr="00083DBC">
        <w:rPr>
          <w:rFonts w:asciiTheme="minorEastAsia" w:hAnsiTheme="minorEastAsia" w:cs="Times New Roman" w:hint="eastAsia"/>
          <w:snapToGrid w:val="0"/>
          <w:color w:val="000000" w:themeColor="text1"/>
          <w:spacing w:val="20"/>
          <w:sz w:val="28"/>
          <w:szCs w:val="28"/>
          <w:lang w:val="en-US" w:eastAsia="zh-TW"/>
        </w:rPr>
        <w:t>不斷尋求突破和進行檢討</w:t>
      </w:r>
      <w:r w:rsidRPr="00D10CDA">
        <w:rPr>
          <w:rFonts w:asciiTheme="minorEastAsia" w:hAnsiTheme="minorEastAsia" w:cs="Times New Roman" w:hint="eastAsia"/>
          <w:snapToGrid w:val="0"/>
          <w:color w:val="000000" w:themeColor="text1"/>
          <w:spacing w:val="20"/>
          <w:sz w:val="28"/>
          <w:szCs w:val="28"/>
          <w:lang w:val="en-US" w:eastAsia="zh-TW"/>
        </w:rPr>
        <w:t>。面對複雜的地緣政治環境</w:t>
      </w:r>
      <w:bookmarkStart w:id="24" w:name="_Hlk184391693"/>
      <w:r w:rsidRPr="00D10CDA">
        <w:rPr>
          <w:rFonts w:asciiTheme="minorEastAsia" w:hAnsiTheme="minorEastAsia" w:cs="Times New Roman" w:hint="eastAsia"/>
          <w:snapToGrid w:val="0"/>
          <w:color w:val="000000" w:themeColor="text1"/>
          <w:spacing w:val="20"/>
          <w:sz w:val="28"/>
          <w:szCs w:val="28"/>
          <w:lang w:val="en-US" w:eastAsia="zh-TW"/>
        </w:rPr>
        <w:t>，</w:t>
      </w:r>
      <w:bookmarkEnd w:id="24"/>
      <w:r w:rsidRPr="00D10CDA">
        <w:rPr>
          <w:rFonts w:asciiTheme="minorEastAsia" w:hAnsiTheme="minorEastAsia" w:cs="Times New Roman" w:hint="eastAsia"/>
          <w:snapToGrid w:val="0"/>
          <w:color w:val="000000" w:themeColor="text1"/>
          <w:spacing w:val="20"/>
          <w:sz w:val="28"/>
          <w:szCs w:val="28"/>
          <w:lang w:val="en-US" w:eastAsia="zh-TW"/>
        </w:rPr>
        <w:t>世界正處於百年未有之大變局，廉署人</w:t>
      </w:r>
      <w:r w:rsidRPr="00083DBC">
        <w:rPr>
          <w:rFonts w:asciiTheme="minorEastAsia" w:hAnsiTheme="minorEastAsia" w:cs="Times New Roman" w:hint="eastAsia"/>
          <w:snapToGrid w:val="0"/>
          <w:color w:val="000000" w:themeColor="text1"/>
          <w:spacing w:val="20"/>
          <w:sz w:val="28"/>
          <w:szCs w:val="28"/>
          <w:lang w:val="en-US" w:eastAsia="zh-TW"/>
        </w:rPr>
        <w:t>員定必抱著</w:t>
      </w:r>
      <w:r w:rsidRPr="00D10CDA">
        <w:rPr>
          <w:rFonts w:asciiTheme="minorEastAsia" w:hAnsiTheme="minorEastAsia" w:cs="Times New Roman" w:hint="eastAsia"/>
          <w:snapToGrid w:val="0"/>
          <w:color w:val="000000" w:themeColor="text1"/>
          <w:spacing w:val="20"/>
          <w:sz w:val="28"/>
          <w:szCs w:val="28"/>
          <w:lang w:val="en-US" w:eastAsia="zh-TW"/>
        </w:rPr>
        <w:t>迎難而上</w:t>
      </w:r>
      <w:r w:rsidRPr="00D10CDA">
        <w:rPr>
          <w:rFonts w:asciiTheme="minorEastAsia" w:hAnsiTheme="minorEastAsia" w:cs="Times New Roman" w:hint="eastAsia"/>
          <w:snapToGrid w:val="0"/>
          <w:color w:val="000000" w:themeColor="text1"/>
          <w:spacing w:val="20"/>
          <w:sz w:val="28"/>
          <w:szCs w:val="28"/>
          <w:lang w:val="en-US" w:eastAsia="zh-HK"/>
        </w:rPr>
        <w:t>的毅力</w:t>
      </w:r>
      <w:r w:rsidRPr="00D10CDA">
        <w:rPr>
          <w:rFonts w:asciiTheme="minorEastAsia" w:hAnsiTheme="minorEastAsia" w:cs="Times New Roman" w:hint="eastAsia"/>
          <w:snapToGrid w:val="0"/>
          <w:color w:val="000000" w:themeColor="text1"/>
          <w:spacing w:val="20"/>
          <w:sz w:val="28"/>
          <w:szCs w:val="28"/>
          <w:lang w:val="en-US" w:eastAsia="zh-TW"/>
        </w:rPr>
        <w:t>和</w:t>
      </w:r>
      <w:r w:rsidRPr="00D10CDA">
        <w:rPr>
          <w:rFonts w:asciiTheme="minorEastAsia" w:hAnsiTheme="minorEastAsia" w:cs="Times New Roman" w:hint="eastAsia"/>
          <w:snapToGrid w:val="0"/>
          <w:color w:val="000000" w:themeColor="text1"/>
          <w:spacing w:val="20"/>
          <w:sz w:val="28"/>
          <w:szCs w:val="28"/>
          <w:lang w:val="en-US" w:eastAsia="zh-HK"/>
        </w:rPr>
        <w:t>決心</w:t>
      </w:r>
      <w:r w:rsidRPr="00D10CDA">
        <w:rPr>
          <w:rFonts w:asciiTheme="minorEastAsia" w:hAnsiTheme="minorEastAsia" w:cs="Times New Roman" w:hint="eastAsia"/>
          <w:snapToGrid w:val="0"/>
          <w:color w:val="000000" w:themeColor="text1"/>
          <w:spacing w:val="20"/>
          <w:sz w:val="28"/>
          <w:szCs w:val="28"/>
          <w:lang w:val="en-US" w:eastAsia="zh-TW"/>
        </w:rPr>
        <w:t>，</w:t>
      </w:r>
      <w:r w:rsidRPr="00083DBC">
        <w:rPr>
          <w:rFonts w:asciiTheme="minorEastAsia" w:hAnsiTheme="minorEastAsia" w:cs="Times New Roman" w:hint="eastAsia"/>
          <w:snapToGrid w:val="0"/>
          <w:color w:val="000000" w:themeColor="text1"/>
          <w:spacing w:val="20"/>
          <w:sz w:val="28"/>
          <w:szCs w:val="28"/>
          <w:lang w:val="en-US" w:eastAsia="zh-TW"/>
        </w:rPr>
        <w:t>不單應變</w:t>
      </w:r>
      <w:r w:rsidRPr="00D10CDA">
        <w:rPr>
          <w:rFonts w:asciiTheme="minorEastAsia" w:hAnsiTheme="minorEastAsia" w:cs="Times New Roman" w:hint="eastAsia"/>
          <w:snapToGrid w:val="0"/>
          <w:color w:val="000000" w:themeColor="text1"/>
          <w:spacing w:val="20"/>
          <w:sz w:val="28"/>
          <w:szCs w:val="28"/>
          <w:lang w:val="en-US" w:eastAsia="zh-TW"/>
        </w:rPr>
        <w:t>，</w:t>
      </w:r>
      <w:r w:rsidRPr="00083DBC">
        <w:rPr>
          <w:rFonts w:asciiTheme="minorEastAsia" w:hAnsiTheme="minorEastAsia" w:cs="Times New Roman" w:hint="eastAsia"/>
          <w:snapToGrid w:val="0"/>
          <w:color w:val="000000" w:themeColor="text1"/>
          <w:spacing w:val="20"/>
          <w:sz w:val="28"/>
          <w:szCs w:val="28"/>
          <w:lang w:val="en-US" w:eastAsia="zh-TW"/>
        </w:rPr>
        <w:t>還要求變</w:t>
      </w:r>
      <w:r w:rsidRPr="00D10CDA">
        <w:rPr>
          <w:rFonts w:asciiTheme="minorEastAsia" w:hAnsiTheme="minorEastAsia" w:cs="Times New Roman" w:hint="eastAsia"/>
          <w:snapToGrid w:val="0"/>
          <w:color w:val="000000" w:themeColor="text1"/>
          <w:spacing w:val="20"/>
          <w:sz w:val="28"/>
          <w:szCs w:val="28"/>
          <w:lang w:val="en-US" w:eastAsia="zh-TW"/>
        </w:rPr>
        <w:t>，</w:t>
      </w:r>
      <w:r w:rsidRPr="009268ED">
        <w:rPr>
          <w:rFonts w:asciiTheme="minorEastAsia" w:hAnsiTheme="minorEastAsia" w:cs="新細明體" w:hint="eastAsia"/>
          <w:color w:val="000000"/>
          <w:spacing w:val="20"/>
          <w:sz w:val="28"/>
          <w:szCs w:val="28"/>
          <w:u w:color="000000"/>
          <w:bdr w:val="nil"/>
          <w:lang w:val="zh-TW" w:eastAsia="zh-TW"/>
        </w:rPr>
        <w:t>與時並進，</w:t>
      </w:r>
      <w:r w:rsidRPr="00083DBC">
        <w:rPr>
          <w:rFonts w:asciiTheme="minorEastAsia" w:hAnsiTheme="minorEastAsia" w:cs="Times New Roman" w:hint="eastAsia"/>
          <w:snapToGrid w:val="0"/>
          <w:color w:val="000000" w:themeColor="text1"/>
          <w:spacing w:val="20"/>
          <w:sz w:val="28"/>
          <w:szCs w:val="28"/>
          <w:lang w:val="en-US" w:eastAsia="zh-TW"/>
        </w:rPr>
        <w:t>自我完善和增值以不斷提升效率及能力</w:t>
      </w:r>
      <w:bookmarkStart w:id="25" w:name="_Hlk191477448"/>
      <w:r w:rsidRPr="00D10CDA">
        <w:rPr>
          <w:rFonts w:asciiTheme="minorEastAsia" w:hAnsiTheme="minorEastAsia" w:cs="Times New Roman" w:hint="eastAsia"/>
          <w:snapToGrid w:val="0"/>
          <w:color w:val="000000" w:themeColor="text1"/>
          <w:spacing w:val="20"/>
          <w:sz w:val="28"/>
          <w:szCs w:val="28"/>
          <w:lang w:val="en-US" w:eastAsia="zh-TW"/>
        </w:rPr>
        <w:t>。</w:t>
      </w:r>
      <w:bookmarkEnd w:id="25"/>
      <w:r w:rsidRPr="009268ED" w:rsidDel="00C22669">
        <w:rPr>
          <w:rFonts w:asciiTheme="minorEastAsia" w:hAnsiTheme="minorEastAsia" w:cs="新細明體" w:hint="eastAsia"/>
          <w:color w:val="000000"/>
          <w:spacing w:val="20"/>
          <w:sz w:val="28"/>
          <w:szCs w:val="28"/>
          <w:u w:color="000000"/>
          <w:bdr w:val="nil"/>
          <w:lang w:val="zh-TW" w:eastAsia="zh-TW"/>
        </w:rPr>
        <w:t xml:space="preserve"> </w:t>
      </w:r>
    </w:p>
    <w:p w14:paraId="4CEA5D47" w14:textId="77777777" w:rsidR="00BB50DB" w:rsidRDefault="00BB50DB" w:rsidP="00BB50DB">
      <w:pPr>
        <w:autoSpaceDE w:val="0"/>
        <w:autoSpaceDN w:val="0"/>
        <w:snapToGrid w:val="0"/>
        <w:spacing w:after="0" w:line="400" w:lineRule="atLeast"/>
        <w:jc w:val="both"/>
        <w:rPr>
          <w:rFonts w:asciiTheme="minorEastAsia" w:hAnsiTheme="minorEastAsia" w:cs="Times New Roman"/>
          <w:snapToGrid w:val="0"/>
          <w:color w:val="000000" w:themeColor="text1"/>
          <w:spacing w:val="20"/>
          <w:sz w:val="28"/>
          <w:szCs w:val="28"/>
          <w:lang w:val="en-US" w:eastAsia="zh-TW"/>
        </w:rPr>
      </w:pPr>
    </w:p>
    <w:p w14:paraId="56094342" w14:textId="77777777" w:rsidR="00BB50DB" w:rsidRDefault="00BB50DB" w:rsidP="00BB50DB">
      <w:pPr>
        <w:tabs>
          <w:tab w:val="left" w:pos="1134"/>
          <w:tab w:val="left" w:pos="1276"/>
        </w:tabs>
        <w:snapToGrid w:val="0"/>
        <w:spacing w:after="0" w:line="400" w:lineRule="atLeast"/>
        <w:jc w:val="both"/>
        <w:rPr>
          <w:rFonts w:asciiTheme="minorEastAsia" w:hAnsiTheme="minorEastAsia" w:cs="Times New Roman"/>
          <w:snapToGrid w:val="0"/>
          <w:color w:val="000000" w:themeColor="text1"/>
          <w:spacing w:val="20"/>
          <w:sz w:val="28"/>
          <w:szCs w:val="28"/>
          <w:lang w:val="en-US" w:eastAsia="zh-TW"/>
        </w:rPr>
      </w:pPr>
      <w:bookmarkStart w:id="26" w:name="_Hlk191479388"/>
      <w:r w:rsidRPr="00D10CDA">
        <w:rPr>
          <w:rFonts w:asciiTheme="minorEastAsia" w:hAnsiTheme="minorEastAsia" w:cs="Times New Roman" w:hint="eastAsia"/>
          <w:snapToGrid w:val="0"/>
          <w:color w:val="000000" w:themeColor="text1"/>
          <w:spacing w:val="20"/>
          <w:sz w:val="28"/>
          <w:szCs w:val="28"/>
          <w:lang w:val="en-US" w:eastAsia="zh-TW"/>
        </w:rPr>
        <w:t>反貪</w:t>
      </w:r>
      <w:r>
        <w:rPr>
          <w:rFonts w:asciiTheme="minorEastAsia" w:hAnsiTheme="minorEastAsia" w:cs="Times New Roman" w:hint="eastAsia"/>
          <w:snapToGrid w:val="0"/>
          <w:color w:val="000000" w:themeColor="text1"/>
          <w:spacing w:val="20"/>
          <w:sz w:val="28"/>
          <w:szCs w:val="28"/>
          <w:lang w:val="en-US" w:eastAsia="zh-TW"/>
        </w:rPr>
        <w:t>腐</w:t>
      </w:r>
      <w:r w:rsidRPr="00D10CDA">
        <w:rPr>
          <w:rFonts w:asciiTheme="minorEastAsia" w:hAnsiTheme="minorEastAsia" w:cs="Times New Roman" w:hint="eastAsia"/>
          <w:snapToGrid w:val="0"/>
          <w:color w:val="000000" w:themeColor="text1"/>
          <w:spacing w:val="20"/>
          <w:sz w:val="28"/>
          <w:szCs w:val="28"/>
          <w:lang w:val="en-US" w:eastAsia="zh-TW"/>
        </w:rPr>
        <w:t>是國家政策，也是全球共同目標</w:t>
      </w:r>
      <w:bookmarkEnd w:id="26"/>
      <w:r>
        <w:rPr>
          <w:rFonts w:asciiTheme="minorEastAsia" w:hAnsiTheme="minorEastAsia" w:cs="Times New Roman" w:hint="eastAsia"/>
          <w:snapToGrid w:val="0"/>
          <w:color w:val="000000" w:themeColor="text1"/>
          <w:spacing w:val="20"/>
          <w:sz w:val="28"/>
          <w:szCs w:val="28"/>
          <w:lang w:val="en-US" w:eastAsia="zh-TW"/>
        </w:rPr>
        <w:t>。</w:t>
      </w:r>
      <w:r>
        <w:rPr>
          <w:rFonts w:asciiTheme="minorEastAsia" w:hAnsiTheme="minorEastAsia" w:cs="新細明體" w:hint="eastAsia"/>
          <w:color w:val="000000"/>
          <w:spacing w:val="20"/>
          <w:sz w:val="28"/>
          <w:szCs w:val="28"/>
          <w:u w:color="000000"/>
          <w:bdr w:val="nil"/>
          <w:lang w:val="zh-TW" w:eastAsia="zh-TW"/>
        </w:rPr>
        <w:t>廉署會繼續透過與</w:t>
      </w:r>
      <w:r w:rsidRPr="00290D74">
        <w:rPr>
          <w:rFonts w:asciiTheme="minorEastAsia" w:hAnsiTheme="minorEastAsia" w:cs="Times New Roman"/>
          <w:color w:val="000000" w:themeColor="text1"/>
          <w:spacing w:val="20"/>
          <w:sz w:val="28"/>
          <w:szCs w:val="28"/>
          <w:lang w:eastAsia="zh-HK"/>
          <w14:numSpacing w14:val="proportional"/>
        </w:rPr>
        <w:t>國際反貪局聯合會及廉政學院</w:t>
      </w:r>
      <w:r w:rsidRPr="00290D74">
        <w:rPr>
          <w:rFonts w:asciiTheme="minorEastAsia" w:hAnsiTheme="minorEastAsia" w:cs="Times New Roman" w:hint="eastAsia"/>
          <w:color w:val="000000" w:themeColor="text1"/>
          <w:spacing w:val="20"/>
          <w:sz w:val="28"/>
          <w:szCs w:val="28"/>
          <w:lang w:eastAsia="zh-HK"/>
          <w14:numSpacing w14:val="proportional"/>
        </w:rPr>
        <w:t>組成的</w:t>
      </w:r>
      <w:r w:rsidRPr="00290D74">
        <w:rPr>
          <w:rFonts w:asciiTheme="minorEastAsia" w:hAnsiTheme="minorEastAsia" w:cs="Times New Roman"/>
          <w:color w:val="000000" w:themeColor="text1"/>
          <w:spacing w:val="20"/>
          <w:sz w:val="28"/>
          <w:szCs w:val="28"/>
          <w:lang w:eastAsia="zh-HK"/>
          <w14:numSpacing w14:val="proportional"/>
        </w:rPr>
        <w:t>“</w:t>
      </w:r>
      <w:r w:rsidRPr="00290D74">
        <w:rPr>
          <w:rFonts w:asciiTheme="minorEastAsia" w:hAnsiTheme="minorEastAsia" w:cs="Times New Roman" w:hint="eastAsia"/>
          <w:color w:val="000000" w:themeColor="text1"/>
          <w:spacing w:val="20"/>
          <w:sz w:val="28"/>
          <w:szCs w:val="28"/>
          <w:lang w:eastAsia="zh-HK"/>
          <w14:numSpacing w14:val="proportional"/>
        </w:rPr>
        <w:t>反貪</w:t>
      </w:r>
      <w:r w:rsidRPr="00290D74">
        <w:rPr>
          <w:rFonts w:asciiTheme="minorEastAsia" w:hAnsiTheme="minorEastAsia" w:cs="Times New Roman"/>
          <w:color w:val="000000" w:themeColor="text1"/>
          <w:spacing w:val="20"/>
          <w:sz w:val="28"/>
          <w:szCs w:val="28"/>
          <w:lang w:eastAsia="zh-HK"/>
          <w14:numSpacing w14:val="proportional"/>
        </w:rPr>
        <w:t>鐵三角”</w:t>
      </w:r>
      <w:r w:rsidRPr="00D10CDA">
        <w:rPr>
          <w:rFonts w:asciiTheme="minorEastAsia" w:hAnsiTheme="minorEastAsia" w:cs="Times New Roman" w:hint="eastAsia"/>
          <w:snapToGrid w:val="0"/>
          <w:color w:val="000000" w:themeColor="text1"/>
          <w:spacing w:val="20"/>
          <w:sz w:val="28"/>
          <w:szCs w:val="28"/>
          <w:lang w:val="en-US" w:eastAsia="zh-TW"/>
        </w:rPr>
        <w:t>，</w:t>
      </w:r>
      <w:r>
        <w:rPr>
          <w:rFonts w:asciiTheme="minorEastAsia" w:hAnsiTheme="minorEastAsia" w:cs="Times New Roman" w:hint="eastAsia"/>
          <w:snapToGrid w:val="0"/>
          <w:color w:val="000000" w:themeColor="text1"/>
          <w:spacing w:val="20"/>
          <w:sz w:val="28"/>
          <w:szCs w:val="28"/>
          <w:lang w:val="en-US" w:eastAsia="zh-TW"/>
        </w:rPr>
        <w:t>竭力</w:t>
      </w:r>
      <w:r w:rsidRPr="009268ED">
        <w:rPr>
          <w:rFonts w:asciiTheme="minorEastAsia" w:hAnsiTheme="minorEastAsia" w:cs="新細明體" w:hint="eastAsia"/>
          <w:color w:val="000000"/>
          <w:spacing w:val="20"/>
          <w:sz w:val="28"/>
          <w:szCs w:val="28"/>
          <w:u w:color="000000"/>
          <w:bdr w:val="nil"/>
          <w:lang w:val="zh-TW" w:eastAsia="zh-TW"/>
        </w:rPr>
        <w:t>推動及帶領全球</w:t>
      </w:r>
      <w:r>
        <w:rPr>
          <w:rFonts w:asciiTheme="minorEastAsia" w:hAnsiTheme="minorEastAsia" w:cs="新細明體" w:hint="eastAsia"/>
          <w:color w:val="000000"/>
          <w:spacing w:val="20"/>
          <w:sz w:val="28"/>
          <w:szCs w:val="28"/>
          <w:u w:color="000000"/>
          <w:bdr w:val="nil"/>
          <w:lang w:val="zh-TW" w:eastAsia="zh-TW"/>
        </w:rPr>
        <w:t>的</w:t>
      </w:r>
      <w:r w:rsidRPr="009268ED">
        <w:rPr>
          <w:rFonts w:asciiTheme="minorEastAsia" w:hAnsiTheme="minorEastAsia" w:cs="新細明體" w:hint="eastAsia"/>
          <w:color w:val="000000"/>
          <w:spacing w:val="20"/>
          <w:sz w:val="28"/>
          <w:szCs w:val="28"/>
          <w:u w:color="000000"/>
          <w:bdr w:val="nil"/>
          <w:lang w:val="zh-TW" w:eastAsia="zh-TW"/>
        </w:rPr>
        <w:t>反貪工作</w:t>
      </w:r>
      <w:r w:rsidRPr="00D10CDA">
        <w:rPr>
          <w:rFonts w:asciiTheme="minorEastAsia" w:hAnsiTheme="minorEastAsia" w:cs="Times New Roman" w:hint="eastAsia"/>
          <w:snapToGrid w:val="0"/>
          <w:color w:val="000000" w:themeColor="text1"/>
          <w:spacing w:val="20"/>
          <w:sz w:val="28"/>
          <w:szCs w:val="28"/>
          <w:lang w:val="en-US" w:eastAsia="zh-TW"/>
        </w:rPr>
        <w:t>，</w:t>
      </w:r>
      <w:r w:rsidRPr="00083DBC">
        <w:rPr>
          <w:rFonts w:asciiTheme="minorEastAsia" w:hAnsiTheme="minorEastAsia" w:cs="Times New Roman" w:hint="eastAsia"/>
          <w:snapToGrid w:val="0"/>
          <w:color w:val="000000" w:themeColor="text1"/>
          <w:spacing w:val="20"/>
          <w:sz w:val="28"/>
          <w:szCs w:val="28"/>
          <w:lang w:val="en-US" w:eastAsia="zh-TW"/>
        </w:rPr>
        <w:t>助力國家推動反腐工作</w:t>
      </w:r>
      <w:r w:rsidRPr="00D10CDA">
        <w:rPr>
          <w:rFonts w:asciiTheme="minorEastAsia" w:hAnsiTheme="minorEastAsia" w:cs="Times New Roman" w:hint="eastAsia"/>
          <w:snapToGrid w:val="0"/>
          <w:color w:val="000000" w:themeColor="text1"/>
          <w:spacing w:val="20"/>
          <w:sz w:val="28"/>
          <w:szCs w:val="28"/>
          <w:lang w:val="en-US" w:eastAsia="zh-TW"/>
        </w:rPr>
        <w:t>，</w:t>
      </w:r>
      <w:r>
        <w:rPr>
          <w:rFonts w:asciiTheme="minorEastAsia" w:hAnsiTheme="minorEastAsia" w:cs="Times New Roman" w:hint="eastAsia"/>
          <w:snapToGrid w:val="0"/>
          <w:color w:val="000000" w:themeColor="text1"/>
          <w:spacing w:val="20"/>
          <w:sz w:val="28"/>
          <w:szCs w:val="28"/>
          <w:lang w:val="en-US" w:eastAsia="zh-TW"/>
        </w:rPr>
        <w:t>同時</w:t>
      </w:r>
      <w:r w:rsidRPr="00083DBC">
        <w:rPr>
          <w:rFonts w:asciiTheme="minorEastAsia" w:hAnsiTheme="minorEastAsia"/>
          <w:color w:val="000000" w:themeColor="text1"/>
          <w:spacing w:val="20"/>
          <w:sz w:val="28"/>
          <w:szCs w:val="28"/>
          <w:lang w:val="en-GB" w:eastAsia="zh-HK"/>
          <w14:numSpacing w14:val="proportional"/>
        </w:rPr>
        <w:t>向國際社會說好</w:t>
      </w:r>
      <w:r w:rsidRPr="00083DBC">
        <w:rPr>
          <w:rFonts w:asciiTheme="minorEastAsia" w:hAnsiTheme="minorEastAsia" w:hint="eastAsia"/>
          <w:color w:val="000000" w:themeColor="text1"/>
          <w:spacing w:val="20"/>
          <w:sz w:val="28"/>
          <w:szCs w:val="28"/>
          <w:lang w:val="en-GB" w:eastAsia="zh-TW"/>
          <w14:numSpacing w14:val="proportional"/>
        </w:rPr>
        <w:t>中國、</w:t>
      </w:r>
      <w:r w:rsidRPr="00083DBC">
        <w:rPr>
          <w:rFonts w:asciiTheme="minorEastAsia" w:hAnsiTheme="minorEastAsia"/>
          <w:color w:val="000000" w:themeColor="text1"/>
          <w:spacing w:val="20"/>
          <w:sz w:val="28"/>
          <w:szCs w:val="28"/>
          <w:lang w:val="en-GB" w:eastAsia="zh-TW"/>
          <w14:numSpacing w14:val="proportional"/>
        </w:rPr>
        <w:t>“</w:t>
      </w:r>
      <w:r w:rsidRPr="00083DBC">
        <w:rPr>
          <w:rFonts w:asciiTheme="minorEastAsia" w:hAnsiTheme="minorEastAsia" w:hint="eastAsia"/>
          <w:color w:val="000000" w:themeColor="text1"/>
          <w:spacing w:val="20"/>
          <w:sz w:val="28"/>
          <w:szCs w:val="28"/>
          <w:lang w:val="en-GB" w:eastAsia="zh-HK"/>
          <w14:numSpacing w14:val="proportional"/>
        </w:rPr>
        <w:t>一國兩制</w:t>
      </w:r>
      <w:r w:rsidRPr="00083DBC">
        <w:rPr>
          <w:rFonts w:asciiTheme="minorEastAsia" w:hAnsiTheme="minorEastAsia"/>
          <w:color w:val="000000" w:themeColor="text1"/>
          <w:spacing w:val="20"/>
          <w:sz w:val="28"/>
          <w:szCs w:val="28"/>
          <w:lang w:val="en-GB" w:eastAsia="zh-TW"/>
          <w14:numSpacing w14:val="proportional"/>
        </w:rPr>
        <w:t>”</w:t>
      </w:r>
      <w:r w:rsidRPr="00083DBC">
        <w:rPr>
          <w:rFonts w:asciiTheme="minorEastAsia" w:hAnsiTheme="minorEastAsia" w:hint="eastAsia"/>
          <w:color w:val="000000" w:themeColor="text1"/>
          <w:spacing w:val="20"/>
          <w:sz w:val="28"/>
          <w:szCs w:val="28"/>
          <w:lang w:val="en-GB" w:eastAsia="zh-HK"/>
          <w14:numSpacing w14:val="proportional"/>
        </w:rPr>
        <w:t>及</w:t>
      </w:r>
      <w:r w:rsidRPr="00083DBC">
        <w:rPr>
          <w:rFonts w:asciiTheme="minorEastAsia" w:hAnsiTheme="minorEastAsia"/>
          <w:color w:val="000000" w:themeColor="text1"/>
          <w:spacing w:val="20"/>
          <w:sz w:val="28"/>
          <w:szCs w:val="28"/>
          <w:lang w:val="en-GB" w:eastAsia="zh-HK"/>
          <w14:numSpacing w14:val="proportional"/>
        </w:rPr>
        <w:t>香港</w:t>
      </w:r>
      <w:r w:rsidRPr="00083DBC">
        <w:rPr>
          <w:rFonts w:asciiTheme="minorEastAsia" w:hAnsiTheme="minorEastAsia" w:hint="eastAsia"/>
          <w:color w:val="000000" w:themeColor="text1"/>
          <w:spacing w:val="20"/>
          <w:sz w:val="28"/>
          <w:szCs w:val="28"/>
          <w:lang w:val="en-GB" w:eastAsia="zh-HK"/>
          <w14:numSpacing w14:val="proportional"/>
        </w:rPr>
        <w:t>的</w:t>
      </w:r>
      <w:r w:rsidRPr="00083DBC">
        <w:rPr>
          <w:rFonts w:asciiTheme="minorEastAsia" w:hAnsiTheme="minorEastAsia"/>
          <w:color w:val="000000" w:themeColor="text1"/>
          <w:spacing w:val="20"/>
          <w:sz w:val="28"/>
          <w:szCs w:val="28"/>
          <w:lang w:val="en-GB" w:eastAsia="zh-HK"/>
          <w14:numSpacing w14:val="proportional"/>
        </w:rPr>
        <w:t>故事</w:t>
      </w:r>
      <w:r w:rsidRPr="00D10CDA">
        <w:rPr>
          <w:rFonts w:asciiTheme="minorEastAsia" w:hAnsiTheme="minorEastAsia" w:cs="Times New Roman"/>
          <w:snapToGrid w:val="0"/>
          <w:color w:val="000000" w:themeColor="text1"/>
          <w:spacing w:val="20"/>
          <w:sz w:val="28"/>
          <w:szCs w:val="28"/>
          <w:lang w:val="en-US" w:eastAsia="zh-TW"/>
        </w:rPr>
        <w:t>。</w:t>
      </w:r>
      <w:r w:rsidRPr="00083DBC">
        <w:rPr>
          <w:rFonts w:asciiTheme="minorEastAsia" w:hAnsiTheme="minorEastAsia" w:cs="Times New Roman" w:hint="eastAsia"/>
          <w:snapToGrid w:val="0"/>
          <w:color w:val="000000" w:themeColor="text1"/>
          <w:spacing w:val="20"/>
          <w:sz w:val="28"/>
          <w:szCs w:val="28"/>
          <w:lang w:val="en-US" w:eastAsia="zh-TW"/>
        </w:rPr>
        <w:t>廉署的願景是</w:t>
      </w:r>
      <w:r w:rsidRPr="00083DBC">
        <w:rPr>
          <w:rFonts w:asciiTheme="minorEastAsia" w:hAnsiTheme="minorEastAsia" w:cs="Times New Roman"/>
          <w:color w:val="000000" w:themeColor="text1"/>
          <w:spacing w:val="20"/>
          <w:sz w:val="28"/>
          <w:szCs w:val="28"/>
          <w:lang w:eastAsia="zh-HK"/>
          <w14:numSpacing w14:val="proportional"/>
        </w:rPr>
        <w:t>“</w:t>
      </w:r>
      <w:r w:rsidRPr="00083DBC">
        <w:rPr>
          <w:rFonts w:asciiTheme="minorEastAsia" w:hAnsiTheme="minorEastAsia" w:hint="eastAsia"/>
          <w:color w:val="000000" w:themeColor="text1"/>
          <w:spacing w:val="20"/>
          <w:sz w:val="28"/>
          <w:szCs w:val="28"/>
          <w:lang w:val="en-US" w:eastAsia="zh-TW"/>
        </w:rPr>
        <w:t>成為國際公認反貪典範，鞏固香港廉潔都會美譽，促進全球廉政建設合作</w:t>
      </w:r>
      <w:r w:rsidRPr="00083DBC">
        <w:rPr>
          <w:rFonts w:asciiTheme="minorEastAsia" w:hAnsiTheme="minorEastAsia" w:cs="Times New Roman"/>
          <w:color w:val="000000" w:themeColor="text1"/>
          <w:spacing w:val="20"/>
          <w:sz w:val="28"/>
          <w:szCs w:val="28"/>
          <w:lang w:eastAsia="zh-HK"/>
          <w14:numSpacing w14:val="proportional"/>
        </w:rPr>
        <w:t>”</w:t>
      </w:r>
      <w:r w:rsidRPr="00083DBC">
        <w:rPr>
          <w:rFonts w:asciiTheme="minorEastAsia" w:hAnsiTheme="minorEastAsia" w:hint="eastAsia"/>
          <w:color w:val="000000" w:themeColor="text1"/>
          <w:spacing w:val="20"/>
          <w:sz w:val="28"/>
          <w:szCs w:val="28"/>
          <w:lang w:eastAsia="zh-HK"/>
        </w:rPr>
        <w:t>，</w:t>
      </w:r>
      <w:r w:rsidRPr="00083DBC">
        <w:rPr>
          <w:rFonts w:asciiTheme="minorEastAsia" w:hAnsiTheme="minorEastAsia" w:hint="eastAsia"/>
          <w:color w:val="000000" w:themeColor="text1"/>
          <w:spacing w:val="20"/>
          <w:sz w:val="28"/>
          <w:szCs w:val="28"/>
          <w:lang w:val="en-GB" w:eastAsia="zh-HK"/>
          <w14:numSpacing w14:val="proportional"/>
        </w:rPr>
        <w:t>令</w:t>
      </w:r>
      <w:r w:rsidRPr="00083DBC">
        <w:rPr>
          <w:rFonts w:asciiTheme="minorEastAsia" w:hAnsiTheme="minorEastAsia"/>
          <w:color w:val="000000" w:themeColor="text1"/>
          <w:spacing w:val="20"/>
          <w:sz w:val="28"/>
          <w:szCs w:val="28"/>
          <w:lang w:val="en-GB" w:eastAsia="zh-HK"/>
          <w14:numSpacing w14:val="proportional"/>
        </w:rPr>
        <w:t>貪污無立足之地</w:t>
      </w:r>
      <w:bookmarkStart w:id="27" w:name="_Hlk187416199"/>
      <w:r w:rsidRPr="00083DBC">
        <w:rPr>
          <w:rFonts w:asciiTheme="minorEastAsia" w:hAnsiTheme="minorEastAsia"/>
          <w:color w:val="000000" w:themeColor="text1"/>
          <w:spacing w:val="20"/>
          <w:sz w:val="28"/>
          <w:szCs w:val="28"/>
          <w:lang w:val="en-GB" w:eastAsia="zh-HK"/>
          <w14:numSpacing w14:val="proportional"/>
        </w:rPr>
        <w:t>，</w:t>
      </w:r>
      <w:bookmarkEnd w:id="27"/>
      <w:r w:rsidRPr="00083DBC">
        <w:rPr>
          <w:rFonts w:asciiTheme="minorEastAsia" w:hAnsiTheme="minorEastAsia"/>
          <w:color w:val="000000" w:themeColor="text1"/>
          <w:spacing w:val="20"/>
          <w:sz w:val="28"/>
          <w:szCs w:val="28"/>
          <w:lang w:val="en-GB" w:eastAsia="zh-HK"/>
          <w14:numSpacing w14:val="proportional"/>
        </w:rPr>
        <w:t>貪污分子無處可逃，非法利益無處可藏</w:t>
      </w:r>
      <w:r w:rsidRPr="00083DBC">
        <w:rPr>
          <w:rFonts w:asciiTheme="minorEastAsia" w:hAnsiTheme="minorEastAsia" w:hint="eastAsia"/>
          <w:color w:val="000000" w:themeColor="text1"/>
          <w:spacing w:val="20"/>
          <w:sz w:val="28"/>
          <w:szCs w:val="28"/>
          <w:lang w:val="en-GB" w:eastAsia="zh-HK"/>
          <w14:numSpacing w14:val="proportional"/>
        </w:rPr>
        <w:t>，</w:t>
      </w:r>
      <w:r>
        <w:rPr>
          <w:rFonts w:asciiTheme="minorEastAsia" w:hAnsiTheme="minorEastAsia" w:hint="eastAsia"/>
          <w:color w:val="000000" w:themeColor="text1"/>
          <w:spacing w:val="20"/>
          <w:sz w:val="28"/>
          <w:szCs w:val="28"/>
          <w:lang w:val="en-GB" w:eastAsia="zh-HK"/>
          <w14:numSpacing w14:val="proportional"/>
        </w:rPr>
        <w:t>從而</w:t>
      </w:r>
      <w:r w:rsidRPr="00083DBC">
        <w:rPr>
          <w:rFonts w:asciiTheme="minorEastAsia" w:hAnsiTheme="minorEastAsia" w:hint="eastAsia"/>
          <w:color w:val="000000" w:themeColor="text1"/>
          <w:spacing w:val="20"/>
          <w:sz w:val="28"/>
          <w:szCs w:val="28"/>
          <w:lang w:val="en-GB" w:eastAsia="zh-HK"/>
          <w14:numSpacing w14:val="proportional"/>
        </w:rPr>
        <w:t>建立一個更公平</w:t>
      </w:r>
      <w:r w:rsidRPr="00083DBC">
        <w:rPr>
          <w:rFonts w:asciiTheme="minorEastAsia" w:hAnsiTheme="minorEastAsia" w:cs="Times New Roman"/>
          <w:snapToGrid w:val="0"/>
          <w:color w:val="000000" w:themeColor="text1"/>
          <w:spacing w:val="20"/>
          <w:sz w:val="28"/>
          <w:szCs w:val="28"/>
          <w:lang w:val="en-US" w:eastAsia="zh-TW"/>
        </w:rPr>
        <w:t>、</w:t>
      </w:r>
      <w:r w:rsidRPr="00083DBC">
        <w:rPr>
          <w:rFonts w:asciiTheme="minorEastAsia" w:hAnsiTheme="minorEastAsia" w:cs="Times New Roman" w:hint="eastAsia"/>
          <w:snapToGrid w:val="0"/>
          <w:color w:val="000000" w:themeColor="text1"/>
          <w:spacing w:val="20"/>
          <w:sz w:val="28"/>
          <w:szCs w:val="28"/>
          <w:lang w:val="en-US" w:eastAsia="zh-TW"/>
        </w:rPr>
        <w:t>公正和廉潔的社會</w:t>
      </w:r>
      <w:r w:rsidRPr="00D10CDA">
        <w:rPr>
          <w:rFonts w:asciiTheme="minorEastAsia" w:hAnsiTheme="minorEastAsia" w:cs="Times New Roman" w:hint="eastAsia"/>
          <w:snapToGrid w:val="0"/>
          <w:color w:val="000000" w:themeColor="text1"/>
          <w:spacing w:val="20"/>
          <w:sz w:val="28"/>
          <w:szCs w:val="28"/>
          <w:lang w:val="en-US" w:eastAsia="zh-TW"/>
        </w:rPr>
        <w:t>。</w:t>
      </w:r>
    </w:p>
    <w:p w14:paraId="3C662C58" w14:textId="77777777" w:rsidR="00BB50DB" w:rsidRDefault="00BB50DB" w:rsidP="00BB50DB">
      <w:pPr>
        <w:tabs>
          <w:tab w:val="left" w:pos="1134"/>
          <w:tab w:val="left" w:pos="1276"/>
        </w:tabs>
        <w:snapToGrid w:val="0"/>
        <w:spacing w:after="0" w:line="400" w:lineRule="atLeast"/>
        <w:jc w:val="both"/>
        <w:rPr>
          <w:rFonts w:asciiTheme="minorEastAsia" w:hAnsiTheme="minorEastAsia" w:cs="Times New Roman"/>
          <w:snapToGrid w:val="0"/>
          <w:color w:val="000000" w:themeColor="text1"/>
          <w:spacing w:val="20"/>
          <w:sz w:val="28"/>
          <w:szCs w:val="28"/>
          <w:lang w:val="en-US" w:eastAsia="zh-TW"/>
        </w:rPr>
      </w:pPr>
    </w:p>
    <w:p w14:paraId="444C4B5A" w14:textId="09953EA1" w:rsidR="00BB50DB" w:rsidRPr="00EF1EF2" w:rsidRDefault="00BB50DB" w:rsidP="00EF1EF2">
      <w:pPr>
        <w:tabs>
          <w:tab w:val="left" w:pos="1134"/>
          <w:tab w:val="left" w:pos="1276"/>
        </w:tabs>
        <w:snapToGrid w:val="0"/>
        <w:spacing w:after="0" w:line="400" w:lineRule="atLeast"/>
        <w:jc w:val="both"/>
        <w:rPr>
          <w:rFonts w:asciiTheme="minorEastAsia" w:hAnsiTheme="minorEastAsia" w:cs="新細明體"/>
          <w:spacing w:val="20"/>
          <w:sz w:val="28"/>
          <w:szCs w:val="28"/>
          <w:lang w:val="zh-TW" w:eastAsia="zh-TW"/>
        </w:rPr>
      </w:pPr>
      <w:r w:rsidRPr="00083DBC">
        <w:rPr>
          <w:rFonts w:asciiTheme="minorEastAsia" w:hAnsiTheme="minorEastAsia" w:cs="Times New Roman" w:hint="eastAsia"/>
          <w:snapToGrid w:val="0"/>
          <w:color w:val="000000" w:themeColor="text1"/>
          <w:spacing w:val="20"/>
          <w:sz w:val="28"/>
          <w:szCs w:val="28"/>
          <w:lang w:val="en-US" w:eastAsia="zh-TW"/>
        </w:rPr>
        <w:t>反貪道路從來都</w:t>
      </w:r>
      <w:r>
        <w:rPr>
          <w:rFonts w:asciiTheme="minorEastAsia" w:hAnsiTheme="minorEastAsia" w:cs="Times New Roman" w:hint="eastAsia"/>
          <w:snapToGrid w:val="0"/>
          <w:color w:val="000000" w:themeColor="text1"/>
          <w:spacing w:val="20"/>
          <w:sz w:val="28"/>
          <w:szCs w:val="28"/>
          <w:lang w:val="en-US" w:eastAsia="zh-TW"/>
        </w:rPr>
        <w:t>是</w:t>
      </w:r>
      <w:r w:rsidRPr="00083DBC">
        <w:rPr>
          <w:rFonts w:asciiTheme="minorEastAsia" w:hAnsiTheme="minorEastAsia" w:cs="Times New Roman" w:hint="eastAsia"/>
          <w:snapToGrid w:val="0"/>
          <w:color w:val="000000" w:themeColor="text1"/>
          <w:spacing w:val="20"/>
          <w:sz w:val="28"/>
          <w:szCs w:val="28"/>
          <w:lang w:val="en-US" w:eastAsia="zh-TW"/>
        </w:rPr>
        <w:t>硬仗連場</w:t>
      </w:r>
      <w:r w:rsidRPr="00083DBC">
        <w:rPr>
          <w:rFonts w:asciiTheme="minorEastAsia" w:hAnsiTheme="minorEastAsia" w:cs="Times New Roman"/>
          <w:snapToGrid w:val="0"/>
          <w:color w:val="000000" w:themeColor="text1"/>
          <w:spacing w:val="20"/>
          <w:sz w:val="28"/>
          <w:szCs w:val="28"/>
          <w:lang w:val="en-US" w:eastAsia="zh-TW"/>
        </w:rPr>
        <w:t>、</w:t>
      </w:r>
      <w:r w:rsidRPr="00083DBC">
        <w:rPr>
          <w:rFonts w:asciiTheme="minorEastAsia" w:hAnsiTheme="minorEastAsia" w:cs="Times New Roman" w:hint="eastAsia"/>
          <w:snapToGrid w:val="0"/>
          <w:color w:val="000000" w:themeColor="text1"/>
          <w:spacing w:val="20"/>
          <w:sz w:val="28"/>
          <w:szCs w:val="28"/>
          <w:lang w:val="en-US" w:eastAsia="zh-TW"/>
        </w:rPr>
        <w:t>崎嶇不平。我們</w:t>
      </w:r>
      <w:r>
        <w:rPr>
          <w:rFonts w:asciiTheme="minorEastAsia" w:hAnsiTheme="minorEastAsia" w:cs="Times New Roman" w:hint="eastAsia"/>
          <w:snapToGrid w:val="0"/>
          <w:color w:val="000000" w:themeColor="text1"/>
          <w:spacing w:val="20"/>
          <w:sz w:val="28"/>
          <w:szCs w:val="28"/>
          <w:lang w:val="en-US" w:eastAsia="zh-TW"/>
        </w:rPr>
        <w:t>會秉持</w:t>
      </w:r>
      <w:r w:rsidRPr="00083DBC">
        <w:rPr>
          <w:rFonts w:asciiTheme="minorEastAsia" w:hAnsiTheme="minorEastAsia" w:cs="Times New Roman" w:hint="eastAsia"/>
          <w:snapToGrid w:val="0"/>
          <w:color w:val="000000" w:themeColor="text1"/>
          <w:spacing w:val="20"/>
          <w:sz w:val="28"/>
          <w:szCs w:val="28"/>
          <w:lang w:val="en-US" w:eastAsia="zh-TW"/>
        </w:rPr>
        <w:t>廉署先輩在五十年前廉署成立時的初心，共同構建廉署下一個更輝煌的五十年</w:t>
      </w:r>
      <w:r w:rsidRPr="00083DBC">
        <w:rPr>
          <w:rFonts w:asciiTheme="minorEastAsia" w:hAnsiTheme="minorEastAsia"/>
          <w:color w:val="000000" w:themeColor="text1"/>
          <w:spacing w:val="20"/>
          <w:sz w:val="28"/>
          <w:szCs w:val="28"/>
          <w:lang w:val="en-GB" w:eastAsia="zh-HK"/>
          <w14:numSpacing w14:val="proportional"/>
        </w:rPr>
        <w:t>，</w:t>
      </w:r>
      <w:r>
        <w:rPr>
          <w:rFonts w:asciiTheme="minorEastAsia" w:hAnsiTheme="minorEastAsia" w:hint="eastAsia"/>
          <w:color w:val="000000" w:themeColor="text1"/>
          <w:spacing w:val="20"/>
          <w:sz w:val="28"/>
          <w:szCs w:val="28"/>
          <w:lang w:val="en-GB" w:eastAsia="zh-HK"/>
          <w14:numSpacing w14:val="proportional"/>
        </w:rPr>
        <w:t>在肅貪倡廉這場持久戰中取得勝利</w:t>
      </w:r>
      <w:r w:rsidRPr="00083DBC">
        <w:rPr>
          <w:rFonts w:asciiTheme="minorEastAsia" w:hAnsiTheme="minorEastAsia" w:hint="eastAsia"/>
          <w:color w:val="000000" w:themeColor="text1"/>
          <w:spacing w:val="20"/>
          <w:sz w:val="28"/>
          <w:szCs w:val="28"/>
          <w:lang w:val="en-GB" w:eastAsia="zh-HK"/>
          <w14:numSpacing w14:val="proportional"/>
        </w:rPr>
        <w:t>。</w:t>
      </w:r>
    </w:p>
    <w:p w14:paraId="3DF38E57" w14:textId="77777777" w:rsidR="00BB50DB" w:rsidRPr="00217804" w:rsidRDefault="00BB50DB" w:rsidP="00BB50DB">
      <w:pPr>
        <w:autoSpaceDE w:val="0"/>
        <w:autoSpaceDN w:val="0"/>
        <w:snapToGrid w:val="0"/>
        <w:spacing w:after="0" w:line="400" w:lineRule="atLeast"/>
        <w:jc w:val="both"/>
        <w:rPr>
          <w:rFonts w:asciiTheme="minorEastAsia" w:hAnsiTheme="minorEastAsia"/>
          <w:color w:val="000000" w:themeColor="text1"/>
          <w:spacing w:val="20"/>
          <w:sz w:val="32"/>
          <w:szCs w:val="32"/>
          <w:lang w:val="en-GB" w:eastAsia="zh-HK"/>
          <w14:numSpacing w14:val="proportional"/>
        </w:rPr>
      </w:pPr>
      <w:r w:rsidRPr="00217804">
        <w:rPr>
          <w:rFonts w:asciiTheme="minorEastAsia" w:hAnsiTheme="minorEastAsia" w:cs="DFLiHei-Lt"/>
          <w:b/>
          <w:bCs/>
          <w:spacing w:val="20"/>
          <w:sz w:val="32"/>
          <w:szCs w:val="32"/>
          <w:lang w:eastAsia="zh-TW"/>
        </w:rPr>
        <w:lastRenderedPageBreak/>
        <w:t>慰唁</w:t>
      </w:r>
    </w:p>
    <w:p w14:paraId="43A886DB" w14:textId="77777777" w:rsidR="00BB50DB" w:rsidRDefault="00BB50DB" w:rsidP="00BB50DB">
      <w:pPr>
        <w:autoSpaceDE w:val="0"/>
        <w:autoSpaceDN w:val="0"/>
        <w:snapToGrid w:val="0"/>
        <w:spacing w:after="0" w:line="400" w:lineRule="atLeast"/>
        <w:jc w:val="both"/>
        <w:rPr>
          <w:rFonts w:asciiTheme="minorEastAsia" w:hAnsiTheme="minorEastAsia"/>
          <w:color w:val="000000" w:themeColor="text1"/>
          <w:spacing w:val="20"/>
          <w:sz w:val="28"/>
          <w:szCs w:val="28"/>
          <w:lang w:val="en-GB" w:eastAsia="zh-HK"/>
          <w14:numSpacing w14:val="proportional"/>
        </w:rPr>
      </w:pPr>
    </w:p>
    <w:p w14:paraId="334A64F0" w14:textId="77777777" w:rsidR="00BB50DB" w:rsidRPr="00217804" w:rsidRDefault="00BB50DB" w:rsidP="00BB50DB">
      <w:pPr>
        <w:autoSpaceDE w:val="0"/>
        <w:autoSpaceDN w:val="0"/>
        <w:snapToGrid w:val="0"/>
        <w:spacing w:after="0" w:line="400" w:lineRule="atLeast"/>
        <w:jc w:val="both"/>
        <w:rPr>
          <w:rFonts w:asciiTheme="minorEastAsia" w:hAnsiTheme="minorEastAsia"/>
          <w:color w:val="000000" w:themeColor="text1"/>
          <w:spacing w:val="20"/>
          <w:sz w:val="28"/>
          <w:szCs w:val="28"/>
          <w:lang w:val="en-GB" w:eastAsia="zh-HK"/>
          <w14:numSpacing w14:val="proportional"/>
        </w:rPr>
      </w:pPr>
      <w:r w:rsidRPr="00217804">
        <w:rPr>
          <w:rFonts w:asciiTheme="minorEastAsia" w:hAnsiTheme="minorEastAsia" w:cs="DFLiHei-Lt"/>
          <w:spacing w:val="20"/>
          <w:sz w:val="28"/>
          <w:szCs w:val="28"/>
          <w:lang w:eastAsia="zh-TW"/>
        </w:rPr>
        <w:t>最後，我謹向</w:t>
      </w:r>
      <w:r w:rsidRPr="00217804">
        <w:rPr>
          <w:rFonts w:asciiTheme="minorEastAsia" w:hAnsiTheme="minorEastAsia" w:cs="DFLiHei-Lt" w:hint="eastAsia"/>
          <w:spacing w:val="20"/>
          <w:sz w:val="28"/>
          <w:szCs w:val="28"/>
          <w:lang w:eastAsia="zh-TW"/>
        </w:rPr>
        <w:t>於年內辭</w:t>
      </w:r>
      <w:r w:rsidRPr="00217804">
        <w:rPr>
          <w:rFonts w:asciiTheme="minorEastAsia" w:hAnsiTheme="minorEastAsia" w:cs="DFLiHei-Lt"/>
          <w:spacing w:val="20"/>
          <w:sz w:val="28"/>
          <w:szCs w:val="28"/>
          <w:lang w:eastAsia="zh-TW"/>
        </w:rPr>
        <w:t>世的</w:t>
      </w:r>
      <w:r w:rsidRPr="00217804">
        <w:rPr>
          <w:rFonts w:asciiTheme="minorEastAsia" w:hAnsiTheme="minorEastAsia" w:cs="DFLiHei-Lt" w:hint="eastAsia"/>
          <w:spacing w:val="20"/>
          <w:sz w:val="28"/>
          <w:szCs w:val="28"/>
          <w:lang w:eastAsia="zh-TW"/>
        </w:rPr>
        <w:t>兩位</w:t>
      </w:r>
      <w:r w:rsidRPr="00217804">
        <w:rPr>
          <w:rFonts w:asciiTheme="minorEastAsia" w:hAnsiTheme="minorEastAsia" w:cs="DFLiHei-Lt"/>
          <w:spacing w:val="20"/>
          <w:sz w:val="28"/>
          <w:szCs w:val="28"/>
          <w:lang w:eastAsia="zh-TW"/>
        </w:rPr>
        <w:t>前</w:t>
      </w:r>
      <w:r w:rsidRPr="00217804">
        <w:rPr>
          <w:rFonts w:asciiTheme="minorEastAsia" w:hAnsiTheme="minorEastAsia" w:cs="DFLiHei-Lt" w:hint="eastAsia"/>
          <w:spacing w:val="20"/>
          <w:sz w:val="28"/>
          <w:szCs w:val="28"/>
          <w:lang w:eastAsia="zh-TW"/>
        </w:rPr>
        <w:t>執行處處長李俊生先生及</w:t>
      </w:r>
      <w:r w:rsidRPr="00217804">
        <w:rPr>
          <w:rFonts w:asciiTheme="minorEastAsia" w:hAnsiTheme="minorEastAsia" w:cs="DFLiHei-Lt"/>
          <w:spacing w:val="20"/>
          <w:sz w:val="28"/>
          <w:szCs w:val="28"/>
          <w:lang w:eastAsia="zh-TW"/>
        </w:rPr>
        <w:t>何景揚先生致</w:t>
      </w:r>
      <w:r w:rsidRPr="00217804">
        <w:rPr>
          <w:rFonts w:asciiTheme="minorEastAsia" w:hAnsiTheme="minorEastAsia" w:cs="DFLiHei-Lt" w:hint="eastAsia"/>
          <w:spacing w:val="20"/>
          <w:sz w:val="28"/>
          <w:szCs w:val="28"/>
          <w:lang w:eastAsia="zh-TW"/>
        </w:rPr>
        <w:t>以崇高的敬意</w:t>
      </w:r>
      <w:r w:rsidRPr="00217804">
        <w:rPr>
          <w:rFonts w:asciiTheme="minorEastAsia" w:hAnsiTheme="minorEastAsia" w:cs="DFLiHei-Lt"/>
          <w:spacing w:val="20"/>
          <w:sz w:val="28"/>
          <w:szCs w:val="28"/>
          <w:lang w:eastAsia="zh-TW"/>
        </w:rPr>
        <w:t>。</w:t>
      </w:r>
      <w:r w:rsidRPr="00217804">
        <w:rPr>
          <w:rFonts w:asciiTheme="minorEastAsia" w:hAnsiTheme="minorEastAsia" w:cs="DFLiHei-Lt" w:hint="eastAsia"/>
          <w:spacing w:val="20"/>
          <w:sz w:val="28"/>
          <w:szCs w:val="28"/>
          <w:lang w:eastAsia="zh-TW"/>
        </w:rPr>
        <w:t>李俊生先生</w:t>
      </w:r>
      <w:r w:rsidRPr="00217804">
        <w:rPr>
          <w:rFonts w:asciiTheme="minorEastAsia" w:hAnsiTheme="minorEastAsia" w:cs="DFLiHei-Lt"/>
          <w:spacing w:val="20"/>
          <w:sz w:val="28"/>
          <w:szCs w:val="28"/>
          <w:lang w:eastAsia="zh-TW"/>
        </w:rPr>
        <w:t>於一九</w:t>
      </w:r>
      <w:r w:rsidRPr="00217804">
        <w:rPr>
          <w:rFonts w:asciiTheme="minorEastAsia" w:hAnsiTheme="minorEastAsia" w:cs="DFLiHei-Lt" w:hint="eastAsia"/>
          <w:spacing w:val="20"/>
          <w:sz w:val="28"/>
          <w:szCs w:val="28"/>
          <w:lang w:eastAsia="zh-TW"/>
        </w:rPr>
        <w:t>七四</w:t>
      </w:r>
      <w:r w:rsidRPr="00217804">
        <w:rPr>
          <w:rFonts w:asciiTheme="minorEastAsia" w:hAnsiTheme="minorEastAsia" w:cs="DFLiHei-Lt"/>
          <w:spacing w:val="20"/>
          <w:sz w:val="28"/>
          <w:szCs w:val="28"/>
          <w:lang w:eastAsia="zh-TW"/>
        </w:rPr>
        <w:t>年</w:t>
      </w:r>
      <w:r w:rsidRPr="00217804">
        <w:rPr>
          <w:rFonts w:asciiTheme="minorEastAsia" w:hAnsiTheme="minorEastAsia" w:cs="DFLiHei-Lt" w:hint="eastAsia"/>
          <w:spacing w:val="20"/>
          <w:sz w:val="28"/>
          <w:szCs w:val="28"/>
          <w:lang w:eastAsia="zh-TW"/>
        </w:rPr>
        <w:t>加入廉署，是名副其實的第一代反貪先鋒</w:t>
      </w:r>
      <w:bookmarkStart w:id="28" w:name="_Hlk190436452"/>
      <w:r w:rsidRPr="00217804">
        <w:rPr>
          <w:rFonts w:asciiTheme="minorEastAsia" w:hAnsiTheme="minorEastAsia" w:cs="DFLiHei-Lt" w:hint="eastAsia"/>
          <w:spacing w:val="20"/>
          <w:sz w:val="28"/>
          <w:szCs w:val="28"/>
          <w:lang w:eastAsia="zh-TW"/>
        </w:rPr>
        <w:t>，</w:t>
      </w:r>
      <w:bookmarkEnd w:id="28"/>
      <w:r w:rsidRPr="00217804">
        <w:rPr>
          <w:rFonts w:asciiTheme="minorEastAsia" w:hAnsiTheme="minorEastAsia" w:cs="DFLiHei-Lt" w:hint="eastAsia"/>
          <w:spacing w:val="20"/>
          <w:sz w:val="28"/>
          <w:szCs w:val="28"/>
          <w:lang w:eastAsia="zh-TW"/>
        </w:rPr>
        <w:t>而</w:t>
      </w:r>
      <w:r w:rsidRPr="00217804">
        <w:rPr>
          <w:rFonts w:asciiTheme="minorEastAsia" w:hAnsiTheme="minorEastAsia" w:cs="DFLiHei-Lt"/>
          <w:spacing w:val="20"/>
          <w:sz w:val="28"/>
          <w:szCs w:val="28"/>
          <w:lang w:eastAsia="zh-TW"/>
        </w:rPr>
        <w:t>何景揚先生</w:t>
      </w:r>
      <w:r w:rsidRPr="00217804">
        <w:rPr>
          <w:rFonts w:asciiTheme="minorEastAsia" w:hAnsiTheme="minorEastAsia" w:cs="DFLiHei-Lt" w:hint="eastAsia"/>
          <w:spacing w:val="20"/>
          <w:sz w:val="28"/>
          <w:szCs w:val="28"/>
          <w:lang w:eastAsia="zh-TW"/>
        </w:rPr>
        <w:t>於一九九六</w:t>
      </w:r>
      <w:r w:rsidRPr="00217804">
        <w:rPr>
          <w:rFonts w:asciiTheme="minorEastAsia" w:hAnsiTheme="minorEastAsia" w:cs="DFLiHei-Lt"/>
          <w:spacing w:val="20"/>
          <w:sz w:val="28"/>
          <w:szCs w:val="28"/>
          <w:lang w:eastAsia="zh-TW"/>
        </w:rPr>
        <w:t>年加入廉署</w:t>
      </w:r>
      <w:r w:rsidRPr="00217804">
        <w:rPr>
          <w:rFonts w:asciiTheme="minorEastAsia" w:hAnsiTheme="minorEastAsia" w:cs="DFLiHei-Lt" w:hint="eastAsia"/>
          <w:spacing w:val="20"/>
          <w:sz w:val="28"/>
          <w:szCs w:val="28"/>
          <w:lang w:eastAsia="zh-TW"/>
        </w:rPr>
        <w:t>，兩人見證不同時期反貪工作的艱巨及挑戰。他們</w:t>
      </w:r>
      <w:r>
        <w:rPr>
          <w:rFonts w:asciiTheme="minorEastAsia" w:hAnsiTheme="minorEastAsia" w:cs="DFLiHei-Lt" w:hint="eastAsia"/>
          <w:spacing w:val="20"/>
          <w:sz w:val="28"/>
          <w:szCs w:val="28"/>
          <w:lang w:eastAsia="zh-TW"/>
        </w:rPr>
        <w:t>為反貪</w:t>
      </w:r>
      <w:r w:rsidRPr="00217804">
        <w:rPr>
          <w:rFonts w:asciiTheme="minorEastAsia" w:hAnsiTheme="minorEastAsia" w:cs="DFLiHei-Lt" w:hint="eastAsia"/>
          <w:spacing w:val="20"/>
          <w:sz w:val="28"/>
          <w:szCs w:val="28"/>
          <w:lang w:eastAsia="zh-TW"/>
        </w:rPr>
        <w:t>奉獻一生，在香港的肅貪</w:t>
      </w:r>
      <w:r>
        <w:rPr>
          <w:rFonts w:asciiTheme="minorEastAsia" w:hAnsiTheme="minorEastAsia" w:cs="DFLiHei-Lt" w:hint="eastAsia"/>
          <w:spacing w:val="20"/>
          <w:sz w:val="28"/>
          <w:szCs w:val="28"/>
          <w:lang w:eastAsia="zh-TW"/>
        </w:rPr>
        <w:t>歷史</w:t>
      </w:r>
      <w:r w:rsidRPr="00217804">
        <w:rPr>
          <w:rFonts w:asciiTheme="minorEastAsia" w:hAnsiTheme="minorEastAsia" w:cs="DFLiHei-Lt" w:hint="eastAsia"/>
          <w:spacing w:val="20"/>
          <w:sz w:val="28"/>
          <w:szCs w:val="28"/>
          <w:lang w:eastAsia="zh-TW"/>
        </w:rPr>
        <w:t>上，留下無數堅實的足跡，為所有反貪人員</w:t>
      </w:r>
      <w:r>
        <w:rPr>
          <w:rFonts w:asciiTheme="minorEastAsia" w:hAnsiTheme="minorEastAsia" w:cs="DFLiHei-Lt" w:hint="eastAsia"/>
          <w:spacing w:val="20"/>
          <w:sz w:val="28"/>
          <w:szCs w:val="28"/>
          <w:lang w:eastAsia="zh-TW"/>
        </w:rPr>
        <w:t>樹立</w:t>
      </w:r>
      <w:r w:rsidRPr="00217804">
        <w:rPr>
          <w:rFonts w:asciiTheme="minorEastAsia" w:hAnsiTheme="minorEastAsia" w:cs="DFLiHei-Lt" w:hint="eastAsia"/>
          <w:spacing w:val="20"/>
          <w:sz w:val="28"/>
          <w:szCs w:val="28"/>
          <w:lang w:eastAsia="zh-TW"/>
        </w:rPr>
        <w:t>良好的榜樣</w:t>
      </w:r>
      <w:r w:rsidRPr="00217804">
        <w:rPr>
          <w:rFonts w:asciiTheme="minorEastAsia" w:hAnsiTheme="minorEastAsia" w:cs="DFLiHei-Lt"/>
          <w:spacing w:val="20"/>
          <w:sz w:val="28"/>
          <w:szCs w:val="28"/>
          <w:lang w:eastAsia="zh-TW"/>
        </w:rPr>
        <w:t>。</w:t>
      </w:r>
      <w:r w:rsidRPr="00217804">
        <w:rPr>
          <w:rFonts w:asciiTheme="minorEastAsia" w:hAnsiTheme="minorEastAsia" w:cs="DFLiHei-Lt" w:hint="eastAsia"/>
          <w:spacing w:val="20"/>
          <w:sz w:val="28"/>
          <w:szCs w:val="28"/>
          <w:lang w:eastAsia="zh-TW"/>
        </w:rPr>
        <w:t>廉</w:t>
      </w:r>
      <w:r w:rsidRPr="00217804">
        <w:rPr>
          <w:rFonts w:asciiTheme="minorEastAsia" w:hAnsiTheme="minorEastAsia" w:cs="DFLiHei-Lt"/>
          <w:spacing w:val="20"/>
          <w:sz w:val="28"/>
          <w:szCs w:val="28"/>
          <w:lang w:eastAsia="zh-TW"/>
        </w:rPr>
        <w:t>署</w:t>
      </w:r>
      <w:r w:rsidRPr="00217804">
        <w:rPr>
          <w:rFonts w:asciiTheme="minorEastAsia" w:hAnsiTheme="minorEastAsia" w:cs="DFLiHei-Lt" w:hint="eastAsia"/>
          <w:spacing w:val="20"/>
          <w:sz w:val="28"/>
          <w:szCs w:val="28"/>
          <w:lang w:eastAsia="zh-TW"/>
        </w:rPr>
        <w:t>上下對他</w:t>
      </w:r>
      <w:r>
        <w:rPr>
          <w:rFonts w:asciiTheme="minorEastAsia" w:hAnsiTheme="minorEastAsia" w:cs="DFLiHei-Lt" w:hint="eastAsia"/>
          <w:spacing w:val="20"/>
          <w:sz w:val="28"/>
          <w:szCs w:val="28"/>
          <w:lang w:eastAsia="zh-TW"/>
        </w:rPr>
        <w:t>們的</w:t>
      </w:r>
      <w:r w:rsidRPr="00217804">
        <w:rPr>
          <w:rFonts w:asciiTheme="minorEastAsia" w:hAnsiTheme="minorEastAsia" w:cs="DFLiHei-Lt" w:hint="eastAsia"/>
          <w:spacing w:val="20"/>
          <w:sz w:val="28"/>
          <w:szCs w:val="28"/>
          <w:lang w:eastAsia="zh-TW"/>
        </w:rPr>
        <w:t>離世深感悲痛，</w:t>
      </w:r>
      <w:r w:rsidRPr="00217804">
        <w:rPr>
          <w:rFonts w:asciiTheme="minorEastAsia" w:hAnsiTheme="minorEastAsia" w:cs="DFLiHei-Lt"/>
          <w:spacing w:val="20"/>
          <w:sz w:val="28"/>
          <w:szCs w:val="28"/>
          <w:lang w:eastAsia="zh-TW"/>
        </w:rPr>
        <w:t>我謹代表</w:t>
      </w:r>
      <w:r w:rsidRPr="00217804">
        <w:rPr>
          <w:rFonts w:asciiTheme="minorEastAsia" w:hAnsiTheme="minorEastAsia" w:cs="DFLiHei-Lt" w:hint="eastAsia"/>
          <w:spacing w:val="20"/>
          <w:sz w:val="28"/>
          <w:szCs w:val="28"/>
          <w:lang w:eastAsia="zh-TW"/>
        </w:rPr>
        <w:t>廉</w:t>
      </w:r>
      <w:r w:rsidRPr="00217804">
        <w:rPr>
          <w:rFonts w:asciiTheme="minorEastAsia" w:hAnsiTheme="minorEastAsia" w:cs="DFLiHei-Lt"/>
          <w:spacing w:val="20"/>
          <w:sz w:val="28"/>
          <w:szCs w:val="28"/>
          <w:lang w:eastAsia="zh-TW"/>
        </w:rPr>
        <w:t>署</w:t>
      </w:r>
      <w:r w:rsidRPr="00217804">
        <w:rPr>
          <w:rFonts w:asciiTheme="minorEastAsia" w:hAnsiTheme="minorEastAsia" w:cs="DFLiHei-Lt" w:hint="eastAsia"/>
          <w:spacing w:val="20"/>
          <w:sz w:val="28"/>
          <w:szCs w:val="28"/>
          <w:lang w:eastAsia="zh-TW"/>
        </w:rPr>
        <w:t>仝人</w:t>
      </w:r>
      <w:r w:rsidRPr="00217804">
        <w:rPr>
          <w:rFonts w:asciiTheme="minorEastAsia" w:hAnsiTheme="minorEastAsia" w:cs="DFLiHei-Lt"/>
          <w:spacing w:val="20"/>
          <w:sz w:val="28"/>
          <w:szCs w:val="28"/>
          <w:lang w:eastAsia="zh-TW"/>
        </w:rPr>
        <w:t>，向</w:t>
      </w:r>
      <w:r w:rsidRPr="00217804">
        <w:rPr>
          <w:rFonts w:asciiTheme="minorEastAsia" w:hAnsiTheme="minorEastAsia" w:cs="DFLiHei-Lt" w:hint="eastAsia"/>
          <w:spacing w:val="20"/>
          <w:sz w:val="28"/>
          <w:szCs w:val="28"/>
          <w:lang w:eastAsia="zh-TW"/>
        </w:rPr>
        <w:t>李俊生先生</w:t>
      </w:r>
      <w:r w:rsidRPr="00217804">
        <w:rPr>
          <w:rFonts w:asciiTheme="minorEastAsia" w:hAnsiTheme="minorEastAsia" w:cs="DFLiHei-Lt"/>
          <w:spacing w:val="20"/>
          <w:sz w:val="28"/>
          <w:szCs w:val="28"/>
          <w:lang w:eastAsia="zh-TW"/>
        </w:rPr>
        <w:t>家人</w:t>
      </w:r>
      <w:r w:rsidRPr="00217804">
        <w:rPr>
          <w:rFonts w:asciiTheme="minorEastAsia" w:hAnsiTheme="minorEastAsia" w:cs="DFLiHei-Lt" w:hint="eastAsia"/>
          <w:spacing w:val="20"/>
          <w:sz w:val="28"/>
          <w:szCs w:val="28"/>
          <w:lang w:eastAsia="zh-TW"/>
        </w:rPr>
        <w:t>及</w:t>
      </w:r>
      <w:r w:rsidRPr="00217804">
        <w:rPr>
          <w:rFonts w:asciiTheme="minorEastAsia" w:hAnsiTheme="minorEastAsia" w:cs="DFLiHei-Lt"/>
          <w:spacing w:val="20"/>
          <w:sz w:val="28"/>
          <w:szCs w:val="28"/>
          <w:lang w:eastAsia="zh-TW"/>
        </w:rPr>
        <w:t>何景揚先生家人致以</w:t>
      </w:r>
      <w:r w:rsidRPr="00217804">
        <w:rPr>
          <w:rFonts w:asciiTheme="minorEastAsia" w:hAnsiTheme="minorEastAsia" w:cs="DFLiHei-Lt" w:hint="eastAsia"/>
          <w:spacing w:val="20"/>
          <w:sz w:val="28"/>
          <w:szCs w:val="28"/>
          <w:lang w:eastAsia="zh-TW"/>
        </w:rPr>
        <w:t>最摯誠</w:t>
      </w:r>
      <w:r w:rsidRPr="00217804">
        <w:rPr>
          <w:rFonts w:asciiTheme="minorEastAsia" w:hAnsiTheme="minorEastAsia" w:cs="DFLiHei-Lt"/>
          <w:spacing w:val="20"/>
          <w:sz w:val="28"/>
          <w:szCs w:val="28"/>
          <w:lang w:eastAsia="zh-TW"/>
        </w:rPr>
        <w:t>的慰問。</w:t>
      </w:r>
    </w:p>
    <w:p w14:paraId="480F1BCF" w14:textId="77777777" w:rsidR="00BB50DB" w:rsidRPr="00217804" w:rsidRDefault="00BB50DB" w:rsidP="00BB50DB">
      <w:pPr>
        <w:spacing w:line="240" w:lineRule="auto"/>
        <w:jc w:val="both"/>
        <w:rPr>
          <w:rFonts w:asciiTheme="minorEastAsia" w:hAnsiTheme="minorEastAsia" w:cs="DFLiHei-Lt"/>
          <w:spacing w:val="20"/>
          <w:sz w:val="28"/>
          <w:szCs w:val="28"/>
          <w:lang w:eastAsia="zh-TW"/>
        </w:rPr>
      </w:pPr>
    </w:p>
    <w:p w14:paraId="06AABF20" w14:textId="77777777" w:rsidR="00BB50DB" w:rsidRPr="00217804" w:rsidRDefault="00BB50DB" w:rsidP="00BB50DB">
      <w:pPr>
        <w:autoSpaceDE w:val="0"/>
        <w:autoSpaceDN w:val="0"/>
        <w:snapToGrid w:val="0"/>
        <w:spacing w:after="0" w:line="400" w:lineRule="atLeast"/>
        <w:jc w:val="both"/>
        <w:rPr>
          <w:rFonts w:asciiTheme="minorEastAsia" w:hAnsiTheme="minorEastAsia"/>
          <w:color w:val="000000" w:themeColor="text1"/>
          <w:spacing w:val="20"/>
          <w:sz w:val="28"/>
          <w:szCs w:val="28"/>
          <w:lang w:eastAsia="zh-TW"/>
        </w:rPr>
      </w:pPr>
    </w:p>
    <w:p w14:paraId="386DC425" w14:textId="5F72E9D1" w:rsidR="00BB50DB" w:rsidRDefault="00BB50DB">
      <w:pPr>
        <w:rPr>
          <w:lang w:eastAsia="zh-TW"/>
        </w:rPr>
      </w:pPr>
    </w:p>
    <w:p w14:paraId="7493AB13" w14:textId="77777777" w:rsidR="00BB50DB" w:rsidRDefault="00BB50DB">
      <w:pPr>
        <w:rPr>
          <w:lang w:eastAsia="zh-TW"/>
        </w:rPr>
      </w:pPr>
    </w:p>
    <w:p w14:paraId="6B0B2335" w14:textId="24BAF13B" w:rsidR="00BB50DB" w:rsidRDefault="00BB50DB">
      <w:pPr>
        <w:rPr>
          <w:lang w:eastAsia="zh-TW"/>
        </w:rPr>
      </w:pPr>
      <w:r>
        <w:rPr>
          <w:lang w:eastAsia="zh-TW"/>
        </w:rPr>
        <w:br w:type="page"/>
      </w:r>
    </w:p>
    <w:p w14:paraId="3169A034" w14:textId="77777777" w:rsidR="00753522" w:rsidRDefault="00753522" w:rsidP="00753522">
      <w:pPr>
        <w:overflowPunct w:val="0"/>
        <w:snapToGrid w:val="0"/>
        <w:spacing w:after="0" w:line="300" w:lineRule="auto"/>
        <w:textAlignment w:val="baseline"/>
        <w:rPr>
          <w:rFonts w:asciiTheme="minorEastAsia" w:hAnsiTheme="minorEastAsia" w:cs="Times New Roman"/>
          <w:b/>
          <w:spacing w:val="20"/>
          <w:sz w:val="36"/>
          <w:szCs w:val="36"/>
          <w:lang w:eastAsia="zh-TW"/>
        </w:rPr>
      </w:pPr>
      <w:r w:rsidRPr="007F3596">
        <w:rPr>
          <w:rFonts w:asciiTheme="minorEastAsia" w:hAnsiTheme="minorEastAsia" w:cs="Times New Roman"/>
          <w:b/>
          <w:spacing w:val="20"/>
          <w:sz w:val="36"/>
          <w:szCs w:val="36"/>
          <w:lang w:eastAsia="zh-TW"/>
        </w:rPr>
        <w:lastRenderedPageBreak/>
        <w:t>第</w:t>
      </w:r>
      <w:r w:rsidRPr="007F3596">
        <w:rPr>
          <w:rFonts w:asciiTheme="minorEastAsia" w:hAnsiTheme="minorEastAsia" w:cs="Times New Roman" w:hint="eastAsia"/>
          <w:b/>
          <w:spacing w:val="20"/>
          <w:sz w:val="36"/>
          <w:szCs w:val="36"/>
          <w:lang w:eastAsia="zh-TW"/>
        </w:rPr>
        <w:t>三</w:t>
      </w:r>
      <w:r w:rsidRPr="007F3596">
        <w:rPr>
          <w:rFonts w:asciiTheme="minorEastAsia" w:hAnsiTheme="minorEastAsia" w:cs="Times New Roman"/>
          <w:b/>
          <w:spacing w:val="20"/>
          <w:sz w:val="36"/>
          <w:szCs w:val="36"/>
          <w:lang w:eastAsia="zh-TW"/>
        </w:rPr>
        <w:t>章</w:t>
      </w:r>
      <w:r w:rsidRPr="007F3596">
        <w:rPr>
          <w:rFonts w:asciiTheme="minorEastAsia" w:hAnsiTheme="minorEastAsia" w:cs="Times New Roman"/>
          <w:b/>
          <w:spacing w:val="20"/>
          <w:sz w:val="36"/>
          <w:szCs w:val="36"/>
          <w:lang w:eastAsia="zh-TW"/>
        </w:rPr>
        <w:tab/>
        <w:t>執</w:t>
      </w:r>
      <w:r w:rsidRPr="007F3596">
        <w:rPr>
          <w:rFonts w:asciiTheme="minorEastAsia" w:hAnsiTheme="minorEastAsia" w:cs="Times New Roman" w:hint="eastAsia"/>
          <w:b/>
          <w:spacing w:val="20"/>
          <w:sz w:val="36"/>
          <w:szCs w:val="36"/>
          <w:lang w:eastAsia="zh-TW"/>
        </w:rPr>
        <w:t>法</w:t>
      </w:r>
    </w:p>
    <w:p w14:paraId="3C33AC61" w14:textId="77777777" w:rsidR="00753522" w:rsidRPr="007F3596" w:rsidRDefault="00753522" w:rsidP="00753522">
      <w:pPr>
        <w:overflowPunct w:val="0"/>
        <w:snapToGrid w:val="0"/>
        <w:spacing w:after="0" w:line="300" w:lineRule="auto"/>
        <w:textAlignment w:val="baseline"/>
        <w:rPr>
          <w:rFonts w:asciiTheme="minorEastAsia" w:hAnsiTheme="minorEastAsia" w:cs="Times New Roman"/>
          <w:b/>
          <w:spacing w:val="20"/>
          <w:sz w:val="36"/>
          <w:szCs w:val="36"/>
          <w:lang w:eastAsia="zh-TW"/>
        </w:rPr>
      </w:pPr>
    </w:p>
    <w:p w14:paraId="2568D5A3" w14:textId="77777777" w:rsidR="00753522" w:rsidRPr="007F3596" w:rsidRDefault="00753522" w:rsidP="00753522">
      <w:pPr>
        <w:overflowPunct w:val="0"/>
        <w:snapToGrid w:val="0"/>
        <w:spacing w:line="300" w:lineRule="auto"/>
        <w:textAlignment w:val="baseline"/>
        <w:rPr>
          <w:rFonts w:asciiTheme="minorEastAsia" w:hAnsiTheme="minorEastAsia" w:cs="新細明體"/>
          <w:b/>
          <w:bCs/>
          <w:sz w:val="32"/>
          <w:szCs w:val="32"/>
          <w:lang w:eastAsia="zh-TW"/>
        </w:rPr>
      </w:pPr>
      <w:r w:rsidRPr="007F3596">
        <w:rPr>
          <w:rFonts w:asciiTheme="minorEastAsia" w:hAnsiTheme="minorEastAsia" w:cs="新細明體" w:hint="eastAsia"/>
          <w:b/>
          <w:bCs/>
          <w:sz w:val="32"/>
          <w:szCs w:val="32"/>
          <w:lang w:eastAsia="zh-TW"/>
        </w:rPr>
        <w:t>策略</w:t>
      </w:r>
    </w:p>
    <w:p w14:paraId="41D8A43C" w14:textId="77777777" w:rsidR="00753522" w:rsidRPr="007F3596" w:rsidRDefault="00753522" w:rsidP="00753522">
      <w:pPr>
        <w:pStyle w:val="Pa2"/>
        <w:widowControl w:val="0"/>
        <w:numPr>
          <w:ilvl w:val="0"/>
          <w:numId w:val="9"/>
        </w:numPr>
        <w:overflowPunct w:val="0"/>
        <w:autoSpaceDE/>
        <w:autoSpaceDN/>
        <w:spacing w:line="240" w:lineRule="auto"/>
        <w:ind w:left="567" w:hanging="567"/>
        <w:jc w:val="both"/>
        <w:rPr>
          <w:rFonts w:asciiTheme="minorEastAsia" w:eastAsiaTheme="minorEastAsia" w:hAnsiTheme="minorEastAsia" w:cs="Times New Roman"/>
          <w:spacing w:val="20"/>
          <w:sz w:val="28"/>
          <w:szCs w:val="28"/>
          <w:lang w:eastAsia="zh-TW"/>
        </w:rPr>
      </w:pPr>
      <w:r w:rsidRPr="007F3596">
        <w:rPr>
          <w:rFonts w:asciiTheme="minorEastAsia" w:eastAsiaTheme="minorEastAsia" w:hAnsiTheme="minorEastAsia" w:cs="Times New Roman" w:hint="eastAsia"/>
          <w:spacing w:val="20"/>
          <w:sz w:val="28"/>
          <w:szCs w:val="28"/>
          <w:lang w:eastAsia="zh-TW"/>
        </w:rPr>
        <w:t>嚴厲執法，全力打擊貪污，維護廉潔選舉，捍衛香港法治。</w:t>
      </w:r>
    </w:p>
    <w:p w14:paraId="2F21595B" w14:textId="77777777" w:rsidR="00753522" w:rsidRPr="007F3596" w:rsidRDefault="00753522" w:rsidP="00753522">
      <w:pPr>
        <w:pStyle w:val="Pa2"/>
        <w:widowControl w:val="0"/>
        <w:numPr>
          <w:ilvl w:val="0"/>
          <w:numId w:val="9"/>
        </w:numPr>
        <w:overflowPunct w:val="0"/>
        <w:autoSpaceDE/>
        <w:autoSpaceDN/>
        <w:spacing w:line="240" w:lineRule="auto"/>
        <w:ind w:left="567" w:hanging="567"/>
        <w:jc w:val="both"/>
        <w:rPr>
          <w:rFonts w:asciiTheme="minorEastAsia" w:eastAsiaTheme="minorEastAsia" w:hAnsiTheme="minorEastAsia" w:cs="Times New Roman"/>
          <w:spacing w:val="20"/>
          <w:sz w:val="28"/>
          <w:szCs w:val="28"/>
          <w:lang w:eastAsia="zh-TW"/>
        </w:rPr>
      </w:pPr>
      <w:r w:rsidRPr="007F3596">
        <w:rPr>
          <w:rFonts w:asciiTheme="minorEastAsia" w:eastAsiaTheme="minorEastAsia" w:hAnsiTheme="minorEastAsia" w:cs="Times New Roman" w:hint="eastAsia"/>
          <w:spacing w:val="20"/>
          <w:sz w:val="28"/>
          <w:szCs w:val="28"/>
          <w:lang w:eastAsia="zh-TW"/>
        </w:rPr>
        <w:t>採取結合有效執法、及時干預和主動出擊的全方位調查策略，偵查可能出現的貪污威脅和堵截貪污活動，並採取大規模行動針對較容易出現貪污的行業</w:t>
      </w:r>
      <w:r w:rsidRPr="007F3596">
        <w:rPr>
          <w:rFonts w:asciiTheme="minorEastAsia" w:eastAsiaTheme="minorEastAsia" w:hAnsiTheme="minorEastAsia" w:cs="Times New Roman"/>
          <w:spacing w:val="20"/>
          <w:sz w:val="28"/>
          <w:szCs w:val="28"/>
          <w:lang w:eastAsia="zh-TW"/>
        </w:rPr>
        <w:t>。</w:t>
      </w:r>
    </w:p>
    <w:p w14:paraId="2D6DBD72" w14:textId="77777777" w:rsidR="00753522" w:rsidRPr="007F3596" w:rsidRDefault="00753522" w:rsidP="00753522">
      <w:pPr>
        <w:pStyle w:val="Pa2"/>
        <w:widowControl w:val="0"/>
        <w:numPr>
          <w:ilvl w:val="0"/>
          <w:numId w:val="9"/>
        </w:numPr>
        <w:overflowPunct w:val="0"/>
        <w:autoSpaceDE/>
        <w:autoSpaceDN/>
        <w:spacing w:line="240" w:lineRule="auto"/>
        <w:ind w:left="567" w:hanging="567"/>
        <w:jc w:val="both"/>
        <w:rPr>
          <w:rFonts w:asciiTheme="minorEastAsia" w:eastAsiaTheme="minorEastAsia" w:hAnsiTheme="minorEastAsia" w:cs="Times New Roman"/>
          <w:spacing w:val="20"/>
          <w:sz w:val="28"/>
          <w:szCs w:val="28"/>
          <w:lang w:eastAsia="zh-TW"/>
        </w:rPr>
      </w:pPr>
      <w:r w:rsidRPr="007F3596">
        <w:rPr>
          <w:rFonts w:asciiTheme="minorEastAsia" w:eastAsiaTheme="minorEastAsia" w:hAnsiTheme="minorEastAsia" w:cs="Times New Roman" w:hint="eastAsia"/>
          <w:spacing w:val="20"/>
          <w:sz w:val="28"/>
          <w:szCs w:val="28"/>
          <w:lang w:eastAsia="zh-TW"/>
        </w:rPr>
        <w:t>繼續為調查資源的運用訂立優先次序，有策略並靈活地調配資源，同時透過不同的訓練及發展計劃，尤其是在數碼資料鑑證和財務調查方面，加強執行處人員的調查技巧，有效地處理日趨複雜的貪污個案，從而提升打擊貪污的整體成效。</w:t>
      </w:r>
    </w:p>
    <w:p w14:paraId="66097988" w14:textId="77777777" w:rsidR="00753522" w:rsidRPr="007F3596" w:rsidRDefault="00753522" w:rsidP="00753522">
      <w:pPr>
        <w:pStyle w:val="Pa2"/>
        <w:widowControl w:val="0"/>
        <w:numPr>
          <w:ilvl w:val="0"/>
          <w:numId w:val="9"/>
        </w:numPr>
        <w:overflowPunct w:val="0"/>
        <w:autoSpaceDE/>
        <w:autoSpaceDN/>
        <w:spacing w:line="240" w:lineRule="auto"/>
        <w:ind w:left="567" w:hanging="567"/>
        <w:jc w:val="both"/>
        <w:rPr>
          <w:rFonts w:asciiTheme="minorEastAsia" w:eastAsiaTheme="minorEastAsia" w:hAnsiTheme="minorEastAsia" w:cs="Times New Roman"/>
          <w:spacing w:val="20"/>
          <w:sz w:val="28"/>
          <w:szCs w:val="28"/>
          <w:lang w:eastAsia="zh-TW"/>
        </w:rPr>
      </w:pPr>
      <w:r w:rsidRPr="007F3596">
        <w:rPr>
          <w:rFonts w:asciiTheme="minorEastAsia" w:eastAsiaTheme="minorEastAsia" w:hAnsiTheme="minorEastAsia" w:cs="Times New Roman" w:hint="eastAsia"/>
          <w:spacing w:val="20"/>
          <w:sz w:val="28"/>
          <w:szCs w:val="28"/>
          <w:lang w:eastAsia="zh-TW"/>
        </w:rPr>
        <w:t>深化與國內外的反貪機構及本地持份者的執法聯繫、協作、及專業交流，進一步提升肅貪效能。</w:t>
      </w:r>
    </w:p>
    <w:p w14:paraId="14883C50" w14:textId="77777777" w:rsidR="00753522" w:rsidRPr="007F3596" w:rsidRDefault="00753522" w:rsidP="00753522">
      <w:pPr>
        <w:pStyle w:val="Pa2"/>
        <w:widowControl w:val="0"/>
        <w:numPr>
          <w:ilvl w:val="0"/>
          <w:numId w:val="9"/>
        </w:numPr>
        <w:overflowPunct w:val="0"/>
        <w:autoSpaceDE/>
        <w:autoSpaceDN/>
        <w:spacing w:line="240" w:lineRule="auto"/>
        <w:ind w:left="567" w:hanging="567"/>
        <w:jc w:val="both"/>
        <w:rPr>
          <w:rFonts w:asciiTheme="minorEastAsia" w:eastAsiaTheme="minorEastAsia" w:hAnsiTheme="minorEastAsia" w:cs="Times New Roman"/>
          <w:spacing w:val="20"/>
          <w:sz w:val="28"/>
          <w:szCs w:val="28"/>
          <w:lang w:eastAsia="zh-TW"/>
        </w:rPr>
      </w:pPr>
      <w:r w:rsidRPr="007F3596">
        <w:rPr>
          <w:rFonts w:asciiTheme="minorEastAsia" w:eastAsiaTheme="minorEastAsia" w:hAnsiTheme="minorEastAsia" w:cs="Times New Roman" w:hint="eastAsia"/>
          <w:spacing w:val="20"/>
          <w:sz w:val="28"/>
          <w:szCs w:val="28"/>
          <w:lang w:eastAsia="zh-TW"/>
        </w:rPr>
        <w:t>繼續在不同的調查程序中善用科技，以提升調查人員的專業能力和偵查貪污罪行的效能。</w:t>
      </w:r>
    </w:p>
    <w:p w14:paraId="497E7DBD" w14:textId="77777777" w:rsidR="00753522" w:rsidRPr="007F3596" w:rsidRDefault="00753522" w:rsidP="00753522">
      <w:pPr>
        <w:widowControl w:val="0"/>
        <w:overflowPunct w:val="0"/>
        <w:snapToGrid w:val="0"/>
        <w:spacing w:after="0" w:line="240" w:lineRule="auto"/>
        <w:jc w:val="both"/>
        <w:textAlignment w:val="baseline"/>
        <w:rPr>
          <w:rFonts w:asciiTheme="minorEastAsia" w:hAnsiTheme="minorEastAsia" w:cs="Times New Roman"/>
          <w:b/>
          <w:caps/>
          <w:spacing w:val="20"/>
          <w:sz w:val="28"/>
          <w:szCs w:val="28"/>
          <w:lang w:eastAsia="zh-TW"/>
          <w14:numSpacing w14:val="proportional"/>
        </w:rPr>
      </w:pPr>
    </w:p>
    <w:p w14:paraId="14AA89BD" w14:textId="77777777" w:rsidR="00753522" w:rsidRPr="007F3596" w:rsidRDefault="00753522" w:rsidP="00753522">
      <w:pPr>
        <w:overflowPunct w:val="0"/>
        <w:snapToGrid w:val="0"/>
        <w:spacing w:after="0" w:line="300" w:lineRule="auto"/>
        <w:jc w:val="both"/>
        <w:textAlignment w:val="baseline"/>
        <w:rPr>
          <w:rFonts w:asciiTheme="minorEastAsia" w:hAnsiTheme="minorEastAsia" w:cs="新細明體"/>
          <w:b/>
          <w:bCs/>
          <w:sz w:val="32"/>
          <w:szCs w:val="32"/>
          <w:lang w:eastAsia="zh-TW"/>
        </w:rPr>
      </w:pPr>
      <w:r w:rsidRPr="007F3596">
        <w:rPr>
          <w:rFonts w:asciiTheme="minorEastAsia" w:hAnsiTheme="minorEastAsia" w:cs="新細明體"/>
          <w:b/>
          <w:bCs/>
          <w:sz w:val="32"/>
          <w:szCs w:val="32"/>
          <w:lang w:eastAsia="zh-TW"/>
        </w:rPr>
        <w:t>權力</w:t>
      </w:r>
    </w:p>
    <w:p w14:paraId="6D72D579" w14:textId="77777777" w:rsidR="00753522" w:rsidRDefault="00753522" w:rsidP="00753522">
      <w:pPr>
        <w:pStyle w:val="ac"/>
        <w:tabs>
          <w:tab w:val="left" w:pos="1080"/>
        </w:tabs>
        <w:overflowPunct w:val="0"/>
        <w:snapToGrid w:val="0"/>
        <w:spacing w:line="240" w:lineRule="auto"/>
        <w:jc w:val="both"/>
        <w:rPr>
          <w:rFonts w:asciiTheme="minorEastAsia" w:hAnsiTheme="minorEastAsia"/>
          <w:spacing w:val="20"/>
          <w:sz w:val="28"/>
          <w:szCs w:val="28"/>
          <w:lang w:eastAsia="zh-TW"/>
        </w:rPr>
      </w:pPr>
      <w:r>
        <w:rPr>
          <w:rFonts w:asciiTheme="minorEastAsia" w:hAnsiTheme="minorEastAsia" w:hint="eastAsia"/>
          <w:spacing w:val="20"/>
          <w:sz w:val="28"/>
          <w:szCs w:val="28"/>
          <w:lang w:eastAsia="zh-TW"/>
        </w:rPr>
        <w:t>廉署</w:t>
      </w:r>
      <w:r w:rsidRPr="007F3596">
        <w:rPr>
          <w:rFonts w:asciiTheme="minorEastAsia" w:hAnsiTheme="minorEastAsia"/>
          <w:spacing w:val="20"/>
          <w:sz w:val="28"/>
          <w:szCs w:val="28"/>
          <w:lang w:eastAsia="zh-TW"/>
        </w:rPr>
        <w:t>執行處人員獲賦予權力進行調查，並根據情況，向法庭申請或依法行使包括逮捕、扣留、搜查、查閱帳目、要求交出旅行證件和限制處理嫌疑人的資產等權力。</w:t>
      </w:r>
    </w:p>
    <w:p w14:paraId="69747D8A" w14:textId="77777777" w:rsidR="00753522" w:rsidRDefault="00753522" w:rsidP="00753522">
      <w:pPr>
        <w:pStyle w:val="ac"/>
        <w:tabs>
          <w:tab w:val="left" w:pos="1080"/>
        </w:tabs>
        <w:overflowPunct w:val="0"/>
        <w:snapToGrid w:val="0"/>
        <w:spacing w:line="240" w:lineRule="auto"/>
        <w:jc w:val="both"/>
        <w:rPr>
          <w:rFonts w:asciiTheme="minorEastAsia" w:hAnsiTheme="minorEastAsia"/>
          <w:spacing w:val="20"/>
          <w:sz w:val="28"/>
          <w:szCs w:val="28"/>
          <w:lang w:eastAsia="zh-TW"/>
        </w:rPr>
      </w:pPr>
    </w:p>
    <w:tbl>
      <w:tblPr>
        <w:tblStyle w:val="a3"/>
        <w:tblW w:w="838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576"/>
      </w:tblGrid>
      <w:tr w:rsidR="00753522" w14:paraId="7B5B5431" w14:textId="77777777" w:rsidTr="00B25244">
        <w:trPr>
          <w:trHeight w:val="405"/>
        </w:trPr>
        <w:tc>
          <w:tcPr>
            <w:tcW w:w="4531" w:type="dxa"/>
          </w:tcPr>
          <w:p w14:paraId="3500F744" w14:textId="77777777" w:rsidR="00753522" w:rsidRDefault="00753522" w:rsidP="00753522">
            <w:pPr>
              <w:pStyle w:val="ac"/>
              <w:tabs>
                <w:tab w:val="left" w:pos="1080"/>
              </w:tabs>
              <w:overflowPunct w:val="0"/>
              <w:snapToGrid w:val="0"/>
              <w:jc w:val="both"/>
              <w:rPr>
                <w:rFonts w:asciiTheme="minorEastAsia" w:hAnsiTheme="minorEastAsia"/>
                <w:spacing w:val="20"/>
                <w:kern w:val="0"/>
                <w:sz w:val="28"/>
                <w:szCs w:val="28"/>
                <w:lang w:val="en-HK"/>
              </w:rPr>
            </w:pPr>
          </w:p>
        </w:tc>
        <w:tc>
          <w:tcPr>
            <w:tcW w:w="3851" w:type="dxa"/>
          </w:tcPr>
          <w:p w14:paraId="011AC745" w14:textId="77777777" w:rsidR="00753522" w:rsidRDefault="00753522" w:rsidP="00753522">
            <w:pPr>
              <w:pStyle w:val="ac"/>
              <w:tabs>
                <w:tab w:val="left" w:pos="1080"/>
              </w:tabs>
              <w:overflowPunct w:val="0"/>
              <w:snapToGrid w:val="0"/>
              <w:jc w:val="both"/>
              <w:rPr>
                <w:rFonts w:asciiTheme="minorEastAsia" w:hAnsiTheme="minorEastAsia"/>
                <w:spacing w:val="20"/>
                <w:kern w:val="0"/>
                <w:sz w:val="28"/>
                <w:szCs w:val="28"/>
                <w:lang w:val="en-HK"/>
              </w:rPr>
            </w:pPr>
          </w:p>
        </w:tc>
      </w:tr>
      <w:tr w:rsidR="00753522" w14:paraId="65B887D2" w14:textId="77777777" w:rsidTr="00B25244">
        <w:trPr>
          <w:trHeight w:val="3135"/>
        </w:trPr>
        <w:tc>
          <w:tcPr>
            <w:tcW w:w="4531" w:type="dxa"/>
          </w:tcPr>
          <w:p w14:paraId="79B9C97E" w14:textId="77777777" w:rsidR="00753522" w:rsidRDefault="00753522" w:rsidP="00753522">
            <w:pPr>
              <w:pStyle w:val="ac"/>
              <w:tabs>
                <w:tab w:val="left" w:pos="1080"/>
              </w:tabs>
              <w:overflowPunct w:val="0"/>
              <w:snapToGrid w:val="0"/>
              <w:jc w:val="both"/>
              <w:rPr>
                <w:rFonts w:asciiTheme="minorEastAsia" w:hAnsiTheme="minorEastAsia"/>
                <w:spacing w:val="20"/>
                <w:kern w:val="0"/>
                <w:sz w:val="28"/>
                <w:szCs w:val="28"/>
                <w:lang w:val="en-HK"/>
              </w:rPr>
            </w:pPr>
            <w:r>
              <w:rPr>
                <w:noProof/>
              </w:rPr>
              <w:drawing>
                <wp:inline distT="0" distB="0" distL="0" distR="0" wp14:anchorId="19269217" wp14:editId="77BF29D5">
                  <wp:extent cx="2910177" cy="1940346"/>
                  <wp:effectExtent l="0" t="0" r="5080" b="3175"/>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14854" cy="2010139"/>
                          </a:xfrm>
                          <a:prstGeom prst="rect">
                            <a:avLst/>
                          </a:prstGeom>
                          <a:noFill/>
                          <a:ln>
                            <a:noFill/>
                          </a:ln>
                        </pic:spPr>
                      </pic:pic>
                    </a:graphicData>
                  </a:graphic>
                </wp:inline>
              </w:drawing>
            </w:r>
          </w:p>
        </w:tc>
        <w:tc>
          <w:tcPr>
            <w:tcW w:w="3851" w:type="dxa"/>
          </w:tcPr>
          <w:p w14:paraId="6773EF84" w14:textId="77777777" w:rsidR="00753522" w:rsidRDefault="00753522" w:rsidP="00753522">
            <w:pPr>
              <w:pStyle w:val="ac"/>
              <w:tabs>
                <w:tab w:val="left" w:pos="1080"/>
              </w:tabs>
              <w:overflowPunct w:val="0"/>
              <w:snapToGrid w:val="0"/>
              <w:jc w:val="both"/>
              <w:rPr>
                <w:rFonts w:asciiTheme="minorEastAsia" w:hAnsiTheme="minorEastAsia"/>
                <w:spacing w:val="20"/>
                <w:kern w:val="0"/>
                <w:sz w:val="28"/>
                <w:szCs w:val="28"/>
                <w:lang w:val="en-HK"/>
              </w:rPr>
            </w:pPr>
            <w:r w:rsidRPr="0074272A">
              <w:rPr>
                <w:rFonts w:hint="eastAsia"/>
                <w:szCs w:val="24"/>
              </w:rPr>
              <w:t>廉署在本年中採取“烈風”行動，拘捕</w:t>
            </w:r>
            <w:r w:rsidRPr="0074272A">
              <w:rPr>
                <w:rFonts w:hint="eastAsia"/>
                <w:szCs w:val="24"/>
              </w:rPr>
              <w:t>20</w:t>
            </w:r>
            <w:r w:rsidRPr="0074272A">
              <w:rPr>
                <w:rFonts w:hint="eastAsia"/>
                <w:szCs w:val="24"/>
              </w:rPr>
              <w:t>名人士，涉及新界區一間運輸署指定車輛測試中心職員懷疑於車輛廢氣排放測試結果上貪污造假，協助多架私家車繞過運輸署的檢驗程序，通過車輛周年檢驗。該批被捕人士包括車輛測試中心負責人、認可車輛測試員、車房東主等。</w:t>
            </w:r>
          </w:p>
        </w:tc>
      </w:tr>
      <w:tr w:rsidR="00753522" w14:paraId="7B0EAF24" w14:textId="77777777" w:rsidTr="00B25244">
        <w:trPr>
          <w:trHeight w:val="60"/>
        </w:trPr>
        <w:tc>
          <w:tcPr>
            <w:tcW w:w="4531" w:type="dxa"/>
          </w:tcPr>
          <w:p w14:paraId="733F8091" w14:textId="77777777" w:rsidR="00753522" w:rsidRDefault="00753522" w:rsidP="00753522">
            <w:pPr>
              <w:pStyle w:val="ac"/>
              <w:tabs>
                <w:tab w:val="left" w:pos="1080"/>
              </w:tabs>
              <w:overflowPunct w:val="0"/>
              <w:snapToGrid w:val="0"/>
              <w:jc w:val="both"/>
              <w:rPr>
                <w:noProof/>
              </w:rPr>
            </w:pPr>
          </w:p>
        </w:tc>
        <w:tc>
          <w:tcPr>
            <w:tcW w:w="3851" w:type="dxa"/>
          </w:tcPr>
          <w:p w14:paraId="66342F7D" w14:textId="77777777" w:rsidR="00753522" w:rsidRPr="0074272A" w:rsidRDefault="00753522" w:rsidP="00753522">
            <w:pPr>
              <w:pStyle w:val="ac"/>
              <w:tabs>
                <w:tab w:val="left" w:pos="1080"/>
              </w:tabs>
              <w:overflowPunct w:val="0"/>
              <w:snapToGrid w:val="0"/>
              <w:jc w:val="both"/>
              <w:rPr>
                <w:szCs w:val="24"/>
              </w:rPr>
            </w:pPr>
          </w:p>
        </w:tc>
      </w:tr>
    </w:tbl>
    <w:p w14:paraId="0D1B1753" w14:textId="77777777" w:rsidR="00753522" w:rsidRPr="0060651F" w:rsidRDefault="00753522" w:rsidP="00753522">
      <w:pPr>
        <w:overflowPunct w:val="0"/>
        <w:snapToGrid w:val="0"/>
        <w:spacing w:after="0" w:line="300" w:lineRule="auto"/>
        <w:jc w:val="both"/>
        <w:textAlignment w:val="baseline"/>
        <w:rPr>
          <w:rFonts w:asciiTheme="minorEastAsia" w:hAnsiTheme="minorEastAsia" w:cs="新細明體"/>
          <w:b/>
          <w:bCs/>
          <w:sz w:val="32"/>
          <w:szCs w:val="32"/>
          <w:lang w:eastAsia="zh-TW"/>
        </w:rPr>
      </w:pPr>
      <w:r w:rsidRPr="0060651F">
        <w:rPr>
          <w:rFonts w:asciiTheme="minorEastAsia" w:hAnsiTheme="minorEastAsia" w:cs="新細明體"/>
          <w:b/>
          <w:bCs/>
          <w:sz w:val="32"/>
          <w:szCs w:val="32"/>
          <w:lang w:eastAsia="zh-TW"/>
        </w:rPr>
        <w:lastRenderedPageBreak/>
        <w:t xml:space="preserve">檢控 </w:t>
      </w:r>
    </w:p>
    <w:p w14:paraId="229BCDF2" w14:textId="2D3C8705" w:rsidR="00753522" w:rsidRDefault="00753522" w:rsidP="00753522">
      <w:pPr>
        <w:pStyle w:val="ac"/>
        <w:tabs>
          <w:tab w:val="left" w:pos="1080"/>
        </w:tabs>
        <w:overflowPunct w:val="0"/>
        <w:snapToGrid w:val="0"/>
        <w:spacing w:line="240" w:lineRule="auto"/>
        <w:jc w:val="both"/>
        <w:rPr>
          <w:rFonts w:asciiTheme="minorEastAsia" w:hAnsiTheme="minorEastAsia"/>
          <w:spacing w:val="20"/>
          <w:sz w:val="28"/>
          <w:szCs w:val="28"/>
          <w:lang w:val="en-US" w:eastAsia="zh-TW"/>
          <w14:numSpacing w14:val="proportional"/>
        </w:rPr>
      </w:pPr>
      <w:r w:rsidRPr="0060651F" w:rsidDel="004A6423">
        <w:rPr>
          <w:rFonts w:asciiTheme="minorEastAsia" w:hAnsiTheme="minorEastAsia"/>
          <w:spacing w:val="20"/>
          <w:sz w:val="28"/>
          <w:szCs w:val="28"/>
          <w:lang w:val="en-US" w:eastAsia="zh-TW"/>
          <w14:numSpacing w14:val="proportional"/>
        </w:rPr>
        <w:t>廉署</w:t>
      </w:r>
      <w:r w:rsidRPr="0060651F">
        <w:rPr>
          <w:rFonts w:asciiTheme="minorEastAsia" w:hAnsiTheme="minorEastAsia"/>
          <w:spacing w:val="20"/>
          <w:sz w:val="28"/>
          <w:szCs w:val="28"/>
          <w:lang w:val="en-US" w:eastAsia="zh-TW"/>
          <w14:numSpacing w14:val="proportional"/>
        </w:rPr>
        <w:t>負責調查貪污案件，</w:t>
      </w:r>
      <w:r w:rsidRPr="0060651F" w:rsidDel="004A6423">
        <w:rPr>
          <w:rFonts w:asciiTheme="minorEastAsia" w:hAnsiTheme="minorEastAsia"/>
          <w:spacing w:val="20"/>
          <w:sz w:val="28"/>
          <w:szCs w:val="28"/>
          <w:lang w:val="en-US" w:eastAsia="zh-TW"/>
          <w14:numSpacing w14:val="proportional"/>
        </w:rPr>
        <w:t>搜集並分析證據，再轉交律政司考慮是否提出</w:t>
      </w:r>
      <w:r w:rsidRPr="0060651F">
        <w:rPr>
          <w:rFonts w:asciiTheme="minorEastAsia" w:hAnsiTheme="minorEastAsia"/>
          <w:spacing w:val="20"/>
          <w:sz w:val="28"/>
          <w:szCs w:val="28"/>
          <w:lang w:val="en-US" w:eastAsia="zh-TW"/>
          <w14:numSpacing w14:val="proportional"/>
        </w:rPr>
        <w:t>刑事</w:t>
      </w:r>
      <w:r w:rsidRPr="0060651F" w:rsidDel="004A6423">
        <w:rPr>
          <w:rFonts w:asciiTheme="minorEastAsia" w:hAnsiTheme="minorEastAsia"/>
          <w:spacing w:val="20"/>
          <w:sz w:val="28"/>
          <w:szCs w:val="28"/>
          <w:lang w:val="en-US" w:eastAsia="zh-TW"/>
          <w14:numSpacing w14:val="proportional"/>
        </w:rPr>
        <w:t>檢控。</w:t>
      </w:r>
      <w:r w:rsidRPr="0060651F">
        <w:rPr>
          <w:rFonts w:asciiTheme="minorEastAsia" w:hAnsiTheme="minorEastAsia"/>
          <w:spacing w:val="20"/>
          <w:sz w:val="28"/>
          <w:szCs w:val="28"/>
          <w:lang w:val="en-US" w:eastAsia="zh-TW"/>
          <w14:numSpacing w14:val="proportional"/>
        </w:rPr>
        <w:t>《防止賄賂條例》訂明該條例第II部所列罪行，包括索取或接受利益、賄賂、代理人的貪污交易及管有來歷不明的財產等，須經律政司司長同意，方能提出檢控。</w:t>
      </w:r>
      <w:r>
        <w:rPr>
          <w:rFonts w:asciiTheme="minorEastAsia" w:hAnsiTheme="minorEastAsia"/>
          <w:spacing w:val="20"/>
          <w:sz w:val="28"/>
          <w:szCs w:val="28"/>
          <w:lang w:val="en-US" w:eastAsia="zh-TW"/>
          <w14:numSpacing w14:val="proportional"/>
        </w:rPr>
        <w:br/>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tblGrid>
      <w:tr w:rsidR="00753522" w14:paraId="691F3CC3" w14:textId="77777777" w:rsidTr="00B25244">
        <w:trPr>
          <w:trHeight w:val="360"/>
        </w:trPr>
        <w:tc>
          <w:tcPr>
            <w:tcW w:w="8195" w:type="dxa"/>
            <w:tcBorders>
              <w:top w:val="single" w:sz="4" w:space="0" w:color="auto"/>
            </w:tcBorders>
          </w:tcPr>
          <w:p w14:paraId="4E3883A5" w14:textId="77777777" w:rsidR="00753522" w:rsidRDefault="00753522" w:rsidP="00753522">
            <w:pPr>
              <w:pStyle w:val="ac"/>
              <w:tabs>
                <w:tab w:val="left" w:pos="1080"/>
              </w:tabs>
              <w:overflowPunct w:val="0"/>
              <w:snapToGrid w:val="0"/>
              <w:jc w:val="both"/>
              <w:rPr>
                <w:rFonts w:asciiTheme="minorEastAsia" w:hAnsiTheme="minorEastAsia"/>
                <w:spacing w:val="20"/>
                <w:kern w:val="0"/>
                <w:sz w:val="28"/>
                <w:szCs w:val="28"/>
                <w:lang w:val="en-HK"/>
              </w:rPr>
            </w:pPr>
          </w:p>
        </w:tc>
      </w:tr>
      <w:tr w:rsidR="00753522" w14:paraId="171E11AB" w14:textId="77777777" w:rsidTr="00B25244">
        <w:trPr>
          <w:trHeight w:val="3337"/>
        </w:trPr>
        <w:tc>
          <w:tcPr>
            <w:tcW w:w="8195" w:type="dxa"/>
          </w:tcPr>
          <w:p w14:paraId="6E6AED4A" w14:textId="77777777" w:rsidR="00753522" w:rsidRDefault="00753522" w:rsidP="00753522">
            <w:pPr>
              <w:pStyle w:val="ac"/>
              <w:tabs>
                <w:tab w:val="left" w:pos="1080"/>
              </w:tabs>
              <w:overflowPunct w:val="0"/>
              <w:snapToGrid w:val="0"/>
              <w:jc w:val="both"/>
              <w:rPr>
                <w:rFonts w:asciiTheme="minorEastAsia" w:hAnsiTheme="minorEastAsia"/>
                <w:spacing w:val="20"/>
                <w:kern w:val="0"/>
                <w:sz w:val="28"/>
                <w:szCs w:val="28"/>
                <w:lang w:val="en-HK"/>
              </w:rPr>
            </w:pPr>
            <w:r>
              <w:rPr>
                <w:noProof/>
              </w:rPr>
              <w:drawing>
                <wp:inline distT="0" distB="0" distL="0" distR="0" wp14:anchorId="7BB4DA65" wp14:editId="642B4502">
                  <wp:extent cx="3204376" cy="2135509"/>
                  <wp:effectExtent l="0" t="0" r="0"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11777" cy="2140442"/>
                          </a:xfrm>
                          <a:prstGeom prst="rect">
                            <a:avLst/>
                          </a:prstGeom>
                          <a:noFill/>
                          <a:ln>
                            <a:noFill/>
                          </a:ln>
                        </pic:spPr>
                      </pic:pic>
                    </a:graphicData>
                  </a:graphic>
                </wp:inline>
              </w:drawing>
            </w:r>
          </w:p>
        </w:tc>
      </w:tr>
      <w:tr w:rsidR="00753522" w:rsidRPr="007F3596" w14:paraId="30C97C69" w14:textId="77777777" w:rsidTr="00B25244">
        <w:trPr>
          <w:trHeight w:val="697"/>
        </w:trPr>
        <w:tc>
          <w:tcPr>
            <w:tcW w:w="8195" w:type="dxa"/>
            <w:tcBorders>
              <w:bottom w:val="single" w:sz="4" w:space="0" w:color="auto"/>
            </w:tcBorders>
          </w:tcPr>
          <w:p w14:paraId="7798823E" w14:textId="77777777" w:rsidR="00753522" w:rsidRPr="0074272A" w:rsidRDefault="00753522" w:rsidP="00753522">
            <w:pPr>
              <w:pStyle w:val="3"/>
              <w:shd w:val="clear" w:color="auto" w:fill="FFFFFF"/>
              <w:jc w:val="both"/>
              <w:outlineLvl w:val="2"/>
              <w:rPr>
                <w:rFonts w:eastAsia="新細明體"/>
                <w:b w:val="0"/>
                <w:bCs w:val="0"/>
                <w:sz w:val="24"/>
                <w:szCs w:val="24"/>
              </w:rPr>
            </w:pPr>
            <w:r w:rsidRPr="0074272A">
              <w:rPr>
                <w:rFonts w:eastAsia="新細明體" w:hint="eastAsia"/>
                <w:b w:val="0"/>
                <w:bCs w:val="0"/>
                <w:sz w:val="24"/>
                <w:szCs w:val="24"/>
              </w:rPr>
              <w:t>廉署繼去年採取</w:t>
            </w:r>
            <w:r w:rsidRPr="0074272A">
              <w:rPr>
                <w:rFonts w:eastAsia="新細明體" w:hint="eastAsia"/>
                <w:b w:val="0"/>
                <w:bCs w:val="0"/>
                <w:sz w:val="24"/>
                <w:szCs w:val="24"/>
              </w:rPr>
              <w:t xml:space="preserve"> </w:t>
            </w:r>
            <w:r w:rsidRPr="0074272A">
              <w:rPr>
                <w:rFonts w:eastAsia="新細明體"/>
                <w:b w:val="0"/>
                <w:bCs w:val="0"/>
                <w:sz w:val="24"/>
                <w:szCs w:val="24"/>
              </w:rPr>
              <w:t>“</w:t>
            </w:r>
            <w:r w:rsidRPr="0074272A">
              <w:rPr>
                <w:rFonts w:eastAsia="新細明體" w:hint="eastAsia"/>
                <w:b w:val="0"/>
                <w:bCs w:val="0"/>
                <w:sz w:val="24"/>
                <w:szCs w:val="24"/>
              </w:rPr>
              <w:t>碧草</w:t>
            </w:r>
            <w:r w:rsidRPr="0074272A">
              <w:rPr>
                <w:rFonts w:eastAsia="新細明體"/>
                <w:b w:val="0"/>
                <w:bCs w:val="0"/>
                <w:sz w:val="24"/>
                <w:szCs w:val="24"/>
              </w:rPr>
              <w:t xml:space="preserve">” </w:t>
            </w:r>
            <w:r w:rsidRPr="0074272A">
              <w:rPr>
                <w:rFonts w:eastAsia="新細明體" w:hint="eastAsia"/>
                <w:b w:val="0"/>
                <w:bCs w:val="0"/>
                <w:sz w:val="24"/>
                <w:szCs w:val="24"/>
              </w:rPr>
              <w:t>行動後，今年再採取</w:t>
            </w:r>
            <w:r w:rsidRPr="0074272A">
              <w:rPr>
                <w:rFonts w:eastAsia="新細明體" w:hint="eastAsia"/>
                <w:b w:val="0"/>
                <w:bCs w:val="0"/>
                <w:sz w:val="24"/>
                <w:szCs w:val="24"/>
              </w:rPr>
              <w:t xml:space="preserve"> </w:t>
            </w:r>
            <w:r w:rsidRPr="0074272A">
              <w:rPr>
                <w:rFonts w:eastAsia="新細明體"/>
                <w:b w:val="0"/>
                <w:bCs w:val="0"/>
                <w:sz w:val="24"/>
                <w:szCs w:val="24"/>
              </w:rPr>
              <w:t>“</w:t>
            </w:r>
            <w:r w:rsidRPr="0074272A">
              <w:rPr>
                <w:rFonts w:eastAsia="新細明體" w:hint="eastAsia"/>
                <w:b w:val="0"/>
                <w:bCs w:val="0"/>
                <w:sz w:val="24"/>
                <w:szCs w:val="24"/>
              </w:rPr>
              <w:t>勁草</w:t>
            </w:r>
            <w:r w:rsidRPr="0074272A">
              <w:rPr>
                <w:rFonts w:eastAsia="新細明體"/>
                <w:b w:val="0"/>
                <w:bCs w:val="0"/>
                <w:sz w:val="24"/>
                <w:szCs w:val="24"/>
              </w:rPr>
              <w:t xml:space="preserve">” </w:t>
            </w:r>
            <w:r w:rsidRPr="0074272A">
              <w:rPr>
                <w:rFonts w:eastAsia="新細明體" w:hint="eastAsia"/>
                <w:b w:val="0"/>
                <w:bCs w:val="0"/>
                <w:sz w:val="24"/>
                <w:szCs w:val="24"/>
              </w:rPr>
              <w:t>執法行動，成功瓦解另一個非法外圍賭博的足球</w:t>
            </w:r>
            <w:r w:rsidRPr="0074272A">
              <w:rPr>
                <w:rFonts w:eastAsia="新細明體" w:hint="eastAsia"/>
                <w:b w:val="0"/>
                <w:bCs w:val="0"/>
                <w:sz w:val="24"/>
                <w:szCs w:val="24"/>
              </w:rPr>
              <w:t xml:space="preserve"> </w:t>
            </w:r>
            <w:r w:rsidRPr="0074272A">
              <w:rPr>
                <w:rFonts w:eastAsia="新細明體"/>
                <w:b w:val="0"/>
                <w:bCs w:val="0"/>
                <w:sz w:val="24"/>
                <w:szCs w:val="24"/>
              </w:rPr>
              <w:t>“</w:t>
            </w:r>
            <w:r w:rsidRPr="0074272A">
              <w:rPr>
                <w:rFonts w:eastAsia="新細明體" w:hint="eastAsia"/>
                <w:b w:val="0"/>
                <w:bCs w:val="0"/>
                <w:sz w:val="24"/>
                <w:szCs w:val="24"/>
              </w:rPr>
              <w:t>打假波</w:t>
            </w:r>
            <w:r w:rsidRPr="0074272A">
              <w:rPr>
                <w:rFonts w:eastAsia="新細明體"/>
                <w:b w:val="0"/>
                <w:bCs w:val="0"/>
                <w:sz w:val="24"/>
                <w:szCs w:val="24"/>
              </w:rPr>
              <w:t xml:space="preserve">” </w:t>
            </w:r>
            <w:r w:rsidRPr="0074272A">
              <w:rPr>
                <w:rFonts w:eastAsia="新細明體" w:hint="eastAsia"/>
                <w:b w:val="0"/>
                <w:bCs w:val="0"/>
                <w:sz w:val="24"/>
                <w:szCs w:val="24"/>
              </w:rPr>
              <w:t>貪污集團，拘捕犯案的主腦及骨幹成員等，其中包括香港超級聯賽</w:t>
            </w:r>
            <w:r>
              <w:rPr>
                <w:rFonts w:eastAsia="新細明體" w:hint="eastAsia"/>
                <w:b w:val="0"/>
                <w:bCs w:val="0"/>
                <w:sz w:val="24"/>
                <w:szCs w:val="24"/>
              </w:rPr>
              <w:t xml:space="preserve"> </w:t>
            </w:r>
            <w:r w:rsidRPr="00181961">
              <w:rPr>
                <w:rFonts w:eastAsia="新細明體" w:hint="eastAsia"/>
                <w:b w:val="0"/>
                <w:bCs w:val="0"/>
                <w:sz w:val="24"/>
                <w:szCs w:val="24"/>
              </w:rPr>
              <w:t>（港超聯</w:t>
            </w:r>
            <w:r>
              <w:rPr>
                <w:rFonts w:eastAsia="新細明體" w:hint="eastAsia"/>
                <w:b w:val="0"/>
                <w:bCs w:val="0"/>
                <w:sz w:val="24"/>
                <w:szCs w:val="24"/>
              </w:rPr>
              <w:t>）</w:t>
            </w:r>
            <w:r w:rsidRPr="0074272A">
              <w:rPr>
                <w:rFonts w:eastAsia="新細明體" w:hint="eastAsia"/>
                <w:b w:val="0"/>
                <w:bCs w:val="0"/>
                <w:sz w:val="24"/>
                <w:szCs w:val="24"/>
              </w:rPr>
              <w:t>教練及球員。暫已檢控其中三人向收受賭注者投注罪名。而在早前的</w:t>
            </w:r>
            <w:r w:rsidRPr="0074272A">
              <w:rPr>
                <w:rFonts w:eastAsia="新細明體" w:hint="eastAsia"/>
                <w:b w:val="0"/>
                <w:bCs w:val="0"/>
                <w:sz w:val="24"/>
                <w:szCs w:val="24"/>
              </w:rPr>
              <w:t xml:space="preserve"> </w:t>
            </w:r>
            <w:r w:rsidRPr="0074272A">
              <w:rPr>
                <w:rFonts w:eastAsia="新細明體"/>
                <w:b w:val="0"/>
                <w:bCs w:val="0"/>
                <w:sz w:val="24"/>
                <w:szCs w:val="24"/>
              </w:rPr>
              <w:t>“</w:t>
            </w:r>
            <w:r w:rsidRPr="0074272A">
              <w:rPr>
                <w:rFonts w:eastAsia="新細明體" w:hint="eastAsia"/>
                <w:b w:val="0"/>
                <w:bCs w:val="0"/>
                <w:sz w:val="24"/>
                <w:szCs w:val="24"/>
              </w:rPr>
              <w:t>碧草</w:t>
            </w:r>
            <w:r w:rsidRPr="0074272A">
              <w:rPr>
                <w:rFonts w:eastAsia="新細明體"/>
                <w:b w:val="0"/>
                <w:bCs w:val="0"/>
                <w:sz w:val="24"/>
                <w:szCs w:val="24"/>
              </w:rPr>
              <w:t xml:space="preserve">” </w:t>
            </w:r>
            <w:r w:rsidRPr="0074272A">
              <w:rPr>
                <w:rFonts w:eastAsia="新細明體" w:hint="eastAsia"/>
                <w:b w:val="0"/>
                <w:bCs w:val="0"/>
                <w:sz w:val="24"/>
                <w:szCs w:val="24"/>
              </w:rPr>
              <w:t>行動的拘捕人士中，三名足球員及一名外圍賭注中介人亦被落案起訴行賄足球員，以操縱三支足球隊在港超聯及香港甲組足球聯賽多場賽事的結果，以便集團成員在非法外圍賭博中獲利。兩次行動皆展現廉署致力維護本地體壇廉潔的決心。</w:t>
            </w:r>
          </w:p>
        </w:tc>
      </w:tr>
    </w:tbl>
    <w:p w14:paraId="43492B0D" w14:textId="77777777" w:rsidR="00753522" w:rsidRPr="007F3596" w:rsidRDefault="00753522" w:rsidP="00753522">
      <w:pPr>
        <w:widowControl w:val="0"/>
        <w:overflowPunct w:val="0"/>
        <w:snapToGrid w:val="0"/>
        <w:spacing w:after="0" w:line="240" w:lineRule="auto"/>
        <w:jc w:val="both"/>
        <w:textAlignment w:val="baseline"/>
        <w:rPr>
          <w:rFonts w:asciiTheme="minorEastAsia" w:hAnsiTheme="minorEastAsia" w:cs="Times New Roman"/>
          <w:b/>
          <w:caps/>
          <w:spacing w:val="20"/>
          <w:sz w:val="28"/>
          <w:szCs w:val="28"/>
          <w:lang w:eastAsia="zh-TW"/>
          <w14:numSpacing w14:val="proportional"/>
        </w:rPr>
      </w:pPr>
    </w:p>
    <w:p w14:paraId="69055CB9" w14:textId="77777777" w:rsidR="00753522" w:rsidRDefault="00753522" w:rsidP="00753522">
      <w:pPr>
        <w:overflowPunct w:val="0"/>
        <w:snapToGrid w:val="0"/>
        <w:spacing w:after="0" w:line="300" w:lineRule="auto"/>
        <w:jc w:val="both"/>
        <w:textAlignment w:val="baseline"/>
        <w:rPr>
          <w:rFonts w:asciiTheme="minorEastAsia" w:hAnsiTheme="minorEastAsia" w:cs="新細明體"/>
          <w:b/>
          <w:bCs/>
          <w:sz w:val="32"/>
          <w:szCs w:val="32"/>
          <w:lang w:eastAsia="zh-TW"/>
        </w:rPr>
      </w:pPr>
      <w:r w:rsidRPr="002205D4">
        <w:rPr>
          <w:rFonts w:asciiTheme="minorEastAsia" w:hAnsiTheme="minorEastAsia" w:cs="新細明體"/>
          <w:b/>
          <w:bCs/>
          <w:sz w:val="32"/>
          <w:szCs w:val="32"/>
          <w:lang w:eastAsia="zh-TW"/>
        </w:rPr>
        <w:t>貪污案件的來源</w:t>
      </w:r>
      <w:r w:rsidRPr="002205D4">
        <w:rPr>
          <w:rFonts w:asciiTheme="minorEastAsia" w:hAnsiTheme="minorEastAsia" w:cs="新細明體" w:hint="eastAsia"/>
          <w:b/>
          <w:bCs/>
          <w:sz w:val="32"/>
          <w:szCs w:val="32"/>
          <w:lang w:eastAsia="zh-TW"/>
        </w:rPr>
        <w:t xml:space="preserve"> </w:t>
      </w:r>
    </w:p>
    <w:p w14:paraId="0DC31E98" w14:textId="77777777" w:rsidR="00753522" w:rsidRPr="002205D4" w:rsidRDefault="00753522" w:rsidP="00753522">
      <w:pPr>
        <w:overflowPunct w:val="0"/>
        <w:snapToGrid w:val="0"/>
        <w:spacing w:after="0" w:line="300" w:lineRule="auto"/>
        <w:jc w:val="both"/>
        <w:textAlignment w:val="baseline"/>
        <w:rPr>
          <w:rFonts w:asciiTheme="minorEastAsia" w:hAnsiTheme="minorEastAsia" w:cs="新細明體"/>
          <w:b/>
          <w:bCs/>
          <w:sz w:val="32"/>
          <w:szCs w:val="32"/>
          <w:lang w:eastAsia="zh-TW"/>
        </w:rPr>
      </w:pPr>
    </w:p>
    <w:p w14:paraId="11796A97" w14:textId="77777777" w:rsidR="00753522" w:rsidRPr="007F3596" w:rsidRDefault="00753522" w:rsidP="00753522">
      <w:pPr>
        <w:overflowPunct w:val="0"/>
        <w:snapToGrid w:val="0"/>
        <w:spacing w:after="0" w:line="240" w:lineRule="auto"/>
        <w:jc w:val="both"/>
        <w:rPr>
          <w:rFonts w:asciiTheme="minorEastAsia" w:hAnsiTheme="minorEastAsia" w:cs="Times New Roman"/>
          <w:b/>
          <w:i/>
          <w:spacing w:val="20"/>
          <w:sz w:val="28"/>
          <w:szCs w:val="28"/>
          <w:lang w:eastAsia="zh-TW"/>
          <w14:numSpacing w14:val="proportional"/>
        </w:rPr>
      </w:pPr>
      <w:r w:rsidRPr="007F3596">
        <w:rPr>
          <w:rFonts w:asciiTheme="minorEastAsia" w:hAnsiTheme="minorEastAsia" w:cs="Times New Roman"/>
          <w:b/>
          <w:i/>
          <w:spacing w:val="20"/>
          <w:sz w:val="28"/>
          <w:szCs w:val="28"/>
          <w:lang w:eastAsia="zh-TW"/>
          <w14:numSpacing w14:val="proportional"/>
        </w:rPr>
        <w:t>貪污投訴</w:t>
      </w:r>
      <w:r w:rsidRPr="007F3596">
        <w:rPr>
          <w:rFonts w:asciiTheme="minorEastAsia" w:hAnsiTheme="minorEastAsia" w:cs="Times New Roman"/>
          <w:b/>
          <w:i/>
          <w:spacing w:val="20"/>
          <w:sz w:val="28"/>
          <w:szCs w:val="28"/>
          <w:lang w:eastAsia="zh-TW"/>
          <w14:numSpacing w14:val="proportional"/>
        </w:rPr>
        <w:tab/>
      </w:r>
    </w:p>
    <w:p w14:paraId="79FACD43" w14:textId="77777777" w:rsidR="00753522" w:rsidRPr="007F3596" w:rsidRDefault="00753522" w:rsidP="00753522">
      <w:pPr>
        <w:pStyle w:val="ac"/>
        <w:tabs>
          <w:tab w:val="left" w:pos="1080"/>
        </w:tabs>
        <w:overflowPunct w:val="0"/>
        <w:snapToGrid w:val="0"/>
        <w:spacing w:line="240" w:lineRule="auto"/>
        <w:jc w:val="both"/>
        <w:rPr>
          <w:rFonts w:asciiTheme="minorEastAsia" w:hAnsiTheme="minorEastAsia"/>
          <w:spacing w:val="20"/>
          <w:sz w:val="28"/>
          <w:szCs w:val="28"/>
          <w:lang w:val="en-US" w:eastAsia="zh-TW"/>
          <w14:numSpacing w14:val="proportional"/>
        </w:rPr>
      </w:pPr>
      <w:r w:rsidRPr="007F3596">
        <w:rPr>
          <w:rFonts w:asciiTheme="minorEastAsia" w:hAnsiTheme="minorEastAsia"/>
          <w:spacing w:val="20"/>
          <w:sz w:val="28"/>
          <w:szCs w:val="28"/>
          <w:lang w:val="en-US" w:eastAsia="zh-TW"/>
          <w14:numSpacing w14:val="proportional"/>
        </w:rPr>
        <w:t>市民如遇上任何懷疑貪污行為，無論是否掌握充分證據亦可向廉署舉報。廉署鼓勵市民親臨廉署舉報中心或七間廉署分區辦事處舉報貪污，亦可致電廉署舉報熱線（</w:t>
      </w:r>
      <w:r w:rsidRPr="00B25244">
        <w:rPr>
          <w:rFonts w:ascii="Times New Roman" w:hAnsi="Times New Roman"/>
          <w:spacing w:val="20"/>
          <w:sz w:val="28"/>
          <w:szCs w:val="28"/>
          <w:lang w:val="en-US" w:eastAsia="zh-TW"/>
          <w14:numSpacing w14:val="proportional"/>
        </w:rPr>
        <w:t>25 266 366</w:t>
      </w:r>
      <w:r w:rsidRPr="007F3596">
        <w:rPr>
          <w:rFonts w:asciiTheme="minorEastAsia" w:hAnsiTheme="minorEastAsia"/>
          <w:spacing w:val="20"/>
          <w:sz w:val="28"/>
          <w:szCs w:val="28"/>
          <w:lang w:val="en-US" w:eastAsia="zh-TW"/>
          <w14:numSpacing w14:val="proportional"/>
        </w:rPr>
        <w:t>）或致函香港郵政信箱</w:t>
      </w:r>
      <w:r w:rsidRPr="00B25244">
        <w:rPr>
          <w:rFonts w:ascii="Times New Roman" w:hAnsi="Times New Roman"/>
          <w:spacing w:val="20"/>
          <w:sz w:val="28"/>
          <w:szCs w:val="28"/>
          <w:lang w:val="en-US" w:eastAsia="zh-TW"/>
          <w14:numSpacing w14:val="proportional"/>
        </w:rPr>
        <w:t>1 000</w:t>
      </w:r>
      <w:r w:rsidRPr="007F3596">
        <w:rPr>
          <w:rFonts w:asciiTheme="minorEastAsia" w:hAnsiTheme="minorEastAsia"/>
          <w:spacing w:val="20"/>
          <w:sz w:val="28"/>
          <w:szCs w:val="28"/>
          <w:lang w:val="en-US" w:eastAsia="zh-TW"/>
          <w14:numSpacing w14:val="proportional"/>
        </w:rPr>
        <w:t>號舉報。執行處首長級人員每個工作天均會審閱所有新接獲的舉報，以決定是否展開調查，或在適當情況下將資料轉交其他政府決策局／部門和公共機構處理。</w:t>
      </w:r>
    </w:p>
    <w:p w14:paraId="25A17C33" w14:textId="77777777" w:rsidR="00753522" w:rsidRPr="007F3596" w:rsidRDefault="00753522" w:rsidP="00753522">
      <w:pPr>
        <w:pStyle w:val="ac"/>
        <w:tabs>
          <w:tab w:val="left" w:pos="1080"/>
        </w:tabs>
        <w:overflowPunct w:val="0"/>
        <w:snapToGrid w:val="0"/>
        <w:spacing w:line="240" w:lineRule="auto"/>
        <w:jc w:val="both"/>
        <w:rPr>
          <w:rFonts w:asciiTheme="minorEastAsia" w:hAnsiTheme="minorEastAsia"/>
          <w:spacing w:val="20"/>
          <w:sz w:val="28"/>
          <w:szCs w:val="28"/>
          <w:lang w:val="en-US" w:eastAsia="zh-TW"/>
          <w14:numSpacing w14:val="proportional"/>
        </w:rPr>
      </w:pPr>
    </w:p>
    <w:p w14:paraId="1CBC5F27" w14:textId="5CA260F9" w:rsidR="00753522" w:rsidRDefault="00753522" w:rsidP="00753522">
      <w:pPr>
        <w:pStyle w:val="ac"/>
        <w:tabs>
          <w:tab w:val="left" w:pos="1080"/>
        </w:tabs>
        <w:overflowPunct w:val="0"/>
        <w:snapToGrid w:val="0"/>
        <w:spacing w:line="240" w:lineRule="auto"/>
        <w:jc w:val="both"/>
        <w:rPr>
          <w:rFonts w:asciiTheme="minorEastAsia" w:hAnsiTheme="minorEastAsia"/>
          <w:spacing w:val="20"/>
          <w:sz w:val="28"/>
          <w:szCs w:val="28"/>
          <w:lang w:val="en-US" w:eastAsia="zh-TW"/>
          <w14:numSpacing w14:val="proportional"/>
        </w:rPr>
      </w:pPr>
      <w:r w:rsidRPr="007F3596">
        <w:rPr>
          <w:rFonts w:asciiTheme="minorEastAsia" w:hAnsiTheme="minorEastAsia"/>
          <w:spacing w:val="20"/>
          <w:sz w:val="28"/>
          <w:szCs w:val="28"/>
          <w:lang w:val="en-US" w:eastAsia="zh-TW"/>
          <w14:numSpacing w14:val="proportional"/>
        </w:rPr>
        <w:t>在鼓勵市民舉報貪污的同時，廉署亦需要防止相關機制被濫用。《廉政公署條例》第</w:t>
      </w:r>
      <w:r w:rsidRPr="00B25244">
        <w:rPr>
          <w:rFonts w:ascii="Times New Roman" w:hAnsi="Times New Roman"/>
          <w:spacing w:val="20"/>
          <w:sz w:val="28"/>
          <w:szCs w:val="28"/>
          <w:lang w:val="en-US" w:eastAsia="zh-TW"/>
          <w14:numSpacing w14:val="proportional"/>
        </w:rPr>
        <w:t>13B</w:t>
      </w:r>
      <w:r w:rsidRPr="007F3596">
        <w:rPr>
          <w:rFonts w:asciiTheme="minorEastAsia" w:hAnsiTheme="minorEastAsia"/>
          <w:spacing w:val="20"/>
          <w:sz w:val="28"/>
          <w:szCs w:val="28"/>
          <w:lang w:val="en-US" w:eastAsia="zh-TW"/>
          <w14:numSpacing w14:val="proportional"/>
        </w:rPr>
        <w:t>條列明，任何人士如故意向廉署</w:t>
      </w:r>
      <w:r w:rsidRPr="007F3596">
        <w:rPr>
          <w:rFonts w:asciiTheme="minorEastAsia" w:hAnsiTheme="minorEastAsia"/>
          <w:spacing w:val="20"/>
          <w:sz w:val="28"/>
          <w:szCs w:val="28"/>
          <w:lang w:val="en-US" w:eastAsia="zh-TW"/>
          <w14:numSpacing w14:val="proportional"/>
        </w:rPr>
        <w:lastRenderedPageBreak/>
        <w:t>人員作虛假報告，即屬違法。此外，為保障廉署能有效執行反貪條例及保護受調查人士聲譽，《防止賄賂條例》第</w:t>
      </w:r>
      <w:r w:rsidRPr="00B25244">
        <w:rPr>
          <w:rFonts w:ascii="Times New Roman" w:hAnsi="Times New Roman"/>
          <w:spacing w:val="20"/>
          <w:sz w:val="28"/>
          <w:szCs w:val="28"/>
          <w:lang w:val="en-US" w:eastAsia="zh-TW"/>
          <w14:numSpacing w14:val="proportional"/>
        </w:rPr>
        <w:t>30</w:t>
      </w:r>
      <w:r w:rsidRPr="007F3596">
        <w:rPr>
          <w:rFonts w:asciiTheme="minorEastAsia" w:hAnsiTheme="minorEastAsia"/>
          <w:spacing w:val="20"/>
          <w:sz w:val="28"/>
          <w:szCs w:val="28"/>
          <w:lang w:val="en-US" w:eastAsia="zh-TW"/>
          <w14:numSpacing w14:val="proportional"/>
        </w:rPr>
        <w:t>條列明，貪污調查的任何細節或受調查人士的身分不會在無合法權限或合理辯解情況下被披露。</w:t>
      </w:r>
    </w:p>
    <w:p w14:paraId="5C6F07E6" w14:textId="77777777" w:rsidR="00E73090" w:rsidRPr="007F3596" w:rsidRDefault="00E73090" w:rsidP="00753522">
      <w:pPr>
        <w:pStyle w:val="ac"/>
        <w:tabs>
          <w:tab w:val="left" w:pos="1080"/>
        </w:tabs>
        <w:overflowPunct w:val="0"/>
        <w:snapToGrid w:val="0"/>
        <w:spacing w:line="240" w:lineRule="auto"/>
        <w:jc w:val="both"/>
        <w:rPr>
          <w:rFonts w:asciiTheme="minorEastAsia" w:hAnsiTheme="minorEastAsia"/>
          <w:spacing w:val="20"/>
          <w:sz w:val="28"/>
          <w:szCs w:val="28"/>
          <w:lang w:val="en-US" w:eastAsia="zh-TW"/>
          <w14:numSpacing w14:val="proportional"/>
        </w:rPr>
      </w:pPr>
    </w:p>
    <w:p w14:paraId="5BBA1B55" w14:textId="77777777" w:rsidR="00753522" w:rsidRPr="007F3596" w:rsidRDefault="00753522" w:rsidP="00753522">
      <w:pPr>
        <w:overflowPunct w:val="0"/>
        <w:snapToGrid w:val="0"/>
        <w:spacing w:after="0" w:line="240" w:lineRule="auto"/>
        <w:jc w:val="both"/>
        <w:rPr>
          <w:rFonts w:asciiTheme="minorEastAsia" w:hAnsiTheme="minorEastAsia" w:cs="Times New Roman"/>
          <w:b/>
          <w:i/>
          <w:spacing w:val="20"/>
          <w:sz w:val="28"/>
          <w:szCs w:val="28"/>
          <w:lang w:eastAsia="zh-TW"/>
          <w14:numSpacing w14:val="proportional"/>
        </w:rPr>
      </w:pPr>
      <w:r w:rsidRPr="007F3596">
        <w:rPr>
          <w:rFonts w:asciiTheme="minorEastAsia" w:hAnsiTheme="minorEastAsia" w:cs="Times New Roman"/>
          <w:b/>
          <w:i/>
          <w:spacing w:val="20"/>
          <w:sz w:val="28"/>
          <w:szCs w:val="28"/>
          <w:lang w:eastAsia="zh-TW"/>
          <w14:numSpacing w14:val="proportional"/>
        </w:rPr>
        <w:t>主動出擊調查策略</w:t>
      </w:r>
    </w:p>
    <w:p w14:paraId="036D48EF"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spacing w:val="20"/>
          <w:sz w:val="28"/>
          <w:szCs w:val="28"/>
          <w:lang w:eastAsia="zh-TW"/>
        </w:rPr>
        <w:t>由於貪污是一種隱蔽和授受皆悅的罪行，</w:t>
      </w:r>
      <w:r>
        <w:rPr>
          <w:rFonts w:asciiTheme="minorEastAsia" w:hAnsiTheme="minorEastAsia" w:cs="Times New Roman" w:hint="eastAsia"/>
          <w:spacing w:val="20"/>
          <w:sz w:val="28"/>
          <w:szCs w:val="28"/>
          <w:lang w:eastAsia="zh-TW"/>
        </w:rPr>
        <w:t>廉署</w:t>
      </w:r>
      <w:r w:rsidRPr="007F3596">
        <w:rPr>
          <w:rFonts w:asciiTheme="minorEastAsia" w:hAnsiTheme="minorEastAsia" w:cs="Times New Roman"/>
          <w:spacing w:val="20"/>
          <w:sz w:val="28"/>
          <w:szCs w:val="28"/>
          <w:lang w:eastAsia="zh-TW"/>
        </w:rPr>
        <w:t>採取主動出擊調查策略，旨在揭發未經舉報的貪污活動，並找出社會上各界別可能出現的貪污情況。這策略正正彰顯廉署剷除貪污的決心，事實亦證明行之有效，讓廉署得以揭發不少嚴重貪污案件，保障公眾利益。</w:t>
      </w:r>
    </w:p>
    <w:p w14:paraId="4717AE34"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21E59FE8" w14:textId="77777777" w:rsidR="00753522" w:rsidRPr="00753522" w:rsidRDefault="00753522" w:rsidP="00753522">
      <w:pPr>
        <w:widowControl w:val="0"/>
        <w:tabs>
          <w:tab w:val="left" w:pos="1080"/>
        </w:tabs>
        <w:overflowPunct w:val="0"/>
        <w:snapToGrid w:val="0"/>
        <w:spacing w:after="0" w:line="240" w:lineRule="auto"/>
        <w:jc w:val="both"/>
        <w:rPr>
          <w:rFonts w:asciiTheme="minorEastAsia" w:hAnsiTheme="minorEastAsia" w:cs="新細明體"/>
          <w:b/>
          <w:bCs/>
          <w:sz w:val="32"/>
          <w:szCs w:val="32"/>
          <w:lang w:eastAsia="zh-TW"/>
        </w:rPr>
      </w:pPr>
      <w:r w:rsidRPr="00753522">
        <w:rPr>
          <w:rFonts w:asciiTheme="minorEastAsia" w:hAnsiTheme="minorEastAsia" w:cs="新細明體" w:hint="eastAsia"/>
          <w:b/>
          <w:bCs/>
          <w:sz w:val="32"/>
          <w:szCs w:val="32"/>
          <w:lang w:eastAsia="zh-TW"/>
        </w:rPr>
        <w:t>貪污投訴的統計數字</w:t>
      </w:r>
    </w:p>
    <w:p w14:paraId="511CF854"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59258497" w14:textId="52FE6866"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53522">
        <w:rPr>
          <w:rFonts w:asciiTheme="minorEastAsia" w:hAnsiTheme="minorEastAsia" w:cs="Times New Roman" w:hint="eastAsia"/>
          <w:spacing w:val="20"/>
          <w:sz w:val="28"/>
          <w:szCs w:val="28"/>
          <w:lang w:eastAsia="zh-TW"/>
        </w:rPr>
        <w:t xml:space="preserve">廉署在二零二四年接獲2 058宗貪污投訴（不包括選舉投訴 </w:t>
      </w:r>
      <w:r w:rsidR="00F678D3">
        <w:rPr>
          <w:rStyle w:val="af3"/>
          <w:rFonts w:asciiTheme="minorEastAsia" w:hAnsiTheme="minorEastAsia" w:cs="Times New Roman"/>
          <w:spacing w:val="20"/>
          <w:sz w:val="28"/>
          <w:szCs w:val="28"/>
          <w:lang w:eastAsia="zh-TW"/>
        </w:rPr>
        <w:footnoteReference w:id="9"/>
      </w:r>
      <w:r w:rsidRPr="00753522">
        <w:rPr>
          <w:rFonts w:asciiTheme="minorEastAsia" w:hAnsiTheme="minorEastAsia" w:cs="Times New Roman" w:hint="eastAsia"/>
          <w:spacing w:val="20"/>
          <w:sz w:val="28"/>
          <w:szCs w:val="28"/>
          <w:lang w:eastAsia="zh-TW"/>
        </w:rPr>
        <w:t>），可追查投訴1 636宗，同比分別增加3%及4%（分別為上升57宗及70宗）。二零二三年及二零二四年貪污投訴依機構分類數字詳列於圖表3-1。二零二四年錄得最多貪污投訴的三個政府決策局／部門、公共機構及私營機構見附錄二。</w:t>
      </w:r>
    </w:p>
    <w:p w14:paraId="21C355E4"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spacing w:val="20"/>
          <w:sz w:val="28"/>
          <w:szCs w:val="28"/>
          <w:lang w:eastAsia="zh-TW"/>
        </w:rPr>
      </w:pPr>
    </w:p>
    <w:p w14:paraId="357AE9B9" w14:textId="77777777" w:rsidR="00753522" w:rsidRPr="007F3596" w:rsidRDefault="00753522" w:rsidP="00753522">
      <w:pPr>
        <w:widowControl w:val="0"/>
        <w:overflowPunct w:val="0"/>
        <w:snapToGrid w:val="0"/>
        <w:spacing w:after="0" w:line="240" w:lineRule="auto"/>
        <w:jc w:val="center"/>
        <w:rPr>
          <w:rFonts w:asciiTheme="minorEastAsia" w:hAnsiTheme="minorEastAsia" w:cs="Times New Roman"/>
          <w:b/>
          <w:bCs/>
          <w:spacing w:val="20"/>
          <w:sz w:val="28"/>
          <w:szCs w:val="28"/>
          <w:lang w:eastAsia="zh-TW"/>
        </w:rPr>
      </w:pPr>
      <w:r w:rsidRPr="007F3596">
        <w:rPr>
          <w:rFonts w:asciiTheme="minorEastAsia" w:hAnsiTheme="minorEastAsia" w:cs="Times New Roman"/>
          <w:b/>
          <w:bCs/>
          <w:spacing w:val="20"/>
          <w:sz w:val="28"/>
          <w:szCs w:val="28"/>
          <w:lang w:eastAsia="zh-TW"/>
        </w:rPr>
        <w:t>圖表</w:t>
      </w:r>
      <w:r>
        <w:rPr>
          <w:rFonts w:asciiTheme="minorEastAsia" w:hAnsiTheme="minorEastAsia" w:cs="Times New Roman" w:hint="eastAsia"/>
          <w:b/>
          <w:bCs/>
          <w:spacing w:val="20"/>
          <w:sz w:val="28"/>
          <w:szCs w:val="28"/>
          <w:lang w:eastAsia="zh-TW"/>
        </w:rPr>
        <w:t>3</w:t>
      </w:r>
      <w:r w:rsidRPr="007F3596">
        <w:rPr>
          <w:rFonts w:asciiTheme="minorEastAsia" w:hAnsiTheme="minorEastAsia" w:cs="Times New Roman"/>
          <w:b/>
          <w:bCs/>
          <w:spacing w:val="20"/>
          <w:sz w:val="28"/>
          <w:szCs w:val="28"/>
          <w:lang w:eastAsia="zh-TW"/>
        </w:rPr>
        <w:t>-1：二零二</w:t>
      </w:r>
      <w:r w:rsidRPr="007F3596">
        <w:rPr>
          <w:rFonts w:asciiTheme="minorEastAsia" w:hAnsiTheme="minorEastAsia" w:cs="Times New Roman" w:hint="eastAsia"/>
          <w:b/>
          <w:bCs/>
          <w:spacing w:val="20"/>
          <w:sz w:val="28"/>
          <w:szCs w:val="28"/>
          <w:lang w:eastAsia="zh-TW"/>
        </w:rPr>
        <w:t>三</w:t>
      </w:r>
      <w:r w:rsidRPr="007F3596">
        <w:rPr>
          <w:rFonts w:asciiTheme="minorEastAsia" w:hAnsiTheme="minorEastAsia" w:cs="Times New Roman"/>
          <w:b/>
          <w:bCs/>
          <w:spacing w:val="20"/>
          <w:sz w:val="28"/>
          <w:szCs w:val="28"/>
          <w:lang w:eastAsia="zh-TW"/>
        </w:rPr>
        <w:t>年及二零二</w:t>
      </w:r>
      <w:r w:rsidRPr="007F3596">
        <w:rPr>
          <w:rFonts w:asciiTheme="minorEastAsia" w:hAnsiTheme="minorEastAsia" w:cs="Times New Roman" w:hint="eastAsia"/>
          <w:b/>
          <w:bCs/>
          <w:spacing w:val="20"/>
          <w:sz w:val="28"/>
          <w:szCs w:val="28"/>
          <w:lang w:eastAsia="zh-TW"/>
        </w:rPr>
        <w:t>四</w:t>
      </w:r>
      <w:r w:rsidRPr="007F3596">
        <w:rPr>
          <w:rFonts w:asciiTheme="minorEastAsia" w:hAnsiTheme="minorEastAsia" w:cs="Times New Roman"/>
          <w:b/>
          <w:bCs/>
          <w:spacing w:val="20"/>
          <w:sz w:val="28"/>
          <w:szCs w:val="28"/>
          <w:lang w:eastAsia="zh-TW"/>
        </w:rPr>
        <w:t>年接獲的貪污投訴</w:t>
      </w:r>
    </w:p>
    <w:p w14:paraId="47652F5B" w14:textId="77777777" w:rsidR="00753522" w:rsidRPr="007F3596" w:rsidRDefault="00753522" w:rsidP="00753522">
      <w:pPr>
        <w:widowControl w:val="0"/>
        <w:overflowPunct w:val="0"/>
        <w:snapToGrid w:val="0"/>
        <w:spacing w:after="0" w:line="240" w:lineRule="auto"/>
        <w:jc w:val="center"/>
        <w:rPr>
          <w:rFonts w:asciiTheme="minorEastAsia" w:hAnsiTheme="minorEastAsia" w:cs="Times New Roman"/>
          <w:b/>
          <w:bCs/>
          <w:spacing w:val="20"/>
          <w:sz w:val="28"/>
          <w:szCs w:val="28"/>
          <w:lang w:eastAsia="zh-TW"/>
        </w:rPr>
      </w:pPr>
      <w:r w:rsidRPr="007F3596">
        <w:rPr>
          <w:rFonts w:asciiTheme="minorEastAsia" w:hAnsiTheme="minorEastAsia" w:cs="Times New Roman"/>
          <w:b/>
          <w:bCs/>
          <w:spacing w:val="20"/>
          <w:sz w:val="28"/>
          <w:szCs w:val="28"/>
          <w:lang w:eastAsia="zh-TW"/>
        </w:rPr>
        <w:t>依機構分類（不包括選舉投訴）</w:t>
      </w:r>
    </w:p>
    <w:tbl>
      <w:tblPr>
        <w:tblStyle w:val="a3"/>
        <w:tblW w:w="8500" w:type="dxa"/>
        <w:tblLook w:val="01E0" w:firstRow="1" w:lastRow="1" w:firstColumn="1" w:lastColumn="1" w:noHBand="0" w:noVBand="0"/>
      </w:tblPr>
      <w:tblGrid>
        <w:gridCol w:w="1696"/>
        <w:gridCol w:w="1560"/>
        <w:gridCol w:w="1984"/>
        <w:gridCol w:w="1276"/>
        <w:gridCol w:w="1984"/>
      </w:tblGrid>
      <w:tr w:rsidR="00753522" w:rsidRPr="007F3596" w14:paraId="4A224DB1" w14:textId="77777777" w:rsidTr="00B25244">
        <w:trPr>
          <w:trHeight w:val="531"/>
        </w:trPr>
        <w:tc>
          <w:tcPr>
            <w:tcW w:w="1696" w:type="dxa"/>
            <w:vMerge w:val="restart"/>
            <w:tcBorders>
              <w:top w:val="single" w:sz="4" w:space="0" w:color="auto"/>
              <w:left w:val="single" w:sz="4" w:space="0" w:color="auto"/>
              <w:bottom w:val="single" w:sz="4" w:space="0" w:color="auto"/>
              <w:right w:val="single" w:sz="4" w:space="0" w:color="auto"/>
            </w:tcBorders>
          </w:tcPr>
          <w:p w14:paraId="0FD68509" w14:textId="77777777" w:rsidR="00753522" w:rsidRPr="007F3596" w:rsidRDefault="00753522" w:rsidP="00B25244">
            <w:pPr>
              <w:pStyle w:val="a4"/>
              <w:tabs>
                <w:tab w:val="left" w:pos="900"/>
              </w:tabs>
              <w:overflowPunct w:val="0"/>
              <w:snapToGrid w:val="0"/>
              <w:jc w:val="both"/>
              <w:rPr>
                <w:rFonts w:asciiTheme="minorEastAsia" w:eastAsiaTheme="minorEastAsia" w:hAnsiTheme="minorEastAsia"/>
                <w:b w:val="0"/>
                <w:kern w:val="0"/>
                <w:szCs w:val="28"/>
                <w:lang w:val="en-HK"/>
              </w:rPr>
            </w:pP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33BA6EFB" w14:textId="77777777" w:rsidR="00753522" w:rsidRPr="007F3596" w:rsidRDefault="00753522" w:rsidP="00B25244">
            <w:pPr>
              <w:pStyle w:val="a4"/>
              <w:tabs>
                <w:tab w:val="left" w:pos="900"/>
              </w:tabs>
              <w:overflowPunct w:val="0"/>
              <w:snapToGrid w:val="0"/>
              <w:jc w:val="center"/>
              <w:rPr>
                <w:rFonts w:asciiTheme="minorEastAsia" w:eastAsiaTheme="minorEastAsia" w:hAnsiTheme="minorEastAsia"/>
                <w:b w:val="0"/>
                <w:kern w:val="0"/>
                <w:szCs w:val="28"/>
                <w:lang w:val="en-HK"/>
              </w:rPr>
            </w:pPr>
            <w:r w:rsidRPr="007F3596">
              <w:rPr>
                <w:rFonts w:asciiTheme="minorEastAsia" w:eastAsiaTheme="minorEastAsia" w:hAnsiTheme="minorEastAsia"/>
                <w:b w:val="0"/>
                <w:kern w:val="0"/>
                <w:szCs w:val="28"/>
                <w:lang w:val="en-HK"/>
              </w:rPr>
              <w:t>二零二</w:t>
            </w:r>
            <w:r w:rsidRPr="007F3596">
              <w:rPr>
                <w:rFonts w:asciiTheme="minorEastAsia" w:eastAsiaTheme="minorEastAsia" w:hAnsiTheme="minorEastAsia" w:hint="eastAsia"/>
                <w:b w:val="0"/>
                <w:kern w:val="0"/>
                <w:szCs w:val="28"/>
                <w:lang w:val="en-HK"/>
              </w:rPr>
              <w:t>三</w:t>
            </w:r>
            <w:r w:rsidRPr="007F3596">
              <w:rPr>
                <w:rFonts w:asciiTheme="minorEastAsia" w:eastAsiaTheme="minorEastAsia" w:hAnsiTheme="minorEastAsia"/>
                <w:b w:val="0"/>
                <w:kern w:val="0"/>
                <w:szCs w:val="28"/>
                <w:lang w:val="en-HK"/>
              </w:rPr>
              <w:t>年接獲</w:t>
            </w:r>
          </w:p>
        </w:tc>
        <w:tc>
          <w:tcPr>
            <w:tcW w:w="3260" w:type="dxa"/>
            <w:gridSpan w:val="2"/>
            <w:tcBorders>
              <w:top w:val="single" w:sz="4" w:space="0" w:color="auto"/>
              <w:left w:val="single" w:sz="4" w:space="0" w:color="auto"/>
              <w:bottom w:val="single" w:sz="4" w:space="0" w:color="auto"/>
              <w:right w:val="single" w:sz="4" w:space="0" w:color="auto"/>
            </w:tcBorders>
            <w:vAlign w:val="center"/>
            <w:hideMark/>
          </w:tcPr>
          <w:p w14:paraId="12405C51" w14:textId="77777777" w:rsidR="00753522" w:rsidRPr="007F3596" w:rsidRDefault="00753522" w:rsidP="00B25244">
            <w:pPr>
              <w:pStyle w:val="a4"/>
              <w:tabs>
                <w:tab w:val="left" w:pos="900"/>
              </w:tabs>
              <w:overflowPunct w:val="0"/>
              <w:snapToGrid w:val="0"/>
              <w:jc w:val="center"/>
              <w:rPr>
                <w:rFonts w:asciiTheme="minorEastAsia" w:eastAsiaTheme="minorEastAsia" w:hAnsiTheme="minorEastAsia"/>
                <w:b w:val="0"/>
                <w:kern w:val="0"/>
                <w:szCs w:val="28"/>
                <w:lang w:val="en-HK"/>
              </w:rPr>
            </w:pPr>
            <w:r w:rsidRPr="007F3596">
              <w:rPr>
                <w:rFonts w:asciiTheme="minorEastAsia" w:eastAsiaTheme="minorEastAsia" w:hAnsiTheme="minorEastAsia"/>
                <w:b w:val="0"/>
                <w:kern w:val="0"/>
                <w:szCs w:val="28"/>
                <w:lang w:val="en-HK"/>
              </w:rPr>
              <w:t>二零二</w:t>
            </w:r>
            <w:r w:rsidRPr="007F3596">
              <w:rPr>
                <w:rFonts w:asciiTheme="minorEastAsia" w:eastAsiaTheme="minorEastAsia" w:hAnsiTheme="minorEastAsia" w:hint="eastAsia"/>
                <w:b w:val="0"/>
                <w:kern w:val="0"/>
                <w:szCs w:val="28"/>
                <w:lang w:val="en-HK"/>
              </w:rPr>
              <w:t>四</w:t>
            </w:r>
            <w:r w:rsidRPr="007F3596">
              <w:rPr>
                <w:rFonts w:asciiTheme="minorEastAsia" w:eastAsiaTheme="minorEastAsia" w:hAnsiTheme="minorEastAsia"/>
                <w:b w:val="0"/>
                <w:kern w:val="0"/>
                <w:szCs w:val="28"/>
                <w:lang w:val="en-HK"/>
              </w:rPr>
              <w:t>年接獲</w:t>
            </w:r>
          </w:p>
        </w:tc>
      </w:tr>
      <w:tr w:rsidR="00753522" w:rsidRPr="007F3596" w14:paraId="5136570C" w14:textId="77777777" w:rsidTr="00B25244">
        <w:trPr>
          <w:trHeight w:val="850"/>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210B56F8" w14:textId="77777777" w:rsidR="00753522" w:rsidRPr="007F3596" w:rsidRDefault="00753522" w:rsidP="00B25244">
            <w:pPr>
              <w:widowControl w:val="0"/>
              <w:overflowPunct w:val="0"/>
              <w:rPr>
                <w:rFonts w:asciiTheme="minorEastAsia" w:hAnsiTheme="minorEastAsia" w:cs="Times New Roman"/>
                <w:spacing w:val="20"/>
                <w:kern w:val="0"/>
                <w:sz w:val="28"/>
                <w:szCs w:val="28"/>
                <w:lang w:val="en-HK"/>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B142F80" w14:textId="77777777" w:rsidR="00753522" w:rsidRPr="007F3596" w:rsidRDefault="00753522" w:rsidP="00B25244">
            <w:pPr>
              <w:pStyle w:val="a4"/>
              <w:tabs>
                <w:tab w:val="left" w:pos="900"/>
              </w:tabs>
              <w:overflowPunct w:val="0"/>
              <w:snapToGrid w:val="0"/>
              <w:jc w:val="center"/>
              <w:rPr>
                <w:rFonts w:asciiTheme="minorEastAsia" w:eastAsiaTheme="minorEastAsia" w:hAnsiTheme="minorEastAsia"/>
                <w:b w:val="0"/>
                <w:kern w:val="0"/>
                <w:szCs w:val="28"/>
                <w:lang w:val="en-HK"/>
              </w:rPr>
            </w:pPr>
            <w:r w:rsidRPr="007F3596">
              <w:rPr>
                <w:rFonts w:asciiTheme="minorEastAsia" w:eastAsiaTheme="minorEastAsia" w:hAnsiTheme="minorEastAsia"/>
                <w:b w:val="0"/>
                <w:kern w:val="0"/>
                <w:szCs w:val="28"/>
                <w:lang w:val="en-HK"/>
              </w:rPr>
              <w:t>可追查</w:t>
            </w:r>
            <w:r w:rsidRPr="007F3596">
              <w:rPr>
                <w:rFonts w:asciiTheme="minorEastAsia" w:eastAsiaTheme="minorEastAsia" w:hAnsiTheme="minorEastAsia"/>
                <w:b w:val="0"/>
                <w:kern w:val="0"/>
                <w:szCs w:val="28"/>
                <w:lang w:val="en-HK"/>
              </w:rPr>
              <w:br/>
              <w:t>投訴</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06F1F4F" w14:textId="77777777" w:rsidR="00753522" w:rsidRPr="007F3596" w:rsidRDefault="00753522" w:rsidP="00B25244">
            <w:pPr>
              <w:pStyle w:val="a4"/>
              <w:tabs>
                <w:tab w:val="left" w:pos="900"/>
              </w:tabs>
              <w:overflowPunct w:val="0"/>
              <w:snapToGrid w:val="0"/>
              <w:jc w:val="center"/>
              <w:rPr>
                <w:rFonts w:asciiTheme="minorEastAsia" w:eastAsiaTheme="minorEastAsia" w:hAnsiTheme="minorEastAsia"/>
                <w:b w:val="0"/>
                <w:kern w:val="0"/>
                <w:szCs w:val="28"/>
                <w:lang w:val="en-HK"/>
              </w:rPr>
            </w:pPr>
            <w:r w:rsidRPr="007F3596">
              <w:rPr>
                <w:rFonts w:asciiTheme="minorEastAsia" w:eastAsiaTheme="minorEastAsia" w:hAnsiTheme="minorEastAsia"/>
                <w:b w:val="0"/>
                <w:kern w:val="0"/>
                <w:szCs w:val="28"/>
                <w:lang w:val="en-HK"/>
              </w:rPr>
              <w:t>無法追查投訴</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211036D" w14:textId="77777777" w:rsidR="00753522" w:rsidRPr="007F3596" w:rsidRDefault="00753522" w:rsidP="00B25244">
            <w:pPr>
              <w:pStyle w:val="a4"/>
              <w:tabs>
                <w:tab w:val="left" w:pos="900"/>
              </w:tabs>
              <w:overflowPunct w:val="0"/>
              <w:snapToGrid w:val="0"/>
              <w:jc w:val="center"/>
              <w:rPr>
                <w:rFonts w:asciiTheme="minorEastAsia" w:eastAsiaTheme="minorEastAsia" w:hAnsiTheme="minorEastAsia"/>
                <w:b w:val="0"/>
                <w:kern w:val="0"/>
                <w:szCs w:val="28"/>
                <w:lang w:val="en-HK"/>
              </w:rPr>
            </w:pPr>
            <w:r w:rsidRPr="007F3596">
              <w:rPr>
                <w:rFonts w:asciiTheme="minorEastAsia" w:eastAsiaTheme="minorEastAsia" w:hAnsiTheme="minorEastAsia"/>
                <w:b w:val="0"/>
                <w:kern w:val="0"/>
                <w:szCs w:val="28"/>
                <w:lang w:val="en-HK"/>
              </w:rPr>
              <w:t>可追查</w:t>
            </w:r>
            <w:r w:rsidRPr="007F3596">
              <w:rPr>
                <w:rFonts w:asciiTheme="minorEastAsia" w:eastAsiaTheme="minorEastAsia" w:hAnsiTheme="minorEastAsia"/>
                <w:b w:val="0"/>
                <w:kern w:val="0"/>
                <w:szCs w:val="28"/>
                <w:lang w:val="en-HK"/>
              </w:rPr>
              <w:br/>
              <w:t>投訴</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1BD2B64" w14:textId="77777777" w:rsidR="00753522" w:rsidRPr="007F3596" w:rsidRDefault="00753522" w:rsidP="00B25244">
            <w:pPr>
              <w:pStyle w:val="a4"/>
              <w:tabs>
                <w:tab w:val="left" w:pos="900"/>
              </w:tabs>
              <w:overflowPunct w:val="0"/>
              <w:snapToGrid w:val="0"/>
              <w:jc w:val="center"/>
              <w:rPr>
                <w:rFonts w:asciiTheme="minorEastAsia" w:eastAsiaTheme="minorEastAsia" w:hAnsiTheme="minorEastAsia"/>
                <w:b w:val="0"/>
                <w:kern w:val="0"/>
                <w:szCs w:val="28"/>
                <w:lang w:val="en-HK"/>
              </w:rPr>
            </w:pPr>
            <w:r w:rsidRPr="007F3596">
              <w:rPr>
                <w:rFonts w:asciiTheme="minorEastAsia" w:eastAsiaTheme="minorEastAsia" w:hAnsiTheme="minorEastAsia"/>
                <w:b w:val="0"/>
                <w:kern w:val="0"/>
                <w:szCs w:val="28"/>
                <w:lang w:val="en-HK"/>
              </w:rPr>
              <w:t>無法追查投訴</w:t>
            </w:r>
          </w:p>
        </w:tc>
      </w:tr>
      <w:tr w:rsidR="00753522" w:rsidRPr="007F3596" w14:paraId="28FAF1B6" w14:textId="77777777" w:rsidTr="00B25244">
        <w:tc>
          <w:tcPr>
            <w:tcW w:w="1696" w:type="dxa"/>
            <w:tcBorders>
              <w:top w:val="single" w:sz="4" w:space="0" w:color="auto"/>
              <w:left w:val="single" w:sz="4" w:space="0" w:color="auto"/>
              <w:bottom w:val="single" w:sz="4" w:space="0" w:color="auto"/>
              <w:right w:val="single" w:sz="4" w:space="0" w:color="auto"/>
            </w:tcBorders>
            <w:vAlign w:val="center"/>
            <w:hideMark/>
          </w:tcPr>
          <w:p w14:paraId="2CB63849" w14:textId="77777777" w:rsidR="00753522" w:rsidRPr="007F3596" w:rsidRDefault="00753522" w:rsidP="00B25244">
            <w:pPr>
              <w:pStyle w:val="a4"/>
              <w:tabs>
                <w:tab w:val="left" w:pos="900"/>
              </w:tabs>
              <w:overflowPunct w:val="0"/>
              <w:snapToGrid w:val="0"/>
              <w:jc w:val="both"/>
              <w:rPr>
                <w:rFonts w:asciiTheme="minorEastAsia" w:eastAsiaTheme="minorEastAsia" w:hAnsiTheme="minorEastAsia"/>
                <w:b w:val="0"/>
                <w:kern w:val="0"/>
                <w:szCs w:val="28"/>
                <w:lang w:val="en-HK"/>
              </w:rPr>
            </w:pPr>
            <w:r w:rsidRPr="007F3596">
              <w:rPr>
                <w:rFonts w:asciiTheme="minorEastAsia" w:eastAsiaTheme="minorEastAsia" w:hAnsiTheme="minorEastAsia"/>
                <w:b w:val="0"/>
                <w:kern w:val="0"/>
                <w:szCs w:val="28"/>
                <w:lang w:val="en-HK"/>
              </w:rPr>
              <w:t>政府決策局</w:t>
            </w:r>
            <w:r w:rsidRPr="007F3596">
              <w:rPr>
                <w:rFonts w:asciiTheme="minorEastAsia" w:eastAsiaTheme="minorEastAsia" w:hAnsiTheme="minorEastAsia" w:hint="eastAsia"/>
                <w:b w:val="0"/>
                <w:kern w:val="0"/>
                <w:szCs w:val="28"/>
                <w:lang w:val="en-HK"/>
              </w:rPr>
              <w:t>／</w:t>
            </w:r>
            <w:r w:rsidRPr="007F3596">
              <w:rPr>
                <w:rFonts w:asciiTheme="minorEastAsia" w:eastAsiaTheme="minorEastAsia" w:hAnsiTheme="minorEastAsia"/>
                <w:b w:val="0"/>
                <w:kern w:val="0"/>
                <w:szCs w:val="28"/>
                <w:lang w:val="en-HK"/>
              </w:rPr>
              <w:t>部門</w:t>
            </w:r>
          </w:p>
        </w:tc>
        <w:tc>
          <w:tcPr>
            <w:tcW w:w="1560" w:type="dxa"/>
            <w:tcBorders>
              <w:top w:val="single" w:sz="4" w:space="0" w:color="auto"/>
              <w:left w:val="single" w:sz="4" w:space="0" w:color="auto"/>
              <w:bottom w:val="single" w:sz="4" w:space="0" w:color="auto"/>
              <w:right w:val="single" w:sz="4" w:space="0" w:color="auto"/>
            </w:tcBorders>
            <w:vAlign w:val="center"/>
          </w:tcPr>
          <w:p w14:paraId="659A1997"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298</w:t>
            </w:r>
          </w:p>
        </w:tc>
        <w:tc>
          <w:tcPr>
            <w:tcW w:w="1984" w:type="dxa"/>
            <w:tcBorders>
              <w:top w:val="single" w:sz="4" w:space="0" w:color="auto"/>
              <w:left w:val="single" w:sz="4" w:space="0" w:color="auto"/>
              <w:bottom w:val="single" w:sz="4" w:space="0" w:color="auto"/>
              <w:right w:val="single" w:sz="4" w:space="0" w:color="auto"/>
            </w:tcBorders>
            <w:vAlign w:val="center"/>
          </w:tcPr>
          <w:p w14:paraId="63D4A439"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153</w:t>
            </w:r>
          </w:p>
        </w:tc>
        <w:tc>
          <w:tcPr>
            <w:tcW w:w="1276" w:type="dxa"/>
            <w:tcBorders>
              <w:top w:val="single" w:sz="4" w:space="0" w:color="auto"/>
              <w:left w:val="single" w:sz="4" w:space="0" w:color="auto"/>
              <w:bottom w:val="single" w:sz="4" w:space="0" w:color="auto"/>
              <w:right w:val="single" w:sz="4" w:space="0" w:color="auto"/>
            </w:tcBorders>
            <w:vAlign w:val="center"/>
          </w:tcPr>
          <w:p w14:paraId="6FAD0DE6"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342</w:t>
            </w:r>
          </w:p>
        </w:tc>
        <w:tc>
          <w:tcPr>
            <w:tcW w:w="1984" w:type="dxa"/>
            <w:tcBorders>
              <w:top w:val="single" w:sz="4" w:space="0" w:color="auto"/>
              <w:left w:val="single" w:sz="4" w:space="0" w:color="auto"/>
              <w:bottom w:val="single" w:sz="4" w:space="0" w:color="auto"/>
              <w:right w:val="single" w:sz="4" w:space="0" w:color="auto"/>
            </w:tcBorders>
            <w:vAlign w:val="center"/>
          </w:tcPr>
          <w:p w14:paraId="5CFB1FAC"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138</w:t>
            </w:r>
          </w:p>
        </w:tc>
      </w:tr>
      <w:tr w:rsidR="00753522" w:rsidRPr="007F3596" w14:paraId="12B5C903" w14:textId="77777777" w:rsidTr="00B25244">
        <w:trPr>
          <w:trHeight w:val="488"/>
        </w:trPr>
        <w:tc>
          <w:tcPr>
            <w:tcW w:w="1696" w:type="dxa"/>
            <w:tcBorders>
              <w:top w:val="single" w:sz="4" w:space="0" w:color="auto"/>
              <w:left w:val="single" w:sz="4" w:space="0" w:color="auto"/>
              <w:bottom w:val="single" w:sz="4" w:space="0" w:color="auto"/>
              <w:right w:val="single" w:sz="4" w:space="0" w:color="auto"/>
            </w:tcBorders>
            <w:vAlign w:val="center"/>
            <w:hideMark/>
          </w:tcPr>
          <w:p w14:paraId="3E179FFE" w14:textId="77777777" w:rsidR="00753522" w:rsidRPr="007F3596" w:rsidRDefault="00753522" w:rsidP="00B25244">
            <w:pPr>
              <w:pStyle w:val="a4"/>
              <w:tabs>
                <w:tab w:val="left" w:pos="900"/>
              </w:tabs>
              <w:overflowPunct w:val="0"/>
              <w:snapToGrid w:val="0"/>
              <w:jc w:val="both"/>
              <w:rPr>
                <w:rFonts w:asciiTheme="minorEastAsia" w:eastAsiaTheme="minorEastAsia" w:hAnsiTheme="minorEastAsia"/>
                <w:b w:val="0"/>
                <w:kern w:val="0"/>
                <w:szCs w:val="28"/>
                <w:lang w:val="en-HK"/>
              </w:rPr>
            </w:pPr>
            <w:r w:rsidRPr="007F3596">
              <w:rPr>
                <w:rFonts w:asciiTheme="minorEastAsia" w:eastAsiaTheme="minorEastAsia" w:hAnsiTheme="minorEastAsia"/>
                <w:b w:val="0"/>
                <w:kern w:val="0"/>
                <w:szCs w:val="28"/>
                <w:lang w:val="en-HK"/>
              </w:rPr>
              <w:t>公共機構</w:t>
            </w:r>
          </w:p>
        </w:tc>
        <w:tc>
          <w:tcPr>
            <w:tcW w:w="1560" w:type="dxa"/>
            <w:tcBorders>
              <w:top w:val="single" w:sz="4" w:space="0" w:color="auto"/>
              <w:left w:val="single" w:sz="4" w:space="0" w:color="auto"/>
              <w:bottom w:val="single" w:sz="4" w:space="0" w:color="auto"/>
              <w:right w:val="single" w:sz="4" w:space="0" w:color="auto"/>
            </w:tcBorders>
            <w:vAlign w:val="center"/>
          </w:tcPr>
          <w:p w14:paraId="2B61BB0D"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80</w:t>
            </w:r>
          </w:p>
        </w:tc>
        <w:tc>
          <w:tcPr>
            <w:tcW w:w="1984" w:type="dxa"/>
            <w:tcBorders>
              <w:top w:val="single" w:sz="4" w:space="0" w:color="auto"/>
              <w:left w:val="single" w:sz="4" w:space="0" w:color="auto"/>
              <w:bottom w:val="single" w:sz="4" w:space="0" w:color="auto"/>
              <w:right w:val="single" w:sz="4" w:space="0" w:color="auto"/>
            </w:tcBorders>
            <w:vAlign w:val="center"/>
          </w:tcPr>
          <w:p w14:paraId="5F51AB27"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31</w:t>
            </w:r>
          </w:p>
        </w:tc>
        <w:tc>
          <w:tcPr>
            <w:tcW w:w="1276" w:type="dxa"/>
            <w:tcBorders>
              <w:top w:val="single" w:sz="4" w:space="0" w:color="auto"/>
              <w:left w:val="single" w:sz="4" w:space="0" w:color="auto"/>
              <w:bottom w:val="single" w:sz="4" w:space="0" w:color="auto"/>
              <w:right w:val="single" w:sz="4" w:space="0" w:color="auto"/>
            </w:tcBorders>
            <w:vAlign w:val="center"/>
          </w:tcPr>
          <w:p w14:paraId="5B1FD14E"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109</w:t>
            </w:r>
          </w:p>
        </w:tc>
        <w:tc>
          <w:tcPr>
            <w:tcW w:w="1984" w:type="dxa"/>
            <w:tcBorders>
              <w:top w:val="single" w:sz="4" w:space="0" w:color="auto"/>
              <w:left w:val="single" w:sz="4" w:space="0" w:color="auto"/>
              <w:bottom w:val="single" w:sz="4" w:space="0" w:color="auto"/>
              <w:right w:val="single" w:sz="4" w:space="0" w:color="auto"/>
            </w:tcBorders>
            <w:vAlign w:val="center"/>
          </w:tcPr>
          <w:p w14:paraId="6EAD8AE1"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31</w:t>
            </w:r>
          </w:p>
        </w:tc>
      </w:tr>
      <w:tr w:rsidR="00753522" w:rsidRPr="007F3596" w14:paraId="26F2C0C8" w14:textId="77777777" w:rsidTr="00B25244">
        <w:trPr>
          <w:trHeight w:val="566"/>
        </w:trPr>
        <w:tc>
          <w:tcPr>
            <w:tcW w:w="1696" w:type="dxa"/>
            <w:tcBorders>
              <w:top w:val="single" w:sz="4" w:space="0" w:color="auto"/>
              <w:left w:val="single" w:sz="4" w:space="0" w:color="auto"/>
              <w:bottom w:val="single" w:sz="4" w:space="0" w:color="auto"/>
              <w:right w:val="single" w:sz="4" w:space="0" w:color="auto"/>
            </w:tcBorders>
            <w:vAlign w:val="center"/>
            <w:hideMark/>
          </w:tcPr>
          <w:p w14:paraId="62ED2186" w14:textId="77777777" w:rsidR="00753522" w:rsidRPr="007F3596" w:rsidRDefault="00753522" w:rsidP="00B25244">
            <w:pPr>
              <w:pStyle w:val="a4"/>
              <w:tabs>
                <w:tab w:val="left" w:pos="900"/>
              </w:tabs>
              <w:overflowPunct w:val="0"/>
              <w:snapToGrid w:val="0"/>
              <w:jc w:val="both"/>
              <w:rPr>
                <w:rFonts w:asciiTheme="minorEastAsia" w:eastAsiaTheme="minorEastAsia" w:hAnsiTheme="minorEastAsia"/>
                <w:b w:val="0"/>
                <w:kern w:val="0"/>
                <w:szCs w:val="28"/>
                <w:lang w:val="en-HK"/>
              </w:rPr>
            </w:pPr>
            <w:r w:rsidRPr="007F3596">
              <w:rPr>
                <w:rFonts w:asciiTheme="minorEastAsia" w:eastAsiaTheme="minorEastAsia" w:hAnsiTheme="minorEastAsia"/>
                <w:b w:val="0"/>
                <w:kern w:val="0"/>
                <w:szCs w:val="28"/>
                <w:lang w:val="en-HK"/>
              </w:rPr>
              <w:t>私營機構</w:t>
            </w:r>
          </w:p>
        </w:tc>
        <w:tc>
          <w:tcPr>
            <w:tcW w:w="1560" w:type="dxa"/>
            <w:tcBorders>
              <w:top w:val="single" w:sz="4" w:space="0" w:color="auto"/>
              <w:left w:val="single" w:sz="4" w:space="0" w:color="auto"/>
              <w:bottom w:val="single" w:sz="4" w:space="0" w:color="auto"/>
              <w:right w:val="single" w:sz="4" w:space="0" w:color="auto"/>
            </w:tcBorders>
            <w:vAlign w:val="center"/>
          </w:tcPr>
          <w:p w14:paraId="3E2BFCAD"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1 188</w:t>
            </w:r>
          </w:p>
        </w:tc>
        <w:tc>
          <w:tcPr>
            <w:tcW w:w="1984" w:type="dxa"/>
            <w:tcBorders>
              <w:top w:val="single" w:sz="4" w:space="0" w:color="auto"/>
              <w:left w:val="single" w:sz="4" w:space="0" w:color="auto"/>
              <w:bottom w:val="single" w:sz="4" w:space="0" w:color="auto"/>
              <w:right w:val="single" w:sz="4" w:space="0" w:color="auto"/>
            </w:tcBorders>
            <w:vAlign w:val="center"/>
          </w:tcPr>
          <w:p w14:paraId="38896160"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251</w:t>
            </w:r>
          </w:p>
        </w:tc>
        <w:tc>
          <w:tcPr>
            <w:tcW w:w="1276" w:type="dxa"/>
            <w:tcBorders>
              <w:top w:val="single" w:sz="4" w:space="0" w:color="auto"/>
              <w:left w:val="single" w:sz="4" w:space="0" w:color="auto"/>
              <w:bottom w:val="single" w:sz="4" w:space="0" w:color="auto"/>
              <w:right w:val="single" w:sz="4" w:space="0" w:color="auto"/>
            </w:tcBorders>
            <w:vAlign w:val="center"/>
          </w:tcPr>
          <w:p w14:paraId="09696244"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1 185</w:t>
            </w:r>
          </w:p>
        </w:tc>
        <w:tc>
          <w:tcPr>
            <w:tcW w:w="1984" w:type="dxa"/>
            <w:tcBorders>
              <w:top w:val="single" w:sz="4" w:space="0" w:color="auto"/>
              <w:left w:val="single" w:sz="4" w:space="0" w:color="auto"/>
              <w:bottom w:val="single" w:sz="4" w:space="0" w:color="auto"/>
              <w:right w:val="single" w:sz="4" w:space="0" w:color="auto"/>
            </w:tcBorders>
            <w:vAlign w:val="center"/>
          </w:tcPr>
          <w:p w14:paraId="2AEB7BA2"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253</w:t>
            </w:r>
          </w:p>
        </w:tc>
      </w:tr>
    </w:tbl>
    <w:p w14:paraId="49DA84B5" w14:textId="77777777" w:rsidR="00753522" w:rsidRPr="007F3596" w:rsidRDefault="00753522" w:rsidP="00753522">
      <w:pPr>
        <w:pStyle w:val="ac"/>
        <w:tabs>
          <w:tab w:val="left" w:pos="1080"/>
        </w:tabs>
        <w:overflowPunct w:val="0"/>
        <w:snapToGrid w:val="0"/>
        <w:spacing w:line="240" w:lineRule="auto"/>
        <w:rPr>
          <w:rFonts w:asciiTheme="minorEastAsia" w:hAnsiTheme="minorEastAsia"/>
          <w:spacing w:val="20"/>
          <w:sz w:val="28"/>
          <w:szCs w:val="28"/>
          <w:lang w:val="en-US" w:eastAsia="zh-HK"/>
          <w14:numSpacing w14:val="proportional"/>
        </w:rPr>
      </w:pPr>
    </w:p>
    <w:p w14:paraId="5F21FB9A" w14:textId="77777777" w:rsidR="00753522" w:rsidRPr="00B25244" w:rsidRDefault="00753522" w:rsidP="00753522">
      <w:pPr>
        <w:widowControl w:val="0"/>
        <w:overflowPunct w:val="0"/>
        <w:spacing w:after="0" w:line="240" w:lineRule="auto"/>
        <w:jc w:val="both"/>
        <w:rPr>
          <w:rFonts w:ascii="Times New Roman" w:hAnsi="Times New Roman" w:cs="Times New Roman"/>
          <w:spacing w:val="20"/>
          <w:sz w:val="28"/>
          <w:szCs w:val="28"/>
          <w:lang w:eastAsia="zh-TW"/>
        </w:rPr>
      </w:pPr>
      <w:r w:rsidRPr="007F3596">
        <w:rPr>
          <w:rFonts w:asciiTheme="minorEastAsia" w:hAnsiTheme="minorEastAsia" w:cs="Times New Roman"/>
          <w:spacing w:val="20"/>
          <w:sz w:val="28"/>
          <w:szCs w:val="28"/>
          <w:lang w:eastAsia="zh-TW"/>
        </w:rPr>
        <w:t>此外，廉署於二零二</w:t>
      </w:r>
      <w:r w:rsidRPr="007F3596">
        <w:rPr>
          <w:rFonts w:asciiTheme="minorEastAsia" w:hAnsiTheme="minorEastAsia" w:cs="Times New Roman" w:hint="eastAsia"/>
          <w:spacing w:val="20"/>
          <w:sz w:val="28"/>
          <w:szCs w:val="28"/>
          <w:lang w:eastAsia="zh-TW"/>
        </w:rPr>
        <w:t>四</w:t>
      </w:r>
      <w:r w:rsidRPr="007F3596">
        <w:rPr>
          <w:rFonts w:asciiTheme="minorEastAsia" w:hAnsiTheme="minorEastAsia" w:cs="Times New Roman"/>
          <w:spacing w:val="20"/>
          <w:sz w:val="28"/>
          <w:szCs w:val="28"/>
          <w:lang w:eastAsia="zh-TW"/>
        </w:rPr>
        <w:t>年共</w:t>
      </w:r>
      <w:r w:rsidRPr="00B25244">
        <w:rPr>
          <w:rFonts w:ascii="Times New Roman" w:hAnsi="Times New Roman" w:cs="Times New Roman"/>
          <w:spacing w:val="20"/>
          <w:sz w:val="28"/>
          <w:szCs w:val="28"/>
          <w:lang w:eastAsia="zh-TW"/>
        </w:rPr>
        <w:t>接獲</w:t>
      </w:r>
      <w:r w:rsidRPr="00B25244">
        <w:rPr>
          <w:rFonts w:ascii="Times New Roman" w:hAnsi="Times New Roman" w:cs="Times New Roman"/>
          <w:spacing w:val="20"/>
          <w:sz w:val="28"/>
          <w:szCs w:val="28"/>
          <w:lang w:eastAsia="zh-TW"/>
        </w:rPr>
        <w:t>95</w:t>
      </w:r>
      <w:r w:rsidRPr="00B25244">
        <w:rPr>
          <w:rFonts w:ascii="Times New Roman" w:hAnsi="Times New Roman" w:cs="Times New Roman" w:hint="eastAsia"/>
          <w:spacing w:val="20"/>
          <w:sz w:val="28"/>
          <w:szCs w:val="28"/>
          <w:lang w:eastAsia="zh-TW"/>
        </w:rPr>
        <w:t>宗</w:t>
      </w:r>
      <w:r w:rsidRPr="00B25244">
        <w:rPr>
          <w:rFonts w:ascii="Times New Roman" w:hAnsi="Times New Roman" w:cs="Times New Roman"/>
          <w:spacing w:val="20"/>
          <w:sz w:val="28"/>
          <w:szCs w:val="28"/>
          <w:lang w:eastAsia="zh-TW"/>
        </w:rPr>
        <w:t>選舉投訴（當中</w:t>
      </w:r>
      <w:r w:rsidRPr="00B25244">
        <w:rPr>
          <w:rFonts w:ascii="Times New Roman" w:hAnsi="Times New Roman" w:cs="Times New Roman"/>
          <w:spacing w:val="20"/>
          <w:sz w:val="28"/>
          <w:szCs w:val="28"/>
          <w:lang w:eastAsia="zh-TW"/>
        </w:rPr>
        <w:t>89</w:t>
      </w:r>
      <w:r w:rsidRPr="00B25244">
        <w:rPr>
          <w:rFonts w:ascii="Times New Roman" w:hAnsi="Times New Roman" w:cs="Times New Roman" w:hint="eastAsia"/>
          <w:spacing w:val="20"/>
          <w:sz w:val="28"/>
          <w:szCs w:val="28"/>
          <w:lang w:eastAsia="zh-TW"/>
        </w:rPr>
        <w:t>宗</w:t>
      </w:r>
      <w:r w:rsidRPr="00B25244">
        <w:rPr>
          <w:rFonts w:ascii="Times New Roman" w:hAnsi="Times New Roman" w:cs="Times New Roman"/>
          <w:spacing w:val="20"/>
          <w:sz w:val="28"/>
          <w:szCs w:val="28"/>
          <w:lang w:eastAsia="zh-TW"/>
        </w:rPr>
        <w:t>屬可追查投訴），包括</w:t>
      </w:r>
      <w:r w:rsidRPr="00B25244">
        <w:rPr>
          <w:rFonts w:ascii="Times New Roman" w:hAnsi="Times New Roman" w:cs="Times New Roman"/>
          <w:spacing w:val="20"/>
          <w:sz w:val="28"/>
          <w:szCs w:val="28"/>
          <w:lang w:eastAsia="zh-TW"/>
        </w:rPr>
        <w:t>85</w:t>
      </w:r>
      <w:r w:rsidRPr="00B25244">
        <w:rPr>
          <w:rFonts w:ascii="Times New Roman" w:hAnsi="Times New Roman" w:cs="Times New Roman" w:hint="eastAsia"/>
          <w:spacing w:val="20"/>
          <w:sz w:val="28"/>
          <w:szCs w:val="28"/>
          <w:lang w:eastAsia="zh-TW"/>
        </w:rPr>
        <w:t>宗（全</w:t>
      </w:r>
      <w:r w:rsidRPr="00B25244">
        <w:rPr>
          <w:rFonts w:ascii="Times New Roman" w:hAnsi="Times New Roman" w:cs="Times New Roman"/>
          <w:spacing w:val="20"/>
          <w:sz w:val="28"/>
          <w:szCs w:val="28"/>
          <w:lang w:eastAsia="zh-TW"/>
        </w:rPr>
        <w:t>屬可追查投訴）涉及</w:t>
      </w:r>
      <w:r w:rsidRPr="00B25244">
        <w:rPr>
          <w:rFonts w:ascii="Times New Roman" w:hAnsi="Times New Roman" w:cs="Times New Roman" w:hint="eastAsia"/>
          <w:spacing w:val="20"/>
          <w:sz w:val="28"/>
          <w:szCs w:val="28"/>
          <w:lang w:eastAsia="zh-TW"/>
        </w:rPr>
        <w:t>二零二三年十二月十日舉行的區議會一般選舉，而五宗（三宗屬可追查投</w:t>
      </w:r>
      <w:r w:rsidRPr="00B25244">
        <w:rPr>
          <w:rFonts w:ascii="Times New Roman" w:hAnsi="Times New Roman" w:cs="Times New Roman" w:hint="eastAsia"/>
          <w:spacing w:val="20"/>
          <w:sz w:val="28"/>
          <w:szCs w:val="28"/>
          <w:lang w:eastAsia="zh-TW"/>
        </w:rPr>
        <w:lastRenderedPageBreak/>
        <w:t>訴）則涉及</w:t>
      </w:r>
      <w:r w:rsidRPr="00B25244">
        <w:rPr>
          <w:rFonts w:ascii="Times New Roman" w:hAnsi="Times New Roman" w:cs="Times New Roman"/>
          <w:spacing w:val="20"/>
          <w:sz w:val="28"/>
          <w:szCs w:val="28"/>
          <w:lang w:eastAsia="zh-TW"/>
        </w:rPr>
        <w:fldChar w:fldCharType="begin"/>
      </w:r>
      <w:r w:rsidRPr="00B25244">
        <w:rPr>
          <w:rFonts w:ascii="Times New Roman" w:hAnsi="Times New Roman" w:cs="Times New Roman"/>
          <w:spacing w:val="20"/>
          <w:sz w:val="28"/>
          <w:szCs w:val="28"/>
          <w:lang w:eastAsia="zh-TW"/>
        </w:rPr>
        <w:instrText xml:space="preserve"> HYPERLINK "https://www.elections.gov.hk/dc2023/chi/index.html" </w:instrText>
      </w:r>
      <w:r w:rsidRPr="00B25244">
        <w:rPr>
          <w:rFonts w:ascii="Times New Roman" w:hAnsi="Times New Roman" w:cs="Times New Roman"/>
          <w:spacing w:val="20"/>
          <w:sz w:val="28"/>
          <w:szCs w:val="28"/>
          <w:lang w:eastAsia="zh-TW"/>
        </w:rPr>
        <w:fldChar w:fldCharType="separate"/>
      </w:r>
      <w:r w:rsidRPr="00B25244">
        <w:rPr>
          <w:rFonts w:ascii="Times New Roman" w:hAnsi="Times New Roman" w:cs="Times New Roman" w:hint="eastAsia"/>
          <w:spacing w:val="20"/>
          <w:sz w:val="28"/>
          <w:szCs w:val="28"/>
          <w:lang w:eastAsia="zh-TW"/>
        </w:rPr>
        <w:t>二零二三年一月舉行的鄉郊一般選舉。</w:t>
      </w:r>
    </w:p>
    <w:p w14:paraId="1873287C" w14:textId="77777777" w:rsidR="00753522" w:rsidRDefault="00753522" w:rsidP="00753522">
      <w:pPr>
        <w:widowControl w:val="0"/>
        <w:overflowPunct w:val="0"/>
        <w:snapToGrid w:val="0"/>
        <w:spacing w:after="0" w:line="240" w:lineRule="auto"/>
        <w:jc w:val="both"/>
        <w:textAlignment w:val="baseline"/>
        <w:rPr>
          <w:rFonts w:ascii="Times New Roman" w:hAnsi="Times New Roman" w:cs="Times New Roman"/>
          <w:spacing w:val="20"/>
          <w:sz w:val="28"/>
          <w:szCs w:val="28"/>
          <w:lang w:eastAsia="zh-TW"/>
        </w:rPr>
      </w:pPr>
      <w:r w:rsidRPr="00B25244">
        <w:rPr>
          <w:rFonts w:ascii="Times New Roman" w:hAnsi="Times New Roman" w:cs="Times New Roman"/>
          <w:spacing w:val="20"/>
          <w:sz w:val="28"/>
          <w:szCs w:val="28"/>
          <w:lang w:eastAsia="zh-TW"/>
        </w:rPr>
        <w:fldChar w:fldCharType="end"/>
      </w:r>
    </w:p>
    <w:p w14:paraId="35BE39B5" w14:textId="5DC2E25E" w:rsidR="00753522" w:rsidRPr="00564FCA" w:rsidRDefault="00753522" w:rsidP="00753522">
      <w:pPr>
        <w:widowControl w:val="0"/>
        <w:overflowPunct w:val="0"/>
        <w:snapToGrid w:val="0"/>
        <w:spacing w:after="0" w:line="240" w:lineRule="auto"/>
        <w:jc w:val="both"/>
        <w:textAlignment w:val="baseline"/>
        <w:rPr>
          <w:rFonts w:ascii="Times New Roman" w:hAnsi="Times New Roman" w:cs="Times New Roman"/>
          <w:spacing w:val="20"/>
          <w:sz w:val="28"/>
          <w:szCs w:val="28"/>
          <w:lang w:eastAsia="zh-TW"/>
        </w:rPr>
      </w:pPr>
      <w:r w:rsidRPr="002205D4">
        <w:rPr>
          <w:rFonts w:asciiTheme="minorEastAsia" w:hAnsiTheme="minorEastAsia" w:cs="新細明體"/>
          <w:b/>
          <w:bCs/>
          <w:sz w:val="32"/>
          <w:szCs w:val="32"/>
          <w:lang w:eastAsia="zh-TW"/>
        </w:rPr>
        <w:t>調查及檢控</w:t>
      </w:r>
    </w:p>
    <w:p w14:paraId="5DB8AAC5" w14:textId="77777777" w:rsidR="00753522" w:rsidRDefault="00753522" w:rsidP="00753522">
      <w:pPr>
        <w:overflowPunct w:val="0"/>
        <w:snapToGrid w:val="0"/>
        <w:spacing w:after="0" w:line="240" w:lineRule="auto"/>
        <w:rPr>
          <w:rFonts w:asciiTheme="minorEastAsia" w:hAnsiTheme="minorEastAsia" w:cs="Times New Roman"/>
          <w:b/>
          <w:i/>
          <w:spacing w:val="20"/>
          <w:sz w:val="28"/>
          <w:szCs w:val="28"/>
          <w:lang w:eastAsia="zh-TW"/>
          <w14:numSpacing w14:val="proportional"/>
        </w:rPr>
      </w:pPr>
    </w:p>
    <w:p w14:paraId="107C357D" w14:textId="77777777" w:rsidR="00753522" w:rsidRPr="007F3596" w:rsidRDefault="00753522" w:rsidP="00753522">
      <w:pPr>
        <w:overflowPunct w:val="0"/>
        <w:snapToGrid w:val="0"/>
        <w:spacing w:after="0" w:line="240" w:lineRule="auto"/>
        <w:rPr>
          <w:rFonts w:asciiTheme="minorEastAsia" w:hAnsiTheme="minorEastAsia" w:cs="Times New Roman"/>
          <w:b/>
          <w:i/>
          <w:spacing w:val="20"/>
          <w:sz w:val="28"/>
          <w:szCs w:val="28"/>
          <w:lang w:eastAsia="zh-TW"/>
          <w14:numSpacing w14:val="proportional"/>
        </w:rPr>
      </w:pPr>
      <w:r w:rsidRPr="007F3596">
        <w:rPr>
          <w:rFonts w:asciiTheme="minorEastAsia" w:hAnsiTheme="minorEastAsia" w:cs="Times New Roman"/>
          <w:b/>
          <w:i/>
          <w:spacing w:val="20"/>
          <w:sz w:val="28"/>
          <w:szCs w:val="28"/>
          <w:lang w:eastAsia="zh-TW"/>
          <w14:numSpacing w14:val="proportional"/>
        </w:rPr>
        <w:t xml:space="preserve">調查 </w:t>
      </w:r>
    </w:p>
    <w:p w14:paraId="081CC1CC" w14:textId="7D426AC4" w:rsidR="00753522" w:rsidRPr="001B1212" w:rsidRDefault="00753522" w:rsidP="001B1212">
      <w:pPr>
        <w:widowControl w:val="0"/>
        <w:overflowPunct w:val="0"/>
        <w:spacing w:after="0" w:line="240" w:lineRule="auto"/>
        <w:jc w:val="both"/>
        <w:rPr>
          <w:rFonts w:ascii="Times New Roman" w:hAnsi="Times New Roman" w:cs="Times New Roman"/>
          <w:spacing w:val="20"/>
          <w:sz w:val="28"/>
          <w:szCs w:val="28"/>
          <w:lang w:eastAsia="zh-TW"/>
        </w:rPr>
      </w:pPr>
      <w:r w:rsidRPr="001B1212">
        <w:rPr>
          <w:rFonts w:ascii="Times New Roman" w:hAnsi="Times New Roman" w:cs="Times New Roman"/>
          <w:spacing w:val="20"/>
          <w:sz w:val="28"/>
          <w:szCs w:val="28"/>
          <w:lang w:eastAsia="zh-TW"/>
        </w:rPr>
        <w:t>廉署對二零二</w:t>
      </w:r>
      <w:r w:rsidRPr="001B1212">
        <w:rPr>
          <w:rFonts w:ascii="Times New Roman" w:hAnsi="Times New Roman" w:cs="Times New Roman" w:hint="eastAsia"/>
          <w:spacing w:val="20"/>
          <w:sz w:val="28"/>
          <w:szCs w:val="28"/>
          <w:lang w:eastAsia="zh-TW"/>
        </w:rPr>
        <w:t>四</w:t>
      </w:r>
      <w:r w:rsidRPr="001B1212">
        <w:rPr>
          <w:rFonts w:ascii="Times New Roman" w:hAnsi="Times New Roman" w:cs="Times New Roman"/>
          <w:spacing w:val="20"/>
          <w:sz w:val="28"/>
          <w:szCs w:val="28"/>
          <w:lang w:eastAsia="zh-TW"/>
        </w:rPr>
        <w:t>年</w:t>
      </w:r>
      <w:bookmarkStart w:id="29" w:name="_Hlk161059471"/>
      <w:r w:rsidRPr="001B1212">
        <w:rPr>
          <w:rFonts w:ascii="Times New Roman" w:hAnsi="Times New Roman" w:cs="Times New Roman"/>
          <w:spacing w:val="20"/>
          <w:sz w:val="28"/>
          <w:szCs w:val="28"/>
          <w:lang w:eastAsia="zh-TW"/>
        </w:rPr>
        <w:t>的</w:t>
      </w:r>
      <w:bookmarkEnd w:id="29"/>
      <w:r w:rsidRPr="001B1212">
        <w:rPr>
          <w:rFonts w:ascii="Times New Roman" w:hAnsi="Times New Roman" w:cs="Times New Roman"/>
          <w:spacing w:val="20"/>
          <w:sz w:val="28"/>
          <w:szCs w:val="28"/>
          <w:lang w:eastAsia="zh-TW"/>
        </w:rPr>
        <w:t>1 599</w:t>
      </w:r>
      <w:r w:rsidRPr="001B1212">
        <w:rPr>
          <w:rFonts w:ascii="Times New Roman" w:hAnsi="Times New Roman" w:cs="Times New Roman"/>
          <w:spacing w:val="20"/>
          <w:sz w:val="28"/>
          <w:szCs w:val="28"/>
          <w:lang w:eastAsia="zh-TW"/>
        </w:rPr>
        <w:t>宗新增個案</w:t>
      </w:r>
      <w:r w:rsidRPr="00D755BF">
        <w:rPr>
          <w:rFonts w:ascii="Times New Roman" w:hAnsi="Times New Roman" w:cs="Times New Roman"/>
          <w:vertAlign w:val="superscript"/>
          <w:lang w:eastAsia="zh-TW"/>
        </w:rPr>
        <w:footnoteReference w:id="10"/>
      </w:r>
      <w:r w:rsidRPr="001B1212">
        <w:rPr>
          <w:rFonts w:ascii="Times New Roman" w:hAnsi="Times New Roman" w:cs="Times New Roman"/>
          <w:spacing w:val="20"/>
          <w:sz w:val="28"/>
          <w:szCs w:val="28"/>
          <w:lang w:eastAsia="zh-TW"/>
        </w:rPr>
        <w:t>展開調查（不包括選舉案件），較上年增加</w:t>
      </w:r>
      <w:r w:rsidRPr="001B1212">
        <w:rPr>
          <w:rFonts w:ascii="Times New Roman" w:hAnsi="Times New Roman" w:cs="Times New Roman"/>
          <w:spacing w:val="20"/>
          <w:sz w:val="28"/>
          <w:szCs w:val="28"/>
          <w:lang w:eastAsia="zh-TW"/>
        </w:rPr>
        <w:t>6%</w:t>
      </w:r>
      <w:r w:rsidRPr="001B1212">
        <w:rPr>
          <w:rFonts w:ascii="Times New Roman" w:hAnsi="Times New Roman" w:cs="Times New Roman"/>
          <w:spacing w:val="20"/>
          <w:sz w:val="28"/>
          <w:szCs w:val="28"/>
          <w:lang w:eastAsia="zh-TW"/>
        </w:rPr>
        <w:t>。年內</w:t>
      </w:r>
      <w:r w:rsidR="001B1212">
        <w:rPr>
          <w:rFonts w:ascii="Times New Roman" w:hAnsi="Times New Roman" w:cs="Times New Roman" w:hint="eastAsia"/>
          <w:spacing w:val="20"/>
          <w:sz w:val="28"/>
          <w:szCs w:val="28"/>
          <w:lang w:eastAsia="zh-TW"/>
        </w:rPr>
        <w:t>，</w:t>
      </w:r>
      <w:r w:rsidRPr="001B1212">
        <w:rPr>
          <w:rFonts w:ascii="Times New Roman" w:hAnsi="Times New Roman" w:cs="Times New Roman"/>
          <w:spacing w:val="20"/>
          <w:sz w:val="28"/>
          <w:szCs w:val="28"/>
          <w:lang w:eastAsia="zh-TW"/>
        </w:rPr>
        <w:t>1 388</w:t>
      </w:r>
      <w:r w:rsidRPr="001B1212">
        <w:rPr>
          <w:rFonts w:ascii="Times New Roman" w:hAnsi="Times New Roman" w:cs="Times New Roman"/>
          <w:spacing w:val="20"/>
          <w:sz w:val="28"/>
          <w:szCs w:val="28"/>
          <w:lang w:eastAsia="zh-TW"/>
        </w:rPr>
        <w:t>宗個案已完成調查，另有</w:t>
      </w:r>
      <w:r w:rsidRPr="001B1212">
        <w:rPr>
          <w:rFonts w:ascii="Times New Roman" w:hAnsi="Times New Roman" w:cs="Times New Roman"/>
          <w:spacing w:val="20"/>
          <w:sz w:val="28"/>
          <w:szCs w:val="28"/>
          <w:lang w:eastAsia="zh-TW"/>
        </w:rPr>
        <w:t>133</w:t>
      </w:r>
      <w:r w:rsidRPr="001B1212">
        <w:rPr>
          <w:rFonts w:ascii="Times New Roman" w:hAnsi="Times New Roman" w:cs="Times New Roman"/>
          <w:spacing w:val="20"/>
          <w:sz w:val="28"/>
          <w:szCs w:val="28"/>
          <w:lang w:eastAsia="zh-TW"/>
        </w:rPr>
        <w:t>宗正等待律政司的法律意見。二零二三年及二零二四年未完成及已完成調查的個案數目詳列於圖表</w:t>
      </w:r>
      <w:r w:rsidRPr="001B1212">
        <w:rPr>
          <w:rFonts w:ascii="Times New Roman" w:hAnsi="Times New Roman" w:cs="Times New Roman"/>
          <w:spacing w:val="20"/>
          <w:sz w:val="28"/>
          <w:szCs w:val="28"/>
          <w:lang w:eastAsia="zh-TW"/>
        </w:rPr>
        <w:t>3-2</w:t>
      </w:r>
      <w:r w:rsidRPr="001B1212">
        <w:rPr>
          <w:rFonts w:ascii="Times New Roman" w:hAnsi="Times New Roman" w:cs="Times New Roman"/>
          <w:spacing w:val="20"/>
          <w:sz w:val="28"/>
          <w:szCs w:val="28"/>
          <w:lang w:eastAsia="zh-TW"/>
        </w:rPr>
        <w:t>。此外，廉署</w:t>
      </w:r>
      <w:bookmarkStart w:id="30" w:name="_Hlk161059509"/>
      <w:r w:rsidRPr="001B1212">
        <w:rPr>
          <w:rFonts w:ascii="Times New Roman" w:hAnsi="Times New Roman" w:cs="Times New Roman"/>
          <w:spacing w:val="20"/>
          <w:sz w:val="28"/>
          <w:szCs w:val="28"/>
          <w:lang w:eastAsia="zh-TW"/>
        </w:rPr>
        <w:t>對</w:t>
      </w:r>
      <w:bookmarkEnd w:id="30"/>
      <w:r w:rsidRPr="001B1212">
        <w:rPr>
          <w:rFonts w:ascii="Times New Roman" w:hAnsi="Times New Roman" w:cs="Times New Roman"/>
          <w:spacing w:val="20"/>
          <w:sz w:val="28"/>
          <w:szCs w:val="28"/>
          <w:lang w:eastAsia="zh-TW"/>
        </w:rPr>
        <w:t>在二零二四年</w:t>
      </w:r>
      <w:bookmarkStart w:id="31" w:name="_Hlk161059518"/>
      <w:r w:rsidRPr="001B1212">
        <w:rPr>
          <w:rFonts w:ascii="Times New Roman" w:hAnsi="Times New Roman" w:cs="Times New Roman"/>
          <w:spacing w:val="20"/>
          <w:sz w:val="28"/>
          <w:szCs w:val="28"/>
          <w:lang w:eastAsia="zh-TW"/>
        </w:rPr>
        <w:t>的</w:t>
      </w:r>
      <w:bookmarkEnd w:id="31"/>
      <w:r w:rsidRPr="001B1212">
        <w:rPr>
          <w:rFonts w:ascii="Times New Roman" w:hAnsi="Times New Roman" w:cs="Times New Roman"/>
          <w:spacing w:val="20"/>
          <w:sz w:val="28"/>
          <w:szCs w:val="28"/>
          <w:lang w:eastAsia="zh-TW"/>
        </w:rPr>
        <w:t>88</w:t>
      </w:r>
      <w:r w:rsidRPr="001B1212">
        <w:rPr>
          <w:rFonts w:ascii="Times New Roman" w:hAnsi="Times New Roman" w:cs="Times New Roman"/>
          <w:spacing w:val="20"/>
          <w:sz w:val="28"/>
          <w:szCs w:val="28"/>
          <w:lang w:eastAsia="zh-TW"/>
        </w:rPr>
        <w:t>宗新增的選舉個案展開調查。</w:t>
      </w:r>
      <w:r w:rsidRPr="001B1212">
        <w:rPr>
          <w:rFonts w:ascii="Times New Roman" w:hAnsi="Times New Roman" w:cs="Times New Roman" w:hint="eastAsia"/>
          <w:spacing w:val="20"/>
          <w:sz w:val="28"/>
          <w:szCs w:val="28"/>
          <w:lang w:eastAsia="zh-TW"/>
        </w:rPr>
        <w:t>截至</w:t>
      </w:r>
      <w:r w:rsidRPr="001B1212">
        <w:rPr>
          <w:rFonts w:ascii="Times New Roman" w:hAnsi="Times New Roman" w:cs="Times New Roman"/>
          <w:spacing w:val="20"/>
          <w:sz w:val="28"/>
          <w:szCs w:val="28"/>
          <w:lang w:eastAsia="zh-TW"/>
        </w:rPr>
        <w:t>二零二</w:t>
      </w:r>
      <w:r w:rsidRPr="001B1212">
        <w:rPr>
          <w:rFonts w:ascii="Times New Roman" w:hAnsi="Times New Roman" w:cs="Times New Roman" w:hint="eastAsia"/>
          <w:spacing w:val="20"/>
          <w:sz w:val="28"/>
          <w:szCs w:val="28"/>
          <w:lang w:eastAsia="zh-TW"/>
        </w:rPr>
        <w:t>四</w:t>
      </w:r>
      <w:r w:rsidRPr="001B1212">
        <w:rPr>
          <w:rFonts w:ascii="Times New Roman" w:hAnsi="Times New Roman" w:cs="Times New Roman"/>
          <w:spacing w:val="20"/>
          <w:sz w:val="28"/>
          <w:szCs w:val="28"/>
          <w:lang w:eastAsia="zh-TW"/>
        </w:rPr>
        <w:t>年</w:t>
      </w:r>
      <w:r w:rsidRPr="001B1212">
        <w:rPr>
          <w:rFonts w:ascii="Times New Roman" w:hAnsi="Times New Roman" w:cs="Times New Roman" w:hint="eastAsia"/>
          <w:spacing w:val="20"/>
          <w:sz w:val="28"/>
          <w:szCs w:val="28"/>
          <w:lang w:eastAsia="zh-TW"/>
        </w:rPr>
        <w:t>十二月底</w:t>
      </w:r>
      <w:r w:rsidRPr="001B1212">
        <w:rPr>
          <w:rFonts w:ascii="Times New Roman" w:hAnsi="Times New Roman" w:cs="Times New Roman"/>
          <w:spacing w:val="20"/>
          <w:sz w:val="28"/>
          <w:szCs w:val="28"/>
          <w:lang w:eastAsia="zh-TW"/>
        </w:rPr>
        <w:t>仍在調查案件已用時間見附錄三。</w:t>
      </w:r>
    </w:p>
    <w:p w14:paraId="52436A3A" w14:textId="77777777" w:rsidR="00753522" w:rsidRDefault="00753522" w:rsidP="00753522">
      <w:pPr>
        <w:pStyle w:val="ac"/>
        <w:tabs>
          <w:tab w:val="left" w:pos="1080"/>
        </w:tabs>
        <w:overflowPunct w:val="0"/>
        <w:snapToGrid w:val="0"/>
        <w:spacing w:line="240" w:lineRule="auto"/>
        <w:rPr>
          <w:rFonts w:asciiTheme="minorEastAsia" w:hAnsiTheme="minorEastAsia"/>
          <w:spacing w:val="20"/>
          <w:sz w:val="28"/>
          <w:szCs w:val="28"/>
          <w:lang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753522" w14:paraId="187DE37F" w14:textId="77777777" w:rsidTr="00B25244">
        <w:trPr>
          <w:trHeight w:val="95"/>
        </w:trPr>
        <w:tc>
          <w:tcPr>
            <w:tcW w:w="8680" w:type="dxa"/>
            <w:tcBorders>
              <w:top w:val="single" w:sz="4" w:space="0" w:color="auto"/>
            </w:tcBorders>
          </w:tcPr>
          <w:p w14:paraId="7F4F18F8" w14:textId="77777777" w:rsidR="00753522" w:rsidRDefault="00753522" w:rsidP="00B25244">
            <w:pPr>
              <w:pStyle w:val="ac"/>
              <w:tabs>
                <w:tab w:val="left" w:pos="1080"/>
              </w:tabs>
              <w:overflowPunct w:val="0"/>
              <w:snapToGrid w:val="0"/>
              <w:rPr>
                <w:rFonts w:asciiTheme="minorEastAsia" w:hAnsiTheme="minorEastAsia"/>
                <w:spacing w:val="20"/>
                <w:sz w:val="28"/>
                <w:szCs w:val="28"/>
                <w:lang w:eastAsia="zh-HK"/>
                <w14:numSpacing w14:val="proportional"/>
              </w:rPr>
            </w:pPr>
          </w:p>
        </w:tc>
      </w:tr>
      <w:tr w:rsidR="00753522" w14:paraId="37DAD4AB" w14:textId="77777777" w:rsidTr="00B25244">
        <w:tc>
          <w:tcPr>
            <w:tcW w:w="8680" w:type="dxa"/>
          </w:tcPr>
          <w:p w14:paraId="308D4D4A" w14:textId="77777777" w:rsidR="00753522" w:rsidRDefault="00753522" w:rsidP="00B25244">
            <w:pPr>
              <w:pStyle w:val="ac"/>
              <w:tabs>
                <w:tab w:val="left" w:pos="1080"/>
              </w:tabs>
              <w:overflowPunct w:val="0"/>
              <w:snapToGrid w:val="0"/>
              <w:jc w:val="center"/>
              <w:rPr>
                <w:rFonts w:asciiTheme="minorEastAsia" w:hAnsiTheme="minorEastAsia"/>
                <w:spacing w:val="20"/>
                <w:sz w:val="28"/>
                <w:szCs w:val="28"/>
                <w:lang w:eastAsia="zh-HK"/>
                <w14:numSpacing w14:val="proportional"/>
              </w:rPr>
            </w:pPr>
            <w:r>
              <w:rPr>
                <w:noProof/>
              </w:rPr>
              <w:drawing>
                <wp:inline distT="0" distB="0" distL="0" distR="0" wp14:anchorId="6B03425A" wp14:editId="771574B9">
                  <wp:extent cx="2734310" cy="2052955"/>
                  <wp:effectExtent l="0" t="0" r="8890" b="4445"/>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4310" cy="2052955"/>
                          </a:xfrm>
                          <a:prstGeom prst="rect">
                            <a:avLst/>
                          </a:prstGeom>
                          <a:noFill/>
                          <a:ln>
                            <a:noFill/>
                          </a:ln>
                        </pic:spPr>
                      </pic:pic>
                    </a:graphicData>
                  </a:graphic>
                </wp:inline>
              </w:drawing>
            </w:r>
          </w:p>
        </w:tc>
      </w:tr>
      <w:tr w:rsidR="00753522" w14:paraId="420068DA" w14:textId="77777777" w:rsidTr="00B25244">
        <w:tc>
          <w:tcPr>
            <w:tcW w:w="8680" w:type="dxa"/>
            <w:tcBorders>
              <w:bottom w:val="single" w:sz="4" w:space="0" w:color="auto"/>
            </w:tcBorders>
          </w:tcPr>
          <w:p w14:paraId="611D7438" w14:textId="77777777" w:rsidR="00753522" w:rsidRPr="006E1783" w:rsidRDefault="00753522" w:rsidP="00B25244">
            <w:pPr>
              <w:pStyle w:val="3"/>
              <w:shd w:val="clear" w:color="auto" w:fill="FFFFFF"/>
              <w:jc w:val="both"/>
              <w:outlineLvl w:val="2"/>
              <w:rPr>
                <w:rFonts w:eastAsia="新細明體"/>
                <w:b w:val="0"/>
                <w:bCs w:val="0"/>
                <w:sz w:val="24"/>
                <w:szCs w:val="24"/>
              </w:rPr>
            </w:pPr>
            <w:r w:rsidRPr="002C2385">
              <w:rPr>
                <w:rFonts w:eastAsia="新細明體" w:hint="eastAsia"/>
                <w:b w:val="0"/>
                <w:bCs w:val="0"/>
                <w:sz w:val="24"/>
                <w:szCs w:val="24"/>
              </w:rPr>
              <w:t>一名保險代理串謀兩名人士假冒投保人到醫療機構檢查及取得患癌證明，詐騙保險公司危疾及醫療保險賠償</w:t>
            </w:r>
            <w:r w:rsidRPr="002C2385">
              <w:rPr>
                <w:rFonts w:ascii="新細明體" w:eastAsia="新細明體" w:hAnsi="新細明體" w:cs="新細明體" w:hint="eastAsia"/>
                <w:b w:val="0"/>
                <w:bCs w:val="0"/>
                <w:sz w:val="24"/>
                <w:szCs w:val="24"/>
              </w:rPr>
              <w:t>逾</w:t>
            </w:r>
            <w:r w:rsidRPr="002C2385">
              <w:rPr>
                <w:rFonts w:eastAsia="新細明體" w:hint="eastAsia"/>
                <w:b w:val="0"/>
                <w:bCs w:val="0"/>
                <w:sz w:val="24"/>
                <w:szCs w:val="24"/>
              </w:rPr>
              <w:t>980</w:t>
            </w:r>
            <w:r w:rsidRPr="002C2385">
              <w:rPr>
                <w:rFonts w:eastAsia="新細明體" w:hint="eastAsia"/>
                <w:b w:val="0"/>
                <w:bCs w:val="0"/>
                <w:sz w:val="24"/>
                <w:szCs w:val="24"/>
              </w:rPr>
              <w:t>萬元。該名保險代理又以相類欺詐手法安排其他患癌症病人假冒他自己及另兩名投保人獲保險公司批出賠償約</w:t>
            </w:r>
            <w:r w:rsidRPr="002C2385">
              <w:rPr>
                <w:rFonts w:eastAsia="新細明體" w:hint="eastAsia"/>
                <w:b w:val="0"/>
                <w:bCs w:val="0"/>
                <w:sz w:val="24"/>
                <w:szCs w:val="24"/>
              </w:rPr>
              <w:t>2,470</w:t>
            </w:r>
            <w:r w:rsidRPr="002C2385">
              <w:rPr>
                <w:rFonts w:eastAsia="新細明體" w:hint="eastAsia"/>
                <w:b w:val="0"/>
                <w:bCs w:val="0"/>
                <w:sz w:val="24"/>
                <w:szCs w:val="24"/>
              </w:rPr>
              <w:t>萬元。另外，他亦偽造虛假病假紙，訛稱一名人士患病，獲一名醫生批出</w:t>
            </w:r>
            <w:r w:rsidRPr="002C2385">
              <w:rPr>
                <w:rFonts w:eastAsia="新細明體" w:hint="eastAsia"/>
                <w:b w:val="0"/>
                <w:bCs w:val="0"/>
                <w:sz w:val="24"/>
                <w:szCs w:val="24"/>
              </w:rPr>
              <w:t>390</w:t>
            </w:r>
            <w:r w:rsidRPr="002C2385">
              <w:rPr>
                <w:rFonts w:eastAsia="新細明體" w:hint="eastAsia"/>
                <w:b w:val="0"/>
                <w:bCs w:val="0"/>
                <w:sz w:val="24"/>
                <w:szCs w:val="24"/>
              </w:rPr>
              <w:t>日病假。該保險代理及其他四名串謀人士分別在高等法院原訟法庭、區域法院及裁判法院被判囚四個月至六年四個月。</w:t>
            </w:r>
          </w:p>
        </w:tc>
      </w:tr>
      <w:tr w:rsidR="00753522" w14:paraId="732A270B" w14:textId="77777777" w:rsidTr="00B25244">
        <w:tc>
          <w:tcPr>
            <w:tcW w:w="8680" w:type="dxa"/>
            <w:tcBorders>
              <w:top w:val="single" w:sz="4" w:space="0" w:color="auto"/>
            </w:tcBorders>
          </w:tcPr>
          <w:p w14:paraId="24C34B3D" w14:textId="77777777" w:rsidR="00753522" w:rsidRPr="002C2385" w:rsidRDefault="00753522" w:rsidP="00B25244">
            <w:pPr>
              <w:pStyle w:val="3"/>
              <w:shd w:val="clear" w:color="auto" w:fill="FFFFFF"/>
              <w:jc w:val="both"/>
              <w:outlineLvl w:val="2"/>
              <w:rPr>
                <w:rFonts w:eastAsia="新細明體"/>
                <w:b w:val="0"/>
                <w:bCs w:val="0"/>
                <w:sz w:val="24"/>
                <w:szCs w:val="24"/>
              </w:rPr>
            </w:pPr>
          </w:p>
        </w:tc>
      </w:tr>
    </w:tbl>
    <w:p w14:paraId="16538110" w14:textId="42B40160" w:rsidR="00753522" w:rsidRDefault="00753522" w:rsidP="00753522">
      <w:pPr>
        <w:pStyle w:val="ac"/>
        <w:tabs>
          <w:tab w:val="left" w:pos="1080"/>
        </w:tabs>
        <w:overflowPunct w:val="0"/>
        <w:snapToGrid w:val="0"/>
        <w:spacing w:line="240" w:lineRule="auto"/>
        <w:rPr>
          <w:rFonts w:asciiTheme="minorEastAsia" w:hAnsiTheme="minorEastAsia"/>
          <w:spacing w:val="20"/>
          <w:sz w:val="28"/>
          <w:szCs w:val="28"/>
          <w:lang w:eastAsia="zh-HK"/>
          <w14:numSpacing w14:val="proportional"/>
        </w:rPr>
      </w:pPr>
    </w:p>
    <w:p w14:paraId="0EA5A0E9" w14:textId="031AC6BE" w:rsidR="00E96361" w:rsidRDefault="00E96361" w:rsidP="00753522">
      <w:pPr>
        <w:pStyle w:val="ac"/>
        <w:tabs>
          <w:tab w:val="left" w:pos="1080"/>
        </w:tabs>
        <w:overflowPunct w:val="0"/>
        <w:snapToGrid w:val="0"/>
        <w:spacing w:line="240" w:lineRule="auto"/>
        <w:rPr>
          <w:rFonts w:asciiTheme="minorEastAsia" w:hAnsiTheme="minorEastAsia"/>
          <w:spacing w:val="20"/>
          <w:sz w:val="28"/>
          <w:szCs w:val="28"/>
          <w:lang w:eastAsia="zh-HK"/>
          <w14:numSpacing w14:val="proportional"/>
        </w:rPr>
      </w:pPr>
    </w:p>
    <w:p w14:paraId="35470E10" w14:textId="01F347A5" w:rsidR="00E96361" w:rsidRDefault="00E96361" w:rsidP="00753522">
      <w:pPr>
        <w:pStyle w:val="ac"/>
        <w:tabs>
          <w:tab w:val="left" w:pos="1080"/>
        </w:tabs>
        <w:overflowPunct w:val="0"/>
        <w:snapToGrid w:val="0"/>
        <w:spacing w:line="240" w:lineRule="auto"/>
        <w:rPr>
          <w:rFonts w:asciiTheme="minorEastAsia" w:hAnsiTheme="minorEastAsia"/>
          <w:spacing w:val="20"/>
          <w:sz w:val="28"/>
          <w:szCs w:val="28"/>
          <w:lang w:eastAsia="zh-HK"/>
          <w14:numSpacing w14:val="proportional"/>
        </w:rPr>
      </w:pPr>
    </w:p>
    <w:p w14:paraId="6D104886" w14:textId="24BB36BE" w:rsidR="00E96361" w:rsidRDefault="00E96361" w:rsidP="00753522">
      <w:pPr>
        <w:pStyle w:val="ac"/>
        <w:tabs>
          <w:tab w:val="left" w:pos="1080"/>
        </w:tabs>
        <w:overflowPunct w:val="0"/>
        <w:snapToGrid w:val="0"/>
        <w:spacing w:line="240" w:lineRule="auto"/>
        <w:rPr>
          <w:rFonts w:asciiTheme="minorEastAsia" w:hAnsiTheme="minorEastAsia"/>
          <w:spacing w:val="20"/>
          <w:sz w:val="28"/>
          <w:szCs w:val="28"/>
          <w:lang w:eastAsia="zh-HK"/>
          <w14:numSpacing w14:val="proportional"/>
        </w:rPr>
      </w:pPr>
    </w:p>
    <w:p w14:paraId="3D2FDD62" w14:textId="704CC194" w:rsidR="00E96361" w:rsidRDefault="00E96361" w:rsidP="00753522">
      <w:pPr>
        <w:pStyle w:val="ac"/>
        <w:tabs>
          <w:tab w:val="left" w:pos="1080"/>
        </w:tabs>
        <w:overflowPunct w:val="0"/>
        <w:snapToGrid w:val="0"/>
        <w:spacing w:line="240" w:lineRule="auto"/>
        <w:rPr>
          <w:rFonts w:asciiTheme="minorEastAsia" w:hAnsiTheme="minorEastAsia"/>
          <w:spacing w:val="20"/>
          <w:sz w:val="28"/>
          <w:szCs w:val="28"/>
          <w:lang w:eastAsia="zh-HK"/>
          <w14:numSpacing w14:val="proportional"/>
        </w:rPr>
      </w:pPr>
    </w:p>
    <w:p w14:paraId="773EBD60" w14:textId="77777777" w:rsidR="00E96361" w:rsidRDefault="00E96361" w:rsidP="00753522">
      <w:pPr>
        <w:pStyle w:val="ac"/>
        <w:tabs>
          <w:tab w:val="left" w:pos="1080"/>
        </w:tabs>
        <w:overflowPunct w:val="0"/>
        <w:snapToGrid w:val="0"/>
        <w:spacing w:line="240" w:lineRule="auto"/>
        <w:rPr>
          <w:rFonts w:asciiTheme="minorEastAsia" w:hAnsiTheme="minorEastAsia"/>
          <w:spacing w:val="20"/>
          <w:sz w:val="28"/>
          <w:szCs w:val="28"/>
          <w:lang w:eastAsia="zh-HK"/>
          <w14:numSpacing w14:val="proportional"/>
        </w:rPr>
      </w:pPr>
    </w:p>
    <w:tbl>
      <w:tblPr>
        <w:tblStyle w:val="a3"/>
        <w:tblW w:w="0" w:type="auto"/>
        <w:tblLook w:val="04A0" w:firstRow="1" w:lastRow="0" w:firstColumn="1" w:lastColumn="0" w:noHBand="0" w:noVBand="1"/>
      </w:tblPr>
      <w:tblGrid>
        <w:gridCol w:w="4139"/>
        <w:gridCol w:w="4167"/>
      </w:tblGrid>
      <w:tr w:rsidR="00753522" w:rsidRPr="002C2385" w14:paraId="4559FD4B" w14:textId="77777777" w:rsidTr="00E96361">
        <w:trPr>
          <w:trHeight w:val="132"/>
        </w:trPr>
        <w:tc>
          <w:tcPr>
            <w:tcW w:w="8306" w:type="dxa"/>
            <w:gridSpan w:val="2"/>
            <w:tcBorders>
              <w:top w:val="single" w:sz="4" w:space="0" w:color="auto"/>
              <w:left w:val="nil"/>
              <w:bottom w:val="nil"/>
              <w:right w:val="nil"/>
            </w:tcBorders>
          </w:tcPr>
          <w:p w14:paraId="67911EDD" w14:textId="34713951" w:rsidR="00E96361" w:rsidRPr="002C2385" w:rsidRDefault="00E96361" w:rsidP="00B25244">
            <w:pPr>
              <w:pStyle w:val="3"/>
              <w:shd w:val="clear" w:color="auto" w:fill="FFFFFF"/>
              <w:jc w:val="both"/>
              <w:outlineLvl w:val="2"/>
              <w:rPr>
                <w:rFonts w:eastAsia="新細明體"/>
                <w:b w:val="0"/>
                <w:bCs w:val="0"/>
                <w:sz w:val="24"/>
                <w:szCs w:val="24"/>
              </w:rPr>
            </w:pPr>
          </w:p>
        </w:tc>
      </w:tr>
      <w:tr w:rsidR="00753522" w14:paraId="56D9E693" w14:textId="77777777" w:rsidTr="00E96361">
        <w:tc>
          <w:tcPr>
            <w:tcW w:w="4139" w:type="dxa"/>
            <w:tcBorders>
              <w:top w:val="nil"/>
              <w:left w:val="nil"/>
              <w:bottom w:val="nil"/>
              <w:right w:val="nil"/>
            </w:tcBorders>
          </w:tcPr>
          <w:p w14:paraId="28570D80" w14:textId="4619AA7A" w:rsidR="00753522" w:rsidRDefault="00753522" w:rsidP="00B25244">
            <w:pPr>
              <w:pStyle w:val="ac"/>
              <w:tabs>
                <w:tab w:val="left" w:pos="1080"/>
              </w:tabs>
              <w:overflowPunct w:val="0"/>
              <w:snapToGrid w:val="0"/>
              <w:rPr>
                <w:rFonts w:asciiTheme="minorEastAsia" w:hAnsiTheme="minorEastAsia"/>
                <w:spacing w:val="20"/>
                <w:sz w:val="28"/>
                <w:szCs w:val="28"/>
                <w:lang w:eastAsia="zh-HK"/>
                <w14:numSpacing w14:val="proportional"/>
              </w:rPr>
            </w:pPr>
            <w:r>
              <w:rPr>
                <w:noProof/>
              </w:rPr>
              <w:drawing>
                <wp:inline distT="0" distB="0" distL="0" distR="0" wp14:anchorId="0D2BCB21" wp14:editId="278AFE33">
                  <wp:extent cx="2323017" cy="1555668"/>
                  <wp:effectExtent l="0" t="0" r="1270" b="6985"/>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30296" cy="1560543"/>
                          </a:xfrm>
                          <a:prstGeom prst="rect">
                            <a:avLst/>
                          </a:prstGeom>
                          <a:noFill/>
                          <a:ln>
                            <a:noFill/>
                          </a:ln>
                        </pic:spPr>
                      </pic:pic>
                    </a:graphicData>
                  </a:graphic>
                </wp:inline>
              </w:drawing>
            </w:r>
          </w:p>
        </w:tc>
        <w:tc>
          <w:tcPr>
            <w:tcW w:w="4167" w:type="dxa"/>
            <w:tcBorders>
              <w:top w:val="nil"/>
              <w:left w:val="nil"/>
              <w:bottom w:val="nil"/>
              <w:right w:val="nil"/>
            </w:tcBorders>
          </w:tcPr>
          <w:p w14:paraId="2EADA684" w14:textId="77777777" w:rsidR="00753522" w:rsidRDefault="00753522" w:rsidP="00B25244">
            <w:pPr>
              <w:pStyle w:val="ac"/>
              <w:tabs>
                <w:tab w:val="left" w:pos="1080"/>
              </w:tabs>
              <w:overflowPunct w:val="0"/>
              <w:snapToGrid w:val="0"/>
              <w:rPr>
                <w:rFonts w:asciiTheme="minorEastAsia" w:hAnsiTheme="minorEastAsia"/>
                <w:spacing w:val="20"/>
                <w:sz w:val="28"/>
                <w:szCs w:val="28"/>
                <w:lang w:eastAsia="zh-HK"/>
                <w14:numSpacing w14:val="proportional"/>
              </w:rPr>
            </w:pPr>
            <w:r>
              <w:rPr>
                <w:noProof/>
              </w:rPr>
              <w:drawing>
                <wp:inline distT="0" distB="0" distL="0" distR="0" wp14:anchorId="32F8DBDD" wp14:editId="3BAC185F">
                  <wp:extent cx="2351315" cy="1567543"/>
                  <wp:effectExtent l="0" t="0" r="0"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57806" cy="1571870"/>
                          </a:xfrm>
                          <a:prstGeom prst="rect">
                            <a:avLst/>
                          </a:prstGeom>
                          <a:noFill/>
                          <a:ln>
                            <a:noFill/>
                          </a:ln>
                        </pic:spPr>
                      </pic:pic>
                    </a:graphicData>
                  </a:graphic>
                </wp:inline>
              </w:drawing>
            </w:r>
          </w:p>
        </w:tc>
      </w:tr>
      <w:tr w:rsidR="00753522" w:rsidRPr="006E1783" w14:paraId="6F545181" w14:textId="77777777" w:rsidTr="00E96361">
        <w:tc>
          <w:tcPr>
            <w:tcW w:w="4139" w:type="dxa"/>
            <w:tcBorders>
              <w:top w:val="nil"/>
              <w:left w:val="nil"/>
              <w:bottom w:val="single" w:sz="4" w:space="0" w:color="auto"/>
              <w:right w:val="nil"/>
            </w:tcBorders>
          </w:tcPr>
          <w:p w14:paraId="006F8054" w14:textId="77777777" w:rsidR="00753522" w:rsidRDefault="00753522" w:rsidP="00B25244">
            <w:pPr>
              <w:pStyle w:val="ac"/>
              <w:tabs>
                <w:tab w:val="left" w:pos="1080"/>
              </w:tabs>
              <w:overflowPunct w:val="0"/>
              <w:snapToGrid w:val="0"/>
              <w:rPr>
                <w:szCs w:val="24"/>
              </w:rPr>
            </w:pPr>
            <w:r w:rsidRPr="001B1212">
              <w:rPr>
                <w:rFonts w:ascii="Times New Roman" w:eastAsia="新細明體" w:hAnsi="Times New Roman" w:cs="Times New Roman" w:hint="eastAsia"/>
                <w:szCs w:val="24"/>
              </w:rPr>
              <w:t>一名銀行高級客戶經理從中介公司代表收受賄款，以協助非本地客戶開立銀行帳戶，訛稱客戶於開戶當日身在香港，每宗開戶申請涉及賄款由</w:t>
            </w:r>
            <w:r w:rsidRPr="001B1212">
              <w:rPr>
                <w:rFonts w:ascii="Times New Roman" w:eastAsia="新細明體" w:hAnsi="Times New Roman" w:cs="Times New Roman" w:hint="eastAsia"/>
                <w:szCs w:val="24"/>
              </w:rPr>
              <w:t>2,000</w:t>
            </w:r>
            <w:r w:rsidRPr="001B1212">
              <w:rPr>
                <w:rFonts w:ascii="Times New Roman" w:eastAsia="新細明體" w:hAnsi="Times New Roman" w:cs="Times New Roman" w:hint="eastAsia"/>
                <w:szCs w:val="24"/>
              </w:rPr>
              <w:t>元</w:t>
            </w:r>
            <w:r w:rsidRPr="001B1212">
              <w:rPr>
                <w:rFonts w:ascii="Times New Roman" w:eastAsia="新細明體" w:hAnsi="Times New Roman" w:cs="Times New Roman" w:hint="eastAsia"/>
                <w:szCs w:val="24"/>
              </w:rPr>
              <w:t xml:space="preserve"> </w:t>
            </w:r>
            <w:r w:rsidRPr="001B1212">
              <w:rPr>
                <w:rFonts w:ascii="Times New Roman" w:eastAsia="新細明體" w:hAnsi="Times New Roman" w:cs="Times New Roman" w:hint="eastAsia"/>
                <w:szCs w:val="24"/>
              </w:rPr>
              <w:t>至</w:t>
            </w:r>
            <w:r w:rsidRPr="001B1212">
              <w:rPr>
                <w:rFonts w:ascii="Times New Roman" w:eastAsia="新細明體" w:hAnsi="Times New Roman" w:cs="Times New Roman" w:hint="eastAsia"/>
                <w:szCs w:val="24"/>
              </w:rPr>
              <w:t>15,000</w:t>
            </w:r>
            <w:r w:rsidRPr="001B1212">
              <w:rPr>
                <w:rFonts w:ascii="Times New Roman" w:eastAsia="新細明體" w:hAnsi="Times New Roman" w:cs="Times New Roman" w:hint="eastAsia"/>
                <w:szCs w:val="24"/>
              </w:rPr>
              <w:t>元不等，總賄款逾</w:t>
            </w:r>
            <w:r w:rsidRPr="001B1212">
              <w:rPr>
                <w:rFonts w:ascii="Times New Roman" w:eastAsia="新細明體" w:hAnsi="Times New Roman" w:cs="Times New Roman" w:hint="eastAsia"/>
                <w:szCs w:val="24"/>
              </w:rPr>
              <w:t>29</w:t>
            </w:r>
            <w:r w:rsidRPr="001B1212">
              <w:rPr>
                <w:rFonts w:ascii="Times New Roman" w:eastAsia="新細明體" w:hAnsi="Times New Roman" w:cs="Times New Roman" w:hint="eastAsia"/>
                <w:szCs w:val="24"/>
              </w:rPr>
              <w:t>萬元，在區域法院被判入獄</w:t>
            </w:r>
            <w:r w:rsidRPr="001B1212">
              <w:rPr>
                <w:rFonts w:ascii="Times New Roman" w:eastAsia="新細明體" w:hAnsi="Times New Roman" w:cs="Times New Roman" w:hint="eastAsia"/>
                <w:szCs w:val="24"/>
              </w:rPr>
              <w:t>18</w:t>
            </w:r>
            <w:r w:rsidRPr="001B1212">
              <w:rPr>
                <w:rFonts w:ascii="Times New Roman" w:eastAsia="新細明體" w:hAnsi="Times New Roman" w:cs="Times New Roman" w:hint="eastAsia"/>
                <w:szCs w:val="24"/>
              </w:rPr>
              <w:t>個月。同案兩名中介公司代表亦分別被判囚四個月及</w:t>
            </w:r>
            <w:r w:rsidRPr="001B1212">
              <w:rPr>
                <w:rFonts w:ascii="Times New Roman" w:eastAsia="新細明體" w:hAnsi="Times New Roman" w:cs="Times New Roman" w:hint="eastAsia"/>
                <w:szCs w:val="24"/>
              </w:rPr>
              <w:t>12</w:t>
            </w:r>
            <w:r w:rsidRPr="001B1212">
              <w:rPr>
                <w:rFonts w:ascii="Times New Roman" w:eastAsia="新細明體" w:hAnsi="Times New Roman" w:cs="Times New Roman" w:hint="eastAsia"/>
                <w:szCs w:val="24"/>
              </w:rPr>
              <w:t>個月</w:t>
            </w:r>
            <w:r w:rsidRPr="006E1783">
              <w:rPr>
                <w:rFonts w:hint="eastAsia"/>
                <w:szCs w:val="24"/>
              </w:rPr>
              <w:t>。</w:t>
            </w:r>
          </w:p>
        </w:tc>
        <w:tc>
          <w:tcPr>
            <w:tcW w:w="4167" w:type="dxa"/>
            <w:tcBorders>
              <w:top w:val="nil"/>
              <w:left w:val="nil"/>
              <w:bottom w:val="single" w:sz="4" w:space="0" w:color="auto"/>
              <w:right w:val="nil"/>
            </w:tcBorders>
          </w:tcPr>
          <w:p w14:paraId="509AD1B5" w14:textId="77777777" w:rsidR="00753522" w:rsidRPr="006E1783" w:rsidRDefault="00753522" w:rsidP="00B25244">
            <w:pPr>
              <w:pStyle w:val="3"/>
              <w:shd w:val="clear" w:color="auto" w:fill="FFFFFF"/>
              <w:spacing w:before="0" w:beforeAutospacing="0" w:after="0" w:afterAutospacing="0"/>
              <w:jc w:val="both"/>
              <w:outlineLvl w:val="2"/>
              <w:rPr>
                <w:rFonts w:eastAsia="新細明體"/>
                <w:b w:val="0"/>
                <w:bCs w:val="0"/>
                <w:sz w:val="24"/>
                <w:szCs w:val="24"/>
              </w:rPr>
            </w:pPr>
            <w:r w:rsidRPr="006E1783">
              <w:rPr>
                <w:rFonts w:eastAsia="新細明體" w:hint="eastAsia"/>
                <w:b w:val="0"/>
                <w:bCs w:val="0"/>
                <w:sz w:val="24"/>
                <w:szCs w:val="24"/>
              </w:rPr>
              <w:t>另一名銀行銷售主任分別向三名客戶及中介公司收受共</w:t>
            </w:r>
            <w:r w:rsidRPr="006E1783">
              <w:rPr>
                <w:rFonts w:eastAsia="新細明體" w:hint="eastAsia"/>
                <w:b w:val="0"/>
                <w:bCs w:val="0"/>
                <w:sz w:val="24"/>
                <w:szCs w:val="24"/>
              </w:rPr>
              <w:t>13,000</w:t>
            </w:r>
            <w:r w:rsidRPr="006E1783">
              <w:rPr>
                <w:rFonts w:eastAsia="新細明體" w:hint="eastAsia"/>
                <w:b w:val="0"/>
                <w:bCs w:val="0"/>
                <w:sz w:val="24"/>
                <w:szCs w:val="24"/>
              </w:rPr>
              <w:t>元賄款，以協助六名客戶加快開戶流程，在裁判法院被判監六星期，中介公司代表及一名客戶則分別被判囚三星期及兩星期和罰款一萬元。</w:t>
            </w:r>
          </w:p>
          <w:p w14:paraId="5E6BF9A0" w14:textId="77777777" w:rsidR="00753522" w:rsidRPr="006E1783" w:rsidRDefault="00753522" w:rsidP="00B25244">
            <w:pPr>
              <w:pStyle w:val="ac"/>
              <w:tabs>
                <w:tab w:val="left" w:pos="1080"/>
              </w:tabs>
              <w:overflowPunct w:val="0"/>
              <w:snapToGrid w:val="0"/>
              <w:rPr>
                <w:szCs w:val="24"/>
              </w:rPr>
            </w:pPr>
          </w:p>
        </w:tc>
      </w:tr>
      <w:tr w:rsidR="00753522" w:rsidRPr="006E1783" w14:paraId="0B64578B" w14:textId="77777777" w:rsidTr="00E96361">
        <w:trPr>
          <w:trHeight w:val="85"/>
        </w:trPr>
        <w:tc>
          <w:tcPr>
            <w:tcW w:w="4139" w:type="dxa"/>
            <w:tcBorders>
              <w:top w:val="single" w:sz="4" w:space="0" w:color="auto"/>
              <w:left w:val="nil"/>
              <w:bottom w:val="nil"/>
              <w:right w:val="nil"/>
            </w:tcBorders>
          </w:tcPr>
          <w:p w14:paraId="10C7AEAA" w14:textId="77777777" w:rsidR="00753522" w:rsidRPr="006E1783" w:rsidRDefault="00753522" w:rsidP="00B25244">
            <w:pPr>
              <w:pStyle w:val="ac"/>
              <w:tabs>
                <w:tab w:val="left" w:pos="1080"/>
              </w:tabs>
              <w:overflowPunct w:val="0"/>
              <w:snapToGrid w:val="0"/>
              <w:rPr>
                <w:szCs w:val="24"/>
              </w:rPr>
            </w:pPr>
          </w:p>
        </w:tc>
        <w:tc>
          <w:tcPr>
            <w:tcW w:w="4167" w:type="dxa"/>
            <w:tcBorders>
              <w:top w:val="single" w:sz="4" w:space="0" w:color="auto"/>
              <w:left w:val="nil"/>
              <w:bottom w:val="nil"/>
              <w:right w:val="nil"/>
            </w:tcBorders>
          </w:tcPr>
          <w:p w14:paraId="57845958" w14:textId="77777777" w:rsidR="00753522" w:rsidRPr="006E1783" w:rsidRDefault="00753522" w:rsidP="00B25244">
            <w:pPr>
              <w:pStyle w:val="3"/>
              <w:shd w:val="clear" w:color="auto" w:fill="FFFFFF"/>
              <w:spacing w:before="0" w:beforeAutospacing="0" w:after="0" w:afterAutospacing="0"/>
              <w:jc w:val="both"/>
              <w:outlineLvl w:val="2"/>
              <w:rPr>
                <w:rFonts w:eastAsia="新細明體"/>
                <w:b w:val="0"/>
                <w:bCs w:val="0"/>
                <w:sz w:val="24"/>
                <w:szCs w:val="24"/>
              </w:rPr>
            </w:pPr>
          </w:p>
        </w:tc>
      </w:tr>
      <w:tr w:rsidR="00753522" w:rsidRPr="002C2385" w14:paraId="6064B101" w14:textId="77777777" w:rsidTr="00E96361">
        <w:tc>
          <w:tcPr>
            <w:tcW w:w="8306" w:type="dxa"/>
            <w:gridSpan w:val="2"/>
            <w:tcBorders>
              <w:top w:val="nil"/>
              <w:left w:val="nil"/>
              <w:bottom w:val="nil"/>
              <w:right w:val="nil"/>
            </w:tcBorders>
          </w:tcPr>
          <w:p w14:paraId="237F296B" w14:textId="77777777" w:rsidR="00753522" w:rsidRPr="002C2385" w:rsidRDefault="00753522" w:rsidP="00B25244">
            <w:pPr>
              <w:pStyle w:val="ac"/>
              <w:tabs>
                <w:tab w:val="left" w:pos="1080"/>
              </w:tabs>
              <w:overflowPunct w:val="0"/>
              <w:snapToGrid w:val="0"/>
              <w:jc w:val="center"/>
              <w:rPr>
                <w:rFonts w:asciiTheme="minorEastAsia" w:hAnsiTheme="minorEastAsia"/>
                <w:spacing w:val="20"/>
                <w:sz w:val="28"/>
                <w:szCs w:val="28"/>
                <w:lang w:eastAsia="zh-HK"/>
                <w14:numSpacing w14:val="proportional"/>
              </w:rPr>
            </w:pPr>
            <w:r>
              <w:rPr>
                <w:noProof/>
              </w:rPr>
              <w:drawing>
                <wp:inline distT="0" distB="0" distL="0" distR="0" wp14:anchorId="72D85A96" wp14:editId="63749729">
                  <wp:extent cx="2268187" cy="1704817"/>
                  <wp:effectExtent l="0" t="0" r="0"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0915" cy="1714384"/>
                          </a:xfrm>
                          <a:prstGeom prst="rect">
                            <a:avLst/>
                          </a:prstGeom>
                          <a:noFill/>
                          <a:ln>
                            <a:noFill/>
                          </a:ln>
                        </pic:spPr>
                      </pic:pic>
                    </a:graphicData>
                  </a:graphic>
                </wp:inline>
              </w:drawing>
            </w:r>
          </w:p>
        </w:tc>
      </w:tr>
      <w:tr w:rsidR="00753522" w:rsidRPr="00266194" w14:paraId="75D963E6" w14:textId="77777777" w:rsidTr="00E96361">
        <w:trPr>
          <w:trHeight w:val="111"/>
        </w:trPr>
        <w:tc>
          <w:tcPr>
            <w:tcW w:w="8306" w:type="dxa"/>
            <w:gridSpan w:val="2"/>
            <w:tcBorders>
              <w:top w:val="nil"/>
              <w:left w:val="nil"/>
              <w:bottom w:val="single" w:sz="4" w:space="0" w:color="auto"/>
              <w:right w:val="nil"/>
            </w:tcBorders>
          </w:tcPr>
          <w:p w14:paraId="11E769FA" w14:textId="77777777" w:rsidR="00753522" w:rsidRPr="00266194" w:rsidRDefault="00753522" w:rsidP="00B25244">
            <w:pPr>
              <w:pStyle w:val="3"/>
              <w:shd w:val="clear" w:color="auto" w:fill="FFFFFF"/>
              <w:jc w:val="both"/>
              <w:outlineLvl w:val="2"/>
              <w:rPr>
                <w:rFonts w:eastAsia="新細明體"/>
                <w:b w:val="0"/>
                <w:bCs w:val="0"/>
                <w:sz w:val="24"/>
                <w:szCs w:val="24"/>
              </w:rPr>
            </w:pPr>
            <w:r w:rsidRPr="006E1783">
              <w:rPr>
                <w:rFonts w:eastAsia="新細明體" w:hint="eastAsia"/>
                <w:b w:val="0"/>
                <w:bCs w:val="0"/>
                <w:sz w:val="24"/>
                <w:szCs w:val="24"/>
              </w:rPr>
              <w:t>一名港珠澳大橋穿梭巴士的散工，於疫情期間向兩名旅客索賄，以協助二人在沒有有效車票情況下登車，由香港過境返回珠海，在裁判法院被判囚十星期。</w:t>
            </w:r>
          </w:p>
        </w:tc>
      </w:tr>
      <w:tr w:rsidR="00E96361" w:rsidRPr="00266194" w14:paraId="74E2DFB0" w14:textId="77777777" w:rsidTr="00E96361">
        <w:trPr>
          <w:trHeight w:val="111"/>
        </w:trPr>
        <w:tc>
          <w:tcPr>
            <w:tcW w:w="8306" w:type="dxa"/>
            <w:gridSpan w:val="2"/>
            <w:tcBorders>
              <w:top w:val="single" w:sz="4" w:space="0" w:color="auto"/>
              <w:left w:val="nil"/>
              <w:bottom w:val="nil"/>
              <w:right w:val="nil"/>
            </w:tcBorders>
          </w:tcPr>
          <w:p w14:paraId="778643C5" w14:textId="77777777" w:rsidR="00E96361" w:rsidRPr="006E1783" w:rsidRDefault="00E96361" w:rsidP="00B25244">
            <w:pPr>
              <w:pStyle w:val="3"/>
              <w:shd w:val="clear" w:color="auto" w:fill="FFFFFF"/>
              <w:jc w:val="both"/>
              <w:outlineLvl w:val="2"/>
              <w:rPr>
                <w:rFonts w:eastAsia="新細明體"/>
                <w:b w:val="0"/>
                <w:bCs w:val="0"/>
                <w:sz w:val="24"/>
                <w:szCs w:val="24"/>
              </w:rPr>
            </w:pPr>
          </w:p>
        </w:tc>
      </w:tr>
      <w:tr w:rsidR="00753522" w14:paraId="0233641D" w14:textId="77777777" w:rsidTr="00E96361">
        <w:tc>
          <w:tcPr>
            <w:tcW w:w="8306" w:type="dxa"/>
            <w:gridSpan w:val="2"/>
            <w:tcBorders>
              <w:top w:val="nil"/>
              <w:left w:val="nil"/>
              <w:bottom w:val="nil"/>
              <w:right w:val="nil"/>
            </w:tcBorders>
          </w:tcPr>
          <w:p w14:paraId="60002FB7" w14:textId="77777777" w:rsidR="00753522" w:rsidRDefault="00753522" w:rsidP="00B25244">
            <w:pPr>
              <w:pStyle w:val="ac"/>
              <w:tabs>
                <w:tab w:val="left" w:pos="1080"/>
              </w:tabs>
              <w:overflowPunct w:val="0"/>
              <w:snapToGrid w:val="0"/>
              <w:jc w:val="center"/>
              <w:rPr>
                <w:rFonts w:asciiTheme="minorEastAsia" w:hAnsiTheme="minorEastAsia"/>
                <w:spacing w:val="20"/>
                <w:sz w:val="28"/>
                <w:szCs w:val="28"/>
                <w:lang w:eastAsia="zh-HK"/>
                <w14:numSpacing w14:val="proportional"/>
              </w:rPr>
            </w:pPr>
            <w:r>
              <w:rPr>
                <w:noProof/>
              </w:rPr>
              <w:drawing>
                <wp:inline distT="0" distB="0" distL="0" distR="0" wp14:anchorId="452D14CB" wp14:editId="2E41AD67">
                  <wp:extent cx="2433839" cy="1540053"/>
                  <wp:effectExtent l="0" t="0" r="5080" b="3175"/>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9505" cy="1549966"/>
                          </a:xfrm>
                          <a:prstGeom prst="rect">
                            <a:avLst/>
                          </a:prstGeom>
                          <a:noFill/>
                          <a:ln>
                            <a:noFill/>
                          </a:ln>
                        </pic:spPr>
                      </pic:pic>
                    </a:graphicData>
                  </a:graphic>
                </wp:inline>
              </w:drawing>
            </w:r>
          </w:p>
        </w:tc>
      </w:tr>
      <w:tr w:rsidR="00753522" w:rsidRPr="00266194" w14:paraId="3EE0C884" w14:textId="77777777" w:rsidTr="00E96361">
        <w:tc>
          <w:tcPr>
            <w:tcW w:w="8306" w:type="dxa"/>
            <w:gridSpan w:val="2"/>
            <w:tcBorders>
              <w:top w:val="nil"/>
              <w:left w:val="nil"/>
              <w:bottom w:val="single" w:sz="4" w:space="0" w:color="auto"/>
              <w:right w:val="nil"/>
            </w:tcBorders>
          </w:tcPr>
          <w:p w14:paraId="08945DD7" w14:textId="77777777" w:rsidR="00753522" w:rsidRPr="00266194" w:rsidRDefault="00753522" w:rsidP="00B25244">
            <w:pPr>
              <w:pStyle w:val="3"/>
              <w:shd w:val="clear" w:color="auto" w:fill="FFFFFF"/>
              <w:spacing w:before="0" w:beforeAutospacing="0" w:after="0" w:afterAutospacing="0"/>
              <w:jc w:val="both"/>
              <w:outlineLvl w:val="2"/>
              <w:rPr>
                <w:rFonts w:eastAsia="新細明體"/>
                <w:b w:val="0"/>
                <w:bCs w:val="0"/>
                <w:sz w:val="24"/>
                <w:szCs w:val="24"/>
              </w:rPr>
            </w:pPr>
            <w:r w:rsidRPr="00266194">
              <w:rPr>
                <w:rFonts w:eastAsia="新細明體" w:hint="eastAsia"/>
                <w:b w:val="0"/>
                <w:bCs w:val="0"/>
                <w:sz w:val="24"/>
                <w:szCs w:val="24"/>
              </w:rPr>
              <w:t>兩名人士在二零二三年區議會一般選舉</w:t>
            </w:r>
            <w:r w:rsidRPr="00266194">
              <w:rPr>
                <w:rFonts w:eastAsia="新細明體" w:hint="eastAsia"/>
                <w:b w:val="0"/>
                <w:bCs w:val="0"/>
                <w:sz w:val="24"/>
                <w:szCs w:val="24"/>
              </w:rPr>
              <w:t>(</w:t>
            </w:r>
            <w:r w:rsidRPr="00266194">
              <w:rPr>
                <w:rFonts w:eastAsia="新細明體" w:hint="eastAsia"/>
                <w:b w:val="0"/>
                <w:bCs w:val="0"/>
                <w:sz w:val="24"/>
                <w:szCs w:val="24"/>
              </w:rPr>
              <w:t>該選舉</w:t>
            </w:r>
            <w:r w:rsidRPr="00266194">
              <w:rPr>
                <w:rFonts w:eastAsia="新細明體" w:hint="eastAsia"/>
                <w:b w:val="0"/>
                <w:bCs w:val="0"/>
                <w:sz w:val="24"/>
                <w:szCs w:val="24"/>
              </w:rPr>
              <w:t>)</w:t>
            </w:r>
            <w:r w:rsidRPr="00266194">
              <w:rPr>
                <w:rFonts w:eastAsia="新細明體" w:hint="eastAsia"/>
                <w:b w:val="0"/>
                <w:bCs w:val="0"/>
                <w:sz w:val="24"/>
                <w:szCs w:val="24"/>
              </w:rPr>
              <w:t>的選舉期間，於網上社交媒體專頁分別轉載煽惑他人杯葛該選舉貼文及展示煽惑他人在該選舉中投無效票帖文，各被判入獄兩個月，分別緩刑</w:t>
            </w:r>
            <w:r w:rsidRPr="00266194">
              <w:rPr>
                <w:rFonts w:eastAsia="新細明體" w:hint="eastAsia"/>
                <w:b w:val="0"/>
                <w:bCs w:val="0"/>
                <w:sz w:val="24"/>
                <w:szCs w:val="24"/>
              </w:rPr>
              <w:t>18</w:t>
            </w:r>
            <w:r w:rsidRPr="00266194">
              <w:rPr>
                <w:rFonts w:eastAsia="新細明體" w:hint="eastAsia"/>
                <w:b w:val="0"/>
                <w:bCs w:val="0"/>
                <w:sz w:val="24"/>
                <w:szCs w:val="24"/>
              </w:rPr>
              <w:t>個月及兩年。</w:t>
            </w:r>
          </w:p>
        </w:tc>
      </w:tr>
    </w:tbl>
    <w:p w14:paraId="50793E65" w14:textId="77777777" w:rsidR="00753522" w:rsidRPr="00B25244" w:rsidRDefault="00753522" w:rsidP="00753522">
      <w:pPr>
        <w:widowControl w:val="0"/>
        <w:overflowPunct w:val="0"/>
        <w:snapToGrid w:val="0"/>
        <w:spacing w:after="0" w:line="240" w:lineRule="auto"/>
        <w:jc w:val="center"/>
        <w:rPr>
          <w:rFonts w:ascii="Times New Roman" w:hAnsi="Times New Roman" w:cs="Times New Roman"/>
          <w:b/>
          <w:bCs/>
          <w:spacing w:val="20"/>
          <w:sz w:val="28"/>
          <w:szCs w:val="28"/>
          <w:lang w:eastAsia="zh-TW"/>
        </w:rPr>
      </w:pPr>
      <w:r w:rsidRPr="00B25244">
        <w:rPr>
          <w:rFonts w:ascii="Times New Roman" w:hAnsi="Times New Roman" w:cs="Times New Roman"/>
          <w:b/>
          <w:bCs/>
          <w:spacing w:val="20"/>
          <w:sz w:val="28"/>
          <w:szCs w:val="28"/>
          <w:lang w:eastAsia="zh-TW"/>
        </w:rPr>
        <w:lastRenderedPageBreak/>
        <w:t>圖表</w:t>
      </w:r>
      <w:r w:rsidRPr="00B25244">
        <w:rPr>
          <w:rFonts w:ascii="Times New Roman" w:hAnsi="Times New Roman" w:cs="Times New Roman"/>
          <w:b/>
          <w:bCs/>
          <w:spacing w:val="20"/>
          <w:sz w:val="28"/>
          <w:szCs w:val="28"/>
          <w:lang w:eastAsia="zh-TW"/>
        </w:rPr>
        <w:t>3-2</w:t>
      </w:r>
      <w:r w:rsidRPr="00B25244">
        <w:rPr>
          <w:rFonts w:ascii="Times New Roman" w:hAnsi="Times New Roman" w:cs="Times New Roman"/>
          <w:b/>
          <w:bCs/>
          <w:spacing w:val="20"/>
          <w:sz w:val="28"/>
          <w:szCs w:val="28"/>
          <w:lang w:eastAsia="zh-TW"/>
        </w:rPr>
        <w:t>：二零二</w:t>
      </w:r>
      <w:r w:rsidRPr="00B25244">
        <w:rPr>
          <w:rFonts w:ascii="Times New Roman" w:hAnsi="Times New Roman" w:cs="Times New Roman" w:hint="eastAsia"/>
          <w:b/>
          <w:bCs/>
          <w:spacing w:val="20"/>
          <w:sz w:val="28"/>
          <w:szCs w:val="28"/>
          <w:lang w:eastAsia="zh-TW"/>
        </w:rPr>
        <w:t>三</w:t>
      </w:r>
      <w:r w:rsidRPr="00B25244">
        <w:rPr>
          <w:rFonts w:ascii="Times New Roman" w:hAnsi="Times New Roman" w:cs="Times New Roman"/>
          <w:b/>
          <w:bCs/>
          <w:spacing w:val="20"/>
          <w:sz w:val="28"/>
          <w:szCs w:val="28"/>
          <w:lang w:eastAsia="zh-TW"/>
        </w:rPr>
        <w:t>年及二零二</w:t>
      </w:r>
      <w:r w:rsidRPr="00B25244">
        <w:rPr>
          <w:rFonts w:ascii="Times New Roman" w:hAnsi="Times New Roman" w:cs="Times New Roman" w:hint="eastAsia"/>
          <w:b/>
          <w:bCs/>
          <w:spacing w:val="20"/>
          <w:sz w:val="28"/>
          <w:szCs w:val="28"/>
          <w:lang w:eastAsia="zh-TW"/>
        </w:rPr>
        <w:t>四</w:t>
      </w:r>
      <w:r w:rsidRPr="00B25244">
        <w:rPr>
          <w:rFonts w:ascii="Times New Roman" w:hAnsi="Times New Roman" w:cs="Times New Roman"/>
          <w:b/>
          <w:bCs/>
          <w:spacing w:val="20"/>
          <w:sz w:val="28"/>
          <w:szCs w:val="28"/>
          <w:lang w:eastAsia="zh-TW"/>
        </w:rPr>
        <w:t>年的調查個案數</w:t>
      </w:r>
      <w:r w:rsidRPr="00B25244">
        <w:rPr>
          <w:rFonts w:ascii="Times New Roman" w:hAnsi="Times New Roman" w:cs="Times New Roman" w:hint="eastAsia"/>
          <w:b/>
          <w:bCs/>
          <w:spacing w:val="20"/>
          <w:sz w:val="28"/>
          <w:szCs w:val="28"/>
          <w:lang w:eastAsia="zh-TW"/>
        </w:rPr>
        <w:t>目</w:t>
      </w:r>
      <w:r w:rsidRPr="00B25244">
        <w:rPr>
          <w:rFonts w:ascii="Times New Roman" w:hAnsi="Times New Roman" w:cs="Times New Roman"/>
          <w:b/>
          <w:bCs/>
          <w:spacing w:val="20"/>
          <w:sz w:val="28"/>
          <w:szCs w:val="28"/>
          <w:lang w:eastAsia="zh-TW"/>
        </w:rPr>
        <w:br/>
      </w:r>
      <w:r w:rsidRPr="00B25244">
        <w:rPr>
          <w:rFonts w:ascii="Times New Roman" w:hAnsi="Times New Roman" w:cs="Times New Roman"/>
          <w:b/>
          <w:bCs/>
          <w:spacing w:val="20"/>
          <w:sz w:val="28"/>
          <w:szCs w:val="28"/>
          <w:lang w:eastAsia="zh-TW"/>
        </w:rPr>
        <w:t>（不包括選舉案件）</w:t>
      </w:r>
    </w:p>
    <w:tbl>
      <w:tblPr>
        <w:tblStyle w:val="a3"/>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673"/>
        <w:gridCol w:w="425"/>
        <w:gridCol w:w="1087"/>
        <w:gridCol w:w="473"/>
        <w:gridCol w:w="425"/>
        <w:gridCol w:w="1134"/>
        <w:gridCol w:w="283"/>
      </w:tblGrid>
      <w:tr w:rsidR="00753522" w:rsidRPr="009D539A" w14:paraId="0559A159" w14:textId="77777777" w:rsidTr="00B25244">
        <w:trPr>
          <w:trHeight w:val="491"/>
        </w:trPr>
        <w:tc>
          <w:tcPr>
            <w:tcW w:w="4673" w:type="dxa"/>
            <w:tcBorders>
              <w:top w:val="single" w:sz="4" w:space="0" w:color="auto"/>
              <w:left w:val="single" w:sz="4" w:space="0" w:color="auto"/>
              <w:bottom w:val="single" w:sz="4" w:space="0" w:color="auto"/>
              <w:right w:val="single" w:sz="4" w:space="0" w:color="auto"/>
            </w:tcBorders>
          </w:tcPr>
          <w:p w14:paraId="565B7A10"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rPr>
            </w:pPr>
          </w:p>
        </w:tc>
        <w:tc>
          <w:tcPr>
            <w:tcW w:w="1985" w:type="dxa"/>
            <w:gridSpan w:val="3"/>
            <w:tcBorders>
              <w:top w:val="single" w:sz="4" w:space="0" w:color="auto"/>
              <w:left w:val="single" w:sz="4" w:space="0" w:color="auto"/>
              <w:bottom w:val="single" w:sz="4" w:space="0" w:color="auto"/>
              <w:right w:val="single" w:sz="4" w:space="0" w:color="auto"/>
            </w:tcBorders>
            <w:hideMark/>
          </w:tcPr>
          <w:p w14:paraId="0E669BB2"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二零二</w:t>
            </w:r>
            <w:r w:rsidRPr="00B25244">
              <w:rPr>
                <w:rFonts w:ascii="Times New Roman" w:eastAsiaTheme="minorEastAsia" w:hAnsi="Times New Roman" w:hint="eastAsia"/>
                <w:b w:val="0"/>
                <w:kern w:val="0"/>
                <w:szCs w:val="28"/>
                <w:lang w:val="en-HK"/>
              </w:rPr>
              <w:t>三</w:t>
            </w:r>
            <w:r w:rsidRPr="00B25244">
              <w:rPr>
                <w:rFonts w:ascii="Times New Roman" w:eastAsiaTheme="minorEastAsia" w:hAnsi="Times New Roman"/>
                <w:b w:val="0"/>
                <w:kern w:val="0"/>
                <w:szCs w:val="28"/>
                <w:lang w:val="en-HK"/>
              </w:rPr>
              <w:t>年</w:t>
            </w:r>
          </w:p>
        </w:tc>
        <w:tc>
          <w:tcPr>
            <w:tcW w:w="1842" w:type="dxa"/>
            <w:gridSpan w:val="3"/>
            <w:tcBorders>
              <w:top w:val="single" w:sz="4" w:space="0" w:color="auto"/>
              <w:left w:val="single" w:sz="4" w:space="0" w:color="auto"/>
              <w:bottom w:val="single" w:sz="4" w:space="0" w:color="auto"/>
              <w:right w:val="single" w:sz="4" w:space="0" w:color="auto"/>
            </w:tcBorders>
            <w:hideMark/>
          </w:tcPr>
          <w:p w14:paraId="116FB403"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二零二</w:t>
            </w:r>
            <w:r w:rsidRPr="00B25244">
              <w:rPr>
                <w:rFonts w:ascii="Times New Roman" w:eastAsiaTheme="minorEastAsia" w:hAnsi="Times New Roman" w:hint="eastAsia"/>
                <w:b w:val="0"/>
                <w:kern w:val="0"/>
                <w:szCs w:val="28"/>
                <w:lang w:val="en-HK"/>
              </w:rPr>
              <w:t>四</w:t>
            </w:r>
            <w:r w:rsidRPr="00B25244">
              <w:rPr>
                <w:rFonts w:ascii="Times New Roman" w:eastAsiaTheme="minorEastAsia" w:hAnsi="Times New Roman"/>
                <w:b w:val="0"/>
                <w:kern w:val="0"/>
                <w:szCs w:val="28"/>
                <w:lang w:val="en-HK"/>
              </w:rPr>
              <w:t>年</w:t>
            </w:r>
          </w:p>
        </w:tc>
      </w:tr>
      <w:tr w:rsidR="00753522" w:rsidRPr="009D539A" w14:paraId="01FF2429" w14:textId="77777777" w:rsidTr="00B25244">
        <w:tc>
          <w:tcPr>
            <w:tcW w:w="4673" w:type="dxa"/>
            <w:tcBorders>
              <w:top w:val="single" w:sz="4" w:space="0" w:color="auto"/>
              <w:left w:val="single" w:sz="4" w:space="0" w:color="auto"/>
              <w:bottom w:val="nil"/>
              <w:right w:val="single" w:sz="4" w:space="0" w:color="auto"/>
            </w:tcBorders>
            <w:hideMark/>
          </w:tcPr>
          <w:p w14:paraId="5A8F8708" w14:textId="77777777" w:rsidR="00753522" w:rsidRPr="00B25244" w:rsidRDefault="00753522" w:rsidP="00B25244">
            <w:pPr>
              <w:pStyle w:val="a4"/>
              <w:tabs>
                <w:tab w:val="left" w:pos="900"/>
              </w:tabs>
              <w:overflowPunct w:val="0"/>
              <w:snapToGrid w:val="0"/>
              <w:ind w:firstLineChars="246" w:firstLine="738"/>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上年未完成調查的個案數目</w:t>
            </w:r>
          </w:p>
        </w:tc>
        <w:tc>
          <w:tcPr>
            <w:tcW w:w="425" w:type="dxa"/>
            <w:tcBorders>
              <w:top w:val="single" w:sz="4" w:space="0" w:color="auto"/>
              <w:left w:val="single" w:sz="4" w:space="0" w:color="auto"/>
              <w:bottom w:val="nil"/>
              <w:right w:val="nil"/>
            </w:tcBorders>
          </w:tcPr>
          <w:p w14:paraId="4F3C247C"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1087" w:type="dxa"/>
            <w:tcBorders>
              <w:top w:val="single" w:sz="4" w:space="0" w:color="auto"/>
              <w:left w:val="nil"/>
              <w:bottom w:val="nil"/>
              <w:right w:val="nil"/>
            </w:tcBorders>
          </w:tcPr>
          <w:p w14:paraId="51507613" w14:textId="77777777" w:rsidR="00753522" w:rsidRPr="00B25244" w:rsidRDefault="00753522" w:rsidP="00B25244">
            <w:pPr>
              <w:pStyle w:val="a4"/>
              <w:tabs>
                <w:tab w:val="left" w:pos="900"/>
              </w:tabs>
              <w:overflowPunct w:val="0"/>
              <w:snapToGrid w:val="0"/>
              <w:ind w:left="137"/>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903</w:t>
            </w:r>
          </w:p>
        </w:tc>
        <w:tc>
          <w:tcPr>
            <w:tcW w:w="473" w:type="dxa"/>
            <w:tcBorders>
              <w:top w:val="single" w:sz="4" w:space="0" w:color="auto"/>
              <w:left w:val="nil"/>
              <w:bottom w:val="nil"/>
              <w:right w:val="single" w:sz="4" w:space="0" w:color="auto"/>
            </w:tcBorders>
            <w:hideMark/>
          </w:tcPr>
          <w:p w14:paraId="16CE8641"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kern w:val="0"/>
                <w:szCs w:val="28"/>
                <w:vertAlign w:val="superscript"/>
              </w:rPr>
            </w:pPr>
            <w:r w:rsidRPr="00B25244">
              <w:rPr>
                <w:rFonts w:ascii="Times New Roman" w:eastAsiaTheme="minorEastAsia" w:hAnsi="Times New Roman"/>
                <w:kern w:val="0"/>
                <w:szCs w:val="28"/>
                <w:vertAlign w:val="superscript"/>
              </w:rPr>
              <w:sym w:font="Wingdings 3" w:char="F072"/>
            </w:r>
          </w:p>
        </w:tc>
        <w:tc>
          <w:tcPr>
            <w:tcW w:w="425" w:type="dxa"/>
            <w:tcBorders>
              <w:top w:val="single" w:sz="4" w:space="0" w:color="auto"/>
              <w:left w:val="single" w:sz="4" w:space="0" w:color="auto"/>
              <w:bottom w:val="nil"/>
              <w:right w:val="nil"/>
            </w:tcBorders>
          </w:tcPr>
          <w:p w14:paraId="0C012CCE"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1134" w:type="dxa"/>
            <w:tcBorders>
              <w:top w:val="single" w:sz="4" w:space="0" w:color="auto"/>
              <w:left w:val="nil"/>
              <w:bottom w:val="nil"/>
              <w:right w:val="nil"/>
            </w:tcBorders>
          </w:tcPr>
          <w:p w14:paraId="24208F5D" w14:textId="77777777" w:rsidR="00753522" w:rsidRPr="00B25244" w:rsidRDefault="00753522" w:rsidP="00B25244">
            <w:pPr>
              <w:pStyle w:val="a4"/>
              <w:tabs>
                <w:tab w:val="left" w:pos="900"/>
              </w:tabs>
              <w:overflowPunct w:val="0"/>
              <w:snapToGrid w:val="0"/>
              <w:ind w:left="137"/>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898</w:t>
            </w:r>
          </w:p>
        </w:tc>
        <w:tc>
          <w:tcPr>
            <w:tcW w:w="283" w:type="dxa"/>
            <w:tcBorders>
              <w:top w:val="single" w:sz="4" w:space="0" w:color="auto"/>
              <w:left w:val="nil"/>
              <w:bottom w:val="nil"/>
              <w:right w:val="single" w:sz="4" w:space="0" w:color="auto"/>
            </w:tcBorders>
          </w:tcPr>
          <w:p w14:paraId="1028A2ED"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rPr>
            </w:pPr>
            <w:r w:rsidRPr="00B25244">
              <w:rPr>
                <w:rFonts w:ascii="Times New Roman" w:eastAsiaTheme="minorEastAsia" w:hAnsi="Times New Roman"/>
                <w:kern w:val="0"/>
                <w:szCs w:val="28"/>
                <w:vertAlign w:val="superscript"/>
              </w:rPr>
              <w:sym w:font="Wingdings 3" w:char="F072"/>
            </w:r>
          </w:p>
        </w:tc>
      </w:tr>
      <w:tr w:rsidR="00753522" w:rsidRPr="009D539A" w14:paraId="3C04B403" w14:textId="77777777" w:rsidTr="00B25244">
        <w:tc>
          <w:tcPr>
            <w:tcW w:w="4673" w:type="dxa"/>
            <w:tcBorders>
              <w:top w:val="nil"/>
              <w:left w:val="single" w:sz="4" w:space="0" w:color="auto"/>
              <w:bottom w:val="single" w:sz="4" w:space="0" w:color="auto"/>
              <w:right w:val="single" w:sz="4" w:space="0" w:color="auto"/>
            </w:tcBorders>
            <w:hideMark/>
          </w:tcPr>
          <w:p w14:paraId="341AE601"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加上</w:t>
            </w:r>
            <w:r w:rsidRPr="00B25244">
              <w:rPr>
                <w:rFonts w:ascii="Times New Roman" w:eastAsiaTheme="minorEastAsia" w:hAnsi="Times New Roman"/>
                <w:b w:val="0"/>
                <w:kern w:val="0"/>
                <w:szCs w:val="28"/>
                <w:lang w:val="en-HK"/>
              </w:rPr>
              <w:t xml:space="preserve">  </w:t>
            </w:r>
            <w:r w:rsidRPr="00B25244">
              <w:rPr>
                <w:rFonts w:ascii="Times New Roman" w:eastAsiaTheme="minorEastAsia" w:hAnsi="Times New Roman"/>
                <w:b w:val="0"/>
                <w:kern w:val="0"/>
                <w:szCs w:val="28"/>
                <w:lang w:val="en-HK"/>
              </w:rPr>
              <w:t>年內新增個案數目</w:t>
            </w:r>
          </w:p>
        </w:tc>
        <w:tc>
          <w:tcPr>
            <w:tcW w:w="425" w:type="dxa"/>
            <w:tcBorders>
              <w:top w:val="nil"/>
              <w:left w:val="single" w:sz="4" w:space="0" w:color="auto"/>
              <w:bottom w:val="single" w:sz="4" w:space="0" w:color="auto"/>
              <w:right w:val="nil"/>
            </w:tcBorders>
            <w:hideMark/>
          </w:tcPr>
          <w:p w14:paraId="06F6752F"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w:t>
            </w:r>
          </w:p>
        </w:tc>
        <w:tc>
          <w:tcPr>
            <w:tcW w:w="1087" w:type="dxa"/>
            <w:tcBorders>
              <w:top w:val="nil"/>
              <w:left w:val="nil"/>
              <w:bottom w:val="single" w:sz="4" w:space="0" w:color="auto"/>
              <w:right w:val="nil"/>
            </w:tcBorders>
          </w:tcPr>
          <w:p w14:paraId="37FA34C3"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1 508</w:t>
            </w:r>
          </w:p>
        </w:tc>
        <w:tc>
          <w:tcPr>
            <w:tcW w:w="473" w:type="dxa"/>
            <w:tcBorders>
              <w:top w:val="nil"/>
              <w:left w:val="nil"/>
              <w:bottom w:val="single" w:sz="4" w:space="0" w:color="auto"/>
              <w:right w:val="single" w:sz="4" w:space="0" w:color="auto"/>
            </w:tcBorders>
          </w:tcPr>
          <w:p w14:paraId="14C6E885"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kern w:val="0"/>
                <w:szCs w:val="28"/>
                <w:vertAlign w:val="superscript"/>
              </w:rPr>
            </w:pPr>
          </w:p>
        </w:tc>
        <w:tc>
          <w:tcPr>
            <w:tcW w:w="425" w:type="dxa"/>
            <w:tcBorders>
              <w:top w:val="nil"/>
              <w:left w:val="single" w:sz="4" w:space="0" w:color="auto"/>
              <w:bottom w:val="single" w:sz="4" w:space="0" w:color="auto"/>
              <w:right w:val="nil"/>
            </w:tcBorders>
            <w:hideMark/>
          </w:tcPr>
          <w:p w14:paraId="2DD2FB54"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w:t>
            </w:r>
          </w:p>
        </w:tc>
        <w:tc>
          <w:tcPr>
            <w:tcW w:w="1134" w:type="dxa"/>
            <w:tcBorders>
              <w:top w:val="nil"/>
              <w:left w:val="nil"/>
              <w:bottom w:val="single" w:sz="4" w:space="0" w:color="auto"/>
              <w:right w:val="nil"/>
            </w:tcBorders>
          </w:tcPr>
          <w:p w14:paraId="12008429"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1 599</w:t>
            </w:r>
          </w:p>
        </w:tc>
        <w:tc>
          <w:tcPr>
            <w:tcW w:w="283" w:type="dxa"/>
            <w:tcBorders>
              <w:top w:val="nil"/>
              <w:left w:val="nil"/>
              <w:bottom w:val="single" w:sz="4" w:space="0" w:color="auto"/>
              <w:right w:val="single" w:sz="4" w:space="0" w:color="auto"/>
            </w:tcBorders>
          </w:tcPr>
          <w:p w14:paraId="38DAC6AD"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rPr>
            </w:pPr>
          </w:p>
        </w:tc>
      </w:tr>
      <w:tr w:rsidR="00753522" w:rsidRPr="009D539A" w14:paraId="6B60D2EE" w14:textId="77777777" w:rsidTr="00B25244">
        <w:tc>
          <w:tcPr>
            <w:tcW w:w="4673" w:type="dxa"/>
            <w:tcBorders>
              <w:top w:val="single" w:sz="4" w:space="0" w:color="auto"/>
              <w:left w:val="single" w:sz="4" w:space="0" w:color="auto"/>
              <w:bottom w:val="single" w:sz="4" w:space="0" w:color="auto"/>
              <w:right w:val="single" w:sz="4" w:space="0" w:color="auto"/>
            </w:tcBorders>
            <w:hideMark/>
          </w:tcPr>
          <w:p w14:paraId="1B7AB6C7"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是年調查個案總數</w:t>
            </w:r>
          </w:p>
        </w:tc>
        <w:tc>
          <w:tcPr>
            <w:tcW w:w="425" w:type="dxa"/>
            <w:tcBorders>
              <w:top w:val="single" w:sz="4" w:space="0" w:color="auto"/>
              <w:left w:val="single" w:sz="4" w:space="0" w:color="auto"/>
              <w:bottom w:val="single" w:sz="4" w:space="0" w:color="auto"/>
              <w:right w:val="nil"/>
            </w:tcBorders>
          </w:tcPr>
          <w:p w14:paraId="4DC2A20B"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1087" w:type="dxa"/>
            <w:tcBorders>
              <w:top w:val="single" w:sz="4" w:space="0" w:color="auto"/>
              <w:left w:val="nil"/>
              <w:bottom w:val="single" w:sz="4" w:space="0" w:color="auto"/>
              <w:right w:val="nil"/>
            </w:tcBorders>
          </w:tcPr>
          <w:p w14:paraId="3ECF7137"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2 411</w:t>
            </w:r>
          </w:p>
        </w:tc>
        <w:tc>
          <w:tcPr>
            <w:tcW w:w="473" w:type="dxa"/>
            <w:tcBorders>
              <w:top w:val="single" w:sz="4" w:space="0" w:color="auto"/>
              <w:left w:val="nil"/>
              <w:bottom w:val="single" w:sz="4" w:space="0" w:color="auto"/>
              <w:right w:val="single" w:sz="4" w:space="0" w:color="auto"/>
            </w:tcBorders>
            <w:hideMark/>
          </w:tcPr>
          <w:p w14:paraId="37371011"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kern w:val="0"/>
                <w:szCs w:val="28"/>
                <w:vertAlign w:val="superscript"/>
              </w:rPr>
            </w:pPr>
            <w:r w:rsidRPr="00B25244">
              <w:rPr>
                <w:rFonts w:ascii="Times New Roman" w:eastAsiaTheme="minorEastAsia" w:hAnsi="Times New Roman"/>
                <w:kern w:val="0"/>
                <w:szCs w:val="28"/>
                <w:vertAlign w:val="superscript"/>
              </w:rPr>
              <w:sym w:font="Wingdings 3" w:char="F072"/>
            </w:r>
          </w:p>
        </w:tc>
        <w:tc>
          <w:tcPr>
            <w:tcW w:w="425" w:type="dxa"/>
            <w:tcBorders>
              <w:top w:val="single" w:sz="4" w:space="0" w:color="auto"/>
              <w:left w:val="single" w:sz="4" w:space="0" w:color="auto"/>
              <w:bottom w:val="single" w:sz="4" w:space="0" w:color="auto"/>
              <w:right w:val="nil"/>
            </w:tcBorders>
          </w:tcPr>
          <w:p w14:paraId="567021C8"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1134" w:type="dxa"/>
            <w:tcBorders>
              <w:top w:val="single" w:sz="4" w:space="0" w:color="auto"/>
              <w:left w:val="nil"/>
              <w:bottom w:val="single" w:sz="4" w:space="0" w:color="auto"/>
              <w:right w:val="nil"/>
            </w:tcBorders>
          </w:tcPr>
          <w:p w14:paraId="26CCEC0B"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2 497</w:t>
            </w:r>
          </w:p>
        </w:tc>
        <w:tc>
          <w:tcPr>
            <w:tcW w:w="283" w:type="dxa"/>
            <w:tcBorders>
              <w:top w:val="single" w:sz="4" w:space="0" w:color="auto"/>
              <w:left w:val="nil"/>
              <w:bottom w:val="single" w:sz="4" w:space="0" w:color="auto"/>
              <w:right w:val="single" w:sz="4" w:space="0" w:color="auto"/>
            </w:tcBorders>
          </w:tcPr>
          <w:p w14:paraId="1E883B8A"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rPr>
            </w:pPr>
            <w:r w:rsidRPr="00B25244">
              <w:rPr>
                <w:rFonts w:ascii="Times New Roman" w:eastAsiaTheme="minorEastAsia" w:hAnsi="Times New Roman"/>
                <w:kern w:val="0"/>
                <w:szCs w:val="28"/>
                <w:vertAlign w:val="superscript"/>
              </w:rPr>
              <w:sym w:font="Wingdings 3" w:char="F072"/>
            </w:r>
          </w:p>
        </w:tc>
      </w:tr>
      <w:tr w:rsidR="00753522" w:rsidRPr="009D539A" w14:paraId="3531B72A" w14:textId="77777777" w:rsidTr="00B25244">
        <w:tc>
          <w:tcPr>
            <w:tcW w:w="4673" w:type="dxa"/>
            <w:tcBorders>
              <w:top w:val="single" w:sz="4" w:space="0" w:color="auto"/>
              <w:left w:val="single" w:sz="4" w:space="0" w:color="auto"/>
              <w:bottom w:val="nil"/>
              <w:right w:val="single" w:sz="4" w:space="0" w:color="auto"/>
            </w:tcBorders>
            <w:hideMark/>
          </w:tcPr>
          <w:p w14:paraId="7C88DE55" w14:textId="77777777" w:rsidR="00753522" w:rsidRPr="00B25244" w:rsidRDefault="00753522" w:rsidP="00B25244">
            <w:pPr>
              <w:pStyle w:val="a4"/>
              <w:tabs>
                <w:tab w:val="left" w:pos="880"/>
              </w:tabs>
              <w:overflowPunct w:val="0"/>
              <w:snapToGrid w:val="0"/>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減除</w:t>
            </w:r>
            <w:r w:rsidRPr="00B25244">
              <w:rPr>
                <w:rFonts w:ascii="Times New Roman" w:eastAsiaTheme="minorEastAsia" w:hAnsi="Times New Roman"/>
                <w:b w:val="0"/>
                <w:kern w:val="0"/>
                <w:szCs w:val="28"/>
                <w:lang w:val="en-HK"/>
              </w:rPr>
              <w:t xml:space="preserve">  </w:t>
            </w:r>
            <w:r w:rsidRPr="00B25244">
              <w:rPr>
                <w:rFonts w:ascii="Times New Roman" w:eastAsiaTheme="minorEastAsia" w:hAnsi="Times New Roman"/>
                <w:b w:val="0"/>
                <w:kern w:val="0"/>
                <w:szCs w:val="28"/>
                <w:lang w:val="en-HK"/>
              </w:rPr>
              <w:t>已完成調查的個案數目</w:t>
            </w:r>
          </w:p>
        </w:tc>
        <w:tc>
          <w:tcPr>
            <w:tcW w:w="425" w:type="dxa"/>
            <w:tcBorders>
              <w:top w:val="nil"/>
              <w:left w:val="single" w:sz="4" w:space="0" w:color="auto"/>
              <w:bottom w:val="nil"/>
              <w:right w:val="nil"/>
            </w:tcBorders>
          </w:tcPr>
          <w:p w14:paraId="29C6560C"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1087" w:type="dxa"/>
          </w:tcPr>
          <w:p w14:paraId="38DFC4E1"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473" w:type="dxa"/>
            <w:tcBorders>
              <w:top w:val="nil"/>
              <w:left w:val="nil"/>
              <w:bottom w:val="nil"/>
              <w:right w:val="single" w:sz="4" w:space="0" w:color="auto"/>
            </w:tcBorders>
          </w:tcPr>
          <w:p w14:paraId="7B90C041"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kern w:val="0"/>
                <w:szCs w:val="28"/>
                <w:vertAlign w:val="superscript"/>
              </w:rPr>
            </w:pPr>
          </w:p>
        </w:tc>
        <w:tc>
          <w:tcPr>
            <w:tcW w:w="425" w:type="dxa"/>
            <w:tcBorders>
              <w:top w:val="nil"/>
              <w:left w:val="single" w:sz="4" w:space="0" w:color="auto"/>
              <w:bottom w:val="nil"/>
              <w:right w:val="nil"/>
            </w:tcBorders>
          </w:tcPr>
          <w:p w14:paraId="7B2C799E"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1134" w:type="dxa"/>
          </w:tcPr>
          <w:p w14:paraId="744293E9"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283" w:type="dxa"/>
            <w:tcBorders>
              <w:top w:val="nil"/>
              <w:left w:val="nil"/>
              <w:bottom w:val="nil"/>
              <w:right w:val="single" w:sz="4" w:space="0" w:color="auto"/>
            </w:tcBorders>
          </w:tcPr>
          <w:p w14:paraId="3931590A"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rPr>
            </w:pPr>
          </w:p>
        </w:tc>
      </w:tr>
      <w:tr w:rsidR="00753522" w:rsidRPr="009D539A" w14:paraId="03358ADB" w14:textId="77777777" w:rsidTr="00B25244">
        <w:tc>
          <w:tcPr>
            <w:tcW w:w="4673" w:type="dxa"/>
            <w:tcBorders>
              <w:top w:val="nil"/>
              <w:left w:val="single" w:sz="4" w:space="0" w:color="auto"/>
              <w:bottom w:val="nil"/>
              <w:right w:val="single" w:sz="4" w:space="0" w:color="auto"/>
            </w:tcBorders>
            <w:hideMark/>
          </w:tcPr>
          <w:p w14:paraId="4F4C9AA0" w14:textId="77777777" w:rsidR="00753522" w:rsidRPr="00B25244" w:rsidRDefault="00753522" w:rsidP="00B25244">
            <w:pPr>
              <w:pStyle w:val="a4"/>
              <w:tabs>
                <w:tab w:val="left" w:pos="741"/>
              </w:tabs>
              <w:overflowPunct w:val="0"/>
              <w:snapToGrid w:val="0"/>
              <w:ind w:leftChars="336" w:left="739" w:firstLine="2"/>
              <w:jc w:val="both"/>
              <w:rPr>
                <w:rFonts w:ascii="Times New Roman" w:eastAsiaTheme="minorEastAsia" w:hAnsi="Times New Roman"/>
                <w:b w:val="0"/>
                <w:kern w:val="0"/>
                <w:szCs w:val="28"/>
              </w:rPr>
            </w:pPr>
            <w:r w:rsidRPr="00B25244">
              <w:rPr>
                <w:rFonts w:ascii="Times New Roman" w:eastAsiaTheme="minorEastAsia" w:hAnsi="Times New Roman"/>
                <w:b w:val="0"/>
                <w:kern w:val="0"/>
                <w:szCs w:val="28"/>
                <w:lang w:val="en-HK"/>
              </w:rPr>
              <w:t>年內新增個案並已完成調查的個案數目</w:t>
            </w:r>
          </w:p>
        </w:tc>
        <w:tc>
          <w:tcPr>
            <w:tcW w:w="425" w:type="dxa"/>
            <w:tcBorders>
              <w:top w:val="nil"/>
              <w:left w:val="single" w:sz="4" w:space="0" w:color="auto"/>
              <w:bottom w:val="nil"/>
              <w:right w:val="nil"/>
            </w:tcBorders>
            <w:hideMark/>
          </w:tcPr>
          <w:p w14:paraId="48D4DA32"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w:t>
            </w:r>
          </w:p>
        </w:tc>
        <w:tc>
          <w:tcPr>
            <w:tcW w:w="1087" w:type="dxa"/>
          </w:tcPr>
          <w:p w14:paraId="28C3837C"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747</w:t>
            </w:r>
          </w:p>
        </w:tc>
        <w:tc>
          <w:tcPr>
            <w:tcW w:w="473" w:type="dxa"/>
            <w:tcBorders>
              <w:top w:val="nil"/>
              <w:left w:val="nil"/>
              <w:bottom w:val="nil"/>
              <w:right w:val="single" w:sz="4" w:space="0" w:color="auto"/>
            </w:tcBorders>
          </w:tcPr>
          <w:p w14:paraId="6F980549"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kern w:val="0"/>
                <w:szCs w:val="28"/>
                <w:vertAlign w:val="superscript"/>
              </w:rPr>
            </w:pPr>
            <w:r w:rsidRPr="00B25244">
              <w:rPr>
                <w:rFonts w:ascii="Times New Roman" w:eastAsiaTheme="minorEastAsia" w:hAnsi="Times New Roman"/>
                <w:kern w:val="0"/>
                <w:szCs w:val="28"/>
                <w:vertAlign w:val="superscript"/>
              </w:rPr>
              <w:sym w:font="Wingdings 3" w:char="F072"/>
            </w:r>
          </w:p>
        </w:tc>
        <w:tc>
          <w:tcPr>
            <w:tcW w:w="425" w:type="dxa"/>
            <w:tcBorders>
              <w:top w:val="nil"/>
              <w:left w:val="single" w:sz="4" w:space="0" w:color="auto"/>
              <w:bottom w:val="nil"/>
              <w:right w:val="nil"/>
            </w:tcBorders>
            <w:hideMark/>
          </w:tcPr>
          <w:p w14:paraId="360FA82C"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w:t>
            </w:r>
          </w:p>
        </w:tc>
        <w:tc>
          <w:tcPr>
            <w:tcW w:w="1134" w:type="dxa"/>
          </w:tcPr>
          <w:p w14:paraId="11B37422"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668</w:t>
            </w:r>
          </w:p>
        </w:tc>
        <w:tc>
          <w:tcPr>
            <w:tcW w:w="283" w:type="dxa"/>
            <w:tcBorders>
              <w:top w:val="nil"/>
              <w:left w:val="nil"/>
              <w:bottom w:val="nil"/>
              <w:right w:val="single" w:sz="4" w:space="0" w:color="auto"/>
            </w:tcBorders>
            <w:hideMark/>
          </w:tcPr>
          <w:p w14:paraId="2C7AEF28"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rPr>
            </w:pPr>
          </w:p>
        </w:tc>
      </w:tr>
      <w:tr w:rsidR="00753522" w:rsidRPr="009D539A" w14:paraId="558F5B30" w14:textId="77777777" w:rsidTr="00B25244">
        <w:tc>
          <w:tcPr>
            <w:tcW w:w="4673" w:type="dxa"/>
            <w:tcBorders>
              <w:top w:val="nil"/>
              <w:left w:val="single" w:sz="4" w:space="0" w:color="auto"/>
              <w:bottom w:val="single" w:sz="4" w:space="0" w:color="auto"/>
              <w:right w:val="single" w:sz="4" w:space="0" w:color="auto"/>
            </w:tcBorders>
            <w:hideMark/>
          </w:tcPr>
          <w:p w14:paraId="381CA550" w14:textId="77777777" w:rsidR="00753522" w:rsidRPr="00B25244" w:rsidRDefault="00753522" w:rsidP="00B25244">
            <w:pPr>
              <w:pStyle w:val="a4"/>
              <w:tabs>
                <w:tab w:val="left" w:pos="741"/>
              </w:tabs>
              <w:overflowPunct w:val="0"/>
              <w:snapToGrid w:val="0"/>
              <w:ind w:leftChars="336" w:left="739" w:firstLine="2"/>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上年未完成調查但已於年內完成調查的個案數目</w:t>
            </w:r>
          </w:p>
        </w:tc>
        <w:tc>
          <w:tcPr>
            <w:tcW w:w="425" w:type="dxa"/>
            <w:tcBorders>
              <w:top w:val="nil"/>
              <w:left w:val="single" w:sz="4" w:space="0" w:color="auto"/>
              <w:bottom w:val="single" w:sz="4" w:space="0" w:color="auto"/>
              <w:right w:val="nil"/>
            </w:tcBorders>
            <w:hideMark/>
          </w:tcPr>
          <w:p w14:paraId="3DFEB8EB"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w:t>
            </w:r>
          </w:p>
        </w:tc>
        <w:tc>
          <w:tcPr>
            <w:tcW w:w="1087" w:type="dxa"/>
            <w:tcBorders>
              <w:top w:val="nil"/>
              <w:left w:val="nil"/>
              <w:bottom w:val="single" w:sz="4" w:space="0" w:color="auto"/>
              <w:right w:val="nil"/>
            </w:tcBorders>
          </w:tcPr>
          <w:p w14:paraId="7008EB75"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766</w:t>
            </w:r>
          </w:p>
        </w:tc>
        <w:tc>
          <w:tcPr>
            <w:tcW w:w="473" w:type="dxa"/>
            <w:tcBorders>
              <w:top w:val="nil"/>
              <w:left w:val="nil"/>
              <w:bottom w:val="single" w:sz="4" w:space="0" w:color="auto"/>
              <w:right w:val="single" w:sz="4" w:space="0" w:color="auto"/>
            </w:tcBorders>
          </w:tcPr>
          <w:p w14:paraId="213DCA69"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kern w:val="0"/>
                <w:szCs w:val="28"/>
                <w:vertAlign w:val="superscript"/>
              </w:rPr>
            </w:pPr>
          </w:p>
        </w:tc>
        <w:tc>
          <w:tcPr>
            <w:tcW w:w="425" w:type="dxa"/>
            <w:tcBorders>
              <w:top w:val="nil"/>
              <w:left w:val="single" w:sz="4" w:space="0" w:color="auto"/>
              <w:bottom w:val="single" w:sz="4" w:space="0" w:color="auto"/>
              <w:right w:val="nil"/>
            </w:tcBorders>
            <w:hideMark/>
          </w:tcPr>
          <w:p w14:paraId="5A8AEEFE"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w:t>
            </w:r>
          </w:p>
        </w:tc>
        <w:tc>
          <w:tcPr>
            <w:tcW w:w="1134" w:type="dxa"/>
            <w:tcBorders>
              <w:top w:val="nil"/>
              <w:left w:val="nil"/>
              <w:bottom w:val="single" w:sz="4" w:space="0" w:color="auto"/>
              <w:right w:val="nil"/>
            </w:tcBorders>
          </w:tcPr>
          <w:p w14:paraId="1EFF5FBD"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720</w:t>
            </w:r>
          </w:p>
        </w:tc>
        <w:tc>
          <w:tcPr>
            <w:tcW w:w="283" w:type="dxa"/>
            <w:tcBorders>
              <w:top w:val="nil"/>
              <w:left w:val="nil"/>
              <w:bottom w:val="single" w:sz="4" w:space="0" w:color="auto"/>
              <w:right w:val="single" w:sz="4" w:space="0" w:color="auto"/>
            </w:tcBorders>
            <w:hideMark/>
          </w:tcPr>
          <w:p w14:paraId="4608AADB"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rPr>
            </w:pPr>
          </w:p>
        </w:tc>
      </w:tr>
      <w:tr w:rsidR="00753522" w:rsidRPr="009D539A" w14:paraId="14A10684" w14:textId="77777777" w:rsidTr="00B25244">
        <w:tc>
          <w:tcPr>
            <w:tcW w:w="4673" w:type="dxa"/>
            <w:tcBorders>
              <w:top w:val="single" w:sz="4" w:space="0" w:color="auto"/>
              <w:left w:val="single" w:sz="4" w:space="0" w:color="auto"/>
              <w:bottom w:val="single" w:sz="4" w:space="0" w:color="auto"/>
              <w:right w:val="single" w:sz="4" w:space="0" w:color="auto"/>
            </w:tcBorders>
            <w:hideMark/>
          </w:tcPr>
          <w:p w14:paraId="77AA3326"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來年繼續調查個案數</w:t>
            </w:r>
          </w:p>
        </w:tc>
        <w:tc>
          <w:tcPr>
            <w:tcW w:w="425" w:type="dxa"/>
            <w:tcBorders>
              <w:top w:val="single" w:sz="4" w:space="0" w:color="auto"/>
              <w:left w:val="single" w:sz="4" w:space="0" w:color="auto"/>
              <w:bottom w:val="single" w:sz="4" w:space="0" w:color="auto"/>
              <w:right w:val="nil"/>
            </w:tcBorders>
          </w:tcPr>
          <w:p w14:paraId="57793C87"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1087" w:type="dxa"/>
            <w:tcBorders>
              <w:top w:val="single" w:sz="4" w:space="0" w:color="auto"/>
              <w:left w:val="nil"/>
              <w:bottom w:val="single" w:sz="4" w:space="0" w:color="auto"/>
              <w:right w:val="nil"/>
            </w:tcBorders>
          </w:tcPr>
          <w:p w14:paraId="6113ED78"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898</w:t>
            </w:r>
          </w:p>
        </w:tc>
        <w:tc>
          <w:tcPr>
            <w:tcW w:w="473" w:type="dxa"/>
            <w:tcBorders>
              <w:top w:val="single" w:sz="4" w:space="0" w:color="auto"/>
              <w:left w:val="nil"/>
              <w:bottom w:val="single" w:sz="4" w:space="0" w:color="auto"/>
              <w:right w:val="single" w:sz="4" w:space="0" w:color="auto"/>
            </w:tcBorders>
          </w:tcPr>
          <w:p w14:paraId="5489FA0C"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kern w:val="0"/>
                <w:szCs w:val="28"/>
                <w:vertAlign w:val="superscript"/>
              </w:rPr>
            </w:pPr>
            <w:r w:rsidRPr="00B25244">
              <w:rPr>
                <w:rFonts w:ascii="Times New Roman" w:eastAsiaTheme="minorEastAsia" w:hAnsi="Times New Roman"/>
                <w:kern w:val="0"/>
                <w:szCs w:val="28"/>
                <w:vertAlign w:val="superscript"/>
              </w:rPr>
              <w:sym w:font="Wingdings 3" w:char="F072"/>
            </w:r>
          </w:p>
        </w:tc>
        <w:tc>
          <w:tcPr>
            <w:tcW w:w="425" w:type="dxa"/>
            <w:tcBorders>
              <w:top w:val="single" w:sz="4" w:space="0" w:color="auto"/>
              <w:left w:val="single" w:sz="4" w:space="0" w:color="auto"/>
              <w:bottom w:val="single" w:sz="4" w:space="0" w:color="auto"/>
              <w:right w:val="nil"/>
            </w:tcBorders>
          </w:tcPr>
          <w:p w14:paraId="4C4A75F3"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p>
        </w:tc>
        <w:tc>
          <w:tcPr>
            <w:tcW w:w="1134" w:type="dxa"/>
            <w:tcBorders>
              <w:top w:val="single" w:sz="4" w:space="0" w:color="auto"/>
              <w:left w:val="nil"/>
              <w:bottom w:val="single" w:sz="4" w:space="0" w:color="auto"/>
              <w:right w:val="nil"/>
            </w:tcBorders>
          </w:tcPr>
          <w:p w14:paraId="5F9BD214" w14:textId="77777777" w:rsidR="00753522" w:rsidRPr="00B25244" w:rsidRDefault="00753522" w:rsidP="00B25244">
            <w:pPr>
              <w:pStyle w:val="a4"/>
              <w:tabs>
                <w:tab w:val="left" w:pos="900"/>
              </w:tabs>
              <w:overflowPunct w:val="0"/>
              <w:snapToGrid w:val="0"/>
              <w:jc w:val="right"/>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1 109</w:t>
            </w:r>
          </w:p>
        </w:tc>
        <w:tc>
          <w:tcPr>
            <w:tcW w:w="283" w:type="dxa"/>
            <w:tcBorders>
              <w:top w:val="single" w:sz="4" w:space="0" w:color="auto"/>
              <w:left w:val="nil"/>
              <w:bottom w:val="single" w:sz="4" w:space="0" w:color="auto"/>
              <w:right w:val="single" w:sz="4" w:space="0" w:color="auto"/>
            </w:tcBorders>
            <w:hideMark/>
          </w:tcPr>
          <w:p w14:paraId="77D72B32"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rPr>
            </w:pPr>
            <w:r w:rsidRPr="00B25244">
              <w:rPr>
                <w:rFonts w:ascii="Times New Roman" w:eastAsiaTheme="minorEastAsia" w:hAnsi="Times New Roman"/>
                <w:b w:val="0"/>
                <w:kern w:val="0"/>
                <w:szCs w:val="28"/>
              </w:rPr>
              <w:t>*</w:t>
            </w:r>
          </w:p>
        </w:tc>
      </w:tr>
    </w:tbl>
    <w:p w14:paraId="0083B86B" w14:textId="77777777" w:rsidR="00753522" w:rsidRPr="00B25244" w:rsidRDefault="00753522" w:rsidP="00753522">
      <w:pPr>
        <w:widowControl w:val="0"/>
        <w:overflowPunct w:val="0"/>
        <w:snapToGrid w:val="0"/>
        <w:spacing w:after="0" w:line="240" w:lineRule="auto"/>
        <w:rPr>
          <w:rFonts w:ascii="Times New Roman" w:hAnsi="Times New Roman" w:cs="Times New Roman"/>
          <w:spacing w:val="20"/>
          <w:sz w:val="28"/>
          <w:szCs w:val="28"/>
          <w:lang w:eastAsia="zh-TW"/>
        </w:rPr>
      </w:pPr>
      <w:r w:rsidRPr="00B25244">
        <w:rPr>
          <w:rFonts w:ascii="Times New Roman" w:hAnsi="Times New Roman" w:cs="Times New Roman"/>
          <w:spacing w:val="20"/>
          <w:sz w:val="24"/>
          <w:szCs w:val="24"/>
          <w:vertAlign w:val="superscript"/>
        </w:rPr>
        <w:sym w:font="Wingdings 3" w:char="F072"/>
      </w:r>
      <w:r w:rsidRPr="00B25244">
        <w:rPr>
          <w:rFonts w:ascii="Times New Roman" w:hAnsi="Times New Roman" w:cs="Times New Roman"/>
          <w:spacing w:val="20"/>
          <w:sz w:val="24"/>
          <w:szCs w:val="24"/>
          <w:vertAlign w:val="superscript"/>
          <w:lang w:eastAsia="zh-TW"/>
        </w:rPr>
        <w:tab/>
      </w:r>
      <w:r w:rsidRPr="00B25244">
        <w:rPr>
          <w:rFonts w:ascii="Times New Roman" w:hAnsi="Times New Roman" w:cs="Times New Roman"/>
          <w:spacing w:val="20"/>
          <w:sz w:val="28"/>
          <w:szCs w:val="28"/>
          <w:lang w:eastAsia="zh-TW"/>
        </w:rPr>
        <w:t>已完成調查個案數字更新後得出的最新數字</w:t>
      </w:r>
    </w:p>
    <w:p w14:paraId="584698C4" w14:textId="77777777" w:rsidR="00753522" w:rsidRPr="00B25244" w:rsidRDefault="00753522" w:rsidP="00753522">
      <w:pPr>
        <w:pStyle w:val="ae"/>
        <w:widowControl w:val="0"/>
        <w:numPr>
          <w:ilvl w:val="0"/>
          <w:numId w:val="8"/>
        </w:numPr>
        <w:overflowPunct w:val="0"/>
        <w:snapToGrid w:val="0"/>
        <w:ind w:hanging="720"/>
        <w:contextualSpacing w:val="0"/>
        <w:rPr>
          <w:rFonts w:eastAsiaTheme="minorEastAsia"/>
          <w:spacing w:val="20"/>
          <w:sz w:val="28"/>
          <w:szCs w:val="28"/>
          <w:lang w:val="en-HK" w:eastAsia="zh-TW"/>
        </w:rPr>
      </w:pPr>
      <w:r w:rsidRPr="00B25244">
        <w:rPr>
          <w:rFonts w:eastAsiaTheme="minorEastAsia"/>
          <w:spacing w:val="20"/>
          <w:sz w:val="28"/>
          <w:szCs w:val="28"/>
          <w:lang w:val="en-HK" w:eastAsia="zh-TW"/>
        </w:rPr>
        <w:t>調查案件已用時間見附錄</w:t>
      </w:r>
      <w:r w:rsidRPr="00B25244">
        <w:rPr>
          <w:rFonts w:eastAsiaTheme="minorEastAsia" w:hint="eastAsia"/>
          <w:spacing w:val="20"/>
          <w:sz w:val="28"/>
          <w:szCs w:val="28"/>
          <w:lang w:val="en-HK"/>
        </w:rPr>
        <w:t>三</w:t>
      </w:r>
    </w:p>
    <w:p w14:paraId="275F8460" w14:textId="77777777" w:rsidR="00753522" w:rsidRPr="00B25244" w:rsidRDefault="00753522" w:rsidP="00753522">
      <w:pPr>
        <w:widowControl w:val="0"/>
        <w:overflowPunct w:val="0"/>
        <w:snapToGrid w:val="0"/>
        <w:spacing w:after="0" w:line="240" w:lineRule="auto"/>
        <w:rPr>
          <w:rFonts w:ascii="Times New Roman" w:hAnsi="Times New Roman" w:cs="Times New Roman"/>
          <w:spacing w:val="20"/>
          <w:sz w:val="24"/>
          <w:szCs w:val="24"/>
          <w:lang w:val="en-US" w:eastAsia="zh-TW"/>
          <w14:numSpacing w14:val="proportional"/>
        </w:rPr>
      </w:pPr>
    </w:p>
    <w:p w14:paraId="16662EC5" w14:textId="77777777" w:rsidR="00753522" w:rsidRPr="00B25244" w:rsidRDefault="00753522" w:rsidP="00753522">
      <w:pPr>
        <w:overflowPunct w:val="0"/>
        <w:snapToGrid w:val="0"/>
        <w:spacing w:after="0" w:line="240" w:lineRule="auto"/>
        <w:rPr>
          <w:rFonts w:ascii="Times New Roman" w:hAnsi="Times New Roman" w:cs="Times New Roman"/>
          <w:b/>
          <w:i/>
          <w:spacing w:val="20"/>
          <w:sz w:val="28"/>
          <w:szCs w:val="28"/>
          <w:lang w:eastAsia="zh-TW"/>
          <w14:numSpacing w14:val="proportional"/>
        </w:rPr>
      </w:pPr>
      <w:r w:rsidRPr="00B25244">
        <w:rPr>
          <w:rFonts w:ascii="Times New Roman" w:hAnsi="Times New Roman" w:cs="Times New Roman"/>
          <w:b/>
          <w:i/>
          <w:spacing w:val="20"/>
          <w:sz w:val="28"/>
          <w:szCs w:val="28"/>
          <w:lang w:eastAsia="zh-TW"/>
          <w14:numSpacing w14:val="proportional"/>
        </w:rPr>
        <w:t>檢控及警誡</w:t>
      </w:r>
      <w:r w:rsidRPr="00B25244">
        <w:rPr>
          <w:rFonts w:ascii="Times New Roman" w:hAnsi="Times New Roman" w:cs="Times New Roman"/>
          <w:b/>
          <w:i/>
          <w:spacing w:val="20"/>
          <w:sz w:val="28"/>
          <w:szCs w:val="28"/>
          <w:lang w:eastAsia="zh-TW"/>
          <w14:numSpacing w14:val="proportional"/>
        </w:rPr>
        <w:t xml:space="preserve"> </w:t>
      </w:r>
    </w:p>
    <w:p w14:paraId="691CF183" w14:textId="50ACF9E2"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B25244">
        <w:rPr>
          <w:rFonts w:ascii="Times New Roman" w:hAnsi="Times New Roman" w:cs="Times New Roman"/>
          <w:spacing w:val="20"/>
          <w:sz w:val="28"/>
          <w:szCs w:val="28"/>
          <w:lang w:eastAsia="zh-TW"/>
        </w:rPr>
        <w:t>二零二</w:t>
      </w:r>
      <w:r w:rsidRPr="00B25244">
        <w:rPr>
          <w:rFonts w:ascii="Times New Roman" w:hAnsi="Times New Roman" w:cs="Times New Roman" w:hint="eastAsia"/>
          <w:spacing w:val="20"/>
          <w:sz w:val="28"/>
          <w:szCs w:val="28"/>
          <w:lang w:eastAsia="zh-TW"/>
        </w:rPr>
        <w:t>四</w:t>
      </w:r>
      <w:r w:rsidRPr="00B25244">
        <w:rPr>
          <w:rFonts w:ascii="Times New Roman" w:hAnsi="Times New Roman" w:cs="Times New Roman"/>
          <w:spacing w:val="20"/>
          <w:sz w:val="28"/>
          <w:szCs w:val="28"/>
          <w:lang w:eastAsia="zh-TW"/>
        </w:rPr>
        <w:t>年，廉署共檢控</w:t>
      </w:r>
      <w:r w:rsidRPr="00B25244">
        <w:rPr>
          <w:rFonts w:ascii="Times New Roman" w:hAnsi="Times New Roman" w:cs="Times New Roman"/>
          <w:spacing w:val="20"/>
          <w:sz w:val="28"/>
          <w:szCs w:val="28"/>
          <w:lang w:eastAsia="zh-TW"/>
        </w:rPr>
        <w:t>207</w:t>
      </w:r>
      <w:r w:rsidRPr="00B25244">
        <w:rPr>
          <w:rFonts w:ascii="Times New Roman" w:hAnsi="Times New Roman" w:cs="Times New Roman" w:hint="eastAsia"/>
          <w:spacing w:val="20"/>
          <w:sz w:val="28"/>
          <w:szCs w:val="28"/>
          <w:lang w:eastAsia="zh-TW"/>
        </w:rPr>
        <w:t>人</w:t>
      </w:r>
      <w:r w:rsidRPr="00B25244">
        <w:rPr>
          <w:rFonts w:ascii="Times New Roman" w:hAnsi="Times New Roman" w:cs="Times New Roman"/>
          <w:spacing w:val="20"/>
          <w:sz w:val="28"/>
          <w:szCs w:val="28"/>
          <w:lang w:eastAsia="zh-TW"/>
        </w:rPr>
        <w:t>，包括</w:t>
      </w:r>
      <w:r w:rsidRPr="00B25244">
        <w:rPr>
          <w:rFonts w:ascii="Times New Roman" w:hAnsi="Times New Roman" w:cs="Times New Roman"/>
          <w:spacing w:val="20"/>
          <w:sz w:val="28"/>
          <w:szCs w:val="28"/>
          <w:lang w:eastAsia="zh-TW"/>
        </w:rPr>
        <w:t>16</w:t>
      </w:r>
      <w:r w:rsidRPr="00B25244">
        <w:rPr>
          <w:rFonts w:ascii="Times New Roman" w:hAnsi="Times New Roman" w:cs="Times New Roman" w:hint="eastAsia"/>
          <w:spacing w:val="20"/>
          <w:sz w:val="28"/>
          <w:szCs w:val="28"/>
          <w:lang w:eastAsia="zh-TW"/>
        </w:rPr>
        <w:t>名</w:t>
      </w:r>
      <w:r w:rsidRPr="00B25244">
        <w:rPr>
          <w:rFonts w:ascii="Times New Roman" w:hAnsi="Times New Roman" w:cs="Times New Roman"/>
          <w:spacing w:val="20"/>
          <w:sz w:val="28"/>
          <w:szCs w:val="28"/>
          <w:lang w:eastAsia="zh-TW"/>
        </w:rPr>
        <w:t>政府人員、</w:t>
      </w:r>
      <w:r w:rsidRPr="00B25244">
        <w:rPr>
          <w:rFonts w:ascii="Times New Roman" w:hAnsi="Times New Roman" w:cs="Times New Roman" w:hint="eastAsia"/>
          <w:spacing w:val="20"/>
          <w:sz w:val="28"/>
          <w:szCs w:val="28"/>
          <w:lang w:eastAsia="zh-TW"/>
        </w:rPr>
        <w:t>三名</w:t>
      </w:r>
      <w:r w:rsidRPr="00B25244">
        <w:rPr>
          <w:rFonts w:ascii="Times New Roman" w:hAnsi="Times New Roman" w:cs="Times New Roman"/>
          <w:spacing w:val="20"/>
          <w:sz w:val="28"/>
          <w:szCs w:val="28"/>
          <w:lang w:eastAsia="zh-TW"/>
        </w:rPr>
        <w:t>公共機構僱員、</w:t>
      </w:r>
      <w:r w:rsidRPr="00B25244">
        <w:rPr>
          <w:rFonts w:ascii="Times New Roman" w:hAnsi="Times New Roman" w:cs="Times New Roman"/>
          <w:spacing w:val="20"/>
          <w:sz w:val="28"/>
          <w:szCs w:val="28"/>
          <w:lang w:eastAsia="zh-TW"/>
        </w:rPr>
        <w:t>170</w:t>
      </w:r>
      <w:r w:rsidRPr="00B25244">
        <w:rPr>
          <w:rFonts w:ascii="Times New Roman" w:hAnsi="Times New Roman" w:cs="Times New Roman" w:hint="eastAsia"/>
          <w:spacing w:val="20"/>
          <w:sz w:val="28"/>
          <w:szCs w:val="28"/>
          <w:lang w:eastAsia="zh-TW"/>
        </w:rPr>
        <w:t>名</w:t>
      </w:r>
      <w:r w:rsidRPr="00B25244">
        <w:rPr>
          <w:rFonts w:ascii="Times New Roman" w:hAnsi="Times New Roman" w:cs="Times New Roman"/>
          <w:spacing w:val="20"/>
          <w:sz w:val="28"/>
          <w:szCs w:val="28"/>
          <w:lang w:eastAsia="zh-TW"/>
        </w:rPr>
        <w:t>私營機構人員、以及</w:t>
      </w:r>
      <w:r w:rsidRPr="00B25244">
        <w:rPr>
          <w:rFonts w:ascii="Times New Roman" w:hAnsi="Times New Roman" w:cs="Times New Roman"/>
          <w:spacing w:val="20"/>
          <w:sz w:val="28"/>
          <w:szCs w:val="28"/>
          <w:lang w:eastAsia="zh-TW"/>
        </w:rPr>
        <w:t>18</w:t>
      </w:r>
      <w:r w:rsidRPr="00B25244">
        <w:rPr>
          <w:rFonts w:ascii="Times New Roman" w:hAnsi="Times New Roman" w:cs="Times New Roman" w:hint="eastAsia"/>
          <w:spacing w:val="20"/>
          <w:sz w:val="28"/>
          <w:szCs w:val="28"/>
          <w:lang w:eastAsia="zh-TW"/>
        </w:rPr>
        <w:t>名</w:t>
      </w:r>
      <w:r w:rsidRPr="00B25244">
        <w:rPr>
          <w:rFonts w:ascii="Times New Roman" w:hAnsi="Times New Roman" w:cs="Times New Roman"/>
          <w:spacing w:val="20"/>
          <w:sz w:val="28"/>
          <w:szCs w:val="28"/>
          <w:lang w:eastAsia="zh-TW"/>
        </w:rPr>
        <w:t>涉及政府決策局</w:t>
      </w:r>
      <w:r w:rsidRPr="00B25244">
        <w:rPr>
          <w:rFonts w:ascii="Times New Roman" w:hAnsi="Times New Roman" w:cs="Times New Roman" w:hint="eastAsia"/>
          <w:spacing w:val="20"/>
          <w:sz w:val="28"/>
          <w:szCs w:val="28"/>
          <w:lang w:eastAsia="zh-TW"/>
        </w:rPr>
        <w:t>／</w:t>
      </w:r>
      <w:r w:rsidRPr="00B25244">
        <w:rPr>
          <w:rFonts w:ascii="Times New Roman" w:hAnsi="Times New Roman" w:cs="Times New Roman"/>
          <w:spacing w:val="20"/>
          <w:sz w:val="28"/>
          <w:szCs w:val="28"/>
          <w:lang w:eastAsia="zh-TW"/>
        </w:rPr>
        <w:t>部門和公共機構貪污調查的個別人士。</w:t>
      </w:r>
    </w:p>
    <w:p w14:paraId="166A2667"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p>
    <w:p w14:paraId="015001E8" w14:textId="16FB3D81"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B25244">
        <w:rPr>
          <w:rFonts w:ascii="Times New Roman" w:hAnsi="Times New Roman" w:cs="Times New Roman"/>
          <w:spacing w:val="20"/>
          <w:sz w:val="28"/>
          <w:szCs w:val="28"/>
          <w:lang w:eastAsia="zh-TW"/>
        </w:rPr>
        <w:t>根據律政司發出的指引，假如罪行性質輕微，而檢控並不符合公眾利益，廉署在取得律政司的法律意見後，可對犯罪者施行警誡。</w:t>
      </w:r>
      <w:r w:rsidR="00062E34">
        <w:rPr>
          <w:rFonts w:ascii="Times New Roman" w:hAnsi="Times New Roman" w:cs="Times New Roman" w:hint="eastAsia"/>
          <w:spacing w:val="20"/>
          <w:sz w:val="28"/>
          <w:szCs w:val="28"/>
          <w:lang w:eastAsia="zh-TW"/>
        </w:rPr>
        <w:t>在</w:t>
      </w:r>
      <w:r w:rsidRPr="00B25244">
        <w:rPr>
          <w:rFonts w:ascii="Times New Roman" w:hAnsi="Times New Roman" w:cs="Times New Roman"/>
          <w:spacing w:val="20"/>
          <w:sz w:val="28"/>
          <w:szCs w:val="28"/>
          <w:lang w:eastAsia="zh-TW"/>
        </w:rPr>
        <w:t>二零二</w:t>
      </w:r>
      <w:r w:rsidRPr="00B25244">
        <w:rPr>
          <w:rFonts w:ascii="Times New Roman" w:hAnsi="Times New Roman" w:cs="Times New Roman" w:hint="eastAsia"/>
          <w:spacing w:val="20"/>
          <w:sz w:val="28"/>
          <w:szCs w:val="28"/>
          <w:lang w:eastAsia="zh-TW"/>
        </w:rPr>
        <w:t>四</w:t>
      </w:r>
      <w:r w:rsidRPr="00B25244">
        <w:rPr>
          <w:rFonts w:ascii="Times New Roman" w:hAnsi="Times New Roman" w:cs="Times New Roman"/>
          <w:spacing w:val="20"/>
          <w:sz w:val="28"/>
          <w:szCs w:val="28"/>
          <w:lang w:eastAsia="zh-TW"/>
        </w:rPr>
        <w:t>年</w:t>
      </w:r>
      <w:r w:rsidR="00062E34">
        <w:rPr>
          <w:rFonts w:ascii="Times New Roman" w:hAnsi="Times New Roman" w:cs="Times New Roman" w:hint="eastAsia"/>
          <w:spacing w:val="20"/>
          <w:sz w:val="28"/>
          <w:szCs w:val="28"/>
          <w:lang w:eastAsia="zh-TW"/>
        </w:rPr>
        <w:t>共有</w:t>
      </w:r>
      <w:r w:rsidRPr="00B25244">
        <w:rPr>
          <w:rFonts w:ascii="Times New Roman" w:hAnsi="Times New Roman" w:cs="Times New Roman"/>
          <w:spacing w:val="20"/>
          <w:sz w:val="28"/>
          <w:szCs w:val="28"/>
          <w:lang w:eastAsia="zh-TW"/>
        </w:rPr>
        <w:t>19</w:t>
      </w:r>
      <w:r w:rsidRPr="00B25244">
        <w:rPr>
          <w:rFonts w:ascii="Times New Roman" w:hAnsi="Times New Roman" w:cs="Times New Roman" w:hint="eastAsia"/>
          <w:spacing w:val="20"/>
          <w:sz w:val="28"/>
          <w:szCs w:val="28"/>
          <w:lang w:eastAsia="zh-TW"/>
        </w:rPr>
        <w:t>人</w:t>
      </w:r>
      <w:r w:rsidRPr="00B25244">
        <w:rPr>
          <w:rFonts w:ascii="Times New Roman" w:hAnsi="Times New Roman" w:cs="Times New Roman"/>
          <w:spacing w:val="20"/>
          <w:sz w:val="28"/>
          <w:szCs w:val="28"/>
          <w:lang w:eastAsia="zh-TW"/>
        </w:rPr>
        <w:t>接受警誡，其中</w:t>
      </w:r>
      <w:r w:rsidRPr="00B25244">
        <w:rPr>
          <w:rFonts w:ascii="Times New Roman" w:hAnsi="Times New Roman" w:cs="Times New Roman" w:hint="eastAsia"/>
          <w:spacing w:val="20"/>
          <w:sz w:val="28"/>
          <w:szCs w:val="28"/>
          <w:lang w:eastAsia="zh-TW"/>
        </w:rPr>
        <w:t>一人</w:t>
      </w:r>
      <w:r w:rsidRPr="00B25244">
        <w:rPr>
          <w:rFonts w:ascii="Times New Roman" w:hAnsi="Times New Roman" w:cs="Times New Roman"/>
          <w:spacing w:val="20"/>
          <w:sz w:val="28"/>
          <w:szCs w:val="28"/>
          <w:lang w:eastAsia="zh-TW"/>
        </w:rPr>
        <w:t>涉及選舉個案。過去十年被廉署檢控或警誡的人數詳見附錄</w:t>
      </w:r>
      <w:r w:rsidRPr="00B25244">
        <w:rPr>
          <w:rFonts w:ascii="Times New Roman" w:hAnsi="Times New Roman" w:cs="Times New Roman" w:hint="eastAsia"/>
          <w:spacing w:val="20"/>
          <w:sz w:val="28"/>
          <w:szCs w:val="28"/>
          <w:lang w:eastAsia="zh-TW"/>
        </w:rPr>
        <w:t>四</w:t>
      </w:r>
      <w:r w:rsidRPr="00B25244">
        <w:rPr>
          <w:rFonts w:ascii="Times New Roman" w:hAnsi="Times New Roman" w:cs="Times New Roman"/>
          <w:spacing w:val="20"/>
          <w:sz w:val="28"/>
          <w:szCs w:val="28"/>
          <w:lang w:eastAsia="zh-TW"/>
        </w:rPr>
        <w:t>。</w:t>
      </w:r>
    </w:p>
    <w:p w14:paraId="7565D581"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p>
    <w:p w14:paraId="5EBCA6DB" w14:textId="3F732EA4"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B25244">
        <w:rPr>
          <w:rFonts w:ascii="Times New Roman" w:hAnsi="Times New Roman" w:cs="Times New Roman"/>
          <w:spacing w:val="20"/>
          <w:sz w:val="28"/>
          <w:szCs w:val="28"/>
          <w:lang w:eastAsia="zh-TW"/>
        </w:rPr>
        <w:t>對於性質較輕微的選舉違例個案，如律政司認為對違例者提出檢控或施行警誡並不符合公眾利益，會建議廉署向違例者發出警告信。二零二</w:t>
      </w:r>
      <w:r w:rsidRPr="00B25244">
        <w:rPr>
          <w:rFonts w:ascii="Times New Roman" w:hAnsi="Times New Roman" w:cs="Times New Roman" w:hint="eastAsia"/>
          <w:spacing w:val="20"/>
          <w:sz w:val="28"/>
          <w:szCs w:val="28"/>
          <w:lang w:eastAsia="zh-TW"/>
        </w:rPr>
        <w:t>四</w:t>
      </w:r>
      <w:r w:rsidRPr="00B25244">
        <w:rPr>
          <w:rFonts w:ascii="Times New Roman" w:hAnsi="Times New Roman" w:cs="Times New Roman"/>
          <w:spacing w:val="20"/>
          <w:sz w:val="28"/>
          <w:szCs w:val="28"/>
          <w:lang w:eastAsia="zh-TW"/>
        </w:rPr>
        <w:t>年，</w:t>
      </w:r>
      <w:r w:rsidRPr="00B25244">
        <w:rPr>
          <w:rFonts w:ascii="Times New Roman" w:hAnsi="Times New Roman" w:cs="Times New Roman" w:hint="eastAsia"/>
          <w:spacing w:val="20"/>
          <w:sz w:val="28"/>
          <w:szCs w:val="28"/>
          <w:lang w:eastAsia="zh-TW"/>
        </w:rPr>
        <w:t>只有一人</w:t>
      </w:r>
      <w:r w:rsidRPr="00B25244">
        <w:rPr>
          <w:rFonts w:ascii="Times New Roman" w:hAnsi="Times New Roman" w:cs="Times New Roman"/>
          <w:spacing w:val="20"/>
          <w:sz w:val="28"/>
          <w:szCs w:val="28"/>
          <w:lang w:eastAsia="zh-TW"/>
        </w:rPr>
        <w:t>因干犯輕微的選舉罪行而接受警告，涉及沒有按照《選舉（舞弊及非法行為）條例》</w:t>
      </w:r>
      <w:r w:rsidRPr="00B25244">
        <w:rPr>
          <w:rFonts w:ascii="Times New Roman" w:hAnsi="Times New Roman" w:cs="Times New Roman" w:hint="eastAsia"/>
          <w:spacing w:val="20"/>
          <w:sz w:val="28"/>
          <w:szCs w:val="28"/>
          <w:lang w:eastAsia="zh-TW"/>
        </w:rPr>
        <w:t>第</w:t>
      </w:r>
      <w:r w:rsidRPr="00B25244">
        <w:rPr>
          <w:rFonts w:ascii="Times New Roman" w:hAnsi="Times New Roman" w:cs="Times New Roman"/>
          <w:spacing w:val="20"/>
          <w:sz w:val="28"/>
          <w:szCs w:val="28"/>
          <w:lang w:eastAsia="zh-TW"/>
        </w:rPr>
        <w:t>37</w:t>
      </w:r>
      <w:r w:rsidRPr="00B25244">
        <w:rPr>
          <w:rFonts w:ascii="Times New Roman" w:hAnsi="Times New Roman" w:cs="Times New Roman" w:hint="eastAsia"/>
          <w:spacing w:val="20"/>
          <w:sz w:val="28"/>
          <w:szCs w:val="28"/>
          <w:lang w:eastAsia="zh-TW"/>
        </w:rPr>
        <w:t>條</w:t>
      </w:r>
      <w:r w:rsidRPr="00B25244">
        <w:rPr>
          <w:rFonts w:ascii="Times New Roman" w:hAnsi="Times New Roman" w:cs="Times New Roman"/>
          <w:spacing w:val="20"/>
          <w:sz w:val="28"/>
          <w:szCs w:val="28"/>
          <w:lang w:eastAsia="zh-TW"/>
        </w:rPr>
        <w:t>的規定提交選舉申報書。</w:t>
      </w:r>
    </w:p>
    <w:p w14:paraId="065A01A5"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p>
    <w:p w14:paraId="45FDC180"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B25244">
        <w:rPr>
          <w:rFonts w:ascii="Times New Roman" w:hAnsi="Times New Roman" w:cs="Times New Roman"/>
          <w:spacing w:val="20"/>
          <w:sz w:val="28"/>
          <w:szCs w:val="28"/>
          <w:lang w:eastAsia="zh-TW"/>
        </w:rPr>
        <w:t>二零二</w:t>
      </w:r>
      <w:r w:rsidRPr="00B25244">
        <w:rPr>
          <w:rFonts w:ascii="Times New Roman" w:hAnsi="Times New Roman" w:cs="Times New Roman" w:hint="eastAsia"/>
          <w:spacing w:val="20"/>
          <w:sz w:val="28"/>
          <w:szCs w:val="28"/>
          <w:lang w:eastAsia="zh-TW"/>
        </w:rPr>
        <w:t>四</w:t>
      </w:r>
      <w:r w:rsidRPr="00B25244">
        <w:rPr>
          <w:rFonts w:ascii="Times New Roman" w:hAnsi="Times New Roman" w:cs="Times New Roman"/>
          <w:spacing w:val="20"/>
          <w:sz w:val="28"/>
          <w:szCs w:val="28"/>
          <w:lang w:eastAsia="zh-TW"/>
        </w:rPr>
        <w:t>年檢控和警誡數字依不同分類見附錄</w:t>
      </w:r>
      <w:r w:rsidRPr="00B25244">
        <w:rPr>
          <w:rFonts w:ascii="Times New Roman" w:hAnsi="Times New Roman" w:cs="Times New Roman" w:hint="eastAsia"/>
          <w:spacing w:val="20"/>
          <w:sz w:val="28"/>
          <w:szCs w:val="28"/>
          <w:lang w:eastAsia="zh-TW"/>
        </w:rPr>
        <w:t>五</w:t>
      </w:r>
      <w:r w:rsidRPr="00B25244">
        <w:rPr>
          <w:rFonts w:ascii="Times New Roman" w:hAnsi="Times New Roman" w:cs="Times New Roman"/>
          <w:spacing w:val="20"/>
          <w:sz w:val="28"/>
          <w:szCs w:val="28"/>
          <w:lang w:eastAsia="zh-TW"/>
        </w:rPr>
        <w:t>至</w:t>
      </w:r>
      <w:r w:rsidRPr="00B25244">
        <w:rPr>
          <w:rFonts w:ascii="Times New Roman" w:hAnsi="Times New Roman" w:cs="Times New Roman" w:hint="eastAsia"/>
          <w:spacing w:val="20"/>
          <w:sz w:val="28"/>
          <w:szCs w:val="28"/>
          <w:lang w:eastAsia="zh-TW"/>
        </w:rPr>
        <w:t>七</w:t>
      </w:r>
      <w:r w:rsidRPr="00B25244">
        <w:rPr>
          <w:rFonts w:ascii="Times New Roman" w:hAnsi="Times New Roman" w:cs="Times New Roman"/>
          <w:spacing w:val="20"/>
          <w:sz w:val="28"/>
          <w:szCs w:val="28"/>
          <w:lang w:eastAsia="zh-TW"/>
        </w:rPr>
        <w:t>。</w:t>
      </w:r>
    </w:p>
    <w:p w14:paraId="32F52BEF" w14:textId="77777777" w:rsidR="00753522" w:rsidRPr="00B25244" w:rsidRDefault="00753522" w:rsidP="00753522">
      <w:pPr>
        <w:pStyle w:val="Default"/>
        <w:overflowPunct w:val="0"/>
        <w:autoSpaceDE/>
        <w:autoSpaceDN/>
        <w:rPr>
          <w:b/>
          <w:bCs/>
          <w:i/>
          <w:iCs/>
          <w:color w:val="auto"/>
          <w:spacing w:val="20"/>
          <w:sz w:val="28"/>
          <w:szCs w:val="28"/>
          <w:lang w:eastAsia="zh-TW"/>
        </w:rPr>
      </w:pPr>
    </w:p>
    <w:p w14:paraId="02A340E7" w14:textId="77777777" w:rsidR="00753522" w:rsidRPr="00B25244" w:rsidRDefault="00753522" w:rsidP="00753522">
      <w:pPr>
        <w:overflowPunct w:val="0"/>
        <w:snapToGrid w:val="0"/>
        <w:spacing w:after="0" w:line="240" w:lineRule="auto"/>
        <w:rPr>
          <w:rFonts w:ascii="Times New Roman" w:hAnsi="Times New Roman" w:cs="Times New Roman"/>
          <w:b/>
          <w:i/>
          <w:spacing w:val="20"/>
          <w:sz w:val="28"/>
          <w:szCs w:val="28"/>
          <w:lang w:eastAsia="zh-TW"/>
          <w14:numSpacing w14:val="proportional"/>
        </w:rPr>
      </w:pPr>
      <w:r w:rsidRPr="00B25244">
        <w:rPr>
          <w:rFonts w:ascii="Times New Roman" w:hAnsi="Times New Roman" w:cs="Times New Roman"/>
          <w:b/>
          <w:i/>
          <w:spacing w:val="20"/>
          <w:sz w:val="28"/>
          <w:szCs w:val="28"/>
          <w:lang w:eastAsia="zh-TW"/>
          <w14:numSpacing w14:val="proportional"/>
        </w:rPr>
        <w:t>轉介</w:t>
      </w:r>
      <w:r w:rsidRPr="00B25244">
        <w:rPr>
          <w:rFonts w:ascii="Times New Roman" w:hAnsi="Times New Roman" w:cs="Times New Roman"/>
          <w:b/>
          <w:i/>
          <w:spacing w:val="20"/>
          <w:sz w:val="28"/>
          <w:szCs w:val="28"/>
          <w:lang w:eastAsia="zh-TW"/>
          <w14:numSpacing w14:val="proportional"/>
        </w:rPr>
        <w:t xml:space="preserve">  </w:t>
      </w:r>
    </w:p>
    <w:p w14:paraId="4BFD7F8F" w14:textId="77777777" w:rsidR="00753522" w:rsidRDefault="00753522" w:rsidP="00753522">
      <w:pPr>
        <w:pStyle w:val="ac"/>
        <w:tabs>
          <w:tab w:val="left" w:pos="1080"/>
        </w:tabs>
        <w:overflowPunct w:val="0"/>
        <w:snapToGrid w:val="0"/>
        <w:spacing w:line="240" w:lineRule="auto"/>
        <w:rPr>
          <w:spacing w:val="20"/>
          <w:sz w:val="28"/>
          <w:szCs w:val="28"/>
          <w:lang w:eastAsia="zh-TW"/>
        </w:rPr>
      </w:pPr>
      <w:r w:rsidRPr="00B25244">
        <w:rPr>
          <w:rFonts w:ascii="Times New Roman" w:hAnsi="Times New Roman"/>
          <w:spacing w:val="20"/>
          <w:sz w:val="28"/>
          <w:szCs w:val="28"/>
          <w:lang w:eastAsia="zh-TW"/>
        </w:rPr>
        <w:t>廉署在年內將</w:t>
      </w:r>
      <w:r w:rsidRPr="00B25244">
        <w:rPr>
          <w:rFonts w:ascii="Times New Roman" w:hAnsi="Times New Roman"/>
          <w:spacing w:val="20"/>
          <w:sz w:val="28"/>
          <w:szCs w:val="28"/>
          <w:lang w:eastAsia="zh-TW"/>
        </w:rPr>
        <w:t>372</w:t>
      </w:r>
      <w:r w:rsidRPr="00B25244">
        <w:rPr>
          <w:rFonts w:ascii="Times New Roman" w:hAnsi="Times New Roman" w:hint="eastAsia"/>
          <w:spacing w:val="20"/>
          <w:sz w:val="28"/>
          <w:szCs w:val="28"/>
          <w:lang w:eastAsia="zh-TW"/>
        </w:rPr>
        <w:t>宗</w:t>
      </w:r>
      <w:r w:rsidRPr="00B25244">
        <w:rPr>
          <w:rFonts w:ascii="Times New Roman" w:hAnsi="Times New Roman"/>
          <w:spacing w:val="20"/>
          <w:sz w:val="28"/>
          <w:szCs w:val="28"/>
          <w:lang w:eastAsia="zh-TW"/>
        </w:rPr>
        <w:t>非貪污</w:t>
      </w:r>
      <w:r w:rsidRPr="00B25244">
        <w:rPr>
          <w:rFonts w:ascii="Times New Roman" w:hAnsi="Times New Roman" w:hint="eastAsia"/>
          <w:spacing w:val="20"/>
          <w:sz w:val="28"/>
          <w:szCs w:val="28"/>
          <w:lang w:eastAsia="zh-TW"/>
        </w:rPr>
        <w:t>性質</w:t>
      </w:r>
      <w:r w:rsidRPr="00B25244">
        <w:rPr>
          <w:rFonts w:ascii="Times New Roman" w:hAnsi="Times New Roman"/>
          <w:spacing w:val="20"/>
          <w:sz w:val="28"/>
          <w:szCs w:val="28"/>
          <w:lang w:eastAsia="zh-TW"/>
        </w:rPr>
        <w:t>投訴轉交相關政府決策局</w:t>
      </w:r>
      <w:r w:rsidRPr="00B25244">
        <w:rPr>
          <w:rFonts w:ascii="Times New Roman" w:hAnsi="Times New Roman" w:hint="eastAsia"/>
          <w:spacing w:val="20"/>
          <w:sz w:val="28"/>
          <w:szCs w:val="28"/>
          <w:lang w:val="en-US" w:eastAsia="zh-HK"/>
          <w14:numSpacing w14:val="proportional"/>
        </w:rPr>
        <w:t>／</w:t>
      </w:r>
      <w:r w:rsidRPr="00B25244">
        <w:rPr>
          <w:rFonts w:ascii="Times New Roman" w:hAnsi="Times New Roman"/>
          <w:spacing w:val="20"/>
          <w:sz w:val="28"/>
          <w:szCs w:val="28"/>
          <w:lang w:eastAsia="zh-TW"/>
        </w:rPr>
        <w:t>部門和公共機構處理，詳情見附錄</w:t>
      </w:r>
      <w:r w:rsidRPr="00B25244">
        <w:rPr>
          <w:rFonts w:ascii="Times New Roman" w:hAnsi="Times New Roman" w:hint="eastAsia"/>
          <w:spacing w:val="20"/>
          <w:sz w:val="28"/>
          <w:szCs w:val="28"/>
          <w:lang w:eastAsia="zh-TW"/>
        </w:rPr>
        <w:t>八</w:t>
      </w:r>
      <w:r w:rsidRPr="00B25244">
        <w:rPr>
          <w:rFonts w:ascii="Times New Roman" w:hAnsi="Times New Roman"/>
          <w:spacing w:val="20"/>
          <w:sz w:val="28"/>
          <w:szCs w:val="28"/>
          <w:lang w:eastAsia="zh-TW"/>
        </w:rPr>
        <w:t>。</w:t>
      </w:r>
    </w:p>
    <w:p w14:paraId="57138025" w14:textId="77777777" w:rsidR="00753522" w:rsidRDefault="00753522" w:rsidP="00753522">
      <w:pPr>
        <w:pStyle w:val="ac"/>
        <w:tabs>
          <w:tab w:val="left" w:pos="1080"/>
        </w:tabs>
        <w:overflowPunct w:val="0"/>
        <w:snapToGrid w:val="0"/>
        <w:spacing w:line="240" w:lineRule="auto"/>
        <w:rPr>
          <w:b/>
          <w:bCs/>
          <w:sz w:val="32"/>
          <w:szCs w:val="32"/>
          <w:lang w:eastAsia="zh-TW"/>
        </w:rPr>
      </w:pPr>
    </w:p>
    <w:p w14:paraId="7076E29C" w14:textId="77777777" w:rsidR="00753522" w:rsidRPr="00E579FB" w:rsidRDefault="00753522" w:rsidP="00753522">
      <w:pPr>
        <w:rPr>
          <w:rFonts w:asciiTheme="minorEastAsia" w:hAnsiTheme="minorEastAsia" w:cs="新細明體"/>
          <w:b/>
          <w:bCs/>
          <w:sz w:val="32"/>
          <w:szCs w:val="32"/>
          <w:lang w:eastAsia="zh-TW"/>
        </w:rPr>
      </w:pPr>
      <w:r w:rsidRPr="00E579FB">
        <w:rPr>
          <w:rFonts w:asciiTheme="minorEastAsia" w:hAnsiTheme="minorEastAsia" w:cs="新細明體"/>
          <w:b/>
          <w:bCs/>
          <w:sz w:val="32"/>
          <w:szCs w:val="32"/>
          <w:lang w:eastAsia="zh-TW"/>
        </w:rPr>
        <w:lastRenderedPageBreak/>
        <w:t xml:space="preserve">對政府人員所作的紀律處分和行政處理  </w:t>
      </w:r>
    </w:p>
    <w:p w14:paraId="1BE067C5" w14:textId="505A454A" w:rsidR="00753522" w:rsidRPr="00653740" w:rsidRDefault="00753522" w:rsidP="00062E34">
      <w:pPr>
        <w:widowControl w:val="0"/>
        <w:tabs>
          <w:tab w:val="left" w:pos="1080"/>
        </w:tabs>
        <w:overflowPunct w:val="0"/>
        <w:snapToGrid w:val="0"/>
        <w:spacing w:after="0" w:line="240" w:lineRule="auto"/>
        <w:jc w:val="both"/>
        <w:rPr>
          <w:rFonts w:asciiTheme="minorEastAsia" w:hAnsiTheme="minorEastAsia"/>
          <w:spacing w:val="20"/>
          <w:sz w:val="28"/>
          <w:szCs w:val="28"/>
          <w:lang w:eastAsia="zh-TW"/>
        </w:rPr>
      </w:pPr>
      <w:bookmarkStart w:id="32" w:name="_Hlk155948834"/>
      <w:r w:rsidRPr="007F3596">
        <w:rPr>
          <w:rFonts w:asciiTheme="minorEastAsia" w:hAnsiTheme="minorEastAsia"/>
          <w:spacing w:val="20"/>
          <w:sz w:val="28"/>
          <w:szCs w:val="28"/>
          <w:lang w:eastAsia="zh-TW"/>
        </w:rPr>
        <w:t>二零二</w:t>
      </w:r>
      <w:r w:rsidRPr="007F3596">
        <w:rPr>
          <w:rFonts w:asciiTheme="minorEastAsia" w:hAnsiTheme="minorEastAsia" w:hint="eastAsia"/>
          <w:spacing w:val="20"/>
          <w:sz w:val="28"/>
          <w:szCs w:val="28"/>
          <w:lang w:eastAsia="zh-TW"/>
        </w:rPr>
        <w:t>四</w:t>
      </w:r>
      <w:r w:rsidRPr="007F3596">
        <w:rPr>
          <w:rFonts w:asciiTheme="minorEastAsia" w:hAnsiTheme="minorEastAsia"/>
          <w:spacing w:val="20"/>
          <w:sz w:val="28"/>
          <w:szCs w:val="28"/>
          <w:lang w:eastAsia="zh-TW"/>
        </w:rPr>
        <w:t>年，經</w:t>
      </w:r>
      <w:r w:rsidR="00062E34">
        <w:rPr>
          <w:rFonts w:asciiTheme="minorEastAsia" w:hAnsiTheme="minorEastAsia" w:hint="eastAsia"/>
          <w:spacing w:val="20"/>
          <w:sz w:val="28"/>
          <w:szCs w:val="28"/>
          <w:lang w:eastAsia="zh-TW"/>
        </w:rPr>
        <w:t>審查貪污舉報諮詢</w:t>
      </w:r>
      <w:r w:rsidRPr="007F3596">
        <w:rPr>
          <w:rFonts w:asciiTheme="minorEastAsia" w:hAnsiTheme="minorEastAsia"/>
          <w:spacing w:val="20"/>
          <w:sz w:val="28"/>
          <w:szCs w:val="28"/>
          <w:lang w:eastAsia="zh-TW"/>
        </w:rPr>
        <w:t>委員會審議後</w:t>
      </w:r>
      <w:r w:rsidRPr="00B25244">
        <w:rPr>
          <w:rFonts w:ascii="Times New Roman" w:hAnsi="Times New Roman"/>
          <w:spacing w:val="20"/>
          <w:sz w:val="28"/>
          <w:szCs w:val="28"/>
          <w:lang w:eastAsia="zh-TW"/>
        </w:rPr>
        <w:t>，廉署將涉及</w:t>
      </w:r>
      <w:r w:rsidRPr="00B25244">
        <w:rPr>
          <w:rFonts w:ascii="Times New Roman" w:hAnsi="Times New Roman"/>
          <w:spacing w:val="20"/>
          <w:sz w:val="28"/>
          <w:szCs w:val="28"/>
          <w:lang w:eastAsia="zh-TW"/>
        </w:rPr>
        <w:t>64</w:t>
      </w:r>
      <w:r w:rsidRPr="00B25244">
        <w:rPr>
          <w:rFonts w:ascii="Times New Roman" w:hAnsi="Times New Roman" w:hint="eastAsia"/>
          <w:spacing w:val="20"/>
          <w:sz w:val="28"/>
          <w:szCs w:val="28"/>
          <w:lang w:eastAsia="zh-TW"/>
        </w:rPr>
        <w:t>名</w:t>
      </w:r>
      <w:r w:rsidRPr="00B25244">
        <w:rPr>
          <w:rFonts w:ascii="Times New Roman" w:hAnsi="Times New Roman"/>
          <w:spacing w:val="20"/>
          <w:sz w:val="28"/>
          <w:szCs w:val="28"/>
          <w:lang w:eastAsia="zh-TW"/>
        </w:rPr>
        <w:t>政府人員被指行為不當的調查報告，送交相關政府決策局</w:t>
      </w:r>
      <w:r w:rsidRPr="00B25244">
        <w:rPr>
          <w:rFonts w:ascii="Times New Roman" w:hAnsi="Times New Roman" w:hint="eastAsia"/>
          <w:spacing w:val="20"/>
          <w:sz w:val="28"/>
          <w:szCs w:val="28"/>
          <w:lang w:val="en-US" w:eastAsia="zh-HK"/>
          <w14:numSpacing w14:val="proportional"/>
        </w:rPr>
        <w:t>／</w:t>
      </w:r>
      <w:r w:rsidRPr="00B25244">
        <w:rPr>
          <w:rFonts w:ascii="Times New Roman" w:hAnsi="Times New Roman"/>
          <w:spacing w:val="20"/>
          <w:sz w:val="28"/>
          <w:szCs w:val="28"/>
          <w:lang w:eastAsia="zh-TW"/>
        </w:rPr>
        <w:t>部門考慮作紀律處分和行政處理。年內，涉及</w:t>
      </w:r>
      <w:r w:rsidRPr="00B25244">
        <w:rPr>
          <w:rFonts w:ascii="Times New Roman" w:hAnsi="Times New Roman"/>
          <w:spacing w:val="20"/>
          <w:sz w:val="28"/>
          <w:szCs w:val="28"/>
          <w:lang w:eastAsia="zh-TW"/>
        </w:rPr>
        <w:t>56</w:t>
      </w:r>
      <w:r w:rsidRPr="00B25244">
        <w:rPr>
          <w:rFonts w:ascii="Times New Roman" w:hAnsi="Times New Roman" w:hint="eastAsia"/>
          <w:spacing w:val="20"/>
          <w:sz w:val="28"/>
          <w:szCs w:val="28"/>
          <w:lang w:eastAsia="zh-TW"/>
        </w:rPr>
        <w:t>名</w:t>
      </w:r>
      <w:r w:rsidRPr="00B25244">
        <w:rPr>
          <w:rFonts w:ascii="Times New Roman" w:hAnsi="Times New Roman"/>
          <w:spacing w:val="20"/>
          <w:sz w:val="28"/>
          <w:szCs w:val="28"/>
          <w:lang w:eastAsia="zh-TW"/>
        </w:rPr>
        <w:t>政府人員的個案已完結（包括二零二</w:t>
      </w:r>
      <w:r w:rsidRPr="00B25244">
        <w:rPr>
          <w:rFonts w:ascii="Times New Roman" w:hAnsi="Times New Roman" w:hint="eastAsia"/>
          <w:spacing w:val="20"/>
          <w:sz w:val="28"/>
          <w:szCs w:val="28"/>
          <w:lang w:eastAsia="zh-TW"/>
        </w:rPr>
        <w:t>四</w:t>
      </w:r>
      <w:r w:rsidRPr="00B25244">
        <w:rPr>
          <w:rFonts w:ascii="Times New Roman" w:hAnsi="Times New Roman"/>
          <w:spacing w:val="20"/>
          <w:sz w:val="28"/>
          <w:szCs w:val="28"/>
          <w:lang w:eastAsia="zh-TW"/>
        </w:rPr>
        <w:t>年轉介的</w:t>
      </w:r>
      <w:r w:rsidRPr="00B25244">
        <w:rPr>
          <w:rFonts w:ascii="Times New Roman" w:hAnsi="Times New Roman" w:hint="eastAsia"/>
          <w:spacing w:val="20"/>
          <w:sz w:val="28"/>
          <w:szCs w:val="28"/>
          <w:lang w:eastAsia="zh-TW"/>
        </w:rPr>
        <w:t>六名</w:t>
      </w:r>
      <w:r w:rsidRPr="00B25244">
        <w:rPr>
          <w:rFonts w:ascii="Times New Roman" w:hAnsi="Times New Roman"/>
          <w:spacing w:val="20"/>
          <w:sz w:val="28"/>
          <w:szCs w:val="28"/>
          <w:lang w:eastAsia="zh-TW"/>
        </w:rPr>
        <w:t>政府人員），其中</w:t>
      </w:r>
      <w:r w:rsidRPr="00B25244">
        <w:rPr>
          <w:rFonts w:ascii="Times New Roman" w:hAnsi="Times New Roman"/>
          <w:spacing w:val="20"/>
          <w:sz w:val="28"/>
          <w:szCs w:val="28"/>
          <w:lang w:eastAsia="zh-TW"/>
        </w:rPr>
        <w:t>44</w:t>
      </w:r>
      <w:r w:rsidRPr="00B25244">
        <w:rPr>
          <w:rFonts w:ascii="Times New Roman" w:hAnsi="Times New Roman" w:hint="eastAsia"/>
          <w:spacing w:val="20"/>
          <w:sz w:val="28"/>
          <w:szCs w:val="28"/>
          <w:lang w:eastAsia="zh-TW"/>
        </w:rPr>
        <w:t>人</w:t>
      </w:r>
      <w:r w:rsidRPr="007F3596">
        <w:rPr>
          <w:rFonts w:asciiTheme="minorEastAsia" w:hAnsiTheme="minorEastAsia"/>
          <w:spacing w:val="20"/>
          <w:sz w:val="28"/>
          <w:szCs w:val="28"/>
          <w:lang w:eastAsia="zh-TW"/>
        </w:rPr>
        <w:t>須接受紀律處分（包括二零二</w:t>
      </w:r>
      <w:r w:rsidRPr="007F3596">
        <w:rPr>
          <w:rFonts w:asciiTheme="minorEastAsia" w:hAnsiTheme="minorEastAsia" w:hint="eastAsia"/>
          <w:spacing w:val="20"/>
          <w:sz w:val="28"/>
          <w:szCs w:val="28"/>
          <w:lang w:eastAsia="zh-TW"/>
        </w:rPr>
        <w:t>四</w:t>
      </w:r>
      <w:r w:rsidRPr="007F3596">
        <w:rPr>
          <w:rFonts w:asciiTheme="minorEastAsia" w:hAnsiTheme="minorEastAsia"/>
          <w:spacing w:val="20"/>
          <w:sz w:val="28"/>
          <w:szCs w:val="28"/>
          <w:lang w:eastAsia="zh-TW"/>
        </w:rPr>
        <w:t>年轉介的</w:t>
      </w:r>
      <w:r w:rsidRPr="007F3596">
        <w:rPr>
          <w:rFonts w:asciiTheme="minorEastAsia" w:hAnsiTheme="minorEastAsia" w:hint="eastAsia"/>
          <w:spacing w:val="20"/>
          <w:sz w:val="28"/>
          <w:szCs w:val="28"/>
          <w:lang w:eastAsia="zh-TW"/>
        </w:rPr>
        <w:t>三名</w:t>
      </w:r>
      <w:r w:rsidRPr="007F3596">
        <w:rPr>
          <w:rFonts w:asciiTheme="minorEastAsia" w:hAnsiTheme="minorEastAsia"/>
          <w:spacing w:val="20"/>
          <w:sz w:val="28"/>
          <w:szCs w:val="28"/>
          <w:lang w:eastAsia="zh-TW"/>
        </w:rPr>
        <w:t>政府人員）。</w:t>
      </w:r>
      <w:bookmarkEnd w:id="32"/>
    </w:p>
    <w:p w14:paraId="0AF9B607" w14:textId="77777777" w:rsidR="00753522" w:rsidRPr="0098447A" w:rsidRDefault="00753522" w:rsidP="00753522">
      <w:pPr>
        <w:pStyle w:val="ac"/>
        <w:tabs>
          <w:tab w:val="left" w:pos="1080"/>
        </w:tabs>
        <w:overflowPunct w:val="0"/>
        <w:snapToGrid w:val="0"/>
        <w:spacing w:line="240" w:lineRule="auto"/>
        <w:rPr>
          <w:rFonts w:asciiTheme="minorEastAsia" w:hAnsiTheme="minorEastAsia"/>
          <w:spacing w:val="20"/>
          <w:sz w:val="28"/>
          <w:szCs w:val="28"/>
          <w:lang w:eastAsia="zh-TW"/>
        </w:rPr>
      </w:pPr>
      <w:bookmarkStart w:id="33" w:name="_Hlk192602804"/>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753522" w14:paraId="3F2ABE45" w14:textId="77777777" w:rsidTr="00B25244">
        <w:trPr>
          <w:trHeight w:val="132"/>
        </w:trPr>
        <w:tc>
          <w:tcPr>
            <w:tcW w:w="8306" w:type="dxa"/>
            <w:tcBorders>
              <w:top w:val="single" w:sz="4" w:space="0" w:color="auto"/>
            </w:tcBorders>
          </w:tcPr>
          <w:p w14:paraId="28C8ECA2" w14:textId="77777777" w:rsidR="00753522" w:rsidRDefault="00753522" w:rsidP="00B25244">
            <w:pPr>
              <w:rPr>
                <w:rFonts w:asciiTheme="minorEastAsia" w:hAnsiTheme="minorEastAsia" w:cs="新細明體"/>
                <w:b/>
                <w:bCs/>
                <w:sz w:val="32"/>
                <w:szCs w:val="32"/>
              </w:rPr>
            </w:pPr>
          </w:p>
        </w:tc>
      </w:tr>
      <w:tr w:rsidR="00753522" w14:paraId="4CCD913D" w14:textId="77777777" w:rsidTr="00B25244">
        <w:tc>
          <w:tcPr>
            <w:tcW w:w="8306" w:type="dxa"/>
          </w:tcPr>
          <w:p w14:paraId="65D2387A" w14:textId="77777777" w:rsidR="00753522" w:rsidRDefault="00753522" w:rsidP="00B25244">
            <w:pPr>
              <w:jc w:val="center"/>
              <w:rPr>
                <w:rFonts w:asciiTheme="minorEastAsia" w:hAnsiTheme="minorEastAsia" w:cs="新細明體"/>
                <w:b/>
                <w:bCs/>
                <w:sz w:val="32"/>
                <w:szCs w:val="32"/>
              </w:rPr>
            </w:pPr>
            <w:r>
              <w:rPr>
                <w:noProof/>
              </w:rPr>
              <w:drawing>
                <wp:inline distT="0" distB="0" distL="0" distR="0" wp14:anchorId="6AC08B79" wp14:editId="77B384FC">
                  <wp:extent cx="2458891" cy="1840184"/>
                  <wp:effectExtent l="0" t="0" r="0" b="8255"/>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2785" cy="1843098"/>
                          </a:xfrm>
                          <a:prstGeom prst="rect">
                            <a:avLst/>
                          </a:prstGeom>
                          <a:noFill/>
                          <a:ln>
                            <a:noFill/>
                          </a:ln>
                        </pic:spPr>
                      </pic:pic>
                    </a:graphicData>
                  </a:graphic>
                </wp:inline>
              </w:drawing>
            </w:r>
          </w:p>
        </w:tc>
      </w:tr>
      <w:tr w:rsidR="00753522" w14:paraId="74A82263" w14:textId="77777777" w:rsidTr="00B25244">
        <w:tc>
          <w:tcPr>
            <w:tcW w:w="8306" w:type="dxa"/>
          </w:tcPr>
          <w:p w14:paraId="0549A0BD" w14:textId="77777777" w:rsidR="00753522" w:rsidRPr="00E579FB" w:rsidRDefault="00753522" w:rsidP="00B25244">
            <w:pPr>
              <w:rPr>
                <w:rFonts w:asciiTheme="minorEastAsia" w:hAnsiTheme="minorEastAsia" w:cs="新細明體"/>
                <w:szCs w:val="24"/>
              </w:rPr>
            </w:pPr>
          </w:p>
        </w:tc>
      </w:tr>
      <w:tr w:rsidR="00753522" w14:paraId="2B5EA6D3" w14:textId="77777777" w:rsidTr="00B25244">
        <w:tc>
          <w:tcPr>
            <w:tcW w:w="8306" w:type="dxa"/>
            <w:tcBorders>
              <w:bottom w:val="single" w:sz="4" w:space="0" w:color="auto"/>
            </w:tcBorders>
          </w:tcPr>
          <w:p w14:paraId="713C24DA" w14:textId="3FA60613" w:rsidR="00753522" w:rsidRPr="00E579FB" w:rsidRDefault="00753522" w:rsidP="00062E34">
            <w:pPr>
              <w:jc w:val="both"/>
              <w:rPr>
                <w:rFonts w:asciiTheme="minorEastAsia" w:hAnsiTheme="minorEastAsia" w:cs="新細明體"/>
                <w:szCs w:val="24"/>
              </w:rPr>
            </w:pPr>
            <w:r w:rsidRPr="00E579FB">
              <w:rPr>
                <w:rFonts w:asciiTheme="minorEastAsia" w:hAnsiTheme="minorEastAsia" w:cs="新細明體" w:hint="eastAsia"/>
                <w:szCs w:val="24"/>
              </w:rPr>
              <w:t>香港郵政一名助理</w:t>
            </w:r>
            <w:r w:rsidRPr="00B25244">
              <w:rPr>
                <w:rFonts w:ascii="Times New Roman" w:hAnsi="Times New Roman" w:cs="Times New Roman" w:hint="eastAsia"/>
                <w:szCs w:val="24"/>
              </w:rPr>
              <w:t>總經理，在招標重建網上平台時隱瞞利益衝突，助其表姐夫婦經營的外判商獲判</w:t>
            </w:r>
            <w:r w:rsidR="00062E34">
              <w:rPr>
                <w:rFonts w:ascii="Times New Roman" w:hAnsi="Times New Roman" w:cs="Times New Roman" w:hint="eastAsia"/>
                <w:szCs w:val="24"/>
              </w:rPr>
              <w:t>授</w:t>
            </w:r>
            <w:r w:rsidRPr="00B25244">
              <w:rPr>
                <w:rFonts w:ascii="Times New Roman" w:hAnsi="Times New Roman" w:cs="Times New Roman" w:hint="eastAsia"/>
                <w:szCs w:val="24"/>
              </w:rPr>
              <w:t>價值約</w:t>
            </w:r>
            <w:r w:rsidRPr="00B25244">
              <w:rPr>
                <w:rFonts w:ascii="Times New Roman" w:hAnsi="Times New Roman" w:cs="Times New Roman"/>
                <w:szCs w:val="24"/>
              </w:rPr>
              <w:t>420</w:t>
            </w:r>
            <w:r w:rsidRPr="00B25244">
              <w:rPr>
                <w:rFonts w:ascii="Times New Roman" w:hAnsi="Times New Roman" w:cs="Times New Roman" w:hint="eastAsia"/>
                <w:szCs w:val="24"/>
              </w:rPr>
              <w:t>萬元的合約，在區域法院被裁定公職人員行為不當罪成，入獄六個月，緩刑</w:t>
            </w:r>
            <w:r w:rsidRPr="00B25244">
              <w:rPr>
                <w:rFonts w:ascii="Times New Roman" w:hAnsi="Times New Roman" w:cs="Times New Roman"/>
                <w:szCs w:val="24"/>
              </w:rPr>
              <w:t>18</w:t>
            </w:r>
            <w:r w:rsidRPr="00B25244">
              <w:rPr>
                <w:rFonts w:ascii="Times New Roman" w:hAnsi="Times New Roman" w:cs="Times New Roman" w:hint="eastAsia"/>
                <w:szCs w:val="24"/>
              </w:rPr>
              <w:t>個月。其兩名親屬承認以欺騙手段取得金錢利益罪名，分別被判囚六個月及八個月，緩刑兩年</w:t>
            </w:r>
            <w:r w:rsidRPr="00E579FB">
              <w:rPr>
                <w:rFonts w:asciiTheme="minorEastAsia" w:hAnsiTheme="minorEastAsia" w:cs="新細明體" w:hint="eastAsia"/>
                <w:szCs w:val="24"/>
              </w:rPr>
              <w:t>。</w:t>
            </w:r>
          </w:p>
        </w:tc>
      </w:tr>
      <w:tr w:rsidR="00753522" w14:paraId="576C55B1" w14:textId="77777777" w:rsidTr="00B25244">
        <w:trPr>
          <w:trHeight w:val="55"/>
        </w:trPr>
        <w:tc>
          <w:tcPr>
            <w:tcW w:w="8306" w:type="dxa"/>
            <w:tcBorders>
              <w:top w:val="single" w:sz="4" w:space="0" w:color="auto"/>
            </w:tcBorders>
          </w:tcPr>
          <w:p w14:paraId="6932A838" w14:textId="77777777" w:rsidR="00753522" w:rsidRDefault="00753522" w:rsidP="00B25244">
            <w:pPr>
              <w:jc w:val="center"/>
              <w:rPr>
                <w:noProof/>
              </w:rPr>
            </w:pPr>
          </w:p>
        </w:tc>
      </w:tr>
      <w:tr w:rsidR="00753522" w14:paraId="5CA8FA24" w14:textId="77777777" w:rsidTr="00B25244">
        <w:trPr>
          <w:trHeight w:val="55"/>
        </w:trPr>
        <w:tc>
          <w:tcPr>
            <w:tcW w:w="8306" w:type="dxa"/>
          </w:tcPr>
          <w:p w14:paraId="72204FF9" w14:textId="77777777" w:rsidR="00753522" w:rsidRDefault="00753522" w:rsidP="00B25244">
            <w:pPr>
              <w:jc w:val="center"/>
              <w:rPr>
                <w:rFonts w:asciiTheme="minorEastAsia" w:hAnsiTheme="minorEastAsia" w:cs="新細明體"/>
                <w:b/>
                <w:bCs/>
                <w:sz w:val="32"/>
                <w:szCs w:val="32"/>
              </w:rPr>
            </w:pPr>
            <w:r>
              <w:rPr>
                <w:noProof/>
              </w:rPr>
              <w:drawing>
                <wp:inline distT="0" distB="0" distL="0" distR="0" wp14:anchorId="3D01A432" wp14:editId="0304D454">
                  <wp:extent cx="2512679" cy="1886552"/>
                  <wp:effectExtent l="0" t="0" r="2540"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6577" cy="1889479"/>
                          </a:xfrm>
                          <a:prstGeom prst="rect">
                            <a:avLst/>
                          </a:prstGeom>
                          <a:noFill/>
                          <a:ln>
                            <a:noFill/>
                          </a:ln>
                        </pic:spPr>
                      </pic:pic>
                    </a:graphicData>
                  </a:graphic>
                </wp:inline>
              </w:drawing>
            </w:r>
          </w:p>
        </w:tc>
      </w:tr>
      <w:tr w:rsidR="00753522" w14:paraId="3164A974" w14:textId="77777777" w:rsidTr="00B25244">
        <w:tc>
          <w:tcPr>
            <w:tcW w:w="8306" w:type="dxa"/>
          </w:tcPr>
          <w:p w14:paraId="59912C7D" w14:textId="77777777" w:rsidR="00753522" w:rsidRPr="00B25244" w:rsidRDefault="00753522" w:rsidP="00B25244">
            <w:pPr>
              <w:rPr>
                <w:rFonts w:ascii="Times New Roman" w:hAnsi="Times New Roman" w:cs="Times New Roman"/>
                <w:szCs w:val="24"/>
              </w:rPr>
            </w:pPr>
          </w:p>
        </w:tc>
      </w:tr>
      <w:tr w:rsidR="00753522" w14:paraId="1E9E72CF" w14:textId="77777777" w:rsidTr="00B25244">
        <w:tc>
          <w:tcPr>
            <w:tcW w:w="8306" w:type="dxa"/>
            <w:tcBorders>
              <w:bottom w:val="single" w:sz="4" w:space="0" w:color="auto"/>
            </w:tcBorders>
          </w:tcPr>
          <w:p w14:paraId="7DC58C25" w14:textId="3E343CDD" w:rsidR="00753522" w:rsidRPr="00B25244" w:rsidRDefault="00753522" w:rsidP="00062E34">
            <w:pPr>
              <w:jc w:val="both"/>
              <w:rPr>
                <w:rFonts w:ascii="Times New Roman" w:hAnsi="Times New Roman" w:cs="Times New Roman"/>
                <w:b/>
                <w:bCs/>
                <w:sz w:val="32"/>
                <w:szCs w:val="32"/>
              </w:rPr>
            </w:pPr>
            <w:r w:rsidRPr="00B25244">
              <w:rPr>
                <w:rFonts w:ascii="Times New Roman" w:hAnsi="Times New Roman" w:cs="Times New Roman" w:hint="eastAsia"/>
                <w:szCs w:val="24"/>
              </w:rPr>
              <w:t>一名警員向一名貸款公司董事借貸逾</w:t>
            </w:r>
            <w:r w:rsidRPr="00B25244">
              <w:rPr>
                <w:rFonts w:ascii="Times New Roman" w:hAnsi="Times New Roman" w:cs="Times New Roman"/>
                <w:szCs w:val="24"/>
              </w:rPr>
              <w:t>13</w:t>
            </w:r>
            <w:r w:rsidR="009604E4">
              <w:rPr>
                <w:rFonts w:ascii="Times New Roman" w:hAnsi="Times New Roman" w:cs="Times New Roman"/>
                <w:szCs w:val="24"/>
              </w:rPr>
              <w:t>,</w:t>
            </w:r>
            <w:r w:rsidRPr="00B25244">
              <w:rPr>
                <w:rFonts w:ascii="Times New Roman" w:hAnsi="Times New Roman" w:cs="Times New Roman"/>
                <w:szCs w:val="24"/>
              </w:rPr>
              <w:t>000</w:t>
            </w:r>
            <w:r w:rsidRPr="00B25244">
              <w:rPr>
                <w:rFonts w:ascii="Times New Roman" w:hAnsi="Times New Roman" w:cs="Times New Roman" w:hint="eastAsia"/>
                <w:szCs w:val="24"/>
              </w:rPr>
              <w:t>元，以回答對方有關警方運作的查詢，以及未經許可向一名同袍索取貸款</w:t>
            </w:r>
            <w:r w:rsidR="00062E34">
              <w:rPr>
                <w:rFonts w:ascii="Times New Roman" w:hAnsi="Times New Roman" w:cs="Times New Roman" w:hint="eastAsia"/>
                <w:szCs w:val="24"/>
              </w:rPr>
              <w:t>約</w:t>
            </w:r>
            <w:r w:rsidRPr="00B25244">
              <w:rPr>
                <w:rFonts w:ascii="Times New Roman" w:hAnsi="Times New Roman" w:cs="Times New Roman"/>
                <w:szCs w:val="24"/>
              </w:rPr>
              <w:t>10</w:t>
            </w:r>
            <w:r w:rsidR="009604E4">
              <w:rPr>
                <w:rFonts w:ascii="Times New Roman" w:hAnsi="Times New Roman" w:cs="Times New Roman"/>
                <w:szCs w:val="24"/>
              </w:rPr>
              <w:t>,</w:t>
            </w:r>
            <w:r w:rsidRPr="00B25244">
              <w:rPr>
                <w:rFonts w:ascii="Times New Roman" w:hAnsi="Times New Roman" w:cs="Times New Roman"/>
                <w:szCs w:val="24"/>
              </w:rPr>
              <w:t>000</w:t>
            </w:r>
            <w:r w:rsidRPr="00B25244">
              <w:rPr>
                <w:rFonts w:ascii="Times New Roman" w:hAnsi="Times New Roman" w:cs="Times New Roman" w:hint="eastAsia"/>
                <w:szCs w:val="24"/>
              </w:rPr>
              <w:t>元，在裁判法院被判入獄四個月。</w:t>
            </w:r>
          </w:p>
        </w:tc>
      </w:tr>
      <w:tr w:rsidR="00753522" w14:paraId="2E8D1E5B" w14:textId="77777777" w:rsidTr="00B25244">
        <w:tc>
          <w:tcPr>
            <w:tcW w:w="8306" w:type="dxa"/>
            <w:tcBorders>
              <w:top w:val="single" w:sz="4" w:space="0" w:color="auto"/>
            </w:tcBorders>
          </w:tcPr>
          <w:p w14:paraId="3FA74358" w14:textId="77777777" w:rsidR="00753522" w:rsidRDefault="00753522" w:rsidP="00B25244">
            <w:pPr>
              <w:jc w:val="center"/>
              <w:rPr>
                <w:rFonts w:asciiTheme="minorEastAsia" w:hAnsiTheme="minorEastAsia" w:cs="新細明體"/>
                <w:szCs w:val="24"/>
              </w:rPr>
            </w:pPr>
          </w:p>
          <w:p w14:paraId="0ECF6023" w14:textId="77777777" w:rsidR="00753522" w:rsidRDefault="00753522" w:rsidP="00B25244">
            <w:pPr>
              <w:jc w:val="center"/>
              <w:rPr>
                <w:rFonts w:asciiTheme="minorEastAsia" w:hAnsiTheme="minorEastAsia" w:cs="新細明體"/>
                <w:szCs w:val="24"/>
              </w:rPr>
            </w:pPr>
          </w:p>
          <w:p w14:paraId="44A7D809" w14:textId="77777777" w:rsidR="00753522" w:rsidRDefault="00753522" w:rsidP="00B25244">
            <w:pPr>
              <w:jc w:val="center"/>
              <w:rPr>
                <w:rFonts w:asciiTheme="minorEastAsia" w:hAnsiTheme="minorEastAsia" w:cs="新細明體"/>
                <w:szCs w:val="24"/>
              </w:rPr>
            </w:pPr>
          </w:p>
          <w:p w14:paraId="7617A962" w14:textId="77777777" w:rsidR="00753522" w:rsidRDefault="00753522" w:rsidP="00B25244">
            <w:pPr>
              <w:jc w:val="center"/>
              <w:rPr>
                <w:rFonts w:asciiTheme="minorEastAsia" w:hAnsiTheme="minorEastAsia" w:cs="新細明體"/>
                <w:szCs w:val="24"/>
              </w:rPr>
            </w:pPr>
          </w:p>
          <w:p w14:paraId="04CA05D2" w14:textId="77777777" w:rsidR="00753522" w:rsidRDefault="00753522" w:rsidP="00B25244">
            <w:pPr>
              <w:jc w:val="center"/>
              <w:rPr>
                <w:rFonts w:asciiTheme="minorEastAsia" w:hAnsiTheme="minorEastAsia" w:cs="新細明體"/>
                <w:szCs w:val="24"/>
              </w:rPr>
            </w:pPr>
          </w:p>
          <w:p w14:paraId="554E0E72" w14:textId="77777777" w:rsidR="00753522" w:rsidRPr="00664792" w:rsidRDefault="00753522" w:rsidP="00B25244">
            <w:pPr>
              <w:jc w:val="center"/>
              <w:rPr>
                <w:rFonts w:asciiTheme="minorEastAsia" w:hAnsiTheme="minorEastAsia" w:cs="新細明體"/>
                <w:szCs w:val="24"/>
              </w:rPr>
            </w:pPr>
          </w:p>
        </w:tc>
      </w:tr>
      <w:tr w:rsidR="00753522" w14:paraId="7E123B47" w14:textId="77777777" w:rsidTr="00B25244">
        <w:tc>
          <w:tcPr>
            <w:tcW w:w="8306" w:type="dxa"/>
          </w:tcPr>
          <w:p w14:paraId="76D254F5" w14:textId="77777777" w:rsidR="00753522" w:rsidRPr="00664792" w:rsidRDefault="00753522" w:rsidP="00B25244">
            <w:pPr>
              <w:jc w:val="center"/>
              <w:rPr>
                <w:rFonts w:asciiTheme="minorEastAsia" w:hAnsiTheme="minorEastAsia" w:cs="新細明體"/>
                <w:szCs w:val="24"/>
              </w:rPr>
            </w:pPr>
            <w:r w:rsidRPr="00664792">
              <w:rPr>
                <w:rFonts w:asciiTheme="minorEastAsia" w:hAnsiTheme="minorEastAsia" w:cs="新細明體"/>
                <w:noProof/>
                <w:szCs w:val="24"/>
              </w:rPr>
              <w:lastRenderedPageBreak/>
              <w:drawing>
                <wp:inline distT="0" distB="0" distL="0" distR="0" wp14:anchorId="6B525CE6" wp14:editId="51C2E136">
                  <wp:extent cx="2581665" cy="1682554"/>
                  <wp:effectExtent l="0" t="0" r="0" b="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50000"/>
                                    </a14:imgEffect>
                                    <a14:imgEffect>
                                      <a14:brightnessContrast bright="1000" contrast="-20000"/>
                                    </a14:imgEffect>
                                  </a14:imgLayer>
                                </a14:imgProps>
                              </a:ext>
                              <a:ext uri="{28A0092B-C50C-407E-A947-70E740481C1C}">
                                <a14:useLocalDpi xmlns:a14="http://schemas.microsoft.com/office/drawing/2010/main" val="0"/>
                              </a:ext>
                            </a:extLst>
                          </a:blip>
                          <a:srcRect l="2840" t="10428" r="5669" b="-15"/>
                          <a:stretch/>
                        </pic:blipFill>
                        <pic:spPr bwMode="auto">
                          <a:xfrm>
                            <a:off x="0" y="0"/>
                            <a:ext cx="2591578" cy="16890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3522" w14:paraId="6BAC9473" w14:textId="77777777" w:rsidTr="00B25244">
        <w:tc>
          <w:tcPr>
            <w:tcW w:w="8306" w:type="dxa"/>
          </w:tcPr>
          <w:p w14:paraId="1C7911CD" w14:textId="77777777" w:rsidR="00753522" w:rsidRPr="00664792" w:rsidRDefault="00753522" w:rsidP="00B25244">
            <w:pPr>
              <w:pStyle w:val="3"/>
              <w:shd w:val="clear" w:color="auto" w:fill="FFFFFF"/>
              <w:spacing w:before="0" w:beforeAutospacing="0" w:after="0" w:afterAutospacing="0"/>
              <w:jc w:val="both"/>
              <w:outlineLvl w:val="2"/>
              <w:rPr>
                <w:rFonts w:asciiTheme="minorEastAsia" w:eastAsiaTheme="minorEastAsia" w:hAnsiTheme="minorEastAsia" w:cs="新細明體"/>
                <w:b w:val="0"/>
                <w:bCs w:val="0"/>
                <w:sz w:val="24"/>
                <w:szCs w:val="24"/>
              </w:rPr>
            </w:pPr>
          </w:p>
        </w:tc>
      </w:tr>
      <w:tr w:rsidR="00753522" w14:paraId="51103960" w14:textId="77777777" w:rsidTr="00B25244">
        <w:tc>
          <w:tcPr>
            <w:tcW w:w="8306" w:type="dxa"/>
            <w:tcBorders>
              <w:bottom w:val="single" w:sz="4" w:space="0" w:color="auto"/>
            </w:tcBorders>
          </w:tcPr>
          <w:p w14:paraId="56C7FBB5" w14:textId="696F84B9" w:rsidR="00753522" w:rsidRPr="00B25244" w:rsidRDefault="00753522" w:rsidP="00B25244">
            <w:pPr>
              <w:pStyle w:val="3"/>
              <w:shd w:val="clear" w:color="auto" w:fill="FFFFFF"/>
              <w:spacing w:before="0" w:beforeAutospacing="0" w:after="0" w:afterAutospacing="0"/>
              <w:jc w:val="both"/>
              <w:outlineLvl w:val="2"/>
              <w:rPr>
                <w:rFonts w:eastAsiaTheme="minorEastAsia"/>
                <w:b w:val="0"/>
                <w:bCs w:val="0"/>
                <w:sz w:val="24"/>
                <w:szCs w:val="24"/>
              </w:rPr>
            </w:pPr>
            <w:r w:rsidRPr="00B25244">
              <w:rPr>
                <w:rFonts w:eastAsiaTheme="minorEastAsia" w:hint="eastAsia"/>
                <w:b w:val="0"/>
                <w:bCs w:val="0"/>
                <w:sz w:val="24"/>
                <w:szCs w:val="24"/>
              </w:rPr>
              <w:t>一名社會福利署助理社會工作主任向一名私家安老院經營者收賄</w:t>
            </w:r>
            <w:r w:rsidRPr="00B25244">
              <w:rPr>
                <w:rFonts w:eastAsiaTheme="minorEastAsia"/>
                <w:b w:val="0"/>
                <w:bCs w:val="0"/>
                <w:sz w:val="24"/>
                <w:szCs w:val="24"/>
              </w:rPr>
              <w:t>83</w:t>
            </w:r>
            <w:r w:rsidR="00145A18">
              <w:rPr>
                <w:rFonts w:eastAsiaTheme="minorEastAsia"/>
                <w:b w:val="0"/>
                <w:bCs w:val="0"/>
                <w:sz w:val="24"/>
                <w:szCs w:val="24"/>
              </w:rPr>
              <w:t>,</w:t>
            </w:r>
            <w:r w:rsidRPr="00B25244">
              <w:rPr>
                <w:rFonts w:eastAsiaTheme="minorEastAsia"/>
                <w:b w:val="0"/>
                <w:bCs w:val="0"/>
                <w:sz w:val="24"/>
                <w:szCs w:val="24"/>
              </w:rPr>
              <w:t>000</w:t>
            </w:r>
            <w:r w:rsidRPr="00B25244">
              <w:rPr>
                <w:rFonts w:eastAsiaTheme="minorEastAsia" w:hint="eastAsia"/>
                <w:b w:val="0"/>
                <w:bCs w:val="0"/>
                <w:sz w:val="24"/>
                <w:szCs w:val="24"/>
              </w:rPr>
              <w:t>元，以轉介一間公立醫院的病人入住對方的安老院，在裁判法院被判入獄八個月，該安老院經營者則被判囚六個月</w:t>
            </w:r>
            <w:r w:rsidRPr="00B25244">
              <w:rPr>
                <w:rFonts w:eastAsiaTheme="minorEastAsia"/>
                <w:b w:val="0"/>
                <w:bCs w:val="0"/>
                <w:sz w:val="24"/>
                <w:szCs w:val="24"/>
              </w:rPr>
              <w:t>18</w:t>
            </w:r>
            <w:r w:rsidRPr="00B25244">
              <w:rPr>
                <w:rFonts w:eastAsiaTheme="minorEastAsia" w:hint="eastAsia"/>
                <w:b w:val="0"/>
                <w:bCs w:val="0"/>
                <w:sz w:val="24"/>
                <w:szCs w:val="24"/>
              </w:rPr>
              <w:t>天。</w:t>
            </w:r>
          </w:p>
        </w:tc>
      </w:tr>
      <w:tr w:rsidR="00753522" w14:paraId="28814BBA" w14:textId="77777777" w:rsidTr="00B25244">
        <w:tc>
          <w:tcPr>
            <w:tcW w:w="8306" w:type="dxa"/>
            <w:tcBorders>
              <w:top w:val="single" w:sz="4" w:space="0" w:color="auto"/>
            </w:tcBorders>
          </w:tcPr>
          <w:p w14:paraId="767603EB" w14:textId="77777777" w:rsidR="00753522" w:rsidRPr="00B25244" w:rsidRDefault="00753522" w:rsidP="00B25244">
            <w:pPr>
              <w:rPr>
                <w:rFonts w:ascii="Times New Roman" w:hAnsi="Times New Roman" w:cs="Times New Roman"/>
                <w:b/>
                <w:bCs/>
                <w:sz w:val="32"/>
                <w:szCs w:val="32"/>
              </w:rPr>
            </w:pPr>
          </w:p>
        </w:tc>
      </w:tr>
      <w:tr w:rsidR="00753522" w:rsidRPr="00664792" w14:paraId="3A99ED51" w14:textId="77777777" w:rsidTr="00B25244">
        <w:tc>
          <w:tcPr>
            <w:tcW w:w="8306" w:type="dxa"/>
          </w:tcPr>
          <w:p w14:paraId="0342F411" w14:textId="77777777" w:rsidR="00753522" w:rsidRPr="00B25244" w:rsidRDefault="00753522" w:rsidP="00B25244">
            <w:pPr>
              <w:jc w:val="center"/>
              <w:rPr>
                <w:rFonts w:ascii="Times New Roman" w:hAnsi="Times New Roman" w:cs="Times New Roman"/>
                <w:szCs w:val="24"/>
              </w:rPr>
            </w:pPr>
            <w:r w:rsidRPr="00B25244">
              <w:rPr>
                <w:rFonts w:ascii="Times New Roman" w:hAnsi="Times New Roman" w:cs="Times New Roman"/>
                <w:noProof/>
              </w:rPr>
              <w:drawing>
                <wp:inline distT="0" distB="0" distL="0" distR="0" wp14:anchorId="3C46B68D" wp14:editId="7FD60234">
                  <wp:extent cx="2733948" cy="1828800"/>
                  <wp:effectExtent l="0" t="0" r="9525" b="0"/>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0590"/>
                          <a:stretch/>
                        </pic:blipFill>
                        <pic:spPr bwMode="auto">
                          <a:xfrm>
                            <a:off x="0" y="0"/>
                            <a:ext cx="2737408" cy="18311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3522" w:rsidRPr="00664792" w14:paraId="23CF08E5" w14:textId="77777777" w:rsidTr="00B25244">
        <w:tc>
          <w:tcPr>
            <w:tcW w:w="8306" w:type="dxa"/>
            <w:tcBorders>
              <w:bottom w:val="single" w:sz="4" w:space="0" w:color="auto"/>
            </w:tcBorders>
          </w:tcPr>
          <w:p w14:paraId="3E321EA9" w14:textId="77777777" w:rsidR="00753522" w:rsidRPr="00B25244" w:rsidRDefault="00753522" w:rsidP="00B25244">
            <w:pPr>
              <w:pStyle w:val="3"/>
              <w:shd w:val="clear" w:color="auto" w:fill="FFFFFF"/>
              <w:spacing w:before="0" w:beforeAutospacing="0" w:after="0" w:afterAutospacing="0"/>
              <w:jc w:val="both"/>
              <w:outlineLvl w:val="2"/>
              <w:rPr>
                <w:rFonts w:eastAsiaTheme="minorEastAsia"/>
                <w:b w:val="0"/>
                <w:bCs w:val="0"/>
                <w:sz w:val="24"/>
                <w:szCs w:val="24"/>
              </w:rPr>
            </w:pPr>
            <w:r w:rsidRPr="00B25244">
              <w:rPr>
                <w:rFonts w:eastAsiaTheme="minorEastAsia" w:hint="eastAsia"/>
                <w:b w:val="0"/>
                <w:bCs w:val="0"/>
                <w:sz w:val="24"/>
                <w:szCs w:val="24"/>
              </w:rPr>
              <w:t>一名房屋事務主任使用載有虛假資料的紀錄，誤導房屋署她曾巡查多個公屋租住房屋單位，並已核實住客入住情況，在裁判法院被判入獄七個月。</w:t>
            </w:r>
          </w:p>
        </w:tc>
      </w:tr>
      <w:bookmarkEnd w:id="33"/>
    </w:tbl>
    <w:p w14:paraId="58950851" w14:textId="77777777" w:rsidR="00753522" w:rsidRPr="007F3596"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686CDE12" w14:textId="77777777" w:rsidR="00753522" w:rsidRPr="007F3596"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33903FCB" w14:textId="77777777" w:rsidR="00753522" w:rsidRPr="00E579FB" w:rsidRDefault="00753522" w:rsidP="00753522">
      <w:pPr>
        <w:overflowPunct w:val="0"/>
        <w:snapToGrid w:val="0"/>
        <w:spacing w:after="0" w:line="300" w:lineRule="auto"/>
        <w:textAlignment w:val="baseline"/>
        <w:rPr>
          <w:rFonts w:asciiTheme="minorEastAsia" w:hAnsiTheme="minorEastAsia" w:cs="新細明體"/>
          <w:b/>
          <w:bCs/>
          <w:sz w:val="32"/>
          <w:szCs w:val="32"/>
          <w:lang w:eastAsia="zh-TW"/>
        </w:rPr>
      </w:pPr>
      <w:r w:rsidRPr="00E579FB">
        <w:rPr>
          <w:rFonts w:asciiTheme="minorEastAsia" w:hAnsiTheme="minorEastAsia" w:cs="新細明體"/>
          <w:b/>
          <w:bCs/>
          <w:sz w:val="32"/>
          <w:szCs w:val="32"/>
          <w:lang w:eastAsia="zh-TW"/>
        </w:rPr>
        <w:t>舉報中心及扣留中心</w:t>
      </w:r>
      <w:r w:rsidRPr="00E579FB">
        <w:rPr>
          <w:rFonts w:asciiTheme="minorEastAsia" w:hAnsiTheme="minorEastAsia" w:cs="新細明體" w:hint="eastAsia"/>
          <w:b/>
          <w:bCs/>
          <w:sz w:val="32"/>
          <w:szCs w:val="32"/>
          <w:lang w:eastAsia="zh-TW"/>
        </w:rPr>
        <w:t xml:space="preserve"> </w:t>
      </w:r>
    </w:p>
    <w:p w14:paraId="3FEC0DC3" w14:textId="77777777" w:rsidR="00753522" w:rsidRPr="007F3596" w:rsidRDefault="00753522" w:rsidP="00753522">
      <w:pPr>
        <w:overflowPunct w:val="0"/>
        <w:snapToGrid w:val="0"/>
        <w:spacing w:after="0" w:line="240" w:lineRule="auto"/>
        <w:rPr>
          <w:rFonts w:asciiTheme="minorEastAsia" w:hAnsiTheme="minorEastAsia" w:cs="Times New Roman"/>
          <w:b/>
          <w:i/>
          <w:spacing w:val="20"/>
          <w:sz w:val="28"/>
          <w:szCs w:val="28"/>
          <w:lang w:eastAsia="zh-TW"/>
          <w14:numSpacing w14:val="proportional"/>
        </w:rPr>
      </w:pPr>
      <w:r w:rsidRPr="007F3596">
        <w:rPr>
          <w:rFonts w:asciiTheme="minorEastAsia" w:hAnsiTheme="minorEastAsia" w:cs="Times New Roman"/>
          <w:b/>
          <w:i/>
          <w:spacing w:val="20"/>
          <w:sz w:val="28"/>
          <w:szCs w:val="28"/>
          <w:lang w:eastAsia="zh-TW"/>
          <w14:numSpacing w14:val="proportional"/>
        </w:rPr>
        <w:t xml:space="preserve">舉報中心 </w:t>
      </w:r>
    </w:p>
    <w:p w14:paraId="5DD8C276" w14:textId="77777777" w:rsidR="00753522" w:rsidRPr="007F3596" w:rsidRDefault="00753522" w:rsidP="00EA3BA5">
      <w:pPr>
        <w:pStyle w:val="ac"/>
        <w:tabs>
          <w:tab w:val="left" w:pos="1080"/>
        </w:tabs>
        <w:overflowPunct w:val="0"/>
        <w:snapToGrid w:val="0"/>
        <w:spacing w:line="240" w:lineRule="auto"/>
        <w:jc w:val="both"/>
        <w:rPr>
          <w:rFonts w:asciiTheme="minorEastAsia" w:hAnsiTheme="minorEastAsia"/>
          <w:spacing w:val="20"/>
          <w:sz w:val="28"/>
          <w:szCs w:val="28"/>
          <w:lang w:eastAsia="zh-TW"/>
        </w:rPr>
      </w:pPr>
      <w:r w:rsidRPr="007F3596">
        <w:rPr>
          <w:rFonts w:asciiTheme="minorEastAsia" w:hAnsiTheme="minorEastAsia"/>
          <w:spacing w:val="20"/>
          <w:sz w:val="28"/>
          <w:szCs w:val="28"/>
          <w:lang w:eastAsia="zh-TW"/>
        </w:rPr>
        <w:t>廉署的舉報中心</w:t>
      </w:r>
      <w:r w:rsidRPr="00B25244">
        <w:rPr>
          <w:rFonts w:ascii="Times New Roman" w:hAnsi="Times New Roman"/>
          <w:spacing w:val="20"/>
          <w:sz w:val="28"/>
          <w:szCs w:val="28"/>
          <w:lang w:eastAsia="zh-TW"/>
        </w:rPr>
        <w:t>24</w:t>
      </w:r>
      <w:r w:rsidRPr="00B25244">
        <w:rPr>
          <w:rFonts w:ascii="Times New Roman" w:hAnsi="Times New Roman"/>
          <w:spacing w:val="20"/>
          <w:sz w:val="28"/>
          <w:szCs w:val="28"/>
          <w:lang w:eastAsia="zh-TW"/>
        </w:rPr>
        <w:t>小時運作，接受市民舉報及查詢。廉署各分區辦事處接獲的舉報及查詢，亦會轉交舉報中心處理。二零二</w:t>
      </w:r>
      <w:r w:rsidRPr="00B25244">
        <w:rPr>
          <w:rFonts w:ascii="Times New Roman" w:hAnsi="Times New Roman" w:hint="eastAsia"/>
          <w:spacing w:val="20"/>
          <w:sz w:val="28"/>
          <w:szCs w:val="28"/>
          <w:lang w:eastAsia="zh-TW"/>
        </w:rPr>
        <w:t>四</w:t>
      </w:r>
      <w:r w:rsidRPr="00B25244">
        <w:rPr>
          <w:rFonts w:ascii="Times New Roman" w:hAnsi="Times New Roman"/>
          <w:spacing w:val="20"/>
          <w:sz w:val="28"/>
          <w:szCs w:val="28"/>
          <w:lang w:eastAsia="zh-TW"/>
        </w:rPr>
        <w:t>年，共有</w:t>
      </w:r>
      <w:r w:rsidRPr="00B25244">
        <w:rPr>
          <w:rFonts w:ascii="Times New Roman" w:hAnsi="Times New Roman"/>
          <w:spacing w:val="20"/>
          <w:sz w:val="28"/>
          <w:szCs w:val="28"/>
          <w:lang w:eastAsia="zh-TW"/>
        </w:rPr>
        <w:t>71%</w:t>
      </w:r>
      <w:r w:rsidRPr="00B25244">
        <w:rPr>
          <w:rFonts w:ascii="Times New Roman" w:hAnsi="Times New Roman"/>
          <w:spacing w:val="20"/>
          <w:sz w:val="28"/>
          <w:szCs w:val="28"/>
          <w:lang w:eastAsia="zh-TW"/>
        </w:rPr>
        <w:t>的投訴人在舉報貪污時願意表明身分。</w:t>
      </w:r>
    </w:p>
    <w:p w14:paraId="5FA913CA" w14:textId="77777777" w:rsidR="00753522" w:rsidRPr="007F3596" w:rsidRDefault="00753522" w:rsidP="00753522">
      <w:pPr>
        <w:rPr>
          <w:rFonts w:asciiTheme="minorEastAsia" w:hAnsiTheme="minorEastAsia" w:cs="Times New Roman"/>
          <w:b/>
          <w:spacing w:val="20"/>
          <w:sz w:val="28"/>
          <w:szCs w:val="28"/>
          <w:lang w:eastAsia="zh-TW"/>
          <w14:numSpacing w14:val="proportional"/>
        </w:rPr>
      </w:pPr>
      <w:r w:rsidRPr="007F3596">
        <w:rPr>
          <w:rFonts w:asciiTheme="minorEastAsia" w:hAnsiTheme="minorEastAsia" w:cs="Times New Roman"/>
          <w:b/>
          <w:spacing w:val="20"/>
          <w:sz w:val="28"/>
          <w:szCs w:val="28"/>
          <w:lang w:eastAsia="zh-TW"/>
          <w14:numSpacing w14:val="proportional"/>
        </w:rPr>
        <w:br w:type="page"/>
      </w:r>
    </w:p>
    <w:p w14:paraId="74690DF0" w14:textId="77777777" w:rsidR="00753522" w:rsidRPr="00B25244" w:rsidRDefault="00753522" w:rsidP="003E48E7">
      <w:pPr>
        <w:widowControl w:val="0"/>
        <w:overflowPunct w:val="0"/>
        <w:snapToGrid w:val="0"/>
        <w:spacing w:after="0" w:line="240" w:lineRule="auto"/>
        <w:ind w:left="1201" w:right="-64" w:hangingChars="400" w:hanging="1201"/>
        <w:jc w:val="center"/>
        <w:rPr>
          <w:rFonts w:ascii="Times New Roman" w:hAnsi="Times New Roman" w:cs="Times New Roman"/>
          <w:b/>
          <w:bCs/>
          <w:spacing w:val="20"/>
          <w:sz w:val="28"/>
          <w:szCs w:val="28"/>
          <w:lang w:eastAsia="zh-TW"/>
        </w:rPr>
      </w:pPr>
      <w:r w:rsidRPr="00B25244">
        <w:rPr>
          <w:rFonts w:ascii="Times New Roman" w:hAnsi="Times New Roman" w:cs="Times New Roman"/>
          <w:b/>
          <w:bCs/>
          <w:spacing w:val="20"/>
          <w:sz w:val="28"/>
          <w:szCs w:val="28"/>
          <w:lang w:eastAsia="zh-TW"/>
        </w:rPr>
        <w:lastRenderedPageBreak/>
        <w:t>圖表</w:t>
      </w:r>
      <w:r w:rsidRPr="00B25244">
        <w:rPr>
          <w:rFonts w:ascii="Times New Roman" w:hAnsi="Times New Roman" w:cs="Times New Roman"/>
          <w:b/>
          <w:bCs/>
          <w:spacing w:val="20"/>
          <w:sz w:val="28"/>
          <w:szCs w:val="28"/>
          <w:lang w:eastAsia="zh-TW"/>
        </w:rPr>
        <w:t>3-3</w:t>
      </w:r>
      <w:r w:rsidRPr="00B25244">
        <w:rPr>
          <w:rFonts w:ascii="Times New Roman" w:hAnsi="Times New Roman" w:cs="Times New Roman"/>
          <w:b/>
          <w:bCs/>
          <w:spacing w:val="20"/>
          <w:sz w:val="28"/>
          <w:szCs w:val="28"/>
          <w:lang w:eastAsia="zh-TW"/>
        </w:rPr>
        <w:t>：二零二</w:t>
      </w:r>
      <w:r w:rsidRPr="00B25244">
        <w:rPr>
          <w:rFonts w:ascii="Times New Roman" w:hAnsi="Times New Roman" w:cs="Times New Roman" w:hint="eastAsia"/>
          <w:b/>
          <w:bCs/>
          <w:spacing w:val="20"/>
          <w:sz w:val="28"/>
          <w:szCs w:val="28"/>
          <w:lang w:eastAsia="zh-TW"/>
        </w:rPr>
        <w:t>四</w:t>
      </w:r>
      <w:r w:rsidRPr="00B25244">
        <w:rPr>
          <w:rFonts w:ascii="Times New Roman" w:hAnsi="Times New Roman" w:cs="Times New Roman"/>
          <w:b/>
          <w:bCs/>
          <w:spacing w:val="20"/>
          <w:sz w:val="28"/>
          <w:szCs w:val="28"/>
          <w:lang w:eastAsia="zh-TW"/>
        </w:rPr>
        <w:t>年的貪污投訴形式分類（不包括選舉投訴）</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197"/>
        <w:gridCol w:w="2197"/>
      </w:tblGrid>
      <w:tr w:rsidR="00753522" w:rsidRPr="009D539A" w14:paraId="40334300" w14:textId="77777777" w:rsidTr="00B25244">
        <w:tc>
          <w:tcPr>
            <w:tcW w:w="4106" w:type="dxa"/>
            <w:tcBorders>
              <w:top w:val="single" w:sz="4" w:space="0" w:color="auto"/>
              <w:left w:val="single" w:sz="4" w:space="0" w:color="auto"/>
              <w:bottom w:val="single" w:sz="4" w:space="0" w:color="auto"/>
              <w:right w:val="single" w:sz="4" w:space="0" w:color="auto"/>
            </w:tcBorders>
          </w:tcPr>
          <w:p w14:paraId="7D489D0E"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szCs w:val="28"/>
              </w:rPr>
            </w:pPr>
          </w:p>
        </w:tc>
        <w:tc>
          <w:tcPr>
            <w:tcW w:w="2197" w:type="dxa"/>
            <w:tcBorders>
              <w:top w:val="single" w:sz="4" w:space="0" w:color="auto"/>
              <w:left w:val="single" w:sz="4" w:space="0" w:color="auto"/>
              <w:bottom w:val="single" w:sz="4" w:space="0" w:color="auto"/>
              <w:right w:val="single" w:sz="4" w:space="0" w:color="auto"/>
            </w:tcBorders>
            <w:hideMark/>
          </w:tcPr>
          <w:p w14:paraId="65BE1F70"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所有投訴</w:t>
            </w:r>
          </w:p>
        </w:tc>
        <w:tc>
          <w:tcPr>
            <w:tcW w:w="2197" w:type="dxa"/>
            <w:tcBorders>
              <w:top w:val="single" w:sz="4" w:space="0" w:color="auto"/>
              <w:left w:val="single" w:sz="4" w:space="0" w:color="auto"/>
              <w:bottom w:val="single" w:sz="4" w:space="0" w:color="auto"/>
              <w:right w:val="single" w:sz="4" w:space="0" w:color="auto"/>
            </w:tcBorders>
            <w:hideMark/>
          </w:tcPr>
          <w:p w14:paraId="49C9078B"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具名投訴</w:t>
            </w:r>
          </w:p>
        </w:tc>
      </w:tr>
      <w:tr w:rsidR="00753522" w:rsidRPr="009D539A" w14:paraId="63043E82" w14:textId="77777777" w:rsidTr="00B25244">
        <w:tc>
          <w:tcPr>
            <w:tcW w:w="4106" w:type="dxa"/>
            <w:tcBorders>
              <w:top w:val="single" w:sz="4" w:space="0" w:color="auto"/>
              <w:left w:val="single" w:sz="4" w:space="0" w:color="auto"/>
              <w:bottom w:val="single" w:sz="4" w:space="0" w:color="auto"/>
              <w:right w:val="single" w:sz="4" w:space="0" w:color="auto"/>
            </w:tcBorders>
            <w:hideMark/>
          </w:tcPr>
          <w:p w14:paraId="099E393C"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電話投訴</w:t>
            </w:r>
          </w:p>
        </w:tc>
        <w:tc>
          <w:tcPr>
            <w:tcW w:w="2197" w:type="dxa"/>
            <w:tcBorders>
              <w:top w:val="single" w:sz="4" w:space="0" w:color="auto"/>
              <w:left w:val="single" w:sz="4" w:space="0" w:color="auto"/>
              <w:bottom w:val="single" w:sz="4" w:space="0" w:color="auto"/>
              <w:right w:val="single" w:sz="4" w:space="0" w:color="auto"/>
            </w:tcBorders>
          </w:tcPr>
          <w:p w14:paraId="16066B4C"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39.1%</w:t>
            </w:r>
          </w:p>
        </w:tc>
        <w:tc>
          <w:tcPr>
            <w:tcW w:w="2197" w:type="dxa"/>
            <w:tcBorders>
              <w:top w:val="single" w:sz="4" w:space="0" w:color="auto"/>
              <w:left w:val="single" w:sz="4" w:space="0" w:color="auto"/>
              <w:bottom w:val="single" w:sz="4" w:space="0" w:color="auto"/>
              <w:right w:val="single" w:sz="4" w:space="0" w:color="auto"/>
            </w:tcBorders>
          </w:tcPr>
          <w:p w14:paraId="0F4EF471"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52.1%</w:t>
            </w:r>
          </w:p>
        </w:tc>
      </w:tr>
      <w:tr w:rsidR="00753522" w:rsidRPr="009D539A" w14:paraId="26582F6F" w14:textId="77777777" w:rsidTr="00B25244">
        <w:tc>
          <w:tcPr>
            <w:tcW w:w="4106" w:type="dxa"/>
            <w:tcBorders>
              <w:top w:val="single" w:sz="4" w:space="0" w:color="auto"/>
              <w:left w:val="single" w:sz="4" w:space="0" w:color="auto"/>
              <w:bottom w:val="single" w:sz="4" w:space="0" w:color="auto"/>
              <w:right w:val="single" w:sz="4" w:space="0" w:color="auto"/>
            </w:tcBorders>
            <w:hideMark/>
          </w:tcPr>
          <w:p w14:paraId="34DEE88E"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親身投訴</w:t>
            </w:r>
          </w:p>
        </w:tc>
        <w:tc>
          <w:tcPr>
            <w:tcW w:w="2197" w:type="dxa"/>
            <w:tcBorders>
              <w:top w:val="single" w:sz="4" w:space="0" w:color="auto"/>
              <w:left w:val="single" w:sz="4" w:space="0" w:color="auto"/>
              <w:bottom w:val="single" w:sz="4" w:space="0" w:color="auto"/>
              <w:right w:val="single" w:sz="4" w:space="0" w:color="auto"/>
            </w:tcBorders>
          </w:tcPr>
          <w:p w14:paraId="668C5591"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23.6%</w:t>
            </w:r>
          </w:p>
        </w:tc>
        <w:tc>
          <w:tcPr>
            <w:tcW w:w="2197" w:type="dxa"/>
            <w:tcBorders>
              <w:top w:val="single" w:sz="4" w:space="0" w:color="auto"/>
              <w:left w:val="single" w:sz="4" w:space="0" w:color="auto"/>
              <w:bottom w:val="single" w:sz="4" w:space="0" w:color="auto"/>
              <w:right w:val="single" w:sz="4" w:space="0" w:color="auto"/>
            </w:tcBorders>
          </w:tcPr>
          <w:p w14:paraId="30BB8E8B"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32.9%</w:t>
            </w:r>
          </w:p>
        </w:tc>
      </w:tr>
      <w:tr w:rsidR="00753522" w:rsidRPr="009D539A" w14:paraId="7E57FAF5" w14:textId="77777777" w:rsidTr="00B25244">
        <w:tc>
          <w:tcPr>
            <w:tcW w:w="4106" w:type="dxa"/>
            <w:tcBorders>
              <w:top w:val="single" w:sz="4" w:space="0" w:color="auto"/>
              <w:left w:val="single" w:sz="4" w:space="0" w:color="auto"/>
              <w:bottom w:val="single" w:sz="4" w:space="0" w:color="auto"/>
              <w:right w:val="single" w:sz="4" w:space="0" w:color="auto"/>
            </w:tcBorders>
          </w:tcPr>
          <w:p w14:paraId="20206D00"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投函</w:t>
            </w:r>
            <w:r w:rsidRPr="00B25244">
              <w:rPr>
                <w:rFonts w:ascii="Times New Roman" w:eastAsiaTheme="minorEastAsia" w:hAnsi="Times New Roman" w:hint="eastAsia"/>
                <w:b w:val="0"/>
                <w:kern w:val="0"/>
                <w:szCs w:val="28"/>
                <w:lang w:val="en-HK"/>
              </w:rPr>
              <w:t>／</w:t>
            </w:r>
            <w:r w:rsidRPr="00B25244">
              <w:rPr>
                <w:rFonts w:ascii="Times New Roman" w:eastAsiaTheme="minorEastAsia" w:hAnsi="Times New Roman"/>
                <w:b w:val="0"/>
                <w:kern w:val="0"/>
                <w:szCs w:val="28"/>
                <w:lang w:val="en-HK"/>
              </w:rPr>
              <w:t>傳真投訴</w:t>
            </w:r>
          </w:p>
        </w:tc>
        <w:tc>
          <w:tcPr>
            <w:tcW w:w="2197" w:type="dxa"/>
            <w:tcBorders>
              <w:top w:val="single" w:sz="4" w:space="0" w:color="auto"/>
              <w:left w:val="single" w:sz="4" w:space="0" w:color="auto"/>
              <w:bottom w:val="single" w:sz="4" w:space="0" w:color="auto"/>
              <w:right w:val="single" w:sz="4" w:space="0" w:color="auto"/>
            </w:tcBorders>
          </w:tcPr>
          <w:p w14:paraId="17024AE8" w14:textId="77777777" w:rsidR="00753522" w:rsidRPr="00B25244" w:rsidDel="003C013A"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24.1%</w:t>
            </w:r>
          </w:p>
        </w:tc>
        <w:tc>
          <w:tcPr>
            <w:tcW w:w="2197" w:type="dxa"/>
            <w:tcBorders>
              <w:top w:val="single" w:sz="4" w:space="0" w:color="auto"/>
              <w:left w:val="single" w:sz="4" w:space="0" w:color="auto"/>
              <w:bottom w:val="single" w:sz="4" w:space="0" w:color="auto"/>
              <w:right w:val="single" w:sz="4" w:space="0" w:color="auto"/>
            </w:tcBorders>
          </w:tcPr>
          <w:p w14:paraId="4E0058B5" w14:textId="77777777" w:rsidR="00753522" w:rsidRPr="00B25244" w:rsidDel="003C013A"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3.5%</w:t>
            </w:r>
          </w:p>
        </w:tc>
      </w:tr>
      <w:tr w:rsidR="00753522" w:rsidRPr="009D539A" w14:paraId="122446CF" w14:textId="77777777" w:rsidTr="00B25244">
        <w:tc>
          <w:tcPr>
            <w:tcW w:w="4106" w:type="dxa"/>
            <w:tcBorders>
              <w:top w:val="single" w:sz="4" w:space="0" w:color="auto"/>
              <w:left w:val="single" w:sz="4" w:space="0" w:color="auto"/>
              <w:bottom w:val="single" w:sz="4" w:space="0" w:color="auto"/>
              <w:right w:val="single" w:sz="4" w:space="0" w:color="auto"/>
            </w:tcBorders>
          </w:tcPr>
          <w:p w14:paraId="104375BA" w14:textId="2DEA6BA3"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由政府決策局</w:t>
            </w:r>
            <w:r w:rsidRPr="00B25244">
              <w:rPr>
                <w:rFonts w:ascii="Times New Roman" w:eastAsiaTheme="minorEastAsia" w:hAnsi="Times New Roman" w:hint="eastAsia"/>
                <w:b w:val="0"/>
                <w:kern w:val="0"/>
                <w:szCs w:val="28"/>
                <w:lang w:val="en-HK"/>
              </w:rPr>
              <w:t>／</w:t>
            </w:r>
            <w:r w:rsidRPr="00B25244">
              <w:rPr>
                <w:rFonts w:ascii="Times New Roman" w:eastAsiaTheme="minorEastAsia" w:hAnsi="Times New Roman"/>
                <w:b w:val="0"/>
                <w:kern w:val="0"/>
                <w:szCs w:val="28"/>
                <w:lang w:val="en-HK"/>
              </w:rPr>
              <w:t>部門和公共機構轉介的投訴</w:t>
            </w:r>
          </w:p>
        </w:tc>
        <w:tc>
          <w:tcPr>
            <w:tcW w:w="2197" w:type="dxa"/>
            <w:tcBorders>
              <w:top w:val="single" w:sz="4" w:space="0" w:color="auto"/>
              <w:left w:val="single" w:sz="4" w:space="0" w:color="auto"/>
              <w:bottom w:val="single" w:sz="4" w:space="0" w:color="auto"/>
              <w:right w:val="single" w:sz="4" w:space="0" w:color="auto"/>
            </w:tcBorders>
          </w:tcPr>
          <w:p w14:paraId="070829A1"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7.9%</w:t>
            </w:r>
          </w:p>
        </w:tc>
        <w:tc>
          <w:tcPr>
            <w:tcW w:w="2197" w:type="dxa"/>
            <w:tcBorders>
              <w:top w:val="single" w:sz="4" w:space="0" w:color="auto"/>
              <w:left w:val="single" w:sz="4" w:space="0" w:color="auto"/>
              <w:bottom w:val="single" w:sz="4" w:space="0" w:color="auto"/>
              <w:right w:val="single" w:sz="4" w:space="0" w:color="auto"/>
            </w:tcBorders>
          </w:tcPr>
          <w:p w14:paraId="5F31BCC9"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8.2%</w:t>
            </w:r>
          </w:p>
        </w:tc>
      </w:tr>
      <w:tr w:rsidR="00753522" w:rsidRPr="009D539A" w14:paraId="5D7AE9E6" w14:textId="77777777" w:rsidTr="00B25244">
        <w:tc>
          <w:tcPr>
            <w:tcW w:w="4106" w:type="dxa"/>
            <w:tcBorders>
              <w:top w:val="single" w:sz="4" w:space="0" w:color="auto"/>
              <w:left w:val="single" w:sz="4" w:space="0" w:color="auto"/>
              <w:bottom w:val="single" w:sz="4" w:space="0" w:color="auto"/>
              <w:right w:val="single" w:sz="4" w:space="0" w:color="auto"/>
            </w:tcBorders>
            <w:hideMark/>
          </w:tcPr>
          <w:p w14:paraId="14BD3A3C" w14:textId="77777777" w:rsidR="00753522" w:rsidRPr="00B25244" w:rsidRDefault="00753522" w:rsidP="00B25244">
            <w:pPr>
              <w:pStyle w:val="a4"/>
              <w:tabs>
                <w:tab w:val="left" w:pos="900"/>
              </w:tabs>
              <w:overflowPunct w:val="0"/>
              <w:snapToGrid w:val="0"/>
              <w:jc w:val="both"/>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電子方式投訴</w:t>
            </w:r>
          </w:p>
        </w:tc>
        <w:tc>
          <w:tcPr>
            <w:tcW w:w="2197" w:type="dxa"/>
            <w:tcBorders>
              <w:top w:val="single" w:sz="4" w:space="0" w:color="auto"/>
              <w:left w:val="single" w:sz="4" w:space="0" w:color="auto"/>
              <w:bottom w:val="single" w:sz="4" w:space="0" w:color="auto"/>
              <w:right w:val="single" w:sz="4" w:space="0" w:color="auto"/>
            </w:tcBorders>
          </w:tcPr>
          <w:p w14:paraId="3A6FCAC4"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5.3%</w:t>
            </w:r>
          </w:p>
        </w:tc>
        <w:tc>
          <w:tcPr>
            <w:tcW w:w="2197" w:type="dxa"/>
            <w:tcBorders>
              <w:top w:val="single" w:sz="4" w:space="0" w:color="auto"/>
              <w:left w:val="single" w:sz="4" w:space="0" w:color="auto"/>
              <w:bottom w:val="single" w:sz="4" w:space="0" w:color="auto"/>
              <w:right w:val="single" w:sz="4" w:space="0" w:color="auto"/>
            </w:tcBorders>
          </w:tcPr>
          <w:p w14:paraId="6DC2992B" w14:textId="77777777" w:rsidR="00753522" w:rsidRPr="00B25244" w:rsidRDefault="00753522" w:rsidP="00B25244">
            <w:pPr>
              <w:pStyle w:val="a4"/>
              <w:tabs>
                <w:tab w:val="left" w:pos="900"/>
              </w:tabs>
              <w:overflowPunct w:val="0"/>
              <w:snapToGrid w:val="0"/>
              <w:jc w:val="center"/>
              <w:rPr>
                <w:rFonts w:ascii="Times New Roman" w:eastAsiaTheme="minorEastAsia" w:hAnsi="Times New Roman"/>
                <w:b w:val="0"/>
                <w:kern w:val="0"/>
                <w:szCs w:val="28"/>
                <w:lang w:val="en-HK"/>
              </w:rPr>
            </w:pPr>
            <w:r w:rsidRPr="00B25244">
              <w:rPr>
                <w:rFonts w:ascii="Times New Roman" w:eastAsiaTheme="minorEastAsia" w:hAnsi="Times New Roman"/>
                <w:b w:val="0"/>
                <w:kern w:val="0"/>
                <w:szCs w:val="28"/>
                <w:lang w:val="en-HK"/>
              </w:rPr>
              <w:t>3.3%</w:t>
            </w:r>
          </w:p>
        </w:tc>
      </w:tr>
    </w:tbl>
    <w:p w14:paraId="4F6C1051" w14:textId="101859F5" w:rsidR="00753522" w:rsidRDefault="00753522" w:rsidP="00753522">
      <w:pPr>
        <w:widowControl w:val="0"/>
        <w:overflowPunct w:val="0"/>
        <w:snapToGrid w:val="0"/>
        <w:spacing w:after="0" w:line="240" w:lineRule="auto"/>
        <w:ind w:left="1201" w:hangingChars="400" w:hanging="1201"/>
        <w:jc w:val="center"/>
        <w:rPr>
          <w:rFonts w:ascii="Times New Roman" w:hAnsi="Times New Roman" w:cs="Times New Roman"/>
          <w:b/>
          <w:i/>
          <w:spacing w:val="20"/>
          <w:sz w:val="28"/>
          <w:szCs w:val="28"/>
          <w:lang w:eastAsia="zh-TW"/>
          <w14:numSpacing w14:val="proportional"/>
        </w:rPr>
      </w:pPr>
    </w:p>
    <w:p w14:paraId="113FCF5E" w14:textId="77777777" w:rsidR="00EA3BA5" w:rsidRPr="00B25244" w:rsidRDefault="00EA3BA5" w:rsidP="00753522">
      <w:pPr>
        <w:widowControl w:val="0"/>
        <w:overflowPunct w:val="0"/>
        <w:snapToGrid w:val="0"/>
        <w:spacing w:after="0" w:line="240" w:lineRule="auto"/>
        <w:ind w:left="1201" w:hangingChars="400" w:hanging="1201"/>
        <w:jc w:val="center"/>
        <w:rPr>
          <w:rFonts w:ascii="Times New Roman" w:hAnsi="Times New Roman" w:cs="Times New Roman"/>
          <w:b/>
          <w:i/>
          <w:spacing w:val="20"/>
          <w:sz w:val="28"/>
          <w:szCs w:val="28"/>
          <w:lang w:eastAsia="zh-TW"/>
          <w14:numSpacing w14:val="proportional"/>
        </w:rPr>
      </w:pPr>
    </w:p>
    <w:p w14:paraId="7FBAE59D" w14:textId="77777777" w:rsidR="00753522" w:rsidRPr="00B25244" w:rsidRDefault="00753522" w:rsidP="00753522">
      <w:pPr>
        <w:overflowPunct w:val="0"/>
        <w:snapToGrid w:val="0"/>
        <w:spacing w:after="0" w:line="240" w:lineRule="auto"/>
        <w:rPr>
          <w:rFonts w:ascii="Times New Roman" w:hAnsi="Times New Roman" w:cs="Times New Roman"/>
          <w:b/>
          <w:i/>
          <w:spacing w:val="20"/>
          <w:sz w:val="28"/>
          <w:szCs w:val="28"/>
          <w:lang w:eastAsia="zh-TW"/>
          <w14:numSpacing w14:val="proportional"/>
        </w:rPr>
      </w:pPr>
      <w:r w:rsidRPr="00B25244">
        <w:rPr>
          <w:rFonts w:ascii="Times New Roman" w:hAnsi="Times New Roman" w:cs="Times New Roman"/>
          <w:b/>
          <w:i/>
          <w:spacing w:val="20"/>
          <w:sz w:val="28"/>
          <w:szCs w:val="28"/>
          <w:lang w:eastAsia="zh-TW"/>
          <w14:numSpacing w14:val="proportional"/>
        </w:rPr>
        <w:t>扣留中心</w:t>
      </w:r>
      <w:r w:rsidRPr="00B25244">
        <w:rPr>
          <w:rFonts w:ascii="Times New Roman" w:hAnsi="Times New Roman" w:cs="Times New Roman"/>
          <w:b/>
          <w:i/>
          <w:spacing w:val="20"/>
          <w:sz w:val="28"/>
          <w:szCs w:val="28"/>
          <w:lang w:eastAsia="zh-TW"/>
          <w14:numSpacing w14:val="proportional"/>
        </w:rPr>
        <w:tab/>
      </w:r>
    </w:p>
    <w:p w14:paraId="4007B158" w14:textId="77777777" w:rsidR="00753522" w:rsidRPr="00B25244" w:rsidRDefault="00753522" w:rsidP="00EA3BA5">
      <w:pPr>
        <w:pStyle w:val="ac"/>
        <w:tabs>
          <w:tab w:val="left" w:pos="1080"/>
        </w:tabs>
        <w:overflowPunct w:val="0"/>
        <w:snapToGrid w:val="0"/>
        <w:spacing w:line="240" w:lineRule="auto"/>
        <w:jc w:val="both"/>
        <w:rPr>
          <w:rFonts w:ascii="Times New Roman" w:hAnsi="Times New Roman"/>
          <w:spacing w:val="20"/>
          <w:sz w:val="28"/>
          <w:szCs w:val="28"/>
          <w:lang w:eastAsia="zh-TW"/>
        </w:rPr>
      </w:pPr>
      <w:r w:rsidRPr="00B25244">
        <w:rPr>
          <w:rFonts w:ascii="Times New Roman" w:hAnsi="Times New Roman"/>
          <w:spacing w:val="20"/>
          <w:sz w:val="28"/>
          <w:szCs w:val="28"/>
          <w:lang w:eastAsia="zh-TW"/>
        </w:rPr>
        <w:t>根據《廉政公署條例》第</w:t>
      </w:r>
      <w:r w:rsidRPr="00B25244">
        <w:rPr>
          <w:rFonts w:ascii="Times New Roman" w:hAnsi="Times New Roman"/>
          <w:spacing w:val="20"/>
          <w:sz w:val="28"/>
          <w:szCs w:val="28"/>
          <w:lang w:eastAsia="zh-TW"/>
        </w:rPr>
        <w:t>10A</w:t>
      </w:r>
      <w:r w:rsidRPr="00B25244">
        <w:rPr>
          <w:rFonts w:ascii="Times New Roman" w:hAnsi="Times New Roman"/>
          <w:spacing w:val="20"/>
          <w:sz w:val="28"/>
          <w:szCs w:val="28"/>
          <w:lang w:eastAsia="zh-TW"/>
        </w:rPr>
        <w:t>（</w:t>
      </w:r>
      <w:r w:rsidRPr="00B25244">
        <w:rPr>
          <w:rFonts w:ascii="Times New Roman" w:hAnsi="Times New Roman"/>
          <w:spacing w:val="20"/>
          <w:sz w:val="28"/>
          <w:szCs w:val="28"/>
          <w:lang w:eastAsia="zh-TW"/>
        </w:rPr>
        <w:t>2</w:t>
      </w:r>
      <w:r w:rsidRPr="00B25244">
        <w:rPr>
          <w:rFonts w:ascii="Times New Roman" w:hAnsi="Times New Roman"/>
          <w:spacing w:val="20"/>
          <w:sz w:val="28"/>
          <w:szCs w:val="28"/>
          <w:lang w:eastAsia="zh-TW"/>
        </w:rPr>
        <w:t>）條，廉署有權扣留被捕人士，為此執行處設有周全的扣留設施。被扣留者會收到一份《致被扣押人士的通告》，列明按《廉政公署（被扣留者的處理）令》（第</w:t>
      </w:r>
      <w:r w:rsidRPr="00B25244">
        <w:rPr>
          <w:rFonts w:ascii="Times New Roman" w:hAnsi="Times New Roman"/>
          <w:spacing w:val="20"/>
          <w:sz w:val="28"/>
          <w:szCs w:val="28"/>
          <w:lang w:eastAsia="zh-TW"/>
        </w:rPr>
        <w:t>204A</w:t>
      </w:r>
      <w:r w:rsidRPr="00B25244">
        <w:rPr>
          <w:rFonts w:ascii="Times New Roman" w:hAnsi="Times New Roman"/>
          <w:spacing w:val="20"/>
          <w:sz w:val="28"/>
          <w:szCs w:val="28"/>
          <w:lang w:eastAsia="zh-TW"/>
        </w:rPr>
        <w:t>章）被扣留人士所享有的權利。這份通告亦會張貼在各個扣留室、會見室和扣留中心的當眼處。</w:t>
      </w:r>
    </w:p>
    <w:p w14:paraId="022B59CF" w14:textId="77777777" w:rsidR="00753522" w:rsidRPr="00B25244" w:rsidRDefault="00753522" w:rsidP="00753522">
      <w:pPr>
        <w:pStyle w:val="ReParagraph"/>
        <w:tabs>
          <w:tab w:val="left" w:pos="1080"/>
        </w:tabs>
        <w:overflowPunct w:val="0"/>
        <w:adjustRightInd/>
        <w:spacing w:before="0" w:after="0"/>
        <w:ind w:left="1440"/>
        <w:rPr>
          <w:rFonts w:eastAsiaTheme="minorEastAsia"/>
          <w:spacing w:val="20"/>
          <w:sz w:val="28"/>
          <w:szCs w:val="28"/>
          <w:lang w:val="en-HK"/>
        </w:rPr>
      </w:pPr>
    </w:p>
    <w:p w14:paraId="54210FB2" w14:textId="77777777" w:rsidR="00753522" w:rsidRDefault="00753522" w:rsidP="00753522">
      <w:pPr>
        <w:pStyle w:val="ac"/>
        <w:tabs>
          <w:tab w:val="left" w:pos="1080"/>
        </w:tabs>
        <w:overflowPunct w:val="0"/>
        <w:snapToGrid w:val="0"/>
        <w:spacing w:line="240" w:lineRule="auto"/>
        <w:rPr>
          <w:spacing w:val="20"/>
          <w:sz w:val="28"/>
          <w:szCs w:val="28"/>
          <w:lang w:eastAsia="zh-TW"/>
        </w:rPr>
      </w:pPr>
      <w:r w:rsidRPr="00B25244">
        <w:rPr>
          <w:rFonts w:ascii="Times New Roman" w:hAnsi="Times New Roman"/>
          <w:spacing w:val="20"/>
          <w:sz w:val="28"/>
          <w:szCs w:val="28"/>
          <w:lang w:eastAsia="zh-TW"/>
        </w:rPr>
        <w:t>廉署在二零二</w:t>
      </w:r>
      <w:r w:rsidRPr="00B25244">
        <w:rPr>
          <w:rFonts w:ascii="Times New Roman" w:hAnsi="Times New Roman" w:hint="eastAsia"/>
          <w:spacing w:val="20"/>
          <w:sz w:val="28"/>
          <w:szCs w:val="28"/>
          <w:lang w:eastAsia="zh-TW"/>
        </w:rPr>
        <w:t>四</w:t>
      </w:r>
      <w:r w:rsidRPr="00B25244">
        <w:rPr>
          <w:rFonts w:ascii="Times New Roman" w:hAnsi="Times New Roman"/>
          <w:spacing w:val="20"/>
          <w:sz w:val="28"/>
          <w:szCs w:val="28"/>
          <w:lang w:eastAsia="zh-TW"/>
        </w:rPr>
        <w:t>年共逮捕</w:t>
      </w:r>
      <w:r w:rsidRPr="00B25244">
        <w:rPr>
          <w:rFonts w:ascii="Times New Roman" w:hAnsi="Times New Roman"/>
          <w:spacing w:val="20"/>
          <w:sz w:val="28"/>
          <w:szCs w:val="28"/>
          <w:lang w:eastAsia="zh-TW"/>
        </w:rPr>
        <w:t>615</w:t>
      </w:r>
      <w:r w:rsidRPr="00B25244">
        <w:rPr>
          <w:rFonts w:ascii="Times New Roman" w:hAnsi="Times New Roman" w:hint="eastAsia"/>
          <w:spacing w:val="20"/>
          <w:sz w:val="28"/>
          <w:szCs w:val="28"/>
          <w:lang w:eastAsia="zh-TW"/>
        </w:rPr>
        <w:t>人</w:t>
      </w:r>
      <w:r w:rsidRPr="00B25244">
        <w:rPr>
          <w:rFonts w:ascii="Times New Roman" w:hAnsi="Times New Roman"/>
          <w:spacing w:val="20"/>
          <w:sz w:val="28"/>
          <w:szCs w:val="28"/>
          <w:lang w:eastAsia="zh-TW"/>
        </w:rPr>
        <w:t>，當中包括</w:t>
      </w:r>
      <w:r w:rsidRPr="00B25244">
        <w:rPr>
          <w:rFonts w:ascii="Times New Roman" w:hAnsi="Times New Roman"/>
          <w:spacing w:val="20"/>
          <w:sz w:val="28"/>
          <w:szCs w:val="28"/>
          <w:lang w:eastAsia="zh-TW"/>
        </w:rPr>
        <w:t>30</w:t>
      </w:r>
      <w:r w:rsidRPr="00B25244">
        <w:rPr>
          <w:rFonts w:ascii="Times New Roman" w:hAnsi="Times New Roman" w:hint="eastAsia"/>
          <w:spacing w:val="20"/>
          <w:sz w:val="28"/>
          <w:szCs w:val="28"/>
          <w:lang w:eastAsia="zh-TW"/>
        </w:rPr>
        <w:t>名</w:t>
      </w:r>
      <w:r w:rsidRPr="00B25244">
        <w:rPr>
          <w:rFonts w:ascii="Times New Roman" w:hAnsi="Times New Roman"/>
          <w:spacing w:val="20"/>
          <w:sz w:val="28"/>
          <w:szCs w:val="28"/>
          <w:lang w:eastAsia="zh-TW"/>
        </w:rPr>
        <w:t>政府人員。二零二</w:t>
      </w:r>
      <w:r w:rsidRPr="00B25244">
        <w:rPr>
          <w:rFonts w:ascii="Times New Roman" w:hAnsi="Times New Roman" w:hint="eastAsia"/>
          <w:spacing w:val="20"/>
          <w:sz w:val="28"/>
          <w:szCs w:val="28"/>
          <w:lang w:eastAsia="zh-TW"/>
        </w:rPr>
        <w:t>三</w:t>
      </w:r>
      <w:r w:rsidRPr="00B25244">
        <w:rPr>
          <w:rFonts w:ascii="Times New Roman" w:hAnsi="Times New Roman"/>
          <w:spacing w:val="20"/>
          <w:sz w:val="28"/>
          <w:szCs w:val="28"/>
          <w:lang w:eastAsia="zh-TW"/>
        </w:rPr>
        <w:t>年則有</w:t>
      </w:r>
      <w:r w:rsidRPr="00B25244">
        <w:rPr>
          <w:rFonts w:ascii="Times New Roman" w:hAnsi="Times New Roman"/>
          <w:spacing w:val="20"/>
          <w:sz w:val="28"/>
          <w:szCs w:val="28"/>
          <w:lang w:eastAsia="zh-TW"/>
        </w:rPr>
        <w:t>629</w:t>
      </w:r>
      <w:r w:rsidRPr="00B25244">
        <w:rPr>
          <w:rFonts w:ascii="Times New Roman" w:hAnsi="Times New Roman" w:hint="eastAsia"/>
          <w:spacing w:val="20"/>
          <w:sz w:val="28"/>
          <w:szCs w:val="28"/>
          <w:lang w:eastAsia="zh-TW"/>
        </w:rPr>
        <w:t>人</w:t>
      </w:r>
      <w:r w:rsidRPr="00B25244">
        <w:rPr>
          <w:rFonts w:ascii="Times New Roman" w:hAnsi="Times New Roman"/>
          <w:spacing w:val="20"/>
          <w:sz w:val="28"/>
          <w:szCs w:val="28"/>
          <w:lang w:eastAsia="zh-TW"/>
        </w:rPr>
        <w:t>被逮捕，當中包括</w:t>
      </w:r>
      <w:r w:rsidRPr="00B25244">
        <w:rPr>
          <w:rFonts w:ascii="Times New Roman" w:hAnsi="Times New Roman"/>
          <w:spacing w:val="20"/>
          <w:sz w:val="28"/>
          <w:szCs w:val="28"/>
          <w:lang w:eastAsia="zh-TW"/>
        </w:rPr>
        <w:t>18</w:t>
      </w:r>
      <w:r w:rsidRPr="00B25244">
        <w:rPr>
          <w:rFonts w:ascii="Times New Roman" w:hAnsi="Times New Roman" w:hint="eastAsia"/>
          <w:spacing w:val="20"/>
          <w:sz w:val="28"/>
          <w:szCs w:val="28"/>
          <w:lang w:eastAsia="zh-TW"/>
        </w:rPr>
        <w:t>名</w:t>
      </w:r>
      <w:r w:rsidRPr="00B25244">
        <w:rPr>
          <w:rFonts w:ascii="Times New Roman" w:hAnsi="Times New Roman"/>
          <w:spacing w:val="20"/>
          <w:sz w:val="28"/>
          <w:szCs w:val="28"/>
          <w:lang w:eastAsia="zh-TW"/>
        </w:rPr>
        <w:t>政府人員。</w:t>
      </w:r>
    </w:p>
    <w:p w14:paraId="66DCD564" w14:textId="77777777" w:rsidR="00EA3BA5" w:rsidRPr="00B25244" w:rsidRDefault="00EA3BA5" w:rsidP="00EA3BA5">
      <w:pPr>
        <w:pStyle w:val="ac"/>
        <w:tabs>
          <w:tab w:val="left" w:pos="1080"/>
        </w:tabs>
        <w:overflowPunct w:val="0"/>
        <w:snapToGrid w:val="0"/>
        <w:spacing w:line="240" w:lineRule="auto"/>
        <w:rPr>
          <w:rFonts w:ascii="Times New Roman" w:hAnsi="Times New Roman"/>
          <w:spacing w:val="20"/>
          <w:sz w:val="28"/>
          <w:szCs w:val="28"/>
          <w:lang w:eastAsia="zh-TW"/>
        </w:rPr>
      </w:pPr>
    </w:p>
    <w:p w14:paraId="40F34242" w14:textId="77777777" w:rsidR="00EA3BA5" w:rsidRDefault="00EA3BA5" w:rsidP="00EA3BA5">
      <w:pPr>
        <w:pStyle w:val="ac"/>
        <w:tabs>
          <w:tab w:val="left" w:pos="1080"/>
        </w:tabs>
        <w:overflowPunct w:val="0"/>
        <w:snapToGrid w:val="0"/>
        <w:spacing w:line="240" w:lineRule="auto"/>
        <w:jc w:val="both"/>
        <w:rPr>
          <w:rFonts w:ascii="Times New Roman" w:hAnsi="Times New Roman"/>
          <w:spacing w:val="20"/>
          <w:sz w:val="28"/>
          <w:szCs w:val="28"/>
          <w:lang w:eastAsia="zh-TW"/>
        </w:rPr>
      </w:pPr>
      <w:r w:rsidRPr="00B25244">
        <w:rPr>
          <w:rFonts w:ascii="Times New Roman" w:hAnsi="Times New Roman"/>
          <w:spacing w:val="20"/>
          <w:sz w:val="28"/>
          <w:szCs w:val="28"/>
          <w:lang w:eastAsia="zh-TW"/>
        </w:rPr>
        <w:t>二零二</w:t>
      </w:r>
      <w:r w:rsidRPr="00B25244">
        <w:rPr>
          <w:rFonts w:ascii="Times New Roman" w:hAnsi="Times New Roman" w:hint="eastAsia"/>
          <w:spacing w:val="20"/>
          <w:sz w:val="28"/>
          <w:szCs w:val="28"/>
          <w:lang w:eastAsia="zh-TW"/>
        </w:rPr>
        <w:t>四</w:t>
      </w:r>
      <w:r w:rsidRPr="00B25244">
        <w:rPr>
          <w:rFonts w:ascii="Times New Roman" w:hAnsi="Times New Roman"/>
          <w:spacing w:val="20"/>
          <w:sz w:val="28"/>
          <w:szCs w:val="28"/>
          <w:lang w:eastAsia="zh-TW"/>
        </w:rPr>
        <w:t>年，太平紳士曾到廉署的扣留中心巡視</w:t>
      </w:r>
      <w:r w:rsidRPr="00B25244">
        <w:rPr>
          <w:rFonts w:ascii="Times New Roman" w:hAnsi="Times New Roman"/>
          <w:spacing w:val="20"/>
          <w:sz w:val="28"/>
          <w:szCs w:val="28"/>
          <w:lang w:eastAsia="zh-TW"/>
        </w:rPr>
        <w:t>24</w:t>
      </w:r>
      <w:r w:rsidRPr="00B25244">
        <w:rPr>
          <w:rFonts w:ascii="Times New Roman" w:hAnsi="Times New Roman"/>
          <w:spacing w:val="20"/>
          <w:sz w:val="28"/>
          <w:szCs w:val="28"/>
          <w:lang w:eastAsia="zh-TW"/>
        </w:rPr>
        <w:t>次，並聽取被扣留者的訴求或投訴。這些巡視確保廉署的扣留設施受外界監察。廉署會就太平紳士每次的巡視，向太平紳士秘書處提交報告，闡述被扣留者提出的訴求或投訴，並列出有關跟進行動。</w:t>
      </w:r>
    </w:p>
    <w:p w14:paraId="13641408" w14:textId="4F41AB27" w:rsidR="00EA3BA5" w:rsidRDefault="00EA3BA5">
      <w:pPr>
        <w:rPr>
          <w:rFonts w:ascii="Times New Roman" w:hAnsi="Times New Roman"/>
          <w:spacing w:val="20"/>
          <w:sz w:val="28"/>
          <w:szCs w:val="28"/>
          <w:lang w:eastAsia="zh-TW"/>
        </w:rPr>
      </w:pPr>
      <w:r>
        <w:rPr>
          <w:rFonts w:ascii="Times New Roman" w:hAnsi="Times New Roman"/>
          <w:spacing w:val="20"/>
          <w:sz w:val="28"/>
          <w:szCs w:val="28"/>
          <w:lang w:eastAsia="zh-TW"/>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753522" w:rsidRPr="009D539A" w14:paraId="0B9795C1" w14:textId="77777777" w:rsidTr="00B25244">
        <w:tc>
          <w:tcPr>
            <w:tcW w:w="8680" w:type="dxa"/>
            <w:tcBorders>
              <w:top w:val="single" w:sz="4" w:space="0" w:color="auto"/>
            </w:tcBorders>
          </w:tcPr>
          <w:p w14:paraId="016144C3" w14:textId="77777777" w:rsidR="00753522" w:rsidRPr="00B25244" w:rsidRDefault="00753522" w:rsidP="00B25244">
            <w:pPr>
              <w:pStyle w:val="ac"/>
              <w:tabs>
                <w:tab w:val="left" w:pos="1080"/>
              </w:tabs>
              <w:overflowPunct w:val="0"/>
              <w:snapToGrid w:val="0"/>
              <w:rPr>
                <w:rFonts w:ascii="Times New Roman" w:hAnsi="Times New Roman"/>
                <w:spacing w:val="20"/>
                <w:kern w:val="0"/>
                <w:sz w:val="28"/>
                <w:szCs w:val="28"/>
                <w:lang w:val="en-HK"/>
              </w:rPr>
            </w:pPr>
            <w:bookmarkStart w:id="34" w:name="_Hlk192602863"/>
          </w:p>
        </w:tc>
      </w:tr>
      <w:tr w:rsidR="00753522" w:rsidRPr="009D539A" w14:paraId="55E3F263" w14:textId="77777777" w:rsidTr="00B25244">
        <w:tc>
          <w:tcPr>
            <w:tcW w:w="8680" w:type="dxa"/>
          </w:tcPr>
          <w:p w14:paraId="5158C755" w14:textId="77777777" w:rsidR="00753522" w:rsidRPr="00B25244" w:rsidRDefault="00753522" w:rsidP="00B25244">
            <w:pPr>
              <w:pStyle w:val="ac"/>
              <w:tabs>
                <w:tab w:val="left" w:pos="1080"/>
              </w:tabs>
              <w:overflowPunct w:val="0"/>
              <w:snapToGrid w:val="0"/>
              <w:jc w:val="center"/>
              <w:rPr>
                <w:rFonts w:ascii="Times New Roman" w:hAnsi="Times New Roman"/>
                <w:spacing w:val="20"/>
                <w:kern w:val="0"/>
                <w:sz w:val="28"/>
                <w:szCs w:val="28"/>
                <w:lang w:val="en-HK"/>
              </w:rPr>
            </w:pPr>
            <w:r w:rsidRPr="008C1173">
              <w:rPr>
                <w:noProof/>
              </w:rPr>
              <w:drawing>
                <wp:inline distT="0" distB="0" distL="0" distR="0" wp14:anchorId="501F93EE" wp14:editId="667AE1DB">
                  <wp:extent cx="2520563" cy="1682896"/>
                  <wp:effectExtent l="0" t="0" r="0" b="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7233" cy="1687349"/>
                          </a:xfrm>
                          <a:prstGeom prst="rect">
                            <a:avLst/>
                          </a:prstGeom>
                          <a:noFill/>
                          <a:ln>
                            <a:noFill/>
                          </a:ln>
                        </pic:spPr>
                      </pic:pic>
                    </a:graphicData>
                  </a:graphic>
                </wp:inline>
              </w:drawing>
            </w:r>
          </w:p>
        </w:tc>
      </w:tr>
      <w:tr w:rsidR="00753522" w:rsidRPr="009D539A" w14:paraId="5BDF3714" w14:textId="77777777" w:rsidTr="00B25244">
        <w:tc>
          <w:tcPr>
            <w:tcW w:w="8680" w:type="dxa"/>
            <w:tcBorders>
              <w:bottom w:val="single" w:sz="4" w:space="0" w:color="auto"/>
            </w:tcBorders>
          </w:tcPr>
          <w:p w14:paraId="24D6B4B5" w14:textId="77777777" w:rsidR="00753522" w:rsidRPr="00B25244" w:rsidRDefault="00753522" w:rsidP="00B25244">
            <w:pPr>
              <w:pStyle w:val="ac"/>
              <w:tabs>
                <w:tab w:val="left" w:pos="1080"/>
              </w:tabs>
              <w:overflowPunct w:val="0"/>
              <w:snapToGrid w:val="0"/>
              <w:rPr>
                <w:rFonts w:ascii="Times New Roman" w:hAnsi="Times New Roman"/>
                <w:spacing w:val="20"/>
                <w:kern w:val="0"/>
                <w:szCs w:val="24"/>
              </w:rPr>
            </w:pPr>
            <w:r w:rsidRPr="00B25244">
              <w:rPr>
                <w:rFonts w:ascii="Times New Roman" w:hAnsi="Times New Roman" w:hint="eastAsia"/>
                <w:spacing w:val="20"/>
                <w:kern w:val="0"/>
                <w:szCs w:val="24"/>
              </w:rPr>
              <w:t>廉署先後採取兩項分別代號為</w:t>
            </w:r>
            <w:r w:rsidRPr="00B25244">
              <w:rPr>
                <w:rFonts w:ascii="Times New Roman" w:hAnsi="Times New Roman"/>
                <w:spacing w:val="20"/>
                <w:kern w:val="0"/>
                <w:szCs w:val="24"/>
              </w:rPr>
              <w:t xml:space="preserve"> “</w:t>
            </w:r>
            <w:r w:rsidRPr="00B25244">
              <w:rPr>
                <w:rFonts w:ascii="Times New Roman" w:hAnsi="Times New Roman" w:hint="eastAsia"/>
                <w:spacing w:val="20"/>
                <w:kern w:val="0"/>
                <w:szCs w:val="24"/>
              </w:rPr>
              <w:t>火箭炮”</w:t>
            </w:r>
            <w:r w:rsidRPr="00B25244">
              <w:rPr>
                <w:rFonts w:ascii="Times New Roman" w:hAnsi="Times New Roman"/>
                <w:spacing w:val="20"/>
                <w:kern w:val="0"/>
                <w:szCs w:val="24"/>
              </w:rPr>
              <w:t xml:space="preserve"> </w:t>
            </w:r>
            <w:r w:rsidRPr="00B25244">
              <w:rPr>
                <w:rFonts w:ascii="Times New Roman" w:hAnsi="Times New Roman" w:hint="eastAsia"/>
                <w:spacing w:val="20"/>
                <w:kern w:val="0"/>
                <w:szCs w:val="24"/>
              </w:rPr>
              <w:t>及</w:t>
            </w:r>
            <w:r w:rsidRPr="00B25244">
              <w:rPr>
                <w:rFonts w:ascii="Times New Roman" w:hAnsi="Times New Roman"/>
                <w:spacing w:val="20"/>
                <w:kern w:val="0"/>
                <w:szCs w:val="24"/>
              </w:rPr>
              <w:t xml:space="preserve"> “</w:t>
            </w:r>
            <w:r w:rsidRPr="00B25244">
              <w:rPr>
                <w:rFonts w:ascii="Times New Roman" w:hAnsi="Times New Roman" w:hint="eastAsia"/>
                <w:spacing w:val="20"/>
                <w:kern w:val="0"/>
                <w:szCs w:val="24"/>
              </w:rPr>
              <w:t>烽火台”</w:t>
            </w:r>
            <w:r w:rsidRPr="00B25244">
              <w:rPr>
                <w:rFonts w:ascii="Times New Roman" w:hAnsi="Times New Roman"/>
                <w:spacing w:val="20"/>
                <w:kern w:val="0"/>
                <w:szCs w:val="24"/>
              </w:rPr>
              <w:t xml:space="preserve"> </w:t>
            </w:r>
            <w:r w:rsidRPr="00B25244">
              <w:rPr>
                <w:rFonts w:ascii="Times New Roman" w:hAnsi="Times New Roman" w:hint="eastAsia"/>
                <w:spacing w:val="20"/>
                <w:kern w:val="0"/>
                <w:szCs w:val="24"/>
              </w:rPr>
              <w:t>的執法行動，拘捕共</w:t>
            </w:r>
            <w:r w:rsidRPr="00B25244">
              <w:rPr>
                <w:rFonts w:ascii="Times New Roman" w:hAnsi="Times New Roman"/>
                <w:spacing w:val="20"/>
                <w:kern w:val="0"/>
                <w:szCs w:val="24"/>
              </w:rPr>
              <w:t>148</w:t>
            </w:r>
            <w:r w:rsidRPr="00B25244">
              <w:rPr>
                <w:rFonts w:ascii="Times New Roman" w:hAnsi="Times New Roman" w:hint="eastAsia"/>
                <w:spacing w:val="20"/>
                <w:kern w:val="0"/>
                <w:szCs w:val="24"/>
              </w:rPr>
              <w:t>名人士，他們涉嫌透過貪污舞弊及造假手段，以虛假工作證明文件騙取兩類工程專業資格認證，分別詐騙勞工處認可的訓練課程營辦機構發出有關挖泥機操作員的專業證書，及詐騙機電工程署發出電業工程人員註冊證明書。</w:t>
            </w:r>
          </w:p>
        </w:tc>
      </w:tr>
      <w:bookmarkEnd w:id="34"/>
    </w:tbl>
    <w:p w14:paraId="1D50E45E" w14:textId="59F3286A" w:rsidR="00753522" w:rsidRDefault="00753522" w:rsidP="00753522">
      <w:pPr>
        <w:pStyle w:val="ac"/>
        <w:tabs>
          <w:tab w:val="left" w:pos="1080"/>
        </w:tabs>
        <w:overflowPunct w:val="0"/>
        <w:snapToGrid w:val="0"/>
        <w:spacing w:line="240" w:lineRule="auto"/>
        <w:rPr>
          <w:rFonts w:ascii="Times New Roman" w:hAnsi="Times New Roman"/>
          <w:spacing w:val="20"/>
          <w:sz w:val="28"/>
          <w:szCs w:val="28"/>
          <w:lang w:eastAsia="zh-TW"/>
        </w:rPr>
      </w:pPr>
    </w:p>
    <w:p w14:paraId="62FE77CE" w14:textId="77777777" w:rsidR="00E96361" w:rsidRPr="00B25244" w:rsidRDefault="00E96361" w:rsidP="00753522">
      <w:pPr>
        <w:pStyle w:val="ac"/>
        <w:tabs>
          <w:tab w:val="left" w:pos="1080"/>
        </w:tabs>
        <w:overflowPunct w:val="0"/>
        <w:snapToGrid w:val="0"/>
        <w:spacing w:line="240" w:lineRule="auto"/>
        <w:rPr>
          <w:rFonts w:ascii="Times New Roman" w:hAnsi="Times New Roman"/>
          <w:spacing w:val="20"/>
          <w:sz w:val="28"/>
          <w:szCs w:val="28"/>
          <w:lang w:eastAsia="zh-TW"/>
        </w:rPr>
      </w:pPr>
    </w:p>
    <w:p w14:paraId="47B7C759" w14:textId="77777777" w:rsidR="00753522" w:rsidRPr="00B25244" w:rsidRDefault="00753522" w:rsidP="00753522">
      <w:pPr>
        <w:overflowPunct w:val="0"/>
        <w:snapToGrid w:val="0"/>
        <w:spacing w:after="0" w:line="300" w:lineRule="auto"/>
        <w:textAlignment w:val="baseline"/>
        <w:rPr>
          <w:rFonts w:ascii="Times New Roman" w:hAnsi="Times New Roman" w:cs="Times New Roman"/>
          <w:b/>
          <w:bCs/>
          <w:sz w:val="32"/>
          <w:szCs w:val="32"/>
          <w:lang w:eastAsia="zh-TW"/>
        </w:rPr>
      </w:pPr>
      <w:r w:rsidRPr="00B25244">
        <w:rPr>
          <w:rFonts w:ascii="Times New Roman" w:hAnsi="Times New Roman" w:cs="Times New Roman"/>
          <w:b/>
          <w:bCs/>
          <w:sz w:val="32"/>
          <w:szCs w:val="32"/>
          <w:lang w:eastAsia="zh-TW"/>
        </w:rPr>
        <w:t>快速反應隊</w:t>
      </w:r>
      <w:r w:rsidRPr="00B25244">
        <w:rPr>
          <w:rFonts w:ascii="Times New Roman" w:hAnsi="Times New Roman" w:cs="Times New Roman"/>
          <w:b/>
          <w:bCs/>
          <w:sz w:val="32"/>
          <w:szCs w:val="32"/>
          <w:lang w:eastAsia="zh-TW"/>
        </w:rPr>
        <w:t xml:space="preserve"> </w:t>
      </w:r>
    </w:p>
    <w:p w14:paraId="70677420" w14:textId="65D183A6" w:rsidR="00753522" w:rsidRPr="00B25244" w:rsidRDefault="00753522" w:rsidP="00164E53">
      <w:pPr>
        <w:pStyle w:val="ac"/>
        <w:tabs>
          <w:tab w:val="left" w:pos="1080"/>
        </w:tabs>
        <w:overflowPunct w:val="0"/>
        <w:snapToGrid w:val="0"/>
        <w:spacing w:line="240" w:lineRule="auto"/>
        <w:rPr>
          <w:rFonts w:ascii="Times New Roman" w:hAnsi="Times New Roman"/>
          <w:spacing w:val="20"/>
          <w:sz w:val="28"/>
          <w:szCs w:val="28"/>
          <w:lang w:eastAsia="zh-TW"/>
        </w:rPr>
      </w:pPr>
      <w:r w:rsidRPr="00B25244">
        <w:rPr>
          <w:rFonts w:ascii="Times New Roman" w:hAnsi="Times New Roman" w:hint="eastAsia"/>
          <w:spacing w:val="20"/>
          <w:sz w:val="28"/>
          <w:szCs w:val="28"/>
          <w:lang w:eastAsia="zh-TW"/>
        </w:rPr>
        <w:t>快速反應隊專責處理較簡單的案件，以便執行處其他調查小組專注調查相對重大和複雜的案件。雖然案件性質較為簡單，但廉署亦會將相關調查報告提交予</w:t>
      </w:r>
      <w:r w:rsidR="00164E53" w:rsidRPr="00164E53">
        <w:rPr>
          <w:rFonts w:ascii="Times New Roman" w:hAnsi="Times New Roman" w:hint="eastAsia"/>
          <w:spacing w:val="20"/>
          <w:sz w:val="28"/>
          <w:szCs w:val="28"/>
          <w:lang w:eastAsia="zh-TW"/>
        </w:rPr>
        <w:t>審查貪污舉報諮詢</w:t>
      </w:r>
      <w:r w:rsidRPr="00B25244">
        <w:rPr>
          <w:rFonts w:ascii="Times New Roman" w:hAnsi="Times New Roman" w:hint="eastAsia"/>
          <w:spacing w:val="20"/>
          <w:sz w:val="28"/>
          <w:szCs w:val="28"/>
          <w:lang w:eastAsia="zh-TW"/>
        </w:rPr>
        <w:t>委員會審議。快速反應隊在二零二四年對</w:t>
      </w:r>
      <w:r w:rsidRPr="00B25244">
        <w:rPr>
          <w:rFonts w:ascii="Times New Roman" w:hAnsi="Times New Roman"/>
          <w:spacing w:val="20"/>
          <w:sz w:val="28"/>
          <w:szCs w:val="28"/>
          <w:lang w:eastAsia="zh-TW"/>
        </w:rPr>
        <w:t>210</w:t>
      </w:r>
      <w:r w:rsidRPr="00B25244">
        <w:rPr>
          <w:rFonts w:ascii="Times New Roman" w:hAnsi="Times New Roman" w:hint="eastAsia"/>
          <w:spacing w:val="20"/>
          <w:sz w:val="28"/>
          <w:szCs w:val="28"/>
          <w:lang w:eastAsia="zh-TW"/>
        </w:rPr>
        <w:t>宗新增個案展開調查，佔執行處接獲可追查案件總數（不包括選舉案件）的</w:t>
      </w:r>
      <w:r w:rsidRPr="00B25244">
        <w:rPr>
          <w:rFonts w:ascii="Times New Roman" w:hAnsi="Times New Roman"/>
          <w:spacing w:val="20"/>
          <w:sz w:val="28"/>
          <w:szCs w:val="28"/>
          <w:lang w:eastAsia="zh-TW"/>
        </w:rPr>
        <w:t>13%</w:t>
      </w:r>
      <w:r w:rsidRPr="00B25244">
        <w:rPr>
          <w:rFonts w:ascii="Times New Roman" w:hAnsi="Times New Roman" w:hint="eastAsia"/>
          <w:spacing w:val="20"/>
          <w:sz w:val="28"/>
          <w:szCs w:val="28"/>
          <w:lang w:eastAsia="zh-TW"/>
        </w:rPr>
        <w:t>。</w:t>
      </w:r>
    </w:p>
    <w:p w14:paraId="4BDEE4D0" w14:textId="77777777" w:rsidR="00753522" w:rsidRPr="00B25244" w:rsidRDefault="00753522" w:rsidP="00753522">
      <w:pPr>
        <w:overflowPunct w:val="0"/>
        <w:snapToGrid w:val="0"/>
        <w:spacing w:after="0" w:line="240" w:lineRule="auto"/>
        <w:jc w:val="both"/>
        <w:textAlignment w:val="baseline"/>
        <w:rPr>
          <w:rFonts w:ascii="Times New Roman" w:hAnsi="Times New Roman" w:cs="Times New Roman"/>
          <w:b/>
          <w:caps/>
          <w:spacing w:val="20"/>
          <w:sz w:val="28"/>
          <w:szCs w:val="28"/>
          <w:lang w:eastAsia="zh-TW"/>
          <w14:numSpacing w14:val="proportional"/>
        </w:rPr>
      </w:pPr>
    </w:p>
    <w:p w14:paraId="40FCDCB3" w14:textId="77777777" w:rsidR="00753522" w:rsidRPr="00B25244" w:rsidRDefault="00753522" w:rsidP="00753522">
      <w:pPr>
        <w:overflowPunct w:val="0"/>
        <w:snapToGrid w:val="0"/>
        <w:spacing w:after="0" w:line="240" w:lineRule="auto"/>
        <w:jc w:val="both"/>
        <w:textAlignment w:val="baseline"/>
        <w:rPr>
          <w:rFonts w:ascii="Times New Roman" w:hAnsi="Times New Roman" w:cs="Times New Roman"/>
          <w:b/>
          <w:caps/>
          <w:spacing w:val="20"/>
          <w:sz w:val="28"/>
          <w:szCs w:val="28"/>
          <w:lang w:eastAsia="zh-TW"/>
          <w14:numSpacing w14:val="proportional"/>
        </w:rPr>
      </w:pPr>
    </w:p>
    <w:p w14:paraId="3FAB9066" w14:textId="77777777" w:rsidR="00753522" w:rsidRPr="00B25244" w:rsidRDefault="00753522" w:rsidP="00753522">
      <w:pPr>
        <w:overflowPunct w:val="0"/>
        <w:snapToGrid w:val="0"/>
        <w:spacing w:after="0" w:line="300" w:lineRule="auto"/>
        <w:textAlignment w:val="baseline"/>
        <w:rPr>
          <w:rFonts w:ascii="Times New Roman" w:hAnsi="Times New Roman" w:cs="Times New Roman"/>
          <w:b/>
          <w:bCs/>
          <w:sz w:val="32"/>
          <w:szCs w:val="32"/>
          <w:lang w:eastAsia="zh-TW"/>
        </w:rPr>
      </w:pPr>
      <w:r w:rsidRPr="00B25244">
        <w:rPr>
          <w:rFonts w:ascii="Times New Roman" w:hAnsi="Times New Roman" w:cs="Times New Roman"/>
          <w:b/>
          <w:bCs/>
          <w:sz w:val="32"/>
          <w:szCs w:val="32"/>
          <w:lang w:eastAsia="zh-TW"/>
        </w:rPr>
        <w:t>法證會計</w:t>
      </w:r>
      <w:r w:rsidRPr="00B25244">
        <w:rPr>
          <w:rFonts w:ascii="Times New Roman" w:hAnsi="Times New Roman" w:cs="Times New Roman"/>
          <w:b/>
          <w:bCs/>
          <w:sz w:val="32"/>
          <w:szCs w:val="32"/>
          <w:lang w:eastAsia="zh-TW"/>
        </w:rPr>
        <w:t xml:space="preserve"> </w:t>
      </w:r>
    </w:p>
    <w:p w14:paraId="33CF7CEF"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B25244">
        <w:rPr>
          <w:rFonts w:ascii="Times New Roman" w:hAnsi="Times New Roman" w:cs="Times New Roman"/>
          <w:spacing w:val="20"/>
          <w:sz w:val="28"/>
          <w:szCs w:val="28"/>
          <w:lang w:eastAsia="zh-TW"/>
        </w:rPr>
        <w:t>法證會計組於二零一一年成立，現有成員均為註冊會計師，並具備豐富法證會計經驗，當中大部</w:t>
      </w:r>
      <w:r w:rsidRPr="00B25244">
        <w:rPr>
          <w:rFonts w:ascii="Times New Roman" w:hAnsi="Times New Roman" w:cs="Times New Roman" w:hint="eastAsia"/>
          <w:spacing w:val="20"/>
          <w:sz w:val="28"/>
          <w:szCs w:val="28"/>
          <w:lang w:eastAsia="zh-TW"/>
        </w:rPr>
        <w:t>分</w:t>
      </w:r>
      <w:r w:rsidRPr="00B25244">
        <w:rPr>
          <w:rFonts w:ascii="Times New Roman" w:hAnsi="Times New Roman" w:cs="Times New Roman"/>
          <w:spacing w:val="20"/>
          <w:sz w:val="28"/>
          <w:szCs w:val="28"/>
          <w:lang w:eastAsia="zh-TW"/>
        </w:rPr>
        <w:t>亦獲取了國際認可的反洗錢、詐騙審查或其他財務範疇上的專業資格。該組就日趨複雜的案件，為調查人員提供財務及會計方面的專業支援，包括在法庭提供有關方面的專家意見、進行財務分析及調查，以及在搜查行動和會見相關專業人士中提供協助。二零二</w:t>
      </w:r>
      <w:r w:rsidRPr="00B25244">
        <w:rPr>
          <w:rFonts w:ascii="Times New Roman" w:hAnsi="Times New Roman" w:cs="Times New Roman" w:hint="eastAsia"/>
          <w:spacing w:val="20"/>
          <w:sz w:val="28"/>
          <w:szCs w:val="28"/>
          <w:lang w:eastAsia="zh-TW"/>
        </w:rPr>
        <w:t>四</w:t>
      </w:r>
      <w:r w:rsidRPr="00B25244">
        <w:rPr>
          <w:rFonts w:ascii="Times New Roman" w:hAnsi="Times New Roman" w:cs="Times New Roman"/>
          <w:spacing w:val="20"/>
          <w:sz w:val="28"/>
          <w:szCs w:val="28"/>
          <w:lang w:eastAsia="zh-TW"/>
        </w:rPr>
        <w:t>年，法證會計組在多宗案件中提供專業支援，當中財務分析涉及的總金額約</w:t>
      </w:r>
      <w:r w:rsidRPr="00B25244">
        <w:rPr>
          <w:rFonts w:ascii="Times New Roman" w:hAnsi="Times New Roman" w:cs="Times New Roman"/>
          <w:spacing w:val="20"/>
          <w:sz w:val="28"/>
          <w:szCs w:val="28"/>
          <w:lang w:eastAsia="zh-TW"/>
        </w:rPr>
        <w:t>40</w:t>
      </w:r>
      <w:r w:rsidRPr="00B25244">
        <w:rPr>
          <w:rFonts w:ascii="Times New Roman" w:hAnsi="Times New Roman" w:cs="Times New Roman"/>
          <w:spacing w:val="20"/>
          <w:sz w:val="28"/>
          <w:szCs w:val="28"/>
          <w:lang w:eastAsia="zh-TW"/>
        </w:rPr>
        <w:t>億元。</w:t>
      </w:r>
    </w:p>
    <w:p w14:paraId="39F8BB89"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753522" w14:paraId="13AE5D3F" w14:textId="77777777" w:rsidTr="00D755BF">
        <w:tc>
          <w:tcPr>
            <w:tcW w:w="8306" w:type="dxa"/>
            <w:tcBorders>
              <w:top w:val="single" w:sz="4" w:space="0" w:color="auto"/>
            </w:tcBorders>
          </w:tcPr>
          <w:p w14:paraId="163F4107" w14:textId="77777777" w:rsidR="00753522" w:rsidRDefault="00753522" w:rsidP="00EA3BA5">
            <w:pPr>
              <w:keepNext/>
              <w:widowControl w:val="0"/>
              <w:tabs>
                <w:tab w:val="left" w:pos="1080"/>
              </w:tabs>
              <w:overflowPunct w:val="0"/>
              <w:snapToGrid w:val="0"/>
              <w:jc w:val="both"/>
              <w:rPr>
                <w:rFonts w:asciiTheme="minorEastAsia" w:hAnsiTheme="minorEastAsia" w:cs="Times New Roman"/>
                <w:spacing w:val="20"/>
                <w:sz w:val="28"/>
                <w:szCs w:val="28"/>
              </w:rPr>
            </w:pPr>
            <w:bookmarkStart w:id="35" w:name="_Hlk192602910"/>
          </w:p>
        </w:tc>
      </w:tr>
      <w:tr w:rsidR="00753522" w14:paraId="4EF68479" w14:textId="77777777" w:rsidTr="00D755BF">
        <w:tc>
          <w:tcPr>
            <w:tcW w:w="8306" w:type="dxa"/>
          </w:tcPr>
          <w:p w14:paraId="233BFA1A" w14:textId="77777777" w:rsidR="00753522" w:rsidRDefault="00753522" w:rsidP="00B25244">
            <w:pPr>
              <w:widowControl w:val="0"/>
              <w:tabs>
                <w:tab w:val="left" w:pos="1080"/>
              </w:tabs>
              <w:overflowPunct w:val="0"/>
              <w:snapToGrid w:val="0"/>
              <w:jc w:val="center"/>
              <w:rPr>
                <w:rFonts w:asciiTheme="minorEastAsia" w:hAnsiTheme="minorEastAsia" w:cs="Times New Roman"/>
                <w:spacing w:val="20"/>
                <w:sz w:val="28"/>
                <w:szCs w:val="28"/>
              </w:rPr>
            </w:pPr>
            <w:r>
              <w:rPr>
                <w:noProof/>
              </w:rPr>
              <w:drawing>
                <wp:inline distT="0" distB="0" distL="0" distR="0" wp14:anchorId="13378AF1" wp14:editId="54DA071B">
                  <wp:extent cx="2743200" cy="2056765"/>
                  <wp:effectExtent l="0" t="0" r="0" b="635"/>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2056765"/>
                          </a:xfrm>
                          <a:prstGeom prst="rect">
                            <a:avLst/>
                          </a:prstGeom>
                          <a:noFill/>
                          <a:ln>
                            <a:noFill/>
                          </a:ln>
                        </pic:spPr>
                      </pic:pic>
                    </a:graphicData>
                  </a:graphic>
                </wp:inline>
              </w:drawing>
            </w:r>
          </w:p>
        </w:tc>
      </w:tr>
      <w:tr w:rsidR="00753522" w14:paraId="081DC8E4" w14:textId="77777777" w:rsidTr="00D755BF">
        <w:tc>
          <w:tcPr>
            <w:tcW w:w="8306" w:type="dxa"/>
            <w:tcBorders>
              <w:bottom w:val="single" w:sz="4" w:space="0" w:color="auto"/>
            </w:tcBorders>
          </w:tcPr>
          <w:p w14:paraId="6244E54E" w14:textId="77777777" w:rsidR="00753522" w:rsidRPr="002F78D3" w:rsidRDefault="00753522" w:rsidP="00B25244">
            <w:pPr>
              <w:widowControl w:val="0"/>
              <w:tabs>
                <w:tab w:val="left" w:pos="1080"/>
              </w:tabs>
              <w:overflowPunct w:val="0"/>
              <w:snapToGrid w:val="0"/>
              <w:jc w:val="both"/>
              <w:rPr>
                <w:rFonts w:asciiTheme="minorEastAsia" w:hAnsiTheme="minorEastAsia" w:cs="Times New Roman"/>
                <w:spacing w:val="20"/>
                <w:szCs w:val="24"/>
              </w:rPr>
            </w:pPr>
            <w:r w:rsidRPr="002F78D3">
              <w:rPr>
                <w:rFonts w:asciiTheme="minorEastAsia" w:hAnsiTheme="minorEastAsia" w:cs="Times New Roman" w:hint="eastAsia"/>
                <w:spacing w:val="20"/>
                <w:szCs w:val="24"/>
              </w:rPr>
              <w:t>一名中小企</w:t>
            </w:r>
            <w:r w:rsidRPr="00B25244">
              <w:rPr>
                <w:rFonts w:ascii="Times New Roman" w:hAnsi="Times New Roman" w:cs="Times New Roman" w:hint="eastAsia"/>
                <w:spacing w:val="20"/>
                <w:szCs w:val="24"/>
              </w:rPr>
              <w:t>東主誇大申報公司僱員人數及薪酬開支，詐騙一間銀行批出</w:t>
            </w:r>
            <w:r w:rsidRPr="00B25244">
              <w:rPr>
                <w:rFonts w:ascii="Times New Roman" w:hAnsi="Times New Roman" w:cs="Times New Roman"/>
                <w:spacing w:val="20"/>
                <w:szCs w:val="24"/>
              </w:rPr>
              <w:t xml:space="preserve"> “</w:t>
            </w:r>
            <w:r w:rsidRPr="00B25244">
              <w:rPr>
                <w:rFonts w:ascii="Times New Roman" w:hAnsi="Times New Roman" w:cs="Times New Roman" w:hint="eastAsia"/>
                <w:spacing w:val="20"/>
                <w:szCs w:val="24"/>
              </w:rPr>
              <w:t>百分百擔保特惠貸款”</w:t>
            </w:r>
            <w:r w:rsidRPr="00B25244">
              <w:rPr>
                <w:rFonts w:ascii="Times New Roman" w:hAnsi="Times New Roman" w:cs="Times New Roman"/>
                <w:spacing w:val="20"/>
                <w:szCs w:val="24"/>
              </w:rPr>
              <w:t xml:space="preserve"> </w:t>
            </w:r>
            <w:r w:rsidRPr="00B25244">
              <w:rPr>
                <w:rFonts w:ascii="Times New Roman" w:hAnsi="Times New Roman" w:cs="Times New Roman" w:hint="eastAsia"/>
                <w:spacing w:val="20"/>
                <w:szCs w:val="24"/>
              </w:rPr>
              <w:t>逾</w:t>
            </w:r>
            <w:r w:rsidRPr="00B25244">
              <w:rPr>
                <w:rFonts w:ascii="Times New Roman" w:hAnsi="Times New Roman" w:cs="Times New Roman"/>
                <w:spacing w:val="20"/>
                <w:szCs w:val="24"/>
              </w:rPr>
              <w:t>380</w:t>
            </w:r>
            <w:r w:rsidRPr="00B25244">
              <w:rPr>
                <w:rFonts w:ascii="Times New Roman" w:hAnsi="Times New Roman" w:cs="Times New Roman" w:hint="eastAsia"/>
                <w:spacing w:val="20"/>
                <w:szCs w:val="24"/>
              </w:rPr>
              <w:t>萬元，在區域法院被判入獄</w:t>
            </w:r>
            <w:r w:rsidRPr="00B25244">
              <w:rPr>
                <w:rFonts w:ascii="Times New Roman" w:hAnsi="Times New Roman" w:cs="Times New Roman"/>
                <w:spacing w:val="20"/>
                <w:szCs w:val="24"/>
              </w:rPr>
              <w:t>38</w:t>
            </w:r>
            <w:r w:rsidRPr="00B25244">
              <w:rPr>
                <w:rFonts w:ascii="Times New Roman" w:hAnsi="Times New Roman" w:cs="Times New Roman" w:hint="eastAsia"/>
                <w:spacing w:val="20"/>
                <w:szCs w:val="24"/>
              </w:rPr>
              <w:t>個月。</w:t>
            </w:r>
          </w:p>
        </w:tc>
      </w:tr>
      <w:tr w:rsidR="00753522" w14:paraId="4DB9F8BB" w14:textId="77777777" w:rsidTr="00EA3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tcBorders>
              <w:top w:val="single" w:sz="4" w:space="0" w:color="auto"/>
              <w:left w:val="nil"/>
              <w:bottom w:val="nil"/>
              <w:right w:val="nil"/>
            </w:tcBorders>
          </w:tcPr>
          <w:p w14:paraId="6CD54B63" w14:textId="77777777" w:rsidR="00753522" w:rsidRDefault="00753522" w:rsidP="00B25244">
            <w:pPr>
              <w:widowControl w:val="0"/>
              <w:tabs>
                <w:tab w:val="left" w:pos="1080"/>
              </w:tabs>
              <w:overflowPunct w:val="0"/>
              <w:snapToGrid w:val="0"/>
              <w:jc w:val="both"/>
              <w:rPr>
                <w:rFonts w:asciiTheme="minorEastAsia" w:hAnsiTheme="minorEastAsia" w:cs="Times New Roman"/>
                <w:spacing w:val="20"/>
                <w:sz w:val="28"/>
                <w:szCs w:val="28"/>
              </w:rPr>
            </w:pPr>
            <w:bookmarkStart w:id="36" w:name="_Hlk192602923"/>
            <w:bookmarkEnd w:id="35"/>
          </w:p>
        </w:tc>
      </w:tr>
      <w:tr w:rsidR="00753522" w14:paraId="67446110" w14:textId="77777777" w:rsidTr="00EA3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tcBorders>
              <w:top w:val="nil"/>
              <w:left w:val="nil"/>
              <w:bottom w:val="nil"/>
              <w:right w:val="nil"/>
            </w:tcBorders>
          </w:tcPr>
          <w:p w14:paraId="72880568" w14:textId="77777777" w:rsidR="00753522" w:rsidRDefault="00753522" w:rsidP="00B25244">
            <w:pPr>
              <w:widowControl w:val="0"/>
              <w:tabs>
                <w:tab w:val="left" w:pos="1080"/>
              </w:tabs>
              <w:overflowPunct w:val="0"/>
              <w:snapToGrid w:val="0"/>
              <w:jc w:val="center"/>
              <w:rPr>
                <w:rFonts w:asciiTheme="minorEastAsia" w:hAnsiTheme="minorEastAsia" w:cs="Times New Roman"/>
                <w:spacing w:val="20"/>
                <w:sz w:val="28"/>
                <w:szCs w:val="28"/>
              </w:rPr>
            </w:pPr>
            <w:r>
              <w:rPr>
                <w:noProof/>
              </w:rPr>
              <w:drawing>
                <wp:inline distT="0" distB="0" distL="0" distR="0" wp14:anchorId="4B4F828E" wp14:editId="44506311">
                  <wp:extent cx="2743200" cy="2057400"/>
                  <wp:effectExtent l="0" t="0" r="0" b="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753522" w:rsidRPr="002F78D3" w14:paraId="781F5E80" w14:textId="77777777" w:rsidTr="00EA3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tcBorders>
              <w:top w:val="nil"/>
              <w:left w:val="nil"/>
              <w:bottom w:val="single" w:sz="4" w:space="0" w:color="auto"/>
              <w:right w:val="nil"/>
            </w:tcBorders>
          </w:tcPr>
          <w:p w14:paraId="454C8D6F" w14:textId="77777777" w:rsidR="00753522" w:rsidRDefault="00753522" w:rsidP="00B25244">
            <w:pPr>
              <w:widowControl w:val="0"/>
              <w:tabs>
                <w:tab w:val="left" w:pos="1080"/>
              </w:tabs>
              <w:overflowPunct w:val="0"/>
              <w:snapToGrid w:val="0"/>
              <w:jc w:val="both"/>
              <w:rPr>
                <w:rFonts w:ascii="Times New Roman" w:hAnsi="Times New Roman" w:cs="Times New Roman"/>
                <w:spacing w:val="20"/>
                <w:szCs w:val="24"/>
              </w:rPr>
            </w:pPr>
            <w:r w:rsidRPr="00FA3114">
              <w:rPr>
                <w:rFonts w:asciiTheme="minorEastAsia" w:hAnsiTheme="minorEastAsia" w:cs="Times New Roman" w:hint="eastAsia"/>
                <w:spacing w:val="20"/>
                <w:szCs w:val="24"/>
              </w:rPr>
              <w:t>一名電機公司前</w:t>
            </w:r>
            <w:r w:rsidRPr="00B25244">
              <w:rPr>
                <w:rFonts w:ascii="Times New Roman" w:hAnsi="Times New Roman" w:cs="Times New Roman" w:hint="eastAsia"/>
                <w:spacing w:val="20"/>
                <w:szCs w:val="24"/>
              </w:rPr>
              <w:t>經理因隱瞞自己和家人在一間供應商的權益，致使公司向供應商發出逾</w:t>
            </w:r>
            <w:r w:rsidRPr="00B25244">
              <w:rPr>
                <w:rFonts w:ascii="Times New Roman" w:hAnsi="Times New Roman" w:cs="Times New Roman"/>
                <w:spacing w:val="20"/>
                <w:szCs w:val="24"/>
              </w:rPr>
              <w:t>1 300</w:t>
            </w:r>
            <w:r w:rsidRPr="00B25244">
              <w:rPr>
                <w:rFonts w:ascii="Times New Roman" w:hAnsi="Times New Roman" w:cs="Times New Roman" w:hint="eastAsia"/>
                <w:spacing w:val="20"/>
                <w:szCs w:val="24"/>
              </w:rPr>
              <w:t>張電子零件採購訂單，六年半內詐騙貨款逾</w:t>
            </w:r>
          </w:p>
          <w:p w14:paraId="24DAC75F" w14:textId="77777777" w:rsidR="00753522" w:rsidRPr="002F78D3" w:rsidRDefault="00753522" w:rsidP="00B25244">
            <w:pPr>
              <w:widowControl w:val="0"/>
              <w:tabs>
                <w:tab w:val="left" w:pos="1080"/>
              </w:tabs>
              <w:overflowPunct w:val="0"/>
              <w:snapToGrid w:val="0"/>
              <w:jc w:val="both"/>
              <w:rPr>
                <w:rFonts w:asciiTheme="minorEastAsia" w:hAnsiTheme="minorEastAsia" w:cs="Times New Roman"/>
                <w:spacing w:val="20"/>
                <w:szCs w:val="24"/>
              </w:rPr>
            </w:pPr>
            <w:r w:rsidRPr="00B25244">
              <w:rPr>
                <w:rFonts w:ascii="Times New Roman" w:hAnsi="Times New Roman" w:cs="Times New Roman"/>
                <w:spacing w:val="20"/>
                <w:szCs w:val="24"/>
              </w:rPr>
              <w:t>7</w:t>
            </w:r>
            <w:r>
              <w:rPr>
                <w:rFonts w:ascii="Times New Roman" w:hAnsi="Times New Roman" w:cs="Times New Roman"/>
                <w:spacing w:val="20"/>
                <w:szCs w:val="24"/>
              </w:rPr>
              <w:t>,</w:t>
            </w:r>
            <w:r w:rsidRPr="00B25244">
              <w:rPr>
                <w:rFonts w:ascii="Times New Roman" w:hAnsi="Times New Roman" w:cs="Times New Roman"/>
                <w:spacing w:val="20"/>
                <w:szCs w:val="24"/>
              </w:rPr>
              <w:t>000</w:t>
            </w:r>
            <w:r w:rsidRPr="00B25244">
              <w:rPr>
                <w:rFonts w:ascii="Times New Roman" w:hAnsi="Times New Roman" w:cs="Times New Roman" w:hint="eastAsia"/>
                <w:spacing w:val="20"/>
                <w:szCs w:val="24"/>
              </w:rPr>
              <w:t>萬元。高等法院法官判刑時指被告濫用職權，違反誠信，並透過非法勾當獲取秘密利益約</w:t>
            </w:r>
            <w:r w:rsidRPr="00B25244">
              <w:rPr>
                <w:rFonts w:ascii="Times New Roman" w:hAnsi="Times New Roman" w:cs="Times New Roman"/>
                <w:spacing w:val="20"/>
                <w:szCs w:val="24"/>
              </w:rPr>
              <w:t>740</w:t>
            </w:r>
            <w:r w:rsidRPr="00B25244">
              <w:rPr>
                <w:rFonts w:ascii="Times New Roman" w:hAnsi="Times New Roman" w:cs="Times New Roman" w:hint="eastAsia"/>
                <w:spacing w:val="20"/>
                <w:szCs w:val="24"/>
              </w:rPr>
              <w:t>萬元，遂判處被告監禁</w:t>
            </w:r>
            <w:r w:rsidRPr="00B25244">
              <w:rPr>
                <w:rFonts w:ascii="Times New Roman" w:hAnsi="Times New Roman" w:cs="Times New Roman"/>
                <w:spacing w:val="20"/>
                <w:szCs w:val="24"/>
              </w:rPr>
              <w:t>54</w:t>
            </w:r>
            <w:r w:rsidRPr="00B25244">
              <w:rPr>
                <w:rFonts w:ascii="Times New Roman" w:hAnsi="Times New Roman" w:cs="Times New Roman" w:hint="eastAsia"/>
                <w:spacing w:val="20"/>
                <w:szCs w:val="24"/>
              </w:rPr>
              <w:t>個月。</w:t>
            </w:r>
          </w:p>
        </w:tc>
      </w:tr>
      <w:bookmarkEnd w:id="36"/>
    </w:tbl>
    <w:p w14:paraId="66795048" w14:textId="4E0E3279"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11B32BB8" w14:textId="77777777" w:rsidR="00D755BF" w:rsidRPr="007F3596" w:rsidRDefault="00D755BF"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5709B6B1"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hint="eastAsia"/>
          <w:spacing w:val="20"/>
          <w:sz w:val="28"/>
          <w:szCs w:val="28"/>
          <w:lang w:eastAsia="zh-TW"/>
        </w:rPr>
        <w:t>過去一年，</w:t>
      </w:r>
      <w:r w:rsidRPr="007F3596">
        <w:rPr>
          <w:rFonts w:asciiTheme="minorEastAsia" w:hAnsiTheme="minorEastAsia" w:cs="Times New Roman"/>
          <w:spacing w:val="20"/>
          <w:sz w:val="28"/>
          <w:szCs w:val="28"/>
          <w:lang w:eastAsia="zh-TW"/>
        </w:rPr>
        <w:t>法證會計組人員亦</w:t>
      </w:r>
      <w:bookmarkStart w:id="37" w:name="_Hlk161059983"/>
      <w:r w:rsidRPr="007F3596">
        <w:rPr>
          <w:rFonts w:asciiTheme="minorEastAsia" w:hAnsiTheme="minorEastAsia" w:cs="Times New Roman"/>
          <w:spacing w:val="20"/>
          <w:sz w:val="28"/>
          <w:szCs w:val="28"/>
          <w:lang w:eastAsia="zh-TW"/>
        </w:rPr>
        <w:t>多次</w:t>
      </w:r>
      <w:bookmarkEnd w:id="37"/>
      <w:r w:rsidRPr="007F3596">
        <w:rPr>
          <w:rFonts w:asciiTheme="minorEastAsia" w:hAnsiTheme="minorEastAsia" w:cs="Times New Roman"/>
          <w:spacing w:val="20"/>
          <w:sz w:val="28"/>
          <w:szCs w:val="28"/>
          <w:lang w:eastAsia="zh-TW"/>
        </w:rPr>
        <w:t>為執行處</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本地</w:t>
      </w:r>
      <w:r w:rsidRPr="007F3596">
        <w:rPr>
          <w:rFonts w:asciiTheme="minorEastAsia" w:hAnsiTheme="minorEastAsia" w:cs="Times New Roman" w:hint="eastAsia"/>
          <w:spacing w:val="20"/>
          <w:sz w:val="28"/>
          <w:szCs w:val="28"/>
          <w:lang w:eastAsia="zh-TW"/>
        </w:rPr>
        <w:t>和境</w:t>
      </w:r>
      <w:r w:rsidRPr="007F3596">
        <w:rPr>
          <w:rFonts w:asciiTheme="minorEastAsia" w:hAnsiTheme="minorEastAsia" w:cs="Times New Roman"/>
          <w:spacing w:val="20"/>
          <w:sz w:val="28"/>
          <w:szCs w:val="28"/>
          <w:lang w:eastAsia="zh-TW"/>
        </w:rPr>
        <w:t>外</w:t>
      </w:r>
      <w:r w:rsidRPr="007F3596">
        <w:rPr>
          <w:rFonts w:asciiTheme="minorEastAsia" w:hAnsiTheme="minorEastAsia" w:cs="Times New Roman" w:hint="eastAsia"/>
          <w:spacing w:val="20"/>
          <w:sz w:val="28"/>
          <w:szCs w:val="28"/>
          <w:lang w:eastAsia="zh-TW"/>
        </w:rPr>
        <w:t>的</w:t>
      </w:r>
      <w:r w:rsidRPr="007F3596">
        <w:rPr>
          <w:rFonts w:asciiTheme="minorEastAsia" w:hAnsiTheme="minorEastAsia" w:cs="Times New Roman"/>
          <w:spacing w:val="20"/>
          <w:sz w:val="28"/>
          <w:szCs w:val="28"/>
          <w:lang w:eastAsia="zh-TW"/>
        </w:rPr>
        <w:t>執法和監管人員</w:t>
      </w:r>
      <w:r w:rsidRPr="007F3596">
        <w:rPr>
          <w:rFonts w:asciiTheme="minorEastAsia" w:hAnsiTheme="minorEastAsia" w:cs="Times New Roman" w:hint="eastAsia"/>
          <w:spacing w:val="20"/>
          <w:sz w:val="28"/>
          <w:szCs w:val="28"/>
          <w:lang w:eastAsia="zh-TW"/>
        </w:rPr>
        <w:t>等提供培訓、分享</w:t>
      </w:r>
      <w:r w:rsidRPr="007F3596">
        <w:rPr>
          <w:rFonts w:asciiTheme="minorEastAsia" w:hAnsiTheme="minorEastAsia" w:cs="Times New Roman"/>
          <w:spacing w:val="20"/>
          <w:sz w:val="28"/>
          <w:szCs w:val="28"/>
          <w:lang w:eastAsia="zh-TW"/>
        </w:rPr>
        <w:t>財務調查經驗，以加強他們</w:t>
      </w:r>
      <w:r w:rsidRPr="007F3596">
        <w:rPr>
          <w:rFonts w:asciiTheme="minorEastAsia" w:hAnsiTheme="minorEastAsia" w:cs="Times New Roman" w:hint="eastAsia"/>
          <w:spacing w:val="20"/>
          <w:sz w:val="28"/>
          <w:szCs w:val="28"/>
          <w:lang w:eastAsia="zh-TW"/>
        </w:rPr>
        <w:t>在相關方面</w:t>
      </w:r>
      <w:r w:rsidRPr="007F3596">
        <w:rPr>
          <w:rFonts w:asciiTheme="minorEastAsia" w:hAnsiTheme="minorEastAsia" w:cs="Times New Roman"/>
          <w:spacing w:val="20"/>
          <w:sz w:val="28"/>
          <w:szCs w:val="28"/>
          <w:lang w:eastAsia="zh-TW"/>
        </w:rPr>
        <w:t>的技巧和知識</w:t>
      </w:r>
      <w:r w:rsidRPr="007F3596">
        <w:rPr>
          <w:rFonts w:asciiTheme="minorEastAsia" w:hAnsiTheme="minorEastAsia" w:cs="Times New Roman" w:hint="eastAsia"/>
          <w:spacing w:val="20"/>
          <w:sz w:val="28"/>
          <w:szCs w:val="28"/>
          <w:lang w:eastAsia="zh-TW"/>
        </w:rPr>
        <w:t xml:space="preserve"> </w:t>
      </w:r>
      <w:r w:rsidRPr="007F3596">
        <w:rPr>
          <w:rFonts w:asciiTheme="minorEastAsia" w:hAnsiTheme="minorEastAsia" w:cs="Times New Roman"/>
          <w:spacing w:val="20"/>
          <w:sz w:val="28"/>
          <w:szCs w:val="28"/>
          <w:lang w:eastAsia="zh-TW"/>
        </w:rPr>
        <w:t>;</w:t>
      </w:r>
      <w:r w:rsidRPr="007F3596">
        <w:rPr>
          <w:rFonts w:asciiTheme="minorEastAsia" w:hAnsiTheme="minorEastAsia" w:cs="Times New Roman" w:hint="eastAsia"/>
          <w:spacing w:val="20"/>
          <w:sz w:val="28"/>
          <w:szCs w:val="28"/>
          <w:lang w:eastAsia="zh-TW"/>
        </w:rPr>
        <w:t xml:space="preserve"> 參與者</w:t>
      </w:r>
      <w:r w:rsidRPr="007F3596">
        <w:rPr>
          <w:rFonts w:asciiTheme="minorEastAsia" w:hAnsiTheme="minorEastAsia" w:cs="Times New Roman"/>
          <w:spacing w:val="20"/>
          <w:sz w:val="28"/>
          <w:szCs w:val="28"/>
          <w:lang w:eastAsia="zh-TW"/>
        </w:rPr>
        <w:t>包括</w:t>
      </w:r>
      <w:r w:rsidRPr="007F3596">
        <w:rPr>
          <w:rFonts w:asciiTheme="minorEastAsia" w:hAnsiTheme="minorEastAsia" w:cs="Times New Roman" w:hint="eastAsia"/>
          <w:spacing w:val="20"/>
          <w:sz w:val="28"/>
          <w:szCs w:val="28"/>
          <w:lang w:eastAsia="zh-TW"/>
        </w:rPr>
        <w:t>本地</w:t>
      </w:r>
      <w:r w:rsidRPr="007F3596">
        <w:rPr>
          <w:rFonts w:asciiTheme="minorEastAsia" w:hAnsiTheme="minorEastAsia" w:cs="Times New Roman"/>
          <w:spacing w:val="20"/>
          <w:sz w:val="28"/>
          <w:szCs w:val="28"/>
          <w:lang w:eastAsia="zh-TW"/>
        </w:rPr>
        <w:t>銀行管理人員</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香港會計師公會成員、</w:t>
      </w:r>
      <w:r w:rsidRPr="007F3596">
        <w:rPr>
          <w:rFonts w:asciiTheme="minorEastAsia" w:hAnsiTheme="minorEastAsia" w:cs="Times New Roman" w:hint="eastAsia"/>
          <w:spacing w:val="20"/>
          <w:sz w:val="28"/>
          <w:szCs w:val="28"/>
          <w:lang w:eastAsia="zh-TW"/>
        </w:rPr>
        <w:t>政府內部審計人員、澳門檢察院司法人員、以及本地</w:t>
      </w:r>
      <w:r w:rsidRPr="007F3596">
        <w:rPr>
          <w:rFonts w:asciiTheme="minorEastAsia" w:hAnsiTheme="minorEastAsia" w:cs="Times New Roman"/>
          <w:spacing w:val="20"/>
          <w:sz w:val="28"/>
          <w:szCs w:val="28"/>
          <w:lang w:eastAsia="zh-TW"/>
        </w:rPr>
        <w:t>大學會計學碩士生等。</w:t>
      </w:r>
    </w:p>
    <w:p w14:paraId="2AB28AA8"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1E7E0728"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hint="eastAsia"/>
          <w:spacing w:val="20"/>
          <w:sz w:val="28"/>
          <w:szCs w:val="28"/>
          <w:lang w:eastAsia="zh-TW"/>
        </w:rPr>
        <w:t>此外，</w:t>
      </w:r>
      <w:bookmarkStart w:id="38" w:name="_Hlk161059995"/>
      <w:r w:rsidRPr="007F3596">
        <w:rPr>
          <w:rFonts w:asciiTheme="minorEastAsia" w:hAnsiTheme="minorEastAsia" w:cs="Times New Roman"/>
          <w:spacing w:val="20"/>
          <w:sz w:val="28"/>
          <w:szCs w:val="28"/>
          <w:lang w:eastAsia="zh-TW"/>
        </w:rPr>
        <w:t>法證會計組人員亦</w:t>
      </w:r>
      <w:bookmarkEnd w:id="38"/>
      <w:r w:rsidRPr="007F3596">
        <w:rPr>
          <w:rFonts w:asciiTheme="minorEastAsia" w:hAnsiTheme="minorEastAsia" w:cs="Times New Roman" w:hint="eastAsia"/>
          <w:spacing w:val="20"/>
          <w:sz w:val="28"/>
          <w:szCs w:val="28"/>
          <w:lang w:eastAsia="zh-TW"/>
        </w:rPr>
        <w:t>積極參與由香港國際廉政學院舉辦、或其與國際機構(包括國際反貪局聯合會、聯合國毒品和犯罪問題辦公室、聯合國全球反腐敗執法合作網絡等</w:t>
      </w:r>
      <w:r w:rsidRPr="007F3596">
        <w:rPr>
          <w:rFonts w:asciiTheme="minorEastAsia" w:hAnsiTheme="minorEastAsia" w:cs="Times New Roman"/>
          <w:spacing w:val="20"/>
          <w:sz w:val="28"/>
          <w:szCs w:val="28"/>
          <w:lang w:eastAsia="zh-TW"/>
        </w:rPr>
        <w:t>)</w:t>
      </w:r>
      <w:r w:rsidRPr="007F3596">
        <w:rPr>
          <w:rFonts w:asciiTheme="minorEastAsia" w:hAnsiTheme="minorEastAsia" w:cs="Times New Roman" w:hint="eastAsia"/>
          <w:spacing w:val="20"/>
          <w:sz w:val="28"/>
          <w:szCs w:val="28"/>
          <w:lang w:eastAsia="zh-TW"/>
        </w:rPr>
        <w:t>合辦的反貪工作坊，為不同的海外反貪機構提供培訓，並</w:t>
      </w:r>
      <w:r w:rsidRPr="007F3596">
        <w:rPr>
          <w:rFonts w:asciiTheme="minorEastAsia" w:hAnsiTheme="minorEastAsia" w:cs="Times New Roman"/>
          <w:spacing w:val="20"/>
          <w:sz w:val="28"/>
          <w:szCs w:val="28"/>
          <w:lang w:eastAsia="zh-TW"/>
        </w:rPr>
        <w:t>分享財務調查經驗</w:t>
      </w:r>
      <w:r w:rsidRPr="007F3596">
        <w:rPr>
          <w:rFonts w:asciiTheme="minorEastAsia" w:hAnsiTheme="minorEastAsia" w:cs="Times New Roman" w:hint="eastAsia"/>
          <w:spacing w:val="20"/>
          <w:sz w:val="28"/>
          <w:szCs w:val="28"/>
          <w:lang w:eastAsia="zh-TW"/>
        </w:rPr>
        <w:t xml:space="preserve"> </w:t>
      </w:r>
      <w:r w:rsidRPr="007F3596">
        <w:rPr>
          <w:rFonts w:asciiTheme="minorEastAsia" w:hAnsiTheme="minorEastAsia" w:cs="Times New Roman"/>
          <w:spacing w:val="20"/>
          <w:sz w:val="28"/>
          <w:szCs w:val="28"/>
          <w:lang w:eastAsia="zh-TW"/>
        </w:rPr>
        <w:t xml:space="preserve">; </w:t>
      </w:r>
      <w:r w:rsidRPr="007F3596">
        <w:rPr>
          <w:rFonts w:asciiTheme="minorEastAsia" w:hAnsiTheme="minorEastAsia" w:cs="Times New Roman" w:hint="eastAsia"/>
          <w:spacing w:val="20"/>
          <w:sz w:val="28"/>
          <w:szCs w:val="28"/>
          <w:lang w:eastAsia="zh-TW"/>
        </w:rPr>
        <w:t>當中包括中亞五國</w:t>
      </w:r>
      <w:r w:rsidRPr="007F3596">
        <w:rPr>
          <w:rFonts w:asciiTheme="minorEastAsia" w:hAnsiTheme="minorEastAsia" w:cs="Times New Roman"/>
          <w:spacing w:val="20"/>
          <w:sz w:val="28"/>
          <w:szCs w:val="28"/>
          <w:lang w:eastAsia="zh-TW"/>
        </w:rPr>
        <w:t>反貪人員</w:t>
      </w:r>
      <w:r w:rsidRPr="007F3596">
        <w:rPr>
          <w:rFonts w:asciiTheme="minorEastAsia" w:hAnsiTheme="minorEastAsia" w:cs="Times New Roman" w:hint="eastAsia"/>
          <w:spacing w:val="20"/>
          <w:sz w:val="28"/>
          <w:szCs w:val="28"/>
          <w:lang w:eastAsia="zh-TW"/>
        </w:rPr>
        <w:t>、希臘國家透明管理局</w:t>
      </w:r>
      <w:r w:rsidRPr="007F3596">
        <w:rPr>
          <w:rFonts w:asciiTheme="minorEastAsia" w:hAnsiTheme="minorEastAsia" w:cs="Times New Roman"/>
          <w:spacing w:val="20"/>
          <w:sz w:val="28"/>
          <w:szCs w:val="28"/>
          <w:lang w:eastAsia="zh-TW"/>
        </w:rPr>
        <w:t>、印尼滅貪</w:t>
      </w:r>
      <w:r w:rsidRPr="007F3596">
        <w:rPr>
          <w:rFonts w:asciiTheme="minorEastAsia" w:hAnsiTheme="minorEastAsia" w:cs="Times New Roman"/>
          <w:spacing w:val="20"/>
          <w:sz w:val="28"/>
          <w:szCs w:val="28"/>
          <w:lang w:eastAsia="zh-TW"/>
        </w:rPr>
        <w:lastRenderedPageBreak/>
        <w:t>署、印尼檢察官、</w:t>
      </w:r>
      <w:r w:rsidRPr="007F3596">
        <w:rPr>
          <w:rFonts w:asciiTheme="minorEastAsia" w:hAnsiTheme="minorEastAsia" w:cs="Times New Roman" w:hint="eastAsia"/>
          <w:spacing w:val="20"/>
          <w:sz w:val="28"/>
          <w:szCs w:val="28"/>
          <w:lang w:eastAsia="zh-TW"/>
        </w:rPr>
        <w:t>馬來西亞反貪污委員會</w:t>
      </w:r>
      <w:r w:rsidRPr="007F3596">
        <w:rPr>
          <w:rFonts w:asciiTheme="minorEastAsia" w:hAnsiTheme="minorEastAsia" w:cs="Times New Roman"/>
          <w:spacing w:val="20"/>
          <w:sz w:val="28"/>
          <w:szCs w:val="28"/>
          <w:lang w:eastAsia="zh-TW"/>
        </w:rPr>
        <w:t>、</w:t>
      </w:r>
      <w:r w:rsidRPr="007F3596">
        <w:rPr>
          <w:rFonts w:asciiTheme="minorEastAsia" w:hAnsiTheme="minorEastAsia" w:cs="Times New Roman" w:hint="eastAsia"/>
          <w:spacing w:val="20"/>
          <w:sz w:val="28"/>
          <w:szCs w:val="28"/>
          <w:lang w:eastAsia="zh-TW"/>
        </w:rPr>
        <w:t>馬爾代夫反腐敗委員會</w:t>
      </w:r>
      <w:r w:rsidRPr="007F3596">
        <w:rPr>
          <w:rFonts w:asciiTheme="minorEastAsia" w:hAnsiTheme="minorEastAsia" w:cs="Times New Roman"/>
          <w:spacing w:val="20"/>
          <w:sz w:val="28"/>
          <w:szCs w:val="28"/>
          <w:lang w:eastAsia="zh-TW"/>
        </w:rPr>
        <w:t>、</w:t>
      </w:r>
      <w:r w:rsidRPr="007F3596">
        <w:rPr>
          <w:rFonts w:asciiTheme="minorEastAsia" w:hAnsiTheme="minorEastAsia" w:cs="Times New Roman" w:hint="eastAsia"/>
          <w:spacing w:val="20"/>
          <w:sz w:val="28"/>
          <w:szCs w:val="28"/>
          <w:lang w:eastAsia="zh-TW"/>
        </w:rPr>
        <w:t>蒙古國家反貪局、巴拿馬的總檢察長辦公室</w:t>
      </w:r>
      <w:r w:rsidRPr="007F3596">
        <w:rPr>
          <w:rFonts w:asciiTheme="minorEastAsia" w:hAnsiTheme="minorEastAsia" w:cs="Times New Roman"/>
          <w:spacing w:val="20"/>
          <w:sz w:val="28"/>
          <w:szCs w:val="28"/>
          <w:lang w:eastAsia="zh-TW"/>
        </w:rPr>
        <w:t>、</w:t>
      </w:r>
      <w:r w:rsidRPr="007F3596">
        <w:rPr>
          <w:rFonts w:asciiTheme="minorEastAsia" w:hAnsiTheme="minorEastAsia" w:cs="Times New Roman" w:hint="eastAsia"/>
          <w:spacing w:val="20"/>
          <w:sz w:val="28"/>
          <w:szCs w:val="28"/>
          <w:lang w:eastAsia="zh-TW"/>
        </w:rPr>
        <w:t>泰國國家反貪腐委員會</w:t>
      </w:r>
      <w:r w:rsidRPr="007F3596">
        <w:rPr>
          <w:rFonts w:asciiTheme="minorEastAsia" w:hAnsiTheme="minorEastAsia" w:cs="Times New Roman"/>
          <w:spacing w:val="20"/>
          <w:sz w:val="28"/>
          <w:szCs w:val="28"/>
          <w:lang w:eastAsia="zh-TW"/>
        </w:rPr>
        <w:t>等。</w:t>
      </w:r>
    </w:p>
    <w:p w14:paraId="63E53EE1" w14:textId="77777777" w:rsidR="00753522" w:rsidRPr="007F3596" w:rsidRDefault="00753522" w:rsidP="00753522">
      <w:pPr>
        <w:widowControl w:val="0"/>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6CAA242A" w14:textId="77777777" w:rsidR="00753522" w:rsidRPr="007F3596"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563A44B6" w14:textId="77777777" w:rsidR="00753522" w:rsidRPr="007F3596" w:rsidRDefault="00753522" w:rsidP="00753522">
      <w:pPr>
        <w:overflowPunct w:val="0"/>
        <w:snapToGrid w:val="0"/>
        <w:spacing w:after="0" w:line="300" w:lineRule="auto"/>
        <w:textAlignment w:val="baseline"/>
        <w:rPr>
          <w:rFonts w:asciiTheme="minorEastAsia" w:hAnsiTheme="minorEastAsia" w:cs="新細明體"/>
          <w:b/>
          <w:bCs/>
          <w:color w:val="C00C0C"/>
          <w:sz w:val="28"/>
          <w:szCs w:val="28"/>
          <w:lang w:eastAsia="zh-TW"/>
        </w:rPr>
      </w:pPr>
      <w:r w:rsidRPr="00E579FB">
        <w:rPr>
          <w:rFonts w:asciiTheme="minorEastAsia" w:hAnsiTheme="minorEastAsia" w:cs="新細明體"/>
          <w:b/>
          <w:bCs/>
          <w:sz w:val="32"/>
          <w:szCs w:val="32"/>
          <w:lang w:eastAsia="zh-TW"/>
        </w:rPr>
        <w:t>追贓辦公室</w:t>
      </w:r>
      <w:r w:rsidRPr="007F3596">
        <w:rPr>
          <w:rFonts w:asciiTheme="minorEastAsia" w:hAnsiTheme="minorEastAsia" w:cs="新細明體" w:hint="eastAsia"/>
          <w:b/>
          <w:bCs/>
          <w:color w:val="C00C0C"/>
          <w:sz w:val="28"/>
          <w:szCs w:val="28"/>
          <w:lang w:eastAsia="zh-TW"/>
        </w:rPr>
        <w:t xml:space="preserve"> </w:t>
      </w:r>
    </w:p>
    <w:p w14:paraId="146AD1DC"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bookmarkStart w:id="39" w:name="_Hlk161060018"/>
      <w:r w:rsidRPr="007F3596">
        <w:rPr>
          <w:rFonts w:asciiTheme="minorEastAsia" w:hAnsiTheme="minorEastAsia" w:cs="Times New Roman"/>
          <w:spacing w:val="20"/>
          <w:sz w:val="28"/>
          <w:szCs w:val="28"/>
          <w:lang w:eastAsia="zh-TW"/>
        </w:rPr>
        <w:t>貪污與洗錢罪行關係密不可分，貪污分子往往藉洗錢犯罪來掩飾不法資金的真實來源。故廉署在調查貪污或相關罪行時，會分析資金流向和追查犯罪得益。如在調查過程中發現因貪污而引致或與貪污有關連的洗錢罪行，廉署亦會跟進追查。</w:t>
      </w:r>
    </w:p>
    <w:p w14:paraId="6101B34C"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bookmarkEnd w:id="39"/>
    <w:p w14:paraId="047101B6" w14:textId="4840D39E"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7F3596">
        <w:rPr>
          <w:rFonts w:asciiTheme="minorEastAsia" w:hAnsiTheme="minorEastAsia" w:cs="Times New Roman"/>
          <w:spacing w:val="20"/>
          <w:sz w:val="28"/>
          <w:szCs w:val="28"/>
          <w:lang w:eastAsia="zh-TW"/>
        </w:rPr>
        <w:t>廉署於二零一零年成立犯罪得益小組 （</w:t>
      </w:r>
      <w:r w:rsidRPr="00B25244">
        <w:rPr>
          <w:rFonts w:ascii="Times New Roman" w:hAnsi="Times New Roman" w:cs="Times New Roman"/>
          <w:spacing w:val="20"/>
          <w:sz w:val="28"/>
          <w:szCs w:val="28"/>
          <w:lang w:eastAsia="zh-TW"/>
        </w:rPr>
        <w:t>現稱</w:t>
      </w:r>
      <w:r w:rsidRPr="00B25244">
        <w:rPr>
          <w:rFonts w:ascii="Times New Roman" w:hAnsi="Times New Roman" w:cs="Times New Roman"/>
          <w:spacing w:val="20"/>
          <w:sz w:val="28"/>
          <w:szCs w:val="28"/>
          <w:lang w:eastAsia="zh-TW"/>
        </w:rPr>
        <w:t xml:space="preserve"> “</w:t>
      </w:r>
      <w:r w:rsidRPr="00B25244">
        <w:rPr>
          <w:rFonts w:ascii="Times New Roman" w:hAnsi="Times New Roman" w:cs="Times New Roman"/>
          <w:spacing w:val="20"/>
          <w:sz w:val="28"/>
          <w:szCs w:val="28"/>
          <w:lang w:eastAsia="zh-TW"/>
        </w:rPr>
        <w:t>追贓辦公室</w:t>
      </w:r>
      <w:r w:rsidRPr="00B25244">
        <w:rPr>
          <w:rFonts w:ascii="Times New Roman" w:hAnsi="Times New Roman" w:cs="Times New Roman"/>
          <w:spacing w:val="20"/>
          <w:sz w:val="28"/>
          <w:szCs w:val="28"/>
          <w:lang w:eastAsia="zh-TW"/>
        </w:rPr>
        <w:t xml:space="preserve">” </w:t>
      </w:r>
      <w:r w:rsidRPr="00B25244">
        <w:rPr>
          <w:rFonts w:ascii="Times New Roman" w:hAnsi="Times New Roman" w:cs="Times New Roman"/>
          <w:spacing w:val="20"/>
          <w:sz w:val="28"/>
          <w:szCs w:val="28"/>
          <w:lang w:eastAsia="zh-TW"/>
        </w:rPr>
        <w:t>），負責根據《有組織及嚴重罪行條例》（第</w:t>
      </w:r>
      <w:r w:rsidRPr="00B25244">
        <w:rPr>
          <w:rFonts w:ascii="Times New Roman" w:hAnsi="Times New Roman" w:cs="Times New Roman"/>
          <w:spacing w:val="20"/>
          <w:sz w:val="28"/>
          <w:szCs w:val="28"/>
          <w:lang w:eastAsia="zh-TW"/>
        </w:rPr>
        <w:t>455</w:t>
      </w:r>
      <w:r w:rsidRPr="00B25244">
        <w:rPr>
          <w:rFonts w:ascii="Times New Roman" w:hAnsi="Times New Roman" w:cs="Times New Roman"/>
          <w:spacing w:val="20"/>
          <w:sz w:val="28"/>
          <w:szCs w:val="28"/>
          <w:lang w:eastAsia="zh-TW"/>
        </w:rPr>
        <w:t>章）處理限制、披露及沒收資產的工作，以剝奪罪犯的犯罪得益。廉署於二零二一年將</w:t>
      </w:r>
      <w:bookmarkStart w:id="40" w:name="_Hlk151039425"/>
      <w:r w:rsidRPr="00B25244">
        <w:rPr>
          <w:rFonts w:ascii="Times New Roman" w:hAnsi="Times New Roman" w:cs="Times New Roman"/>
          <w:spacing w:val="20"/>
          <w:sz w:val="28"/>
          <w:szCs w:val="28"/>
          <w:lang w:eastAsia="zh-TW"/>
        </w:rPr>
        <w:t>犯罪得益小組重組為現時的追贓辦公室</w:t>
      </w:r>
      <w:bookmarkEnd w:id="40"/>
      <w:r w:rsidRPr="00B25244">
        <w:rPr>
          <w:rFonts w:ascii="Times New Roman" w:hAnsi="Times New Roman" w:cs="Times New Roman"/>
          <w:spacing w:val="20"/>
          <w:sz w:val="28"/>
          <w:szCs w:val="28"/>
          <w:lang w:eastAsia="zh-TW"/>
        </w:rPr>
        <w:t>，</w:t>
      </w:r>
      <w:bookmarkStart w:id="41" w:name="_Hlk161060070"/>
      <w:r w:rsidRPr="00B25244">
        <w:rPr>
          <w:rFonts w:ascii="Times New Roman" w:hAnsi="Times New Roman" w:cs="Times New Roman"/>
          <w:spacing w:val="20"/>
          <w:sz w:val="28"/>
          <w:szCs w:val="28"/>
          <w:lang w:eastAsia="zh-TW"/>
        </w:rPr>
        <w:t>並將之納入法證會計組，</w:t>
      </w:r>
      <w:bookmarkEnd w:id="41"/>
      <w:r w:rsidRPr="00B25244">
        <w:rPr>
          <w:rFonts w:ascii="Times New Roman" w:hAnsi="Times New Roman" w:cs="Times New Roman"/>
          <w:spacing w:val="20"/>
          <w:sz w:val="28"/>
          <w:szCs w:val="28"/>
          <w:lang w:eastAsia="zh-TW"/>
        </w:rPr>
        <w:t>以加強追討犯罪得益的工作成效。截至二零二</w:t>
      </w:r>
      <w:r w:rsidRPr="00B25244">
        <w:rPr>
          <w:rFonts w:ascii="Times New Roman" w:hAnsi="Times New Roman" w:cs="Times New Roman" w:hint="eastAsia"/>
          <w:spacing w:val="20"/>
          <w:sz w:val="28"/>
          <w:szCs w:val="28"/>
          <w:lang w:eastAsia="zh-TW"/>
        </w:rPr>
        <w:t>四</w:t>
      </w:r>
      <w:r w:rsidRPr="00B25244">
        <w:rPr>
          <w:rFonts w:ascii="Times New Roman" w:hAnsi="Times New Roman" w:cs="Times New Roman"/>
          <w:spacing w:val="20"/>
          <w:sz w:val="28"/>
          <w:szCs w:val="28"/>
          <w:lang w:eastAsia="zh-TW"/>
        </w:rPr>
        <w:t>年十二月底，總值</w:t>
      </w:r>
      <w:r w:rsidRPr="00B25244">
        <w:rPr>
          <w:rFonts w:ascii="Times New Roman" w:hAnsi="Times New Roman" w:cs="Times New Roman" w:hint="eastAsia"/>
          <w:spacing w:val="20"/>
          <w:sz w:val="28"/>
          <w:szCs w:val="28"/>
          <w:lang w:eastAsia="zh-TW"/>
        </w:rPr>
        <w:t>約</w:t>
      </w:r>
      <w:r w:rsidRPr="00B25244">
        <w:rPr>
          <w:rFonts w:ascii="Times New Roman" w:hAnsi="Times New Roman" w:cs="Times New Roman"/>
          <w:spacing w:val="20"/>
          <w:sz w:val="28"/>
          <w:szCs w:val="28"/>
          <w:lang w:eastAsia="zh-TW"/>
        </w:rPr>
        <w:t xml:space="preserve">20 </w:t>
      </w:r>
      <w:r w:rsidRPr="00B25244">
        <w:rPr>
          <w:rFonts w:ascii="Times New Roman" w:hAnsi="Times New Roman" w:cs="Times New Roman"/>
          <w:spacing w:val="20"/>
          <w:sz w:val="28"/>
          <w:szCs w:val="28"/>
          <w:lang w:eastAsia="zh-TW"/>
        </w:rPr>
        <w:t>億元的資產繼續受到限制，其中包括根據年內取得的</w:t>
      </w:r>
      <w:r w:rsidRPr="00B25244">
        <w:rPr>
          <w:rFonts w:ascii="Times New Roman" w:hAnsi="Times New Roman" w:cs="Times New Roman" w:hint="eastAsia"/>
          <w:spacing w:val="20"/>
          <w:sz w:val="28"/>
          <w:szCs w:val="28"/>
          <w:lang w:eastAsia="zh-TW"/>
        </w:rPr>
        <w:t>五</w:t>
      </w:r>
      <w:r w:rsidRPr="00B25244">
        <w:rPr>
          <w:rFonts w:ascii="Times New Roman" w:hAnsi="Times New Roman" w:cs="Times New Roman"/>
          <w:spacing w:val="20"/>
          <w:sz w:val="28"/>
          <w:szCs w:val="28"/>
          <w:lang w:eastAsia="zh-TW"/>
        </w:rPr>
        <w:t>份法庭命令而限制</w:t>
      </w:r>
      <w:r w:rsidRPr="00B25244">
        <w:rPr>
          <w:rFonts w:ascii="Times New Roman" w:hAnsi="Times New Roman" w:cs="Times New Roman" w:hint="eastAsia"/>
          <w:spacing w:val="20"/>
          <w:sz w:val="28"/>
          <w:szCs w:val="28"/>
          <w:lang w:eastAsia="zh-TW"/>
        </w:rPr>
        <w:t>的超過</w:t>
      </w:r>
      <w:r w:rsidRPr="00B25244">
        <w:rPr>
          <w:rFonts w:ascii="Times New Roman" w:hAnsi="Times New Roman" w:cs="Times New Roman"/>
          <w:spacing w:val="20"/>
          <w:sz w:val="28"/>
          <w:szCs w:val="28"/>
          <w:lang w:eastAsia="zh-TW"/>
        </w:rPr>
        <w:t>4</w:t>
      </w:r>
      <w:r w:rsidRPr="00B25244">
        <w:rPr>
          <w:rFonts w:ascii="Times New Roman" w:hAnsi="Times New Roman" w:cs="Times New Roman"/>
          <w:spacing w:val="20"/>
          <w:sz w:val="28"/>
          <w:szCs w:val="28"/>
          <w:lang w:eastAsia="zh-TW"/>
        </w:rPr>
        <w:t>億元資產。另外，</w:t>
      </w:r>
      <w:r w:rsidRPr="00B25244">
        <w:rPr>
          <w:rFonts w:ascii="Times New Roman" w:hAnsi="Times New Roman" w:cs="Times New Roman" w:hint="eastAsia"/>
          <w:spacing w:val="20"/>
          <w:sz w:val="28"/>
          <w:szCs w:val="28"/>
          <w:lang w:eastAsia="zh-TW"/>
        </w:rPr>
        <w:t>追贓辦公室於年內成功向法庭取得一份沒收令，下令沒收資產總值</w:t>
      </w:r>
      <w:r w:rsidRPr="00B25244">
        <w:rPr>
          <w:rFonts w:ascii="Times New Roman" w:hAnsi="Times New Roman" w:cs="Times New Roman"/>
          <w:spacing w:val="20"/>
          <w:sz w:val="28"/>
          <w:szCs w:val="28"/>
          <w:lang w:eastAsia="zh-TW"/>
        </w:rPr>
        <w:t>70</w:t>
      </w:r>
      <w:r w:rsidRPr="00B25244">
        <w:rPr>
          <w:rFonts w:ascii="Times New Roman" w:hAnsi="Times New Roman" w:cs="Times New Roman" w:hint="eastAsia"/>
          <w:spacing w:val="20"/>
          <w:sz w:val="28"/>
          <w:szCs w:val="28"/>
          <w:lang w:eastAsia="zh-TW"/>
        </w:rPr>
        <w:t>萬元；而法庭亦正處理四宗個案中有關沒收總值近</w:t>
      </w:r>
      <w:r w:rsidRPr="00B25244">
        <w:rPr>
          <w:rFonts w:ascii="Times New Roman" w:hAnsi="Times New Roman" w:cs="Times New Roman"/>
          <w:spacing w:val="20"/>
          <w:sz w:val="28"/>
          <w:szCs w:val="28"/>
          <w:lang w:eastAsia="zh-TW"/>
        </w:rPr>
        <w:t>1</w:t>
      </w:r>
      <w:r w:rsidR="000B6D02">
        <w:rPr>
          <w:rFonts w:ascii="Times New Roman" w:hAnsi="Times New Roman" w:cs="Times New Roman"/>
          <w:spacing w:val="20"/>
          <w:sz w:val="28"/>
          <w:szCs w:val="28"/>
          <w:lang w:eastAsia="zh-TW"/>
        </w:rPr>
        <w:t>,</w:t>
      </w:r>
      <w:r w:rsidRPr="00B25244">
        <w:rPr>
          <w:rFonts w:ascii="Times New Roman" w:hAnsi="Times New Roman" w:cs="Times New Roman"/>
          <w:spacing w:val="20"/>
          <w:sz w:val="28"/>
          <w:szCs w:val="28"/>
          <w:lang w:eastAsia="zh-TW"/>
        </w:rPr>
        <w:t>300</w:t>
      </w:r>
      <w:r w:rsidRPr="00B25244">
        <w:rPr>
          <w:rFonts w:ascii="Times New Roman" w:hAnsi="Times New Roman" w:cs="Times New Roman" w:hint="eastAsia"/>
          <w:spacing w:val="20"/>
          <w:sz w:val="28"/>
          <w:szCs w:val="28"/>
          <w:lang w:eastAsia="zh-TW"/>
        </w:rPr>
        <w:t>萬元可變現資產</w:t>
      </w:r>
      <w:r w:rsidRPr="00B25244">
        <w:rPr>
          <w:rFonts w:ascii="Times New Roman" w:hAnsi="Times New Roman" w:cs="Times New Roman"/>
          <w:spacing w:val="20"/>
          <w:sz w:val="28"/>
          <w:szCs w:val="28"/>
          <w:lang w:eastAsia="zh-TW"/>
        </w:rPr>
        <w:t>的</w:t>
      </w:r>
      <w:r w:rsidRPr="00B25244">
        <w:rPr>
          <w:rFonts w:ascii="Times New Roman" w:hAnsi="Times New Roman" w:cs="Times New Roman" w:hint="eastAsia"/>
          <w:spacing w:val="20"/>
          <w:sz w:val="28"/>
          <w:szCs w:val="28"/>
          <w:lang w:eastAsia="zh-TW"/>
        </w:rPr>
        <w:t>申請。</w:t>
      </w:r>
    </w:p>
    <w:p w14:paraId="48EA5F6D"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bookmarkStart w:id="42" w:name="_Hlk192603344"/>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753522" w14:paraId="5A7CC6FF" w14:textId="77777777" w:rsidTr="00B25244">
        <w:tc>
          <w:tcPr>
            <w:tcW w:w="8680" w:type="dxa"/>
            <w:tcBorders>
              <w:top w:val="single" w:sz="4" w:space="0" w:color="auto"/>
            </w:tcBorders>
          </w:tcPr>
          <w:p w14:paraId="1240C972" w14:textId="77777777" w:rsidR="00753522" w:rsidRDefault="00753522" w:rsidP="00B25244">
            <w:pPr>
              <w:widowControl w:val="0"/>
              <w:tabs>
                <w:tab w:val="left" w:pos="1080"/>
              </w:tabs>
              <w:overflowPunct w:val="0"/>
              <w:snapToGrid w:val="0"/>
              <w:jc w:val="both"/>
              <w:rPr>
                <w:rFonts w:asciiTheme="minorEastAsia" w:hAnsiTheme="minorEastAsia" w:cs="Times New Roman"/>
                <w:spacing w:val="20"/>
                <w:sz w:val="28"/>
                <w:szCs w:val="28"/>
              </w:rPr>
            </w:pPr>
          </w:p>
        </w:tc>
      </w:tr>
      <w:tr w:rsidR="00753522" w14:paraId="75A17AF2" w14:textId="77777777" w:rsidTr="00B25244">
        <w:tc>
          <w:tcPr>
            <w:tcW w:w="8680" w:type="dxa"/>
          </w:tcPr>
          <w:p w14:paraId="7FEB0165" w14:textId="77777777" w:rsidR="00753522" w:rsidRDefault="00753522" w:rsidP="00B25244">
            <w:pPr>
              <w:widowControl w:val="0"/>
              <w:tabs>
                <w:tab w:val="left" w:pos="1080"/>
              </w:tabs>
              <w:overflowPunct w:val="0"/>
              <w:snapToGrid w:val="0"/>
              <w:jc w:val="center"/>
              <w:rPr>
                <w:rFonts w:asciiTheme="minorEastAsia" w:hAnsiTheme="minorEastAsia" w:cs="Times New Roman"/>
                <w:spacing w:val="20"/>
                <w:sz w:val="28"/>
                <w:szCs w:val="28"/>
              </w:rPr>
            </w:pPr>
            <w:r>
              <w:rPr>
                <w:noProof/>
              </w:rPr>
              <w:drawing>
                <wp:inline distT="0" distB="0" distL="0" distR="0" wp14:anchorId="5AF56914" wp14:editId="13CCFF4E">
                  <wp:extent cx="2735580" cy="1821180"/>
                  <wp:effectExtent l="0" t="0" r="7620" b="7620"/>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35580" cy="1821180"/>
                          </a:xfrm>
                          <a:prstGeom prst="rect">
                            <a:avLst/>
                          </a:prstGeom>
                          <a:noFill/>
                          <a:ln>
                            <a:noFill/>
                          </a:ln>
                        </pic:spPr>
                      </pic:pic>
                    </a:graphicData>
                  </a:graphic>
                </wp:inline>
              </w:drawing>
            </w:r>
          </w:p>
        </w:tc>
      </w:tr>
      <w:tr w:rsidR="00753522" w14:paraId="63C49BD6" w14:textId="77777777" w:rsidTr="00B25244">
        <w:tc>
          <w:tcPr>
            <w:tcW w:w="8680" w:type="dxa"/>
            <w:tcBorders>
              <w:bottom w:val="single" w:sz="4" w:space="0" w:color="auto"/>
            </w:tcBorders>
          </w:tcPr>
          <w:p w14:paraId="4EF68E79" w14:textId="77777777" w:rsidR="00753522" w:rsidRPr="001C2CBF" w:rsidRDefault="00753522" w:rsidP="00B25244">
            <w:pPr>
              <w:widowControl w:val="0"/>
              <w:tabs>
                <w:tab w:val="left" w:pos="1080"/>
              </w:tabs>
              <w:overflowPunct w:val="0"/>
              <w:snapToGrid w:val="0"/>
              <w:jc w:val="both"/>
              <w:rPr>
                <w:rFonts w:asciiTheme="minorEastAsia" w:hAnsiTheme="minorEastAsia" w:cs="Times New Roman"/>
                <w:spacing w:val="20"/>
                <w:szCs w:val="24"/>
              </w:rPr>
            </w:pPr>
            <w:r w:rsidRPr="001C2CBF">
              <w:rPr>
                <w:rFonts w:asciiTheme="minorEastAsia" w:hAnsiTheme="minorEastAsia" w:cs="Times New Roman" w:hint="eastAsia"/>
                <w:spacing w:val="20"/>
                <w:kern w:val="0"/>
                <w:szCs w:val="24"/>
                <w:lang w:val="en-HK"/>
              </w:rPr>
              <w:t>一名上市公司大股東及該公司的主席，在公司集資計劃中串謀一名商人隱瞞秘密 “賣殼” 協議，詐騙香港聯合交易所有限公司以及該上市公司、其董事會及股東，在區域法院被裁定罪名成立，案件押後至二零二五年判刑以及處理控方的充公令申請。法官裁決時斥責本案同謀者私相授受，為了私人得益，利用財技把上市公司當作私人財產轉賣。涉案商人被起訴後缺席聆訊，法院早前已發出手令通緝他。</w:t>
            </w:r>
          </w:p>
        </w:tc>
      </w:tr>
      <w:bookmarkEnd w:id="42"/>
    </w:tbl>
    <w:p w14:paraId="089B3F75"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46DE0F65"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7F3596">
        <w:rPr>
          <w:rFonts w:asciiTheme="minorEastAsia" w:hAnsiTheme="minorEastAsia" w:cs="Times New Roman"/>
          <w:spacing w:val="20"/>
          <w:sz w:val="28"/>
          <w:szCs w:val="28"/>
          <w:lang w:eastAsia="zh-TW"/>
        </w:rPr>
        <w:lastRenderedPageBreak/>
        <w:t>此外，根據《防止賄賂條例》第14C條，廉署可向法庭申請限制處理嫌疑人管</w:t>
      </w:r>
      <w:r w:rsidRPr="00B25244">
        <w:rPr>
          <w:rFonts w:ascii="Times New Roman" w:hAnsi="Times New Roman" w:cs="Times New Roman"/>
          <w:spacing w:val="20"/>
          <w:sz w:val="28"/>
          <w:szCs w:val="28"/>
          <w:lang w:eastAsia="zh-TW"/>
        </w:rPr>
        <w:t>有或控制的資產。截至二零二</w:t>
      </w:r>
      <w:r w:rsidRPr="00B25244">
        <w:rPr>
          <w:rFonts w:ascii="Times New Roman" w:hAnsi="Times New Roman" w:cs="Times New Roman" w:hint="eastAsia"/>
          <w:spacing w:val="20"/>
          <w:sz w:val="28"/>
          <w:szCs w:val="28"/>
          <w:lang w:eastAsia="zh-TW"/>
        </w:rPr>
        <w:t>四</w:t>
      </w:r>
      <w:r w:rsidRPr="00B25244">
        <w:rPr>
          <w:rFonts w:ascii="Times New Roman" w:hAnsi="Times New Roman" w:cs="Times New Roman"/>
          <w:spacing w:val="20"/>
          <w:sz w:val="28"/>
          <w:szCs w:val="28"/>
          <w:lang w:eastAsia="zh-TW"/>
        </w:rPr>
        <w:t>年十二月底，總值</w:t>
      </w:r>
      <w:r w:rsidRPr="00B25244">
        <w:rPr>
          <w:rFonts w:ascii="Times New Roman" w:hAnsi="Times New Roman" w:cs="Times New Roman" w:hint="eastAsia"/>
          <w:spacing w:val="20"/>
          <w:sz w:val="28"/>
          <w:szCs w:val="28"/>
          <w:lang w:eastAsia="zh-TW"/>
        </w:rPr>
        <w:t>超過</w:t>
      </w:r>
      <w:r w:rsidRPr="00B25244">
        <w:rPr>
          <w:rFonts w:ascii="Times New Roman" w:hAnsi="Times New Roman" w:cs="Times New Roman"/>
          <w:spacing w:val="20"/>
          <w:sz w:val="28"/>
          <w:szCs w:val="28"/>
          <w:lang w:eastAsia="zh-TW"/>
        </w:rPr>
        <w:t>1.5</w:t>
      </w:r>
      <w:r w:rsidRPr="00B25244">
        <w:rPr>
          <w:rFonts w:ascii="Times New Roman" w:hAnsi="Times New Roman" w:cs="Times New Roman" w:hint="eastAsia"/>
          <w:spacing w:val="20"/>
          <w:sz w:val="28"/>
          <w:szCs w:val="28"/>
          <w:lang w:eastAsia="zh-TW"/>
        </w:rPr>
        <w:t>億</w:t>
      </w:r>
      <w:r w:rsidRPr="00B25244">
        <w:rPr>
          <w:rFonts w:ascii="Times New Roman" w:hAnsi="Times New Roman" w:cs="Times New Roman"/>
          <w:spacing w:val="20"/>
          <w:sz w:val="28"/>
          <w:szCs w:val="28"/>
          <w:lang w:eastAsia="zh-TW"/>
        </w:rPr>
        <w:t>元的資產按該條例繼續受到限制。</w:t>
      </w:r>
    </w:p>
    <w:p w14:paraId="50016FC1"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p>
    <w:p w14:paraId="622925B0"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B25244">
        <w:rPr>
          <w:rFonts w:ascii="Times New Roman" w:hAnsi="Times New Roman" w:cs="Times New Roman"/>
          <w:spacing w:val="20"/>
          <w:sz w:val="28"/>
          <w:szCs w:val="28"/>
          <w:lang w:eastAsia="zh-TW"/>
        </w:rPr>
        <w:t>財務特別行動組織是一個跨政府組織，專責防止國際間洗錢及恐怖分子資金籌集活動。該組織建議各司法</w:t>
      </w:r>
      <w:r w:rsidRPr="007F3596">
        <w:rPr>
          <w:rFonts w:asciiTheme="minorEastAsia" w:hAnsiTheme="minorEastAsia" w:cs="Times New Roman"/>
          <w:spacing w:val="20"/>
          <w:sz w:val="28"/>
          <w:szCs w:val="28"/>
          <w:lang w:eastAsia="zh-TW"/>
        </w:rPr>
        <w:t>管轄區辨識、評估、了解及消減各自面對的洗錢及恐怖分子資金籌集風險。為應對這些風險，香港參照財務特別行動組織公布的標準，訂立了穩健有效的打擊洗錢和恐怖分子資金籌集制度，並定期進行全面風險評估，審視香港及不同工商行業所面對的洗錢及恐怖分子資金籌集威脅，並探討應對這些威脅的最佳方案。</w:t>
      </w:r>
    </w:p>
    <w:p w14:paraId="5F97C453"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5C5399DD" w14:textId="323FD4C9"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spacing w:val="20"/>
          <w:sz w:val="28"/>
          <w:szCs w:val="28"/>
          <w:lang w:eastAsia="zh-TW"/>
        </w:rPr>
        <w:t>香港現進行第三次洗錢及恐怖分子資金籌集風險評估</w:t>
      </w:r>
      <w:r w:rsidR="00FB6E16">
        <w:rPr>
          <w:rFonts w:asciiTheme="minorEastAsia" w:hAnsiTheme="minorEastAsia" w:cs="Times New Roman" w:hint="eastAsia"/>
          <w:spacing w:val="20"/>
          <w:sz w:val="28"/>
          <w:szCs w:val="28"/>
          <w:lang w:val="en-US" w:eastAsia="zh-TW"/>
        </w:rPr>
        <w:t>，</w:t>
      </w:r>
      <w:r w:rsidRPr="007F3596">
        <w:rPr>
          <w:rFonts w:asciiTheme="minorEastAsia" w:hAnsiTheme="minorEastAsia" w:cs="Times New Roman" w:hint="eastAsia"/>
          <w:spacing w:val="20"/>
          <w:sz w:val="28"/>
          <w:szCs w:val="28"/>
          <w:lang w:eastAsia="zh-TW"/>
        </w:rPr>
        <w:t>相關工作由</w:t>
      </w:r>
      <w:r w:rsidRPr="007F3596">
        <w:rPr>
          <w:rFonts w:asciiTheme="minorEastAsia" w:hAnsiTheme="minorEastAsia" w:cs="Times New Roman"/>
          <w:spacing w:val="20"/>
          <w:sz w:val="28"/>
          <w:szCs w:val="28"/>
          <w:lang w:eastAsia="zh-TW"/>
        </w:rPr>
        <w:t>二零二</w:t>
      </w:r>
      <w:r w:rsidRPr="007F3596">
        <w:rPr>
          <w:rFonts w:asciiTheme="minorEastAsia" w:hAnsiTheme="minorEastAsia" w:cs="Times New Roman" w:hint="eastAsia"/>
          <w:spacing w:val="20"/>
          <w:sz w:val="28"/>
          <w:szCs w:val="28"/>
          <w:lang w:eastAsia="zh-TW"/>
        </w:rPr>
        <w:t>三年中開始至預計</w:t>
      </w:r>
      <w:r w:rsidRPr="007F3596">
        <w:rPr>
          <w:rFonts w:asciiTheme="minorEastAsia" w:hAnsiTheme="minorEastAsia" w:cs="Times New Roman"/>
          <w:spacing w:val="20"/>
          <w:sz w:val="28"/>
          <w:szCs w:val="28"/>
          <w:lang w:eastAsia="zh-TW"/>
        </w:rPr>
        <w:t>二零二</w:t>
      </w:r>
      <w:r w:rsidRPr="007F3596">
        <w:rPr>
          <w:rFonts w:asciiTheme="minorEastAsia" w:hAnsiTheme="minorEastAsia" w:cs="Times New Roman" w:hint="eastAsia"/>
          <w:spacing w:val="20"/>
          <w:sz w:val="28"/>
          <w:szCs w:val="28"/>
          <w:lang w:eastAsia="zh-TW"/>
        </w:rPr>
        <w:t>五年初為止</w:t>
      </w:r>
      <w:r w:rsidRPr="007F3596">
        <w:rPr>
          <w:rFonts w:asciiTheme="minorEastAsia" w:hAnsiTheme="minorEastAsia" w:cs="Times New Roman"/>
          <w:spacing w:val="20"/>
          <w:sz w:val="28"/>
          <w:szCs w:val="28"/>
          <w:lang w:eastAsia="zh-TW"/>
        </w:rPr>
        <w:t>。廉署作為這次風險評估的其中一個持份者，會積極配合和提供有關資訊及數據，以協助評估本港與貪污活動有關的洗錢威脅。</w:t>
      </w:r>
    </w:p>
    <w:p w14:paraId="0E429AD7" w14:textId="77777777" w:rsidR="00753522" w:rsidRPr="007F3596"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2C3ADEA2" w14:textId="77777777" w:rsidR="00753522" w:rsidRPr="00FB6E16" w:rsidRDefault="00753522" w:rsidP="00FB6E16">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697BACFD" w14:textId="77777777" w:rsidR="00753522" w:rsidRPr="00E579FB" w:rsidRDefault="00753522" w:rsidP="00753522">
      <w:pPr>
        <w:overflowPunct w:val="0"/>
        <w:snapToGrid w:val="0"/>
        <w:spacing w:after="0" w:line="300" w:lineRule="auto"/>
        <w:textAlignment w:val="baseline"/>
        <w:rPr>
          <w:rFonts w:asciiTheme="minorEastAsia" w:hAnsiTheme="minorEastAsia" w:cs="新細明體"/>
          <w:b/>
          <w:bCs/>
          <w:sz w:val="32"/>
          <w:szCs w:val="32"/>
          <w:lang w:eastAsia="zh-TW"/>
        </w:rPr>
      </w:pPr>
      <w:bookmarkStart w:id="43" w:name="_Hlk189577188"/>
      <w:r w:rsidRPr="00E579FB">
        <w:rPr>
          <w:rFonts w:asciiTheme="minorEastAsia" w:hAnsiTheme="minorEastAsia" w:cs="新細明體" w:hint="eastAsia"/>
          <w:b/>
          <w:bCs/>
          <w:sz w:val="32"/>
          <w:szCs w:val="32"/>
          <w:lang w:eastAsia="zh-TW"/>
        </w:rPr>
        <w:t>配槍人員及</w:t>
      </w:r>
      <w:r w:rsidRPr="00E579FB">
        <w:rPr>
          <w:rFonts w:asciiTheme="minorEastAsia" w:hAnsiTheme="minorEastAsia" w:cs="新細明體"/>
          <w:b/>
          <w:bCs/>
          <w:sz w:val="32"/>
          <w:szCs w:val="32"/>
          <w:lang w:eastAsia="zh-TW"/>
        </w:rPr>
        <w:t xml:space="preserve">證人保護 </w:t>
      </w:r>
    </w:p>
    <w:p w14:paraId="48A85255"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hint="eastAsia"/>
          <w:spacing w:val="20"/>
          <w:sz w:val="28"/>
          <w:szCs w:val="28"/>
          <w:lang w:eastAsia="zh-TW"/>
        </w:rPr>
        <w:t>廉署於一九九八年成立證人保護及槍械組，是廉署轄下唯一管制及可以使用槍械及武器的小組，組</w:t>
      </w:r>
      <w:r w:rsidRPr="007F3596">
        <w:rPr>
          <w:rFonts w:asciiTheme="minorEastAsia" w:hAnsiTheme="minorEastAsia" w:cs="Times New Roman"/>
          <w:spacing w:val="20"/>
          <w:sz w:val="28"/>
          <w:szCs w:val="28"/>
          <w:lang w:eastAsia="zh-TW"/>
        </w:rPr>
        <w:t>員均受過嚴格的槍械、戰術</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證人保護</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遇抗控制</w:t>
      </w:r>
      <w:r w:rsidRPr="007F3596">
        <w:rPr>
          <w:rFonts w:asciiTheme="minorEastAsia" w:hAnsiTheme="minorEastAsia" w:cs="Times New Roman" w:hint="eastAsia"/>
          <w:spacing w:val="20"/>
          <w:sz w:val="28"/>
          <w:szCs w:val="28"/>
          <w:lang w:eastAsia="zh-TW"/>
        </w:rPr>
        <w:t>及駕駛</w:t>
      </w:r>
      <w:r w:rsidRPr="007F3596">
        <w:rPr>
          <w:rFonts w:asciiTheme="minorEastAsia" w:hAnsiTheme="minorEastAsia" w:cs="Times New Roman"/>
          <w:spacing w:val="20"/>
          <w:sz w:val="28"/>
          <w:szCs w:val="28"/>
          <w:lang w:eastAsia="zh-TW"/>
        </w:rPr>
        <w:t>等專門訓練</w:t>
      </w:r>
      <w:r w:rsidRPr="007F3596">
        <w:rPr>
          <w:rFonts w:asciiTheme="minorEastAsia" w:hAnsiTheme="minorEastAsia" w:cs="Times New Roman" w:hint="eastAsia"/>
          <w:spacing w:val="20"/>
          <w:sz w:val="28"/>
          <w:szCs w:val="28"/>
          <w:lang w:eastAsia="zh-TW"/>
        </w:rPr>
        <w:t>，負責執行保護證人，以及危險性較高的任務。</w:t>
      </w:r>
    </w:p>
    <w:p w14:paraId="7C6B5A58"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3D75EF82"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hint="eastAsia"/>
          <w:spacing w:val="20"/>
          <w:sz w:val="28"/>
          <w:szCs w:val="28"/>
          <w:lang w:eastAsia="zh-TW"/>
        </w:rPr>
        <w:t>在</w:t>
      </w:r>
      <w:r w:rsidRPr="007F3596">
        <w:rPr>
          <w:rFonts w:asciiTheme="minorEastAsia" w:hAnsiTheme="minorEastAsia" w:cs="Times New Roman"/>
          <w:spacing w:val="20"/>
          <w:sz w:val="28"/>
          <w:szCs w:val="28"/>
          <w:lang w:eastAsia="zh-TW"/>
        </w:rPr>
        <w:t>刑事調查和檢控</w:t>
      </w:r>
      <w:r w:rsidRPr="00B25244">
        <w:rPr>
          <w:rFonts w:ascii="Times New Roman" w:hAnsi="Times New Roman" w:cs="Times New Roman"/>
          <w:spacing w:val="20"/>
          <w:sz w:val="28"/>
          <w:szCs w:val="28"/>
          <w:lang w:eastAsia="zh-TW"/>
        </w:rPr>
        <w:t>工作</w:t>
      </w:r>
      <w:r w:rsidRPr="00B25244">
        <w:rPr>
          <w:rFonts w:ascii="Times New Roman" w:hAnsi="Times New Roman" w:cs="Times New Roman" w:hint="eastAsia"/>
          <w:spacing w:val="20"/>
          <w:sz w:val="28"/>
          <w:szCs w:val="28"/>
          <w:lang w:eastAsia="zh-TW"/>
        </w:rPr>
        <w:t>方面</w:t>
      </w:r>
      <w:r w:rsidRPr="00B25244">
        <w:rPr>
          <w:rFonts w:ascii="Times New Roman" w:hAnsi="Times New Roman" w:cs="Times New Roman"/>
          <w:spacing w:val="20"/>
          <w:sz w:val="28"/>
          <w:szCs w:val="28"/>
          <w:lang w:eastAsia="zh-TW"/>
        </w:rPr>
        <w:t>，成敗關鍵</w:t>
      </w:r>
      <w:r w:rsidRPr="00B25244">
        <w:rPr>
          <w:rFonts w:ascii="Times New Roman" w:hAnsi="Times New Roman" w:cs="Times New Roman" w:hint="eastAsia"/>
          <w:spacing w:val="20"/>
          <w:sz w:val="28"/>
          <w:szCs w:val="28"/>
          <w:lang w:eastAsia="zh-TW"/>
        </w:rPr>
        <w:t>往往取決於</w:t>
      </w:r>
      <w:r w:rsidRPr="00B25244">
        <w:rPr>
          <w:rFonts w:ascii="Times New Roman" w:hAnsi="Times New Roman" w:cs="Times New Roman"/>
          <w:spacing w:val="20"/>
          <w:sz w:val="28"/>
          <w:szCs w:val="28"/>
          <w:lang w:eastAsia="zh-TW"/>
        </w:rPr>
        <w:t>證人是否能夠於安全及不受干擾情況下為控方作證。有見及此，廉署根據《證人保護條例》（第</w:t>
      </w:r>
      <w:r w:rsidRPr="00B25244">
        <w:rPr>
          <w:rFonts w:ascii="Times New Roman" w:hAnsi="Times New Roman" w:cs="Times New Roman"/>
          <w:spacing w:val="20"/>
          <w:sz w:val="28"/>
          <w:szCs w:val="28"/>
          <w:lang w:eastAsia="zh-TW"/>
        </w:rPr>
        <w:t>564</w:t>
      </w:r>
      <w:r w:rsidRPr="00B25244">
        <w:rPr>
          <w:rFonts w:ascii="Times New Roman" w:hAnsi="Times New Roman" w:cs="Times New Roman"/>
          <w:spacing w:val="20"/>
          <w:sz w:val="28"/>
          <w:szCs w:val="28"/>
          <w:lang w:eastAsia="zh-TW"/>
        </w:rPr>
        <w:t>章）設立和實施保護證人計劃，</w:t>
      </w:r>
      <w:r w:rsidRPr="00B25244">
        <w:rPr>
          <w:rFonts w:ascii="Times New Roman" w:hAnsi="Times New Roman" w:cs="Times New Roman" w:hint="eastAsia"/>
          <w:spacing w:val="20"/>
          <w:sz w:val="28"/>
          <w:szCs w:val="28"/>
          <w:lang w:eastAsia="zh-TW"/>
        </w:rPr>
        <w:t>由配槍人員負責</w:t>
      </w:r>
      <w:r w:rsidRPr="00B25244">
        <w:rPr>
          <w:rFonts w:ascii="Times New Roman" w:hAnsi="Times New Roman" w:cs="Times New Roman"/>
          <w:spacing w:val="20"/>
          <w:sz w:val="28"/>
          <w:szCs w:val="28"/>
          <w:lang w:eastAsia="zh-TW"/>
        </w:rPr>
        <w:t>保護及協助因擔任廉署證人</w:t>
      </w:r>
      <w:r w:rsidRPr="007F3596">
        <w:rPr>
          <w:rFonts w:asciiTheme="minorEastAsia" w:hAnsiTheme="minorEastAsia" w:cs="Times New Roman"/>
          <w:spacing w:val="20"/>
          <w:sz w:val="28"/>
          <w:szCs w:val="28"/>
          <w:lang w:eastAsia="zh-TW"/>
        </w:rPr>
        <w:t>以致人身安全或福祉受到威脅的人士。</w:t>
      </w:r>
    </w:p>
    <w:bookmarkEnd w:id="43"/>
    <w:p w14:paraId="70722CB5" w14:textId="77777777" w:rsidR="00753522"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672A1DD4" w14:textId="77777777" w:rsidR="00753522" w:rsidRPr="007F3596"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55C73471" w14:textId="77777777" w:rsidR="00753522" w:rsidRPr="00E579FB" w:rsidRDefault="00753522" w:rsidP="00753522">
      <w:pPr>
        <w:overflowPunct w:val="0"/>
        <w:snapToGrid w:val="0"/>
        <w:spacing w:after="0" w:line="300" w:lineRule="auto"/>
        <w:textAlignment w:val="baseline"/>
        <w:rPr>
          <w:rFonts w:asciiTheme="minorEastAsia" w:hAnsiTheme="minorEastAsia" w:cs="新細明體"/>
          <w:b/>
          <w:bCs/>
          <w:sz w:val="32"/>
          <w:szCs w:val="32"/>
          <w:lang w:eastAsia="zh-TW"/>
        </w:rPr>
      </w:pPr>
      <w:r w:rsidRPr="00E579FB">
        <w:rPr>
          <w:rFonts w:asciiTheme="minorEastAsia" w:hAnsiTheme="minorEastAsia" w:cs="新細明體"/>
          <w:b/>
          <w:bCs/>
          <w:sz w:val="32"/>
          <w:szCs w:val="32"/>
          <w:lang w:eastAsia="zh-TW"/>
        </w:rPr>
        <w:t>行動聯繫</w:t>
      </w:r>
    </w:p>
    <w:p w14:paraId="5633B881"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spacing w:val="20"/>
          <w:sz w:val="28"/>
          <w:szCs w:val="28"/>
          <w:lang w:eastAsia="zh-TW"/>
        </w:rPr>
        <w:t>廉署一直致力與社會不同界別合力打擊貪污。其中執行處</w:t>
      </w:r>
      <w:r w:rsidRPr="00580322">
        <w:rPr>
          <w:rFonts w:asciiTheme="minorEastAsia" w:hAnsiTheme="minorEastAsia" w:cs="Times New Roman"/>
          <w:spacing w:val="20"/>
          <w:sz w:val="28"/>
          <w:szCs w:val="28"/>
          <w:lang w:eastAsia="zh-TW"/>
        </w:rPr>
        <w:t>與各政府部門及公共機構保持恆常聯繫和良好溝通</w:t>
      </w:r>
      <w:r w:rsidRPr="007F3596">
        <w:rPr>
          <w:rFonts w:asciiTheme="minorEastAsia" w:hAnsiTheme="minorEastAsia" w:cs="Times New Roman" w:hint="eastAsia"/>
          <w:spacing w:val="20"/>
          <w:sz w:val="28"/>
          <w:szCs w:val="28"/>
          <w:lang w:eastAsia="zh-TW"/>
        </w:rPr>
        <w:t>，維持有效的案件轉介機制</w:t>
      </w:r>
      <w:r w:rsidRPr="007F3596">
        <w:rPr>
          <w:rFonts w:asciiTheme="minorEastAsia" w:hAnsiTheme="minorEastAsia" w:cs="Times New Roman"/>
          <w:spacing w:val="20"/>
          <w:sz w:val="28"/>
          <w:szCs w:val="28"/>
          <w:lang w:eastAsia="zh-TW"/>
        </w:rPr>
        <w:t>。二零二</w:t>
      </w:r>
      <w:r w:rsidRPr="007F3596">
        <w:rPr>
          <w:rFonts w:asciiTheme="minorEastAsia" w:hAnsiTheme="minorEastAsia" w:cs="Times New Roman" w:hint="eastAsia"/>
          <w:spacing w:val="20"/>
          <w:sz w:val="28"/>
          <w:szCs w:val="28"/>
          <w:lang w:eastAsia="zh-TW"/>
        </w:rPr>
        <w:t>四</w:t>
      </w:r>
      <w:r w:rsidRPr="007F3596">
        <w:rPr>
          <w:rFonts w:asciiTheme="minorEastAsia" w:hAnsiTheme="minorEastAsia" w:cs="Times New Roman"/>
          <w:spacing w:val="20"/>
          <w:sz w:val="28"/>
          <w:szCs w:val="28"/>
          <w:lang w:eastAsia="zh-TW"/>
        </w:rPr>
        <w:t>年，執行處高層人員</w:t>
      </w:r>
      <w:r w:rsidRPr="007F3596">
        <w:rPr>
          <w:rFonts w:asciiTheme="minorEastAsia" w:hAnsiTheme="minorEastAsia" w:cs="Times New Roman" w:hint="eastAsia"/>
          <w:spacing w:val="20"/>
          <w:sz w:val="28"/>
          <w:szCs w:val="28"/>
          <w:lang w:eastAsia="zh-TW"/>
        </w:rPr>
        <w:t>持</w:t>
      </w:r>
      <w:r w:rsidRPr="007F3596">
        <w:rPr>
          <w:rFonts w:asciiTheme="minorEastAsia" w:hAnsiTheme="minorEastAsia" w:cs="Times New Roman"/>
          <w:spacing w:val="20"/>
          <w:sz w:val="28"/>
          <w:szCs w:val="28"/>
          <w:lang w:eastAsia="zh-TW"/>
        </w:rPr>
        <w:t>續與各紀律部隊及個別政府部門</w:t>
      </w:r>
      <w:r w:rsidRPr="007F3596">
        <w:rPr>
          <w:rFonts w:asciiTheme="minorEastAsia" w:hAnsiTheme="minorEastAsia" w:cs="Times New Roman" w:hint="eastAsia"/>
          <w:spacing w:val="20"/>
          <w:sz w:val="28"/>
          <w:szCs w:val="28"/>
          <w:lang w:eastAsia="zh-TW"/>
        </w:rPr>
        <w:t>定期</w:t>
      </w:r>
      <w:r w:rsidRPr="007F3596">
        <w:rPr>
          <w:rFonts w:asciiTheme="minorEastAsia" w:hAnsiTheme="minorEastAsia" w:cs="Times New Roman"/>
          <w:spacing w:val="20"/>
          <w:sz w:val="28"/>
          <w:szCs w:val="28"/>
          <w:lang w:eastAsia="zh-TW"/>
        </w:rPr>
        <w:t>舉行聯絡會議，商討共同關注的議題。另一方面，執行處亦繼續加強與不同公共機構的溝通。年內，執</w:t>
      </w:r>
      <w:r w:rsidRPr="007F3596">
        <w:rPr>
          <w:rFonts w:asciiTheme="minorEastAsia" w:hAnsiTheme="minorEastAsia" w:cs="Times New Roman"/>
          <w:spacing w:val="20"/>
          <w:sz w:val="28"/>
          <w:szCs w:val="28"/>
          <w:lang w:eastAsia="zh-TW"/>
        </w:rPr>
        <w:lastRenderedPageBreak/>
        <w:t>行處與各公共機構高</w:t>
      </w:r>
      <w:r w:rsidRPr="007F3596">
        <w:rPr>
          <w:rFonts w:asciiTheme="minorEastAsia" w:hAnsiTheme="minorEastAsia" w:cs="Times New Roman" w:hint="eastAsia"/>
          <w:spacing w:val="20"/>
          <w:sz w:val="28"/>
          <w:szCs w:val="28"/>
          <w:lang w:eastAsia="zh-TW"/>
        </w:rPr>
        <w:t>級</w:t>
      </w:r>
      <w:r w:rsidRPr="007F3596">
        <w:rPr>
          <w:rFonts w:asciiTheme="minorEastAsia" w:hAnsiTheme="minorEastAsia" w:cs="Times New Roman"/>
          <w:spacing w:val="20"/>
          <w:sz w:val="28"/>
          <w:szCs w:val="28"/>
          <w:lang w:eastAsia="zh-TW"/>
        </w:rPr>
        <w:t>管理層，包括醫院管理局、香港賽馬會、香港生產力促進局、香港機場管理局、證券及期貨事務監察委員會（證監會）</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保險業監管局</w:t>
      </w:r>
      <w:r w:rsidRPr="007F3596">
        <w:rPr>
          <w:rFonts w:asciiTheme="minorEastAsia" w:hAnsiTheme="minorEastAsia" w:cs="Times New Roman" w:hint="eastAsia"/>
          <w:spacing w:val="20"/>
          <w:sz w:val="28"/>
          <w:szCs w:val="28"/>
          <w:lang w:eastAsia="zh-TW"/>
        </w:rPr>
        <w:t>（保監局）</w:t>
      </w:r>
      <w:r w:rsidRPr="007F3596">
        <w:rPr>
          <w:rFonts w:asciiTheme="minorEastAsia" w:hAnsiTheme="minorEastAsia" w:cs="Times New Roman"/>
          <w:spacing w:val="20"/>
          <w:sz w:val="28"/>
          <w:szCs w:val="28"/>
          <w:lang w:eastAsia="zh-TW"/>
        </w:rPr>
        <w:t>及</w:t>
      </w:r>
      <w:r w:rsidRPr="007F3596">
        <w:rPr>
          <w:rFonts w:asciiTheme="minorEastAsia" w:hAnsiTheme="minorEastAsia" w:cs="Times New Roman" w:hint="eastAsia"/>
          <w:spacing w:val="20"/>
          <w:sz w:val="28"/>
          <w:szCs w:val="28"/>
          <w:lang w:eastAsia="zh-TW"/>
        </w:rPr>
        <w:t>各大專院校等</w:t>
      </w:r>
      <w:r w:rsidRPr="007F3596">
        <w:rPr>
          <w:rFonts w:asciiTheme="minorEastAsia" w:hAnsiTheme="minorEastAsia" w:cs="Times New Roman"/>
          <w:spacing w:val="20"/>
          <w:sz w:val="28"/>
          <w:szCs w:val="28"/>
          <w:lang w:eastAsia="zh-TW"/>
        </w:rPr>
        <w:t>舉行會議或</w:t>
      </w:r>
      <w:r w:rsidRPr="007F3596">
        <w:rPr>
          <w:rFonts w:asciiTheme="minorEastAsia" w:hAnsiTheme="minorEastAsia" w:cs="Times New Roman" w:hint="eastAsia"/>
          <w:spacing w:val="20"/>
          <w:sz w:val="28"/>
          <w:szCs w:val="28"/>
          <w:lang w:eastAsia="zh-TW"/>
        </w:rPr>
        <w:t>分享</w:t>
      </w:r>
      <w:r w:rsidRPr="007F3596">
        <w:rPr>
          <w:rFonts w:asciiTheme="minorEastAsia" w:hAnsiTheme="minorEastAsia" w:cs="Times New Roman"/>
          <w:spacing w:val="20"/>
          <w:sz w:val="28"/>
          <w:szCs w:val="28"/>
          <w:lang w:eastAsia="zh-TW"/>
        </w:rPr>
        <w:t>講座，藉此增強雙方合作，</w:t>
      </w:r>
      <w:r w:rsidRPr="007F3596">
        <w:rPr>
          <w:rFonts w:asciiTheme="minorEastAsia" w:hAnsiTheme="minorEastAsia" w:cs="Times New Roman" w:hint="eastAsia"/>
          <w:spacing w:val="20"/>
          <w:sz w:val="28"/>
          <w:szCs w:val="28"/>
          <w:lang w:eastAsia="zh-TW"/>
        </w:rPr>
        <w:t>提升</w:t>
      </w:r>
      <w:r w:rsidRPr="007F3596">
        <w:rPr>
          <w:rFonts w:asciiTheme="minorEastAsia" w:hAnsiTheme="minorEastAsia" w:cs="Times New Roman"/>
          <w:spacing w:val="20"/>
          <w:sz w:val="28"/>
          <w:szCs w:val="28"/>
          <w:lang w:eastAsia="zh-TW"/>
        </w:rPr>
        <w:t>防貪管理系統，鞏固機構誠信管理文化。此外，執行處及律政司刑事檢控科的首長級人員亦定期舉行會議，就共同關注的法律及執法事宜交換意見。</w:t>
      </w:r>
    </w:p>
    <w:p w14:paraId="193A0475"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tbl>
      <w:tblPr>
        <w:tblStyle w:val="a3"/>
        <w:tblW w:w="0" w:type="auto"/>
        <w:tblLook w:val="04A0" w:firstRow="1" w:lastRow="0" w:firstColumn="1" w:lastColumn="0" w:noHBand="0" w:noVBand="1"/>
      </w:tblPr>
      <w:tblGrid>
        <w:gridCol w:w="4513"/>
        <w:gridCol w:w="3783"/>
        <w:gridCol w:w="10"/>
      </w:tblGrid>
      <w:tr w:rsidR="00753522" w14:paraId="47056B31" w14:textId="77777777" w:rsidTr="00B25244">
        <w:tc>
          <w:tcPr>
            <w:tcW w:w="8306" w:type="dxa"/>
            <w:gridSpan w:val="3"/>
            <w:tcBorders>
              <w:top w:val="single" w:sz="4" w:space="0" w:color="auto"/>
              <w:left w:val="nil"/>
              <w:bottom w:val="nil"/>
              <w:right w:val="nil"/>
            </w:tcBorders>
          </w:tcPr>
          <w:p w14:paraId="1B5C8274" w14:textId="77777777" w:rsidR="00753522" w:rsidRDefault="00753522" w:rsidP="00B25244">
            <w:pPr>
              <w:overflowPunct w:val="0"/>
              <w:snapToGrid w:val="0"/>
              <w:jc w:val="both"/>
              <w:textAlignment w:val="baseline"/>
              <w:rPr>
                <w:rFonts w:asciiTheme="minorEastAsia" w:hAnsiTheme="minorEastAsia"/>
                <w:b/>
                <w:caps/>
                <w:spacing w:val="20"/>
                <w:sz w:val="28"/>
                <w:szCs w:val="28"/>
                <w14:numSpacing w14:val="proportional"/>
              </w:rPr>
            </w:pPr>
            <w:bookmarkStart w:id="44" w:name="_Hlk192603392"/>
            <w:bookmarkStart w:id="45" w:name="_Hlk192603370"/>
          </w:p>
        </w:tc>
      </w:tr>
      <w:tr w:rsidR="00753522" w14:paraId="58A8787B" w14:textId="77777777" w:rsidTr="00B25244">
        <w:tc>
          <w:tcPr>
            <w:tcW w:w="4513" w:type="dxa"/>
            <w:tcBorders>
              <w:top w:val="nil"/>
              <w:left w:val="nil"/>
              <w:bottom w:val="nil"/>
              <w:right w:val="nil"/>
            </w:tcBorders>
          </w:tcPr>
          <w:p w14:paraId="35EE027B" w14:textId="77777777" w:rsidR="00753522" w:rsidRDefault="00753522" w:rsidP="00B25244">
            <w:pPr>
              <w:overflowPunct w:val="0"/>
              <w:snapToGrid w:val="0"/>
              <w:jc w:val="both"/>
              <w:textAlignment w:val="baseline"/>
              <w:rPr>
                <w:rFonts w:asciiTheme="minorEastAsia" w:hAnsiTheme="minorEastAsia"/>
                <w:b/>
                <w:caps/>
                <w:spacing w:val="20"/>
                <w:sz w:val="28"/>
                <w:szCs w:val="28"/>
                <w14:numSpacing w14:val="proportional"/>
              </w:rPr>
            </w:pPr>
            <w:r>
              <w:rPr>
                <w:noProof/>
                <w:sz w:val="18"/>
                <w:szCs w:val="18"/>
              </w:rPr>
              <w:drawing>
                <wp:inline distT="0" distB="0" distL="0" distR="0" wp14:anchorId="3A6B2169" wp14:editId="3AED9D53">
                  <wp:extent cx="2354400" cy="3141751"/>
                  <wp:effectExtent l="0" t="0" r="8255" b="1905"/>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64335" cy="3155008"/>
                          </a:xfrm>
                          <a:prstGeom prst="rect">
                            <a:avLst/>
                          </a:prstGeom>
                          <a:noFill/>
                          <a:ln>
                            <a:noFill/>
                          </a:ln>
                        </pic:spPr>
                      </pic:pic>
                    </a:graphicData>
                  </a:graphic>
                </wp:inline>
              </w:drawing>
            </w:r>
          </w:p>
        </w:tc>
        <w:tc>
          <w:tcPr>
            <w:tcW w:w="3793" w:type="dxa"/>
            <w:gridSpan w:val="2"/>
            <w:tcBorders>
              <w:top w:val="nil"/>
              <w:left w:val="nil"/>
              <w:bottom w:val="nil"/>
              <w:right w:val="nil"/>
            </w:tcBorders>
          </w:tcPr>
          <w:p w14:paraId="06E1EDB2" w14:textId="77777777" w:rsidR="00753522" w:rsidRPr="00FA0B00" w:rsidRDefault="00753522" w:rsidP="00B25244">
            <w:pPr>
              <w:pStyle w:val="3"/>
              <w:shd w:val="clear" w:color="auto" w:fill="FFFFFF"/>
              <w:spacing w:before="0" w:beforeAutospacing="0" w:after="0" w:afterAutospacing="0"/>
              <w:jc w:val="both"/>
              <w:outlineLvl w:val="2"/>
              <w:rPr>
                <w:rFonts w:eastAsia="新細明體"/>
                <w:b w:val="0"/>
                <w:bCs w:val="0"/>
                <w:sz w:val="24"/>
                <w:szCs w:val="24"/>
              </w:rPr>
            </w:pPr>
            <w:r w:rsidRPr="00FA0B00">
              <w:rPr>
                <w:rFonts w:eastAsia="新細明體" w:hint="eastAsia"/>
                <w:b w:val="0"/>
                <w:bCs w:val="0"/>
                <w:sz w:val="24"/>
                <w:szCs w:val="24"/>
              </w:rPr>
              <w:t>一名在赤柱監獄服刑的囚犯，以</w:t>
            </w:r>
            <w:r w:rsidRPr="00FA0B00">
              <w:rPr>
                <w:rFonts w:eastAsia="新細明體" w:hint="eastAsia"/>
                <w:b w:val="0"/>
                <w:bCs w:val="0"/>
                <w:sz w:val="24"/>
                <w:szCs w:val="24"/>
              </w:rPr>
              <w:t>50</w:t>
            </w:r>
            <w:r w:rsidRPr="00FA0B00">
              <w:rPr>
                <w:rFonts w:eastAsia="新細明體" w:hint="eastAsia"/>
                <w:b w:val="0"/>
                <w:bCs w:val="0"/>
                <w:sz w:val="24"/>
                <w:szCs w:val="24"/>
              </w:rPr>
              <w:t>萬元行賄一名律政司高級檢控官，尋求對方協助干擾其另一宗刑事案件的審訊，裁判官判刑時指賄賂牴觸社會核心價值，判被告入獄十個月。</w:t>
            </w:r>
          </w:p>
          <w:p w14:paraId="2468844E" w14:textId="77777777" w:rsidR="00753522" w:rsidRPr="00FA0B00" w:rsidRDefault="00753522" w:rsidP="00B25244">
            <w:pPr>
              <w:overflowPunct w:val="0"/>
              <w:snapToGrid w:val="0"/>
              <w:jc w:val="both"/>
              <w:textAlignment w:val="baseline"/>
              <w:rPr>
                <w:rFonts w:asciiTheme="minorEastAsia" w:hAnsiTheme="minorEastAsia"/>
                <w:b/>
                <w:caps/>
                <w:spacing w:val="20"/>
                <w:szCs w:val="24"/>
                <w14:numSpacing w14:val="proportional"/>
              </w:rPr>
            </w:pPr>
          </w:p>
        </w:tc>
      </w:tr>
      <w:tr w:rsidR="00753522" w14:paraId="1EF26785" w14:textId="77777777" w:rsidTr="00B25244">
        <w:tc>
          <w:tcPr>
            <w:tcW w:w="8306" w:type="dxa"/>
            <w:gridSpan w:val="3"/>
            <w:tcBorders>
              <w:top w:val="nil"/>
              <w:left w:val="nil"/>
              <w:bottom w:val="single" w:sz="4" w:space="0" w:color="auto"/>
              <w:right w:val="nil"/>
            </w:tcBorders>
          </w:tcPr>
          <w:p w14:paraId="5222DFD9" w14:textId="77777777" w:rsidR="00753522" w:rsidRDefault="00753522" w:rsidP="00B25244">
            <w:pPr>
              <w:overflowPunct w:val="0"/>
              <w:snapToGrid w:val="0"/>
              <w:jc w:val="both"/>
              <w:textAlignment w:val="baseline"/>
              <w:rPr>
                <w:rFonts w:asciiTheme="minorEastAsia" w:hAnsiTheme="minorEastAsia"/>
                <w:b/>
                <w:caps/>
                <w:spacing w:val="20"/>
                <w:sz w:val="28"/>
                <w:szCs w:val="28"/>
                <w14:numSpacing w14:val="proportional"/>
              </w:rPr>
            </w:pPr>
          </w:p>
        </w:tc>
      </w:tr>
      <w:tr w:rsidR="00753522" w14:paraId="69077C64" w14:textId="77777777" w:rsidTr="00B25244">
        <w:tc>
          <w:tcPr>
            <w:tcW w:w="8306" w:type="dxa"/>
            <w:gridSpan w:val="3"/>
            <w:tcBorders>
              <w:top w:val="single" w:sz="4" w:space="0" w:color="auto"/>
              <w:left w:val="nil"/>
              <w:bottom w:val="nil"/>
              <w:right w:val="nil"/>
            </w:tcBorders>
          </w:tcPr>
          <w:p w14:paraId="547A0B11" w14:textId="77777777" w:rsidR="00753522" w:rsidRDefault="00753522" w:rsidP="00B25244">
            <w:pPr>
              <w:overflowPunct w:val="0"/>
              <w:snapToGrid w:val="0"/>
              <w:jc w:val="both"/>
              <w:textAlignment w:val="baseline"/>
              <w:rPr>
                <w:rFonts w:asciiTheme="minorEastAsia" w:hAnsiTheme="minorEastAsia"/>
                <w:b/>
                <w:caps/>
                <w:spacing w:val="20"/>
                <w:sz w:val="28"/>
                <w:szCs w:val="28"/>
                <w14:numSpacing w14:val="proportional"/>
              </w:rPr>
            </w:pPr>
          </w:p>
        </w:tc>
      </w:tr>
      <w:tr w:rsidR="00753522" w14:paraId="6F88DE16" w14:textId="77777777" w:rsidTr="00B25244">
        <w:tc>
          <w:tcPr>
            <w:tcW w:w="4513" w:type="dxa"/>
            <w:tcBorders>
              <w:top w:val="nil"/>
              <w:left w:val="nil"/>
              <w:bottom w:val="nil"/>
              <w:right w:val="nil"/>
            </w:tcBorders>
          </w:tcPr>
          <w:p w14:paraId="5F3BF3C6" w14:textId="77777777" w:rsidR="00753522" w:rsidRDefault="00753522" w:rsidP="00B25244">
            <w:pPr>
              <w:overflowPunct w:val="0"/>
              <w:snapToGrid w:val="0"/>
              <w:jc w:val="both"/>
              <w:textAlignment w:val="baseline"/>
              <w:rPr>
                <w:rFonts w:asciiTheme="minorEastAsia" w:hAnsiTheme="minorEastAsia"/>
                <w:b/>
                <w:caps/>
                <w:spacing w:val="20"/>
                <w:sz w:val="28"/>
                <w:szCs w:val="28"/>
                <w14:numSpacing w14:val="proportional"/>
              </w:rPr>
            </w:pPr>
            <w:r>
              <w:rPr>
                <w:noProof/>
              </w:rPr>
              <w:drawing>
                <wp:inline distT="0" distB="0" distL="0" distR="0" wp14:anchorId="48B94D5F" wp14:editId="07DA15A6">
                  <wp:extent cx="2361600" cy="3151359"/>
                  <wp:effectExtent l="0" t="0" r="635" b="0"/>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68325" cy="3160332"/>
                          </a:xfrm>
                          <a:prstGeom prst="rect">
                            <a:avLst/>
                          </a:prstGeom>
                          <a:noFill/>
                          <a:ln>
                            <a:noFill/>
                          </a:ln>
                        </pic:spPr>
                      </pic:pic>
                    </a:graphicData>
                  </a:graphic>
                </wp:inline>
              </w:drawing>
            </w:r>
          </w:p>
        </w:tc>
        <w:tc>
          <w:tcPr>
            <w:tcW w:w="3793" w:type="dxa"/>
            <w:gridSpan w:val="2"/>
            <w:tcBorders>
              <w:top w:val="nil"/>
              <w:left w:val="nil"/>
              <w:bottom w:val="nil"/>
              <w:right w:val="nil"/>
            </w:tcBorders>
          </w:tcPr>
          <w:p w14:paraId="1A03DEE7" w14:textId="112A0232" w:rsidR="00753522" w:rsidRPr="00FA0B00" w:rsidRDefault="00753522" w:rsidP="00B25244">
            <w:pPr>
              <w:pStyle w:val="3"/>
              <w:shd w:val="clear" w:color="auto" w:fill="FFFFFF"/>
              <w:spacing w:before="0" w:beforeAutospacing="0" w:after="0" w:afterAutospacing="0"/>
              <w:jc w:val="both"/>
              <w:outlineLvl w:val="2"/>
              <w:rPr>
                <w:rFonts w:eastAsia="新細明體"/>
                <w:b w:val="0"/>
                <w:bCs w:val="0"/>
                <w:sz w:val="24"/>
                <w:szCs w:val="24"/>
              </w:rPr>
            </w:pPr>
            <w:r w:rsidRPr="00FA0B00">
              <w:rPr>
                <w:rFonts w:eastAsia="新細明體" w:hint="eastAsia"/>
                <w:b w:val="0"/>
                <w:bCs w:val="0"/>
                <w:sz w:val="24"/>
                <w:szCs w:val="24"/>
              </w:rPr>
              <w:t>一名女子在私家車駕駛考試的泊位試中犯錯後，圖以一張價值逾</w:t>
            </w:r>
            <w:r w:rsidRPr="00FA0B00">
              <w:rPr>
                <w:rFonts w:eastAsia="新細明體"/>
                <w:b w:val="0"/>
                <w:bCs w:val="0"/>
                <w:sz w:val="24"/>
                <w:szCs w:val="24"/>
              </w:rPr>
              <w:t>400</w:t>
            </w:r>
            <w:r w:rsidRPr="00FA0B00">
              <w:rPr>
                <w:rFonts w:eastAsia="新細明體" w:hint="eastAsia"/>
                <w:b w:val="0"/>
                <w:bCs w:val="0"/>
                <w:sz w:val="24"/>
                <w:szCs w:val="24"/>
              </w:rPr>
              <w:t>元的月餅券行賄運輸署考牌官，以換取考試及格，在</w:t>
            </w:r>
            <w:r w:rsidR="002A78F1">
              <w:rPr>
                <w:rFonts w:eastAsia="新細明體" w:hint="eastAsia"/>
                <w:b w:val="0"/>
                <w:bCs w:val="0"/>
                <w:sz w:val="24"/>
                <w:szCs w:val="24"/>
              </w:rPr>
              <w:t>裁</w:t>
            </w:r>
            <w:r w:rsidRPr="00FA0B00">
              <w:rPr>
                <w:rFonts w:eastAsia="新細明體" w:hint="eastAsia"/>
                <w:b w:val="0"/>
                <w:bCs w:val="0"/>
                <w:sz w:val="24"/>
                <w:szCs w:val="24"/>
              </w:rPr>
              <w:t>判法院被判入獄兩個月。</w:t>
            </w:r>
          </w:p>
          <w:p w14:paraId="218B13F2" w14:textId="77777777" w:rsidR="00753522" w:rsidRDefault="00753522" w:rsidP="00B25244">
            <w:pPr>
              <w:overflowPunct w:val="0"/>
              <w:snapToGrid w:val="0"/>
              <w:jc w:val="both"/>
              <w:textAlignment w:val="baseline"/>
              <w:rPr>
                <w:rFonts w:asciiTheme="minorEastAsia" w:hAnsiTheme="minorEastAsia"/>
                <w:b/>
                <w:caps/>
                <w:spacing w:val="20"/>
                <w:sz w:val="28"/>
                <w:szCs w:val="28"/>
                <w14:numSpacing w14:val="proportional"/>
              </w:rPr>
            </w:pPr>
          </w:p>
        </w:tc>
      </w:tr>
      <w:tr w:rsidR="00753522" w14:paraId="1BFD55FB" w14:textId="77777777" w:rsidTr="00B25244">
        <w:trPr>
          <w:trHeight w:val="266"/>
        </w:trPr>
        <w:tc>
          <w:tcPr>
            <w:tcW w:w="8306" w:type="dxa"/>
            <w:gridSpan w:val="3"/>
            <w:tcBorders>
              <w:top w:val="nil"/>
              <w:left w:val="nil"/>
              <w:bottom w:val="single" w:sz="4" w:space="0" w:color="auto"/>
              <w:right w:val="nil"/>
            </w:tcBorders>
          </w:tcPr>
          <w:p w14:paraId="70BCF484" w14:textId="77777777" w:rsidR="00753522" w:rsidRDefault="00753522" w:rsidP="00B25244">
            <w:pPr>
              <w:overflowPunct w:val="0"/>
              <w:snapToGrid w:val="0"/>
              <w:jc w:val="both"/>
              <w:textAlignment w:val="baseline"/>
              <w:rPr>
                <w:noProof/>
              </w:rPr>
            </w:pPr>
          </w:p>
        </w:tc>
      </w:tr>
      <w:tr w:rsidR="00753522" w14:paraId="3D467CF1" w14:textId="77777777" w:rsidTr="00B25244">
        <w:trPr>
          <w:trHeight w:val="315"/>
        </w:trPr>
        <w:tc>
          <w:tcPr>
            <w:tcW w:w="8306" w:type="dxa"/>
            <w:gridSpan w:val="3"/>
            <w:tcBorders>
              <w:top w:val="single" w:sz="4" w:space="0" w:color="auto"/>
              <w:left w:val="nil"/>
              <w:bottom w:val="nil"/>
              <w:right w:val="nil"/>
            </w:tcBorders>
          </w:tcPr>
          <w:p w14:paraId="22233F77" w14:textId="77777777" w:rsidR="00753522" w:rsidRDefault="00753522" w:rsidP="00B25244">
            <w:pPr>
              <w:overflowPunct w:val="0"/>
              <w:snapToGrid w:val="0"/>
              <w:jc w:val="both"/>
              <w:textAlignment w:val="baseline"/>
              <w:rPr>
                <w:noProof/>
              </w:rPr>
            </w:pPr>
            <w:bookmarkStart w:id="46" w:name="_Hlk192603424"/>
            <w:bookmarkEnd w:id="44"/>
          </w:p>
        </w:tc>
      </w:tr>
      <w:bookmarkEnd w:id="45"/>
      <w:tr w:rsidR="00753522" w14:paraId="39C98F56" w14:textId="77777777" w:rsidTr="00B25244">
        <w:tc>
          <w:tcPr>
            <w:tcW w:w="4513" w:type="dxa"/>
            <w:tcBorders>
              <w:top w:val="nil"/>
              <w:left w:val="nil"/>
              <w:bottom w:val="nil"/>
              <w:right w:val="nil"/>
            </w:tcBorders>
          </w:tcPr>
          <w:p w14:paraId="5433F2AE" w14:textId="77777777" w:rsidR="00753522" w:rsidRDefault="00753522" w:rsidP="00B25244">
            <w:pPr>
              <w:overflowPunct w:val="0"/>
              <w:snapToGrid w:val="0"/>
              <w:jc w:val="both"/>
              <w:textAlignment w:val="baseline"/>
              <w:rPr>
                <w:noProof/>
              </w:rPr>
            </w:pPr>
            <w:r>
              <w:rPr>
                <w:noProof/>
              </w:rPr>
              <w:drawing>
                <wp:inline distT="0" distB="0" distL="0" distR="0" wp14:anchorId="547D3681" wp14:editId="62A0CB5A">
                  <wp:extent cx="2728595" cy="2048510"/>
                  <wp:effectExtent l="0" t="0" r="0" b="889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8595" cy="2048510"/>
                          </a:xfrm>
                          <a:prstGeom prst="rect">
                            <a:avLst/>
                          </a:prstGeom>
                          <a:noFill/>
                          <a:ln>
                            <a:noFill/>
                          </a:ln>
                        </pic:spPr>
                      </pic:pic>
                    </a:graphicData>
                  </a:graphic>
                </wp:inline>
              </w:drawing>
            </w:r>
          </w:p>
        </w:tc>
        <w:tc>
          <w:tcPr>
            <w:tcW w:w="3793" w:type="dxa"/>
            <w:gridSpan w:val="2"/>
            <w:tcBorders>
              <w:top w:val="nil"/>
              <w:left w:val="nil"/>
              <w:bottom w:val="nil"/>
              <w:right w:val="nil"/>
            </w:tcBorders>
          </w:tcPr>
          <w:p w14:paraId="67F1E1D6" w14:textId="77777777" w:rsidR="00753522" w:rsidRPr="00C920F1" w:rsidRDefault="00753522" w:rsidP="00B25244">
            <w:pPr>
              <w:pStyle w:val="3"/>
              <w:shd w:val="clear" w:color="auto" w:fill="FFFFFF"/>
              <w:spacing w:before="0" w:beforeAutospacing="0" w:after="0" w:afterAutospacing="0"/>
              <w:jc w:val="both"/>
              <w:outlineLvl w:val="2"/>
              <w:rPr>
                <w:rFonts w:eastAsia="新細明體"/>
                <w:b w:val="0"/>
                <w:bCs w:val="0"/>
                <w:sz w:val="24"/>
                <w:szCs w:val="24"/>
              </w:rPr>
            </w:pPr>
            <w:r w:rsidRPr="00C920F1">
              <w:rPr>
                <w:rFonts w:eastAsia="新細明體" w:hint="eastAsia"/>
                <w:b w:val="0"/>
                <w:bCs w:val="0"/>
                <w:sz w:val="24"/>
                <w:szCs w:val="24"/>
              </w:rPr>
              <w:t>一名非政府機構董事串謀其妻子及下屬向教育局使用虛假文書副本，詐騙教育局撥款逾</w:t>
            </w:r>
            <w:r w:rsidRPr="00C920F1">
              <w:rPr>
                <w:rFonts w:eastAsia="新細明體" w:hint="eastAsia"/>
                <w:b w:val="0"/>
                <w:bCs w:val="0"/>
                <w:sz w:val="24"/>
                <w:szCs w:val="24"/>
              </w:rPr>
              <w:t>1,000</w:t>
            </w:r>
            <w:r w:rsidRPr="00C920F1">
              <w:rPr>
                <w:rFonts w:eastAsia="新細明體" w:hint="eastAsia"/>
                <w:b w:val="0"/>
                <w:bCs w:val="0"/>
                <w:sz w:val="24"/>
                <w:szCs w:val="24"/>
              </w:rPr>
              <w:t>萬元。該名機構董事及其下屬在區域法院分別被判囚四年半及</w:t>
            </w:r>
            <w:r w:rsidRPr="00C920F1">
              <w:rPr>
                <w:rFonts w:eastAsia="新細明體" w:hint="eastAsia"/>
                <w:b w:val="0"/>
                <w:bCs w:val="0"/>
                <w:sz w:val="24"/>
                <w:szCs w:val="24"/>
              </w:rPr>
              <w:t>22</w:t>
            </w:r>
            <w:r w:rsidRPr="00C920F1">
              <w:rPr>
                <w:rFonts w:eastAsia="新細明體" w:hint="eastAsia"/>
                <w:b w:val="0"/>
                <w:bCs w:val="0"/>
                <w:sz w:val="24"/>
                <w:szCs w:val="24"/>
              </w:rPr>
              <w:t>個月。</w:t>
            </w:r>
          </w:p>
          <w:p w14:paraId="4571CCC6" w14:textId="77777777" w:rsidR="00753522" w:rsidRDefault="00753522" w:rsidP="00B25244">
            <w:pPr>
              <w:overflowPunct w:val="0"/>
              <w:snapToGrid w:val="0"/>
              <w:jc w:val="both"/>
              <w:textAlignment w:val="baseline"/>
              <w:rPr>
                <w:noProof/>
              </w:rPr>
            </w:pPr>
          </w:p>
        </w:tc>
      </w:tr>
      <w:tr w:rsidR="00753522" w14:paraId="24E44073" w14:textId="77777777" w:rsidTr="00B25244">
        <w:trPr>
          <w:gridAfter w:val="1"/>
          <w:wAfter w:w="10" w:type="dxa"/>
        </w:trPr>
        <w:tc>
          <w:tcPr>
            <w:tcW w:w="8296" w:type="dxa"/>
            <w:gridSpan w:val="2"/>
            <w:tcBorders>
              <w:top w:val="nil"/>
              <w:left w:val="nil"/>
              <w:bottom w:val="single" w:sz="4" w:space="0" w:color="auto"/>
              <w:right w:val="nil"/>
            </w:tcBorders>
          </w:tcPr>
          <w:p w14:paraId="048CB40E" w14:textId="77777777" w:rsidR="00753522" w:rsidRDefault="00753522" w:rsidP="00B25244">
            <w:pPr>
              <w:overflowPunct w:val="0"/>
              <w:snapToGrid w:val="0"/>
              <w:jc w:val="both"/>
              <w:textAlignment w:val="baseline"/>
              <w:rPr>
                <w:noProof/>
              </w:rPr>
            </w:pPr>
          </w:p>
        </w:tc>
      </w:tr>
      <w:bookmarkEnd w:id="46"/>
    </w:tbl>
    <w:p w14:paraId="63893A91" w14:textId="77777777" w:rsidR="00753522" w:rsidRPr="007F3596"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2298AEC2"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56751966"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hint="eastAsia"/>
          <w:spacing w:val="20"/>
          <w:sz w:val="28"/>
          <w:szCs w:val="28"/>
          <w:lang w:eastAsia="zh-TW"/>
        </w:rPr>
        <w:t>二零二四年</w:t>
      </w:r>
      <w:r w:rsidRPr="007F3596">
        <w:rPr>
          <w:rFonts w:asciiTheme="minorEastAsia" w:hAnsiTheme="minorEastAsia" w:cs="Times New Roman"/>
          <w:spacing w:val="20"/>
          <w:sz w:val="28"/>
          <w:szCs w:val="28"/>
          <w:lang w:eastAsia="zh-TW"/>
        </w:rPr>
        <w:t>十月，</w:t>
      </w:r>
      <w:r w:rsidRPr="007F3596">
        <w:rPr>
          <w:rFonts w:asciiTheme="minorEastAsia" w:hAnsiTheme="minorEastAsia" w:cs="Times New Roman" w:hint="eastAsia"/>
          <w:spacing w:val="20"/>
          <w:sz w:val="28"/>
          <w:szCs w:val="28"/>
          <w:lang w:eastAsia="zh-TW"/>
        </w:rPr>
        <w:t>副廉政專員兼</w:t>
      </w:r>
      <w:r w:rsidRPr="007F3596">
        <w:rPr>
          <w:rFonts w:asciiTheme="minorEastAsia" w:hAnsiTheme="minorEastAsia" w:cs="Times New Roman"/>
          <w:spacing w:val="20"/>
          <w:sz w:val="28"/>
          <w:szCs w:val="28"/>
          <w:lang w:eastAsia="zh-TW"/>
        </w:rPr>
        <w:t>執行處首長於公務員學院為首長級及高級公務員舉辦的</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高層領導培訓課程”中</w:t>
      </w:r>
      <w:r w:rsidRPr="007F3596">
        <w:rPr>
          <w:rFonts w:asciiTheme="minorEastAsia" w:hAnsiTheme="minorEastAsia" w:cs="Times New Roman" w:hint="eastAsia"/>
          <w:spacing w:val="20"/>
          <w:sz w:val="28"/>
          <w:szCs w:val="28"/>
          <w:lang w:eastAsia="zh-TW"/>
        </w:rPr>
        <w:t>與</w:t>
      </w:r>
      <w:r w:rsidRPr="007F3596">
        <w:rPr>
          <w:rFonts w:asciiTheme="minorEastAsia" w:hAnsiTheme="minorEastAsia" w:cs="Times New Roman"/>
          <w:spacing w:val="20"/>
          <w:sz w:val="28"/>
          <w:szCs w:val="28"/>
          <w:lang w:eastAsia="zh-TW"/>
        </w:rPr>
        <w:t>學員</w:t>
      </w:r>
      <w:r w:rsidRPr="007F3596">
        <w:rPr>
          <w:rFonts w:asciiTheme="minorEastAsia" w:hAnsiTheme="minorEastAsia" w:cs="Times New Roman" w:hint="eastAsia"/>
          <w:spacing w:val="20"/>
          <w:sz w:val="28"/>
          <w:szCs w:val="28"/>
          <w:lang w:eastAsia="zh-TW"/>
        </w:rPr>
        <w:t>分享</w:t>
      </w:r>
      <w:r w:rsidRPr="007F3596">
        <w:rPr>
          <w:rFonts w:asciiTheme="minorEastAsia" w:hAnsiTheme="minorEastAsia" w:cs="Times New Roman"/>
          <w:spacing w:val="20"/>
          <w:sz w:val="28"/>
          <w:szCs w:val="28"/>
          <w:lang w:eastAsia="zh-TW"/>
        </w:rPr>
        <w:t>維持廉潔政府和公務員隊伍之重要性。同年</w:t>
      </w:r>
      <w:r w:rsidRPr="007F3596">
        <w:rPr>
          <w:rFonts w:asciiTheme="minorEastAsia" w:hAnsiTheme="minorEastAsia" w:cs="Times New Roman" w:hint="eastAsia"/>
          <w:spacing w:val="20"/>
          <w:sz w:val="28"/>
          <w:szCs w:val="28"/>
          <w:lang w:eastAsia="zh-TW"/>
        </w:rPr>
        <w:t>十一</w:t>
      </w:r>
      <w:r w:rsidRPr="007F3596">
        <w:rPr>
          <w:rFonts w:asciiTheme="minorEastAsia" w:hAnsiTheme="minorEastAsia" w:cs="Times New Roman"/>
          <w:spacing w:val="20"/>
          <w:sz w:val="28"/>
          <w:szCs w:val="28"/>
          <w:lang w:eastAsia="zh-TW"/>
        </w:rPr>
        <w:t>月，廉署與公務員事務局攜手合辦</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誠信領導計劃”專題工作坊</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向公務員推廣誠信文化。執行處、防止貪污處及社區關係處助理處長在工作坊上介紹公務員隊伍誠信管理的最新情況</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透過分享及對談環節，探討如何採取</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執法、防貪及教育”三管齊下的策略強化公務員督導責任</w:t>
      </w:r>
      <w:r w:rsidRPr="007F3596">
        <w:rPr>
          <w:rFonts w:asciiTheme="minorEastAsia" w:hAnsiTheme="minorEastAsia" w:cs="Times New Roman" w:hint="eastAsia"/>
          <w:spacing w:val="20"/>
          <w:sz w:val="28"/>
          <w:szCs w:val="28"/>
          <w:lang w:eastAsia="zh-TW"/>
        </w:rPr>
        <w:t>，</w:t>
      </w:r>
      <w:r w:rsidRPr="007F3596">
        <w:rPr>
          <w:rFonts w:asciiTheme="minorEastAsia" w:hAnsiTheme="minorEastAsia" w:cs="Times New Roman"/>
          <w:spacing w:val="20"/>
          <w:sz w:val="28"/>
          <w:szCs w:val="28"/>
          <w:lang w:eastAsia="zh-TW"/>
        </w:rPr>
        <w:t>參與工作坊的部門</w:t>
      </w:r>
      <w:r w:rsidRPr="007F3596">
        <w:rPr>
          <w:rFonts w:asciiTheme="minorEastAsia" w:hAnsiTheme="minorEastAsia" w:cs="Times New Roman" w:hint="eastAsia"/>
          <w:spacing w:val="20"/>
          <w:sz w:val="28"/>
          <w:szCs w:val="28"/>
          <w:lang w:eastAsia="zh-TW"/>
        </w:rPr>
        <w:t>亦分享</w:t>
      </w:r>
      <w:r w:rsidRPr="007F3596">
        <w:rPr>
          <w:rFonts w:asciiTheme="minorEastAsia" w:hAnsiTheme="minorEastAsia" w:cs="Times New Roman"/>
          <w:spacing w:val="20"/>
          <w:sz w:val="28"/>
          <w:szCs w:val="28"/>
          <w:lang w:eastAsia="zh-TW"/>
        </w:rPr>
        <w:t>了履行督導責任的經驗。</w:t>
      </w:r>
    </w:p>
    <w:p w14:paraId="655C3E7C"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1ED6127C" w14:textId="77777777" w:rsidR="00753522" w:rsidRPr="007F3596" w:rsidRDefault="00753522" w:rsidP="00FB6E16">
      <w:pPr>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spacing w:val="20"/>
          <w:sz w:val="28"/>
          <w:szCs w:val="28"/>
          <w:lang w:eastAsia="zh-TW"/>
        </w:rPr>
        <w:t>過往一年，廉署繼續與各私營機構持份者和監管機構保持密切聯繫，深化彼此在執法及內部培訓等領域的合作。</w:t>
      </w:r>
    </w:p>
    <w:p w14:paraId="158FE70E" w14:textId="77777777" w:rsidR="00753522" w:rsidRPr="007F3596" w:rsidRDefault="00753522" w:rsidP="00753522">
      <w:pPr>
        <w:tabs>
          <w:tab w:val="left" w:pos="1080"/>
        </w:tabs>
        <w:autoSpaceDE w:val="0"/>
        <w:autoSpaceDN w:val="0"/>
        <w:adjustRightInd w:val="0"/>
        <w:spacing w:after="0" w:line="240" w:lineRule="auto"/>
        <w:jc w:val="both"/>
        <w:rPr>
          <w:rFonts w:asciiTheme="minorEastAsia" w:hAnsiTheme="minorEastAsia" w:cs="Tms Rmn"/>
          <w:sz w:val="28"/>
          <w:szCs w:val="28"/>
          <w:lang w:eastAsia="zh-TW"/>
        </w:rPr>
      </w:pPr>
    </w:p>
    <w:p w14:paraId="4C9FCCEA"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spacing w:val="20"/>
          <w:sz w:val="28"/>
          <w:szCs w:val="28"/>
          <w:lang w:eastAsia="zh-TW"/>
        </w:rPr>
        <w:t>為維護金融及保險市場廉潔和公平營商環境，廉署先後與證監會、會計及財務匯報局和</w:t>
      </w:r>
      <w:r w:rsidRPr="007F3596">
        <w:rPr>
          <w:rFonts w:asciiTheme="minorEastAsia" w:hAnsiTheme="minorEastAsia" w:cs="Times New Roman" w:hint="eastAsia"/>
          <w:spacing w:val="20"/>
          <w:sz w:val="28"/>
          <w:szCs w:val="28"/>
          <w:lang w:eastAsia="zh-TW"/>
        </w:rPr>
        <w:t>保監局</w:t>
      </w:r>
      <w:r w:rsidRPr="007F3596">
        <w:rPr>
          <w:rFonts w:asciiTheme="minorEastAsia" w:hAnsiTheme="minorEastAsia" w:cs="Times New Roman"/>
          <w:spacing w:val="20"/>
          <w:sz w:val="28"/>
          <w:szCs w:val="28"/>
          <w:lang w:eastAsia="zh-TW"/>
        </w:rPr>
        <w:t>簽訂合作諒解備忘錄，加強個案轉介、聯合調查行動、培訓及資訊交流等領域合作。年內，廉署</w:t>
      </w:r>
      <w:r w:rsidRPr="00580322">
        <w:rPr>
          <w:rFonts w:asciiTheme="minorEastAsia" w:hAnsiTheme="minorEastAsia" w:cs="Times New Roman"/>
          <w:spacing w:val="20"/>
          <w:sz w:val="28"/>
          <w:szCs w:val="28"/>
          <w:lang w:eastAsia="zh-TW"/>
        </w:rPr>
        <w:t>首次與證監會及澳門司法警察局採取三方聯合行動</w:t>
      </w:r>
      <w:r w:rsidRPr="007F3596">
        <w:rPr>
          <w:rFonts w:asciiTheme="minorEastAsia" w:hAnsiTheme="minorEastAsia" w:cs="Times New Roman"/>
          <w:spacing w:val="20"/>
          <w:sz w:val="28"/>
          <w:szCs w:val="28"/>
          <w:lang w:eastAsia="zh-TW"/>
        </w:rPr>
        <w:t>，打擊懷疑上市公司跨境</w:t>
      </w:r>
      <w:r w:rsidRPr="007F3596">
        <w:rPr>
          <w:rFonts w:asciiTheme="minorEastAsia" w:hAnsiTheme="minorEastAsia" w:cs="Times New Roman" w:hint="eastAsia"/>
          <w:spacing w:val="20"/>
          <w:sz w:val="28"/>
          <w:szCs w:val="28"/>
          <w:lang w:eastAsia="zh-TW"/>
        </w:rPr>
        <w:t>貪污、</w:t>
      </w:r>
      <w:r w:rsidRPr="007F3596">
        <w:rPr>
          <w:rFonts w:asciiTheme="minorEastAsia" w:hAnsiTheme="minorEastAsia" w:cs="Times New Roman"/>
          <w:spacing w:val="20"/>
          <w:sz w:val="28"/>
          <w:szCs w:val="28"/>
          <w:lang w:eastAsia="zh-TW"/>
        </w:rPr>
        <w:t>欺詐及失當行為。案件涉及一家香港上市公司的高層人員，涉嫌虛構交易及偽造會計帳目總值1.2億港元。是次聯合行動充分展現兩地執法機構的緊密合作</w:t>
      </w:r>
      <w:bookmarkStart w:id="47" w:name="_Hlk186190562"/>
      <w:r w:rsidRPr="007F3596">
        <w:rPr>
          <w:rFonts w:asciiTheme="minorEastAsia" w:hAnsiTheme="minorEastAsia" w:cs="Times New Roman"/>
          <w:spacing w:val="20"/>
          <w:sz w:val="28"/>
          <w:szCs w:val="28"/>
          <w:lang w:eastAsia="zh-TW"/>
        </w:rPr>
        <w:t>和</w:t>
      </w:r>
      <w:bookmarkEnd w:id="47"/>
      <w:r w:rsidRPr="007F3596">
        <w:rPr>
          <w:rFonts w:asciiTheme="minorEastAsia" w:hAnsiTheme="minorEastAsia" w:cs="Times New Roman"/>
          <w:spacing w:val="20"/>
          <w:sz w:val="28"/>
          <w:szCs w:val="28"/>
          <w:lang w:eastAsia="zh-TW"/>
        </w:rPr>
        <w:t>致力打擊任何跨境貪污或其他罪行的決心。</w:t>
      </w:r>
    </w:p>
    <w:p w14:paraId="29851C21"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54599B33"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0CA3DF81"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tbl>
      <w:tblPr>
        <w:tblStyle w:val="a3"/>
        <w:tblW w:w="0" w:type="auto"/>
        <w:tblLook w:val="04A0" w:firstRow="1" w:lastRow="0" w:firstColumn="1" w:lastColumn="0" w:noHBand="0" w:noVBand="1"/>
      </w:tblPr>
      <w:tblGrid>
        <w:gridCol w:w="4536"/>
        <w:gridCol w:w="3770"/>
      </w:tblGrid>
      <w:tr w:rsidR="00753522" w14:paraId="7EC14B37" w14:textId="77777777" w:rsidTr="00B25244">
        <w:tc>
          <w:tcPr>
            <w:tcW w:w="8306" w:type="dxa"/>
            <w:gridSpan w:val="2"/>
            <w:tcBorders>
              <w:top w:val="single" w:sz="4" w:space="0" w:color="auto"/>
              <w:left w:val="nil"/>
              <w:bottom w:val="nil"/>
              <w:right w:val="nil"/>
            </w:tcBorders>
          </w:tcPr>
          <w:p w14:paraId="05C20187" w14:textId="77777777" w:rsidR="00753522" w:rsidRDefault="00753522" w:rsidP="00B25244">
            <w:pPr>
              <w:widowControl w:val="0"/>
              <w:tabs>
                <w:tab w:val="left" w:pos="1080"/>
              </w:tabs>
              <w:overflowPunct w:val="0"/>
              <w:snapToGrid w:val="0"/>
              <w:jc w:val="both"/>
              <w:rPr>
                <w:rFonts w:asciiTheme="minorEastAsia" w:hAnsiTheme="minorEastAsia" w:cs="Times New Roman"/>
                <w:spacing w:val="20"/>
                <w:sz w:val="28"/>
                <w:szCs w:val="28"/>
              </w:rPr>
            </w:pPr>
            <w:bookmarkStart w:id="48" w:name="_Hlk192603651"/>
          </w:p>
        </w:tc>
      </w:tr>
      <w:tr w:rsidR="00753522" w14:paraId="40671C21" w14:textId="77777777" w:rsidTr="00B25244">
        <w:tc>
          <w:tcPr>
            <w:tcW w:w="4536" w:type="dxa"/>
            <w:tcBorders>
              <w:top w:val="nil"/>
              <w:left w:val="nil"/>
              <w:bottom w:val="nil"/>
              <w:right w:val="nil"/>
            </w:tcBorders>
          </w:tcPr>
          <w:p w14:paraId="586F7F81" w14:textId="77777777" w:rsidR="00753522" w:rsidRDefault="00753522" w:rsidP="00B25244">
            <w:pPr>
              <w:widowControl w:val="0"/>
              <w:tabs>
                <w:tab w:val="left" w:pos="1080"/>
              </w:tabs>
              <w:overflowPunct w:val="0"/>
              <w:snapToGrid w:val="0"/>
              <w:jc w:val="both"/>
              <w:rPr>
                <w:rFonts w:asciiTheme="minorEastAsia" w:hAnsiTheme="minorEastAsia" w:cs="Times New Roman"/>
                <w:spacing w:val="20"/>
                <w:sz w:val="28"/>
                <w:szCs w:val="28"/>
              </w:rPr>
            </w:pPr>
            <w:r>
              <w:rPr>
                <w:b/>
                <w:bCs/>
                <w:noProof/>
                <w:sz w:val="18"/>
                <w:szCs w:val="18"/>
              </w:rPr>
              <w:drawing>
                <wp:inline distT="0" distB="0" distL="0" distR="0" wp14:anchorId="4DA62964" wp14:editId="7A8EB82B">
                  <wp:extent cx="2735580" cy="2055495"/>
                  <wp:effectExtent l="0" t="0" r="7620" b="1905"/>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35580" cy="2055495"/>
                          </a:xfrm>
                          <a:prstGeom prst="rect">
                            <a:avLst/>
                          </a:prstGeom>
                          <a:noFill/>
                          <a:ln>
                            <a:noFill/>
                          </a:ln>
                        </pic:spPr>
                      </pic:pic>
                    </a:graphicData>
                  </a:graphic>
                </wp:inline>
              </w:drawing>
            </w:r>
          </w:p>
        </w:tc>
        <w:tc>
          <w:tcPr>
            <w:tcW w:w="3770" w:type="dxa"/>
            <w:tcBorders>
              <w:top w:val="nil"/>
              <w:left w:val="nil"/>
              <w:bottom w:val="nil"/>
              <w:right w:val="nil"/>
            </w:tcBorders>
          </w:tcPr>
          <w:p w14:paraId="487B61E3" w14:textId="77777777" w:rsidR="00753522" w:rsidRPr="0052291B" w:rsidRDefault="00753522" w:rsidP="00B25244">
            <w:pPr>
              <w:pStyle w:val="3"/>
              <w:shd w:val="clear" w:color="auto" w:fill="FFFFFF"/>
              <w:jc w:val="both"/>
              <w:outlineLvl w:val="2"/>
              <w:rPr>
                <w:rFonts w:eastAsia="新細明體"/>
                <w:b w:val="0"/>
                <w:bCs w:val="0"/>
                <w:sz w:val="24"/>
                <w:szCs w:val="24"/>
              </w:rPr>
            </w:pPr>
            <w:r w:rsidRPr="00C920F1">
              <w:rPr>
                <w:rFonts w:eastAsia="新細明體" w:hint="eastAsia"/>
                <w:b w:val="0"/>
                <w:bCs w:val="0"/>
                <w:sz w:val="24"/>
                <w:szCs w:val="24"/>
              </w:rPr>
              <w:t>廉署與保監局首次採取聯合執法行動，打擊向內地客戶無牌銷售保單的貪污及違規行為，拘捕了一名經紀及一名轉介人。另外，廉署又與證</w:t>
            </w:r>
            <w:r>
              <w:rPr>
                <w:rFonts w:eastAsia="新細明體" w:hint="eastAsia"/>
                <w:b w:val="0"/>
                <w:bCs w:val="0"/>
                <w:sz w:val="24"/>
                <w:szCs w:val="24"/>
              </w:rPr>
              <w:t>監</w:t>
            </w:r>
            <w:r w:rsidRPr="00C920F1">
              <w:rPr>
                <w:rFonts w:eastAsia="新細明體" w:hint="eastAsia"/>
                <w:b w:val="0"/>
                <w:bCs w:val="0"/>
                <w:sz w:val="24"/>
                <w:szCs w:val="24"/>
              </w:rPr>
              <w:t>會和澳門司法警察局採取聯合執法行動</w:t>
            </w:r>
            <w:r w:rsidRPr="00C920F1">
              <w:rPr>
                <w:rFonts w:ascii="新細明體" w:eastAsia="新細明體" w:hAnsi="新細明體" w:hint="eastAsia"/>
                <w:b w:val="0"/>
                <w:bCs w:val="0"/>
                <w:sz w:val="24"/>
                <w:szCs w:val="24"/>
              </w:rPr>
              <w:t>，</w:t>
            </w:r>
            <w:r w:rsidRPr="00C920F1">
              <w:rPr>
                <w:rFonts w:eastAsia="新細明體" w:hint="eastAsia"/>
                <w:b w:val="0"/>
                <w:bCs w:val="0"/>
                <w:sz w:val="24"/>
                <w:szCs w:val="24"/>
              </w:rPr>
              <w:t>打擊懷疑跨境企業欺詐及失當行為，案件涉及一家香港上市公司的高層人員</w:t>
            </w:r>
            <w:r>
              <w:rPr>
                <w:rFonts w:eastAsia="新細明體" w:hint="eastAsia"/>
                <w:b w:val="0"/>
                <w:bCs w:val="0"/>
                <w:sz w:val="24"/>
                <w:szCs w:val="24"/>
              </w:rPr>
              <w:t>。廉署在行動中</w:t>
            </w:r>
            <w:r w:rsidRPr="00C920F1">
              <w:rPr>
                <w:rFonts w:eastAsia="新細明體" w:hint="eastAsia"/>
                <w:b w:val="0"/>
                <w:bCs w:val="0"/>
                <w:sz w:val="24"/>
                <w:szCs w:val="24"/>
              </w:rPr>
              <w:t>拘捕了該上市公司主席及一名執行董事等合共七人。</w:t>
            </w:r>
          </w:p>
        </w:tc>
      </w:tr>
    </w:tbl>
    <w:p w14:paraId="4EAEEF96" w14:textId="77777777" w:rsidR="00753522" w:rsidRDefault="00753522" w:rsidP="00753522">
      <w:pPr>
        <w:tabs>
          <w:tab w:val="left" w:pos="644"/>
        </w:tabs>
        <w:autoSpaceDE w:val="0"/>
        <w:autoSpaceDN w:val="0"/>
        <w:adjustRightInd w:val="0"/>
        <w:spacing w:after="0" w:line="240" w:lineRule="auto"/>
        <w:jc w:val="both"/>
        <w:rPr>
          <w:rFonts w:asciiTheme="minorEastAsia" w:hAnsiTheme="minorEastAsia" w:cs="Helv"/>
          <w:sz w:val="28"/>
          <w:szCs w:val="28"/>
          <w:lang w:eastAsia="zh-TW"/>
        </w:rPr>
      </w:pPr>
    </w:p>
    <w:tbl>
      <w:tblPr>
        <w:tblStyle w:val="a3"/>
        <w:tblW w:w="0" w:type="auto"/>
        <w:tblLook w:val="04A0" w:firstRow="1" w:lastRow="0" w:firstColumn="1" w:lastColumn="0" w:noHBand="0" w:noVBand="1"/>
      </w:tblPr>
      <w:tblGrid>
        <w:gridCol w:w="4536"/>
        <w:gridCol w:w="3770"/>
      </w:tblGrid>
      <w:tr w:rsidR="00753522" w14:paraId="7317265A" w14:textId="77777777" w:rsidTr="00B25244">
        <w:tc>
          <w:tcPr>
            <w:tcW w:w="8680" w:type="dxa"/>
            <w:gridSpan w:val="2"/>
            <w:tcBorders>
              <w:top w:val="single" w:sz="4" w:space="0" w:color="auto"/>
              <w:left w:val="nil"/>
              <w:bottom w:val="nil"/>
              <w:right w:val="nil"/>
            </w:tcBorders>
          </w:tcPr>
          <w:p w14:paraId="282A1FEA" w14:textId="77777777" w:rsidR="00753522" w:rsidRDefault="00753522" w:rsidP="00B25244">
            <w:pPr>
              <w:widowControl w:val="0"/>
              <w:tabs>
                <w:tab w:val="left" w:pos="1080"/>
              </w:tabs>
              <w:overflowPunct w:val="0"/>
              <w:snapToGrid w:val="0"/>
              <w:jc w:val="both"/>
              <w:rPr>
                <w:rFonts w:asciiTheme="minorEastAsia" w:hAnsiTheme="minorEastAsia" w:cs="Times New Roman"/>
                <w:spacing w:val="20"/>
                <w:sz w:val="28"/>
                <w:szCs w:val="28"/>
              </w:rPr>
            </w:pPr>
          </w:p>
        </w:tc>
      </w:tr>
      <w:tr w:rsidR="00753522" w14:paraId="5D84144D" w14:textId="77777777" w:rsidTr="00B25244">
        <w:tc>
          <w:tcPr>
            <w:tcW w:w="4536" w:type="dxa"/>
            <w:tcBorders>
              <w:top w:val="nil"/>
              <w:left w:val="nil"/>
              <w:bottom w:val="nil"/>
              <w:right w:val="nil"/>
            </w:tcBorders>
          </w:tcPr>
          <w:p w14:paraId="5A273C6F" w14:textId="77777777" w:rsidR="00753522" w:rsidRDefault="00753522" w:rsidP="00B25244">
            <w:pPr>
              <w:widowControl w:val="0"/>
              <w:tabs>
                <w:tab w:val="left" w:pos="1080"/>
              </w:tabs>
              <w:overflowPunct w:val="0"/>
              <w:snapToGrid w:val="0"/>
              <w:jc w:val="both"/>
              <w:rPr>
                <w:rFonts w:asciiTheme="minorEastAsia" w:hAnsiTheme="minorEastAsia" w:cs="Times New Roman"/>
                <w:spacing w:val="20"/>
                <w:sz w:val="28"/>
                <w:szCs w:val="28"/>
              </w:rPr>
            </w:pPr>
            <w:r>
              <w:rPr>
                <w:noProof/>
              </w:rPr>
              <w:drawing>
                <wp:inline distT="0" distB="0" distL="0" distR="0" wp14:anchorId="503C3777" wp14:editId="3128B529">
                  <wp:extent cx="2743200" cy="2061845"/>
                  <wp:effectExtent l="0" t="0" r="0" b="0"/>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3200" cy="2061845"/>
                          </a:xfrm>
                          <a:prstGeom prst="rect">
                            <a:avLst/>
                          </a:prstGeom>
                          <a:noFill/>
                          <a:ln>
                            <a:noFill/>
                          </a:ln>
                        </pic:spPr>
                      </pic:pic>
                    </a:graphicData>
                  </a:graphic>
                </wp:inline>
              </w:drawing>
            </w:r>
          </w:p>
        </w:tc>
        <w:tc>
          <w:tcPr>
            <w:tcW w:w="4144" w:type="dxa"/>
            <w:tcBorders>
              <w:top w:val="nil"/>
              <w:left w:val="nil"/>
              <w:bottom w:val="nil"/>
              <w:right w:val="nil"/>
            </w:tcBorders>
          </w:tcPr>
          <w:p w14:paraId="2E466456" w14:textId="77777777" w:rsidR="00753522" w:rsidRPr="00C920F1" w:rsidRDefault="00753522" w:rsidP="00B25244">
            <w:pPr>
              <w:widowControl w:val="0"/>
              <w:tabs>
                <w:tab w:val="left" w:pos="1080"/>
              </w:tabs>
              <w:overflowPunct w:val="0"/>
              <w:snapToGrid w:val="0"/>
              <w:jc w:val="both"/>
              <w:rPr>
                <w:rFonts w:ascii="Times New Roman" w:eastAsia="新細明體" w:hAnsi="Times New Roman" w:cs="Times New Roman"/>
                <w:szCs w:val="24"/>
              </w:rPr>
            </w:pPr>
            <w:r w:rsidRPr="00C920F1">
              <w:rPr>
                <w:rFonts w:ascii="Times New Roman" w:eastAsia="新細明體" w:hAnsi="Times New Roman" w:cs="Times New Roman" w:hint="eastAsia"/>
                <w:szCs w:val="24"/>
              </w:rPr>
              <w:t>廉署積極與不同監管及執法機構緊密合作，致力打擊任何金融市場貪污、不法及違規行為、以及跨境貪污或其他罪行，確保香港的公平營商環境及本港作為廉潔國際金融中心地位。</w:t>
            </w:r>
          </w:p>
        </w:tc>
      </w:tr>
      <w:tr w:rsidR="00753522" w14:paraId="70A140A8" w14:textId="77777777" w:rsidTr="00B25244">
        <w:tc>
          <w:tcPr>
            <w:tcW w:w="8680" w:type="dxa"/>
            <w:gridSpan w:val="2"/>
            <w:tcBorders>
              <w:top w:val="nil"/>
              <w:left w:val="nil"/>
              <w:bottom w:val="single" w:sz="4" w:space="0" w:color="auto"/>
              <w:right w:val="nil"/>
            </w:tcBorders>
          </w:tcPr>
          <w:p w14:paraId="2F0BBEBE" w14:textId="77777777" w:rsidR="00753522" w:rsidRDefault="00753522" w:rsidP="00B25244">
            <w:pPr>
              <w:widowControl w:val="0"/>
              <w:tabs>
                <w:tab w:val="left" w:pos="1080"/>
              </w:tabs>
              <w:overflowPunct w:val="0"/>
              <w:snapToGrid w:val="0"/>
              <w:jc w:val="both"/>
              <w:rPr>
                <w:rFonts w:asciiTheme="minorEastAsia" w:hAnsiTheme="minorEastAsia" w:cs="Times New Roman"/>
                <w:spacing w:val="20"/>
                <w:sz w:val="28"/>
                <w:szCs w:val="28"/>
              </w:rPr>
            </w:pPr>
          </w:p>
        </w:tc>
      </w:tr>
      <w:bookmarkEnd w:id="48"/>
    </w:tbl>
    <w:p w14:paraId="753A71BA" w14:textId="77777777" w:rsidR="00753522" w:rsidRPr="007F3596" w:rsidRDefault="00753522" w:rsidP="00753522">
      <w:pPr>
        <w:tabs>
          <w:tab w:val="left" w:pos="644"/>
        </w:tabs>
        <w:autoSpaceDE w:val="0"/>
        <w:autoSpaceDN w:val="0"/>
        <w:adjustRightInd w:val="0"/>
        <w:spacing w:after="0" w:line="240" w:lineRule="auto"/>
        <w:jc w:val="both"/>
        <w:rPr>
          <w:rFonts w:asciiTheme="minorEastAsia" w:hAnsiTheme="minorEastAsia" w:cs="Helv"/>
          <w:sz w:val="28"/>
          <w:szCs w:val="28"/>
          <w:lang w:eastAsia="zh-TW"/>
        </w:rPr>
      </w:pPr>
    </w:p>
    <w:p w14:paraId="5E29E0C8"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r w:rsidRPr="007F3596">
        <w:rPr>
          <w:rFonts w:asciiTheme="minorEastAsia" w:hAnsiTheme="minorEastAsia" w:cs="Times New Roman"/>
          <w:spacing w:val="20"/>
          <w:sz w:val="28"/>
          <w:szCs w:val="28"/>
          <w:lang w:eastAsia="zh-TW"/>
        </w:rPr>
        <w:t>就樓宇維修及管理行業，廉署與民政事務總署、警務處、物業管理業監管局、市區重建局、競爭事務委員會（競委會）等持份者繼續保持緊密聯繫，致力透過執法、預防和教育，打擊及防範貪污和其他不法行為。年內，廉署</w:t>
      </w:r>
      <w:r w:rsidRPr="00F81DF6">
        <w:rPr>
          <w:rFonts w:asciiTheme="minorEastAsia" w:hAnsiTheme="minorEastAsia" w:cs="Times New Roman"/>
          <w:spacing w:val="20"/>
          <w:sz w:val="28"/>
          <w:szCs w:val="28"/>
          <w:lang w:eastAsia="zh-TW"/>
        </w:rPr>
        <w:t>首次與競委會聯合執法，</w:t>
      </w:r>
      <w:r w:rsidRPr="007F3596">
        <w:rPr>
          <w:rFonts w:asciiTheme="minorEastAsia" w:hAnsiTheme="minorEastAsia" w:cs="Times New Roman"/>
          <w:spacing w:val="20"/>
          <w:sz w:val="28"/>
          <w:szCs w:val="28"/>
          <w:lang w:eastAsia="zh-TW"/>
        </w:rPr>
        <w:t>分別在四月和八月採取行動，搗破一個涉嫌透過賄賂和圍標操控樓宇維修工程的貪污集團。廉署在行動中拘捕了</w:t>
      </w:r>
      <w:r w:rsidRPr="00B25244">
        <w:rPr>
          <w:rFonts w:ascii="Times New Roman" w:hAnsi="Times New Roman" w:cs="Times New Roman"/>
          <w:spacing w:val="20"/>
          <w:sz w:val="28"/>
          <w:szCs w:val="28"/>
          <w:lang w:eastAsia="zh-TW"/>
        </w:rPr>
        <w:t>25</w:t>
      </w:r>
      <w:r w:rsidRPr="007F3596">
        <w:rPr>
          <w:rFonts w:asciiTheme="minorEastAsia" w:hAnsiTheme="minorEastAsia" w:cs="Times New Roman"/>
          <w:spacing w:val="20"/>
          <w:sz w:val="28"/>
          <w:szCs w:val="28"/>
          <w:lang w:eastAsia="zh-TW"/>
        </w:rPr>
        <w:t>名人</w:t>
      </w:r>
      <w:r w:rsidRPr="007F3596">
        <w:rPr>
          <w:rFonts w:asciiTheme="minorEastAsia" w:hAnsiTheme="minorEastAsia" w:cs="Times New Roman" w:hint="eastAsia"/>
          <w:spacing w:val="20"/>
          <w:sz w:val="28"/>
          <w:szCs w:val="28"/>
          <w:lang w:eastAsia="zh-TW"/>
        </w:rPr>
        <w:t>士</w:t>
      </w:r>
      <w:r w:rsidRPr="007F3596">
        <w:rPr>
          <w:rFonts w:asciiTheme="minorEastAsia" w:hAnsiTheme="minorEastAsia" w:cs="Times New Roman"/>
          <w:spacing w:val="20"/>
          <w:sz w:val="28"/>
          <w:szCs w:val="28"/>
          <w:lang w:eastAsia="zh-TW"/>
        </w:rPr>
        <w:t>，包括骨幹成員、工程承辦商、工程顧問、業主立案法團成員及物業管理公司職員。廉署於十二月與競委會簽訂合作諒解備忘錄，進一步鞏固彼此的夥伴關係，發揮協同效應，決心捍衛香港廉潔與公平競爭的環境</w:t>
      </w:r>
      <w:r w:rsidRPr="007F3596">
        <w:rPr>
          <w:rFonts w:asciiTheme="minorEastAsia" w:hAnsiTheme="minorEastAsia" w:cs="Times New Roman" w:hint="eastAsia"/>
          <w:spacing w:val="20"/>
          <w:sz w:val="28"/>
          <w:szCs w:val="28"/>
          <w:lang w:eastAsia="zh-TW"/>
        </w:rPr>
        <w:t>。</w:t>
      </w:r>
    </w:p>
    <w:p w14:paraId="07A14E5F" w14:textId="77777777" w:rsidR="00753522"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524853B3" w14:textId="77777777" w:rsidR="00753522"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4957FB82" w14:textId="77777777" w:rsidR="00753522"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p w14:paraId="4F5896A6" w14:textId="77777777" w:rsidR="00753522" w:rsidRDefault="00753522" w:rsidP="00753522">
      <w:pPr>
        <w:overflowPunct w:val="0"/>
        <w:snapToGrid w:val="0"/>
        <w:spacing w:after="0" w:line="240" w:lineRule="auto"/>
        <w:jc w:val="both"/>
        <w:textAlignment w:val="baseline"/>
        <w:rPr>
          <w:rFonts w:asciiTheme="minorEastAsia" w:hAnsiTheme="minorEastAsia"/>
          <w:b/>
          <w:caps/>
          <w:spacing w:val="20"/>
          <w:sz w:val="28"/>
          <w:szCs w:val="28"/>
          <w:lang w:eastAsia="zh-TW"/>
          <w14:numSpacing w14:val="proportional"/>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753522" w14:paraId="2DBA601B" w14:textId="77777777" w:rsidTr="00B25244">
        <w:tc>
          <w:tcPr>
            <w:tcW w:w="8306" w:type="dxa"/>
            <w:tcBorders>
              <w:top w:val="single" w:sz="4" w:space="0" w:color="auto"/>
            </w:tcBorders>
          </w:tcPr>
          <w:p w14:paraId="149831C7" w14:textId="77777777" w:rsidR="00753522" w:rsidRDefault="00753522" w:rsidP="00B25244">
            <w:pPr>
              <w:overflowPunct w:val="0"/>
              <w:snapToGrid w:val="0"/>
              <w:jc w:val="both"/>
              <w:textAlignment w:val="baseline"/>
              <w:rPr>
                <w:rFonts w:asciiTheme="minorEastAsia" w:hAnsiTheme="minorEastAsia"/>
                <w:b/>
                <w:caps/>
                <w:spacing w:val="20"/>
                <w:sz w:val="28"/>
                <w:szCs w:val="28"/>
                <w14:numSpacing w14:val="proportional"/>
              </w:rPr>
            </w:pPr>
            <w:bookmarkStart w:id="49" w:name="_Hlk192603672"/>
          </w:p>
        </w:tc>
      </w:tr>
      <w:tr w:rsidR="00753522" w14:paraId="3A29FEE1" w14:textId="77777777" w:rsidTr="00B25244">
        <w:tc>
          <w:tcPr>
            <w:tcW w:w="8306" w:type="dxa"/>
          </w:tcPr>
          <w:p w14:paraId="170BC8FB" w14:textId="77777777" w:rsidR="00753522" w:rsidRDefault="00753522" w:rsidP="00B25244">
            <w:pPr>
              <w:overflowPunct w:val="0"/>
              <w:snapToGrid w:val="0"/>
              <w:jc w:val="both"/>
              <w:textAlignment w:val="baseline"/>
              <w:rPr>
                <w:rFonts w:asciiTheme="minorEastAsia" w:hAnsiTheme="minorEastAsia"/>
                <w:b/>
                <w:caps/>
                <w:spacing w:val="20"/>
                <w:sz w:val="28"/>
                <w:szCs w:val="28"/>
                <w14:numSpacing w14:val="proportional"/>
              </w:rPr>
            </w:pPr>
          </w:p>
        </w:tc>
      </w:tr>
      <w:tr w:rsidR="00753522" w14:paraId="344C1FBB" w14:textId="77777777" w:rsidTr="00B25244">
        <w:tc>
          <w:tcPr>
            <w:tcW w:w="8306" w:type="dxa"/>
          </w:tcPr>
          <w:p w14:paraId="7823D254" w14:textId="77777777" w:rsidR="00753522" w:rsidRDefault="00753522" w:rsidP="00B25244">
            <w:pPr>
              <w:overflowPunct w:val="0"/>
              <w:snapToGrid w:val="0"/>
              <w:jc w:val="center"/>
              <w:textAlignment w:val="baseline"/>
              <w:rPr>
                <w:rFonts w:asciiTheme="minorEastAsia" w:hAnsiTheme="minorEastAsia"/>
                <w:b/>
                <w:caps/>
                <w:spacing w:val="20"/>
                <w:sz w:val="28"/>
                <w:szCs w:val="28"/>
                <w14:numSpacing w14:val="proportional"/>
              </w:rPr>
            </w:pPr>
            <w:r>
              <w:rPr>
                <w:noProof/>
              </w:rPr>
              <w:drawing>
                <wp:inline distT="0" distB="0" distL="0" distR="0" wp14:anchorId="7DCAFBF6" wp14:editId="6F30FF14">
                  <wp:extent cx="2506134" cy="1719533"/>
                  <wp:effectExtent l="0" t="0" r="8890" b="0"/>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08767" cy="1721340"/>
                          </a:xfrm>
                          <a:prstGeom prst="rect">
                            <a:avLst/>
                          </a:prstGeom>
                          <a:noFill/>
                          <a:ln>
                            <a:noFill/>
                          </a:ln>
                        </pic:spPr>
                      </pic:pic>
                    </a:graphicData>
                  </a:graphic>
                </wp:inline>
              </w:drawing>
            </w:r>
          </w:p>
          <w:p w14:paraId="1148E37E" w14:textId="77777777" w:rsidR="00753522" w:rsidRDefault="00753522" w:rsidP="00B25244">
            <w:pPr>
              <w:overflowPunct w:val="0"/>
              <w:snapToGrid w:val="0"/>
              <w:jc w:val="center"/>
              <w:textAlignment w:val="baseline"/>
              <w:rPr>
                <w:rFonts w:asciiTheme="minorEastAsia" w:hAnsiTheme="minorEastAsia"/>
                <w:b/>
                <w:caps/>
                <w:spacing w:val="20"/>
                <w:sz w:val="28"/>
                <w:szCs w:val="28"/>
                <w14:numSpacing w14:val="proportional"/>
              </w:rPr>
            </w:pPr>
          </w:p>
        </w:tc>
      </w:tr>
      <w:tr w:rsidR="00753522" w:rsidRPr="00F81DF6" w14:paraId="6DD8F6B2" w14:textId="77777777" w:rsidTr="00B25244">
        <w:tc>
          <w:tcPr>
            <w:tcW w:w="8306" w:type="dxa"/>
            <w:tcBorders>
              <w:bottom w:val="single" w:sz="4" w:space="0" w:color="auto"/>
            </w:tcBorders>
          </w:tcPr>
          <w:p w14:paraId="676A234C" w14:textId="77777777" w:rsidR="00753522" w:rsidRPr="00F81DF6" w:rsidRDefault="00753522" w:rsidP="00B25244">
            <w:pPr>
              <w:overflowPunct w:val="0"/>
              <w:snapToGrid w:val="0"/>
              <w:jc w:val="both"/>
              <w:textAlignment w:val="baseline"/>
              <w:rPr>
                <w:rFonts w:ascii="Times New Roman" w:eastAsia="新細明體" w:hAnsi="Times New Roman" w:cs="Times New Roman"/>
                <w:szCs w:val="24"/>
              </w:rPr>
            </w:pPr>
            <w:r w:rsidRPr="00F81DF6">
              <w:rPr>
                <w:rFonts w:ascii="Times New Roman" w:eastAsia="新細明體" w:hAnsi="Times New Roman" w:cs="Times New Roman" w:hint="eastAsia"/>
                <w:szCs w:val="24"/>
              </w:rPr>
              <w:t>香港國際廉政學院與競委會首次合辦</w:t>
            </w:r>
            <w:r w:rsidRPr="00F81DF6">
              <w:rPr>
                <w:rFonts w:ascii="Times New Roman" w:eastAsia="新細明體" w:hAnsi="Times New Roman" w:cs="Times New Roman" w:hint="eastAsia"/>
                <w:szCs w:val="24"/>
              </w:rPr>
              <w:t xml:space="preserve"> </w:t>
            </w:r>
            <w:r w:rsidRPr="00F81DF6">
              <w:rPr>
                <w:rFonts w:ascii="Times New Roman" w:eastAsia="新細明體" w:hAnsi="Times New Roman" w:cs="Times New Roman" w:hint="eastAsia"/>
                <w:szCs w:val="24"/>
              </w:rPr>
              <w:t>“打擊貪污及反競爭行為聯合執法課程”</w:t>
            </w:r>
            <w:r w:rsidRPr="00F81DF6">
              <w:rPr>
                <w:rFonts w:ascii="Times New Roman" w:eastAsia="新細明體" w:hAnsi="Times New Roman" w:cs="Times New Roman" w:hint="eastAsia"/>
                <w:szCs w:val="24"/>
              </w:rPr>
              <w:t xml:space="preserve"> </w:t>
            </w:r>
            <w:r w:rsidRPr="00F81DF6">
              <w:rPr>
                <w:rFonts w:ascii="Times New Roman" w:eastAsia="新細明體" w:hAnsi="Times New Roman" w:cs="Times New Roman" w:hint="eastAsia"/>
                <w:szCs w:val="24"/>
              </w:rPr>
              <w:t>，以提升雙方人員日後採取聯合執法行動時的應對能力。</w:t>
            </w:r>
          </w:p>
        </w:tc>
      </w:tr>
      <w:tr w:rsidR="00753522" w:rsidRPr="00F81DF6" w14:paraId="4EB2CAE3" w14:textId="77777777" w:rsidTr="00B25244">
        <w:tc>
          <w:tcPr>
            <w:tcW w:w="8306" w:type="dxa"/>
            <w:tcBorders>
              <w:top w:val="single" w:sz="4" w:space="0" w:color="auto"/>
            </w:tcBorders>
          </w:tcPr>
          <w:p w14:paraId="377CED92" w14:textId="77777777" w:rsidR="00753522" w:rsidRPr="00F81DF6" w:rsidRDefault="00753522" w:rsidP="00B25244">
            <w:pPr>
              <w:overflowPunct w:val="0"/>
              <w:snapToGrid w:val="0"/>
              <w:jc w:val="both"/>
              <w:textAlignment w:val="baseline"/>
              <w:rPr>
                <w:rFonts w:ascii="Times New Roman" w:eastAsia="新細明體" w:hAnsi="Times New Roman" w:cs="Times New Roman"/>
                <w:szCs w:val="24"/>
              </w:rPr>
            </w:pPr>
          </w:p>
        </w:tc>
      </w:tr>
      <w:tr w:rsidR="00753522" w:rsidRPr="00F81DF6" w14:paraId="6F8762A7" w14:textId="77777777" w:rsidTr="00B25244">
        <w:tc>
          <w:tcPr>
            <w:tcW w:w="8306" w:type="dxa"/>
          </w:tcPr>
          <w:p w14:paraId="3C1E3FEE" w14:textId="77777777" w:rsidR="00753522" w:rsidRPr="00F81DF6" w:rsidRDefault="00753522" w:rsidP="00B25244">
            <w:pPr>
              <w:overflowPunct w:val="0"/>
              <w:snapToGrid w:val="0"/>
              <w:jc w:val="both"/>
              <w:textAlignment w:val="baseline"/>
              <w:rPr>
                <w:rFonts w:ascii="Times New Roman" w:eastAsia="新細明體" w:hAnsi="Times New Roman" w:cs="Times New Roman"/>
                <w:szCs w:val="24"/>
              </w:rPr>
            </w:pPr>
          </w:p>
        </w:tc>
      </w:tr>
      <w:tr w:rsidR="00753522" w:rsidRPr="00F81DF6" w14:paraId="4081FB88" w14:textId="77777777" w:rsidTr="00B25244">
        <w:tc>
          <w:tcPr>
            <w:tcW w:w="8306" w:type="dxa"/>
          </w:tcPr>
          <w:p w14:paraId="37E08EAA" w14:textId="77777777" w:rsidR="00753522" w:rsidRDefault="00753522" w:rsidP="00B25244">
            <w:pPr>
              <w:overflowPunct w:val="0"/>
              <w:snapToGrid w:val="0"/>
              <w:jc w:val="center"/>
              <w:textAlignment w:val="baseline"/>
              <w:rPr>
                <w:rFonts w:ascii="Times New Roman" w:eastAsia="新細明體" w:hAnsi="Times New Roman" w:cs="Times New Roman"/>
                <w:szCs w:val="24"/>
              </w:rPr>
            </w:pPr>
            <w:r>
              <w:rPr>
                <w:noProof/>
              </w:rPr>
              <w:drawing>
                <wp:inline distT="0" distB="0" distL="0" distR="0" wp14:anchorId="45B6A611" wp14:editId="0B0DA123">
                  <wp:extent cx="2618599" cy="1747749"/>
                  <wp:effectExtent l="0" t="0" r="0" b="5080"/>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20487" cy="1749009"/>
                          </a:xfrm>
                          <a:prstGeom prst="rect">
                            <a:avLst/>
                          </a:prstGeom>
                          <a:noFill/>
                        </pic:spPr>
                      </pic:pic>
                    </a:graphicData>
                  </a:graphic>
                </wp:inline>
              </w:drawing>
            </w:r>
          </w:p>
          <w:p w14:paraId="3CCDDC1C" w14:textId="77777777" w:rsidR="00753522" w:rsidRPr="00F81DF6" w:rsidRDefault="00753522" w:rsidP="00B25244">
            <w:pPr>
              <w:overflowPunct w:val="0"/>
              <w:snapToGrid w:val="0"/>
              <w:jc w:val="center"/>
              <w:textAlignment w:val="baseline"/>
              <w:rPr>
                <w:rFonts w:ascii="Times New Roman" w:eastAsia="新細明體" w:hAnsi="Times New Roman" w:cs="Times New Roman"/>
                <w:szCs w:val="24"/>
              </w:rPr>
            </w:pPr>
          </w:p>
        </w:tc>
      </w:tr>
      <w:tr w:rsidR="00753522" w:rsidRPr="00F81DF6" w14:paraId="4824EF17" w14:textId="77777777" w:rsidTr="00B25244">
        <w:tc>
          <w:tcPr>
            <w:tcW w:w="8306" w:type="dxa"/>
            <w:tcBorders>
              <w:bottom w:val="single" w:sz="4" w:space="0" w:color="auto"/>
            </w:tcBorders>
          </w:tcPr>
          <w:p w14:paraId="559B76AF" w14:textId="77777777" w:rsidR="00753522" w:rsidRPr="00F8684F" w:rsidRDefault="00753522" w:rsidP="00B25244">
            <w:pPr>
              <w:jc w:val="both"/>
              <w:rPr>
                <w:rFonts w:ascii="Times New Roman" w:eastAsia="新細明體" w:hAnsi="Times New Roman" w:cs="Times New Roman"/>
                <w:szCs w:val="24"/>
              </w:rPr>
            </w:pPr>
            <w:r w:rsidRPr="00F81DF6">
              <w:rPr>
                <w:rFonts w:ascii="Times New Roman" w:eastAsia="新細明體" w:hAnsi="Times New Roman" w:cs="Times New Roman" w:hint="eastAsia"/>
                <w:szCs w:val="24"/>
              </w:rPr>
              <w:t>廉署與競委會先後兩次採取聯合執法行動，搗破一個新冒起的樓宇維修工程貪污及圍標集團，涉及八個位於港、九、新界的工、商、住宅樓宇的多項維修工程項目，合約總值約</w:t>
            </w:r>
            <w:r w:rsidRPr="00F81DF6">
              <w:rPr>
                <w:rFonts w:ascii="Times New Roman" w:eastAsia="新細明體" w:hAnsi="Times New Roman" w:cs="Times New Roman" w:hint="eastAsia"/>
                <w:szCs w:val="24"/>
              </w:rPr>
              <w:t>3.2</w:t>
            </w:r>
            <w:r w:rsidRPr="00F81DF6">
              <w:rPr>
                <w:rFonts w:ascii="Times New Roman" w:eastAsia="新細明體" w:hAnsi="Times New Roman" w:cs="Times New Roman" w:hint="eastAsia"/>
                <w:szCs w:val="24"/>
              </w:rPr>
              <w:t>億元。連串聯合行動展現了廉署與競委會決心捍衛樓宇維修業界廉潔及公平競爭的環境，絕不姑息有關貪污和反競爭行為。</w:t>
            </w:r>
          </w:p>
        </w:tc>
      </w:tr>
    </w:tbl>
    <w:p w14:paraId="16A0887E" w14:textId="4DA93D55" w:rsidR="00753522" w:rsidRDefault="00753522" w:rsidP="00753522">
      <w:pPr>
        <w:overflowPunct w:val="0"/>
        <w:snapToGrid w:val="0"/>
        <w:spacing w:after="0" w:line="300" w:lineRule="auto"/>
        <w:textAlignment w:val="baseline"/>
        <w:rPr>
          <w:rFonts w:asciiTheme="minorEastAsia" w:hAnsiTheme="minorEastAsia" w:cs="新細明體"/>
          <w:b/>
          <w:bCs/>
          <w:sz w:val="32"/>
          <w:szCs w:val="32"/>
          <w:lang w:eastAsia="zh-TW"/>
        </w:rPr>
      </w:pPr>
    </w:p>
    <w:p w14:paraId="70A2BE5E" w14:textId="186D168C" w:rsidR="000E0201" w:rsidRDefault="000E0201" w:rsidP="00753522">
      <w:pPr>
        <w:overflowPunct w:val="0"/>
        <w:snapToGrid w:val="0"/>
        <w:spacing w:after="0" w:line="300" w:lineRule="auto"/>
        <w:textAlignment w:val="baseline"/>
        <w:rPr>
          <w:rFonts w:asciiTheme="minorEastAsia" w:hAnsiTheme="minorEastAsia" w:cs="新細明體"/>
          <w:b/>
          <w:bCs/>
          <w:sz w:val="32"/>
          <w:szCs w:val="32"/>
          <w:lang w:eastAsia="zh-TW"/>
        </w:rPr>
      </w:pPr>
    </w:p>
    <w:p w14:paraId="2C06B747" w14:textId="5D5986E2" w:rsidR="000E0201" w:rsidRDefault="000E0201" w:rsidP="00753522">
      <w:pPr>
        <w:overflowPunct w:val="0"/>
        <w:snapToGrid w:val="0"/>
        <w:spacing w:after="0" w:line="300" w:lineRule="auto"/>
        <w:textAlignment w:val="baseline"/>
        <w:rPr>
          <w:rFonts w:asciiTheme="minorEastAsia" w:hAnsiTheme="minorEastAsia" w:cs="新細明體"/>
          <w:b/>
          <w:bCs/>
          <w:sz w:val="32"/>
          <w:szCs w:val="32"/>
          <w:lang w:eastAsia="zh-TW"/>
        </w:rPr>
      </w:pPr>
    </w:p>
    <w:p w14:paraId="4E986EEE" w14:textId="4C3419A4" w:rsidR="000E0201" w:rsidRDefault="000E0201" w:rsidP="00753522">
      <w:pPr>
        <w:overflowPunct w:val="0"/>
        <w:snapToGrid w:val="0"/>
        <w:spacing w:after="0" w:line="300" w:lineRule="auto"/>
        <w:textAlignment w:val="baseline"/>
        <w:rPr>
          <w:rFonts w:asciiTheme="minorEastAsia" w:hAnsiTheme="minorEastAsia" w:cs="新細明體"/>
          <w:b/>
          <w:bCs/>
          <w:sz w:val="32"/>
          <w:szCs w:val="32"/>
          <w:lang w:eastAsia="zh-TW"/>
        </w:rPr>
      </w:pPr>
    </w:p>
    <w:p w14:paraId="05C873BC" w14:textId="14BEF807" w:rsidR="000E0201" w:rsidRDefault="000E0201" w:rsidP="00753522">
      <w:pPr>
        <w:overflowPunct w:val="0"/>
        <w:snapToGrid w:val="0"/>
        <w:spacing w:after="0" w:line="300" w:lineRule="auto"/>
        <w:textAlignment w:val="baseline"/>
        <w:rPr>
          <w:rFonts w:asciiTheme="minorEastAsia" w:hAnsiTheme="minorEastAsia" w:cs="新細明體"/>
          <w:b/>
          <w:bCs/>
          <w:sz w:val="32"/>
          <w:szCs w:val="32"/>
          <w:lang w:eastAsia="zh-TW"/>
        </w:rPr>
      </w:pPr>
    </w:p>
    <w:p w14:paraId="7D3DD099" w14:textId="1AC5377F" w:rsidR="000E0201" w:rsidRDefault="000E0201" w:rsidP="00753522">
      <w:pPr>
        <w:overflowPunct w:val="0"/>
        <w:snapToGrid w:val="0"/>
        <w:spacing w:after="0" w:line="300" w:lineRule="auto"/>
        <w:textAlignment w:val="baseline"/>
        <w:rPr>
          <w:rFonts w:asciiTheme="minorEastAsia" w:hAnsiTheme="minorEastAsia" w:cs="新細明體"/>
          <w:b/>
          <w:bCs/>
          <w:sz w:val="32"/>
          <w:szCs w:val="32"/>
          <w:lang w:eastAsia="zh-TW"/>
        </w:rPr>
      </w:pPr>
    </w:p>
    <w:p w14:paraId="1AEECE4B" w14:textId="4D1B74BE" w:rsidR="000E0201" w:rsidRDefault="000E0201" w:rsidP="00753522">
      <w:pPr>
        <w:overflowPunct w:val="0"/>
        <w:snapToGrid w:val="0"/>
        <w:spacing w:after="0" w:line="300" w:lineRule="auto"/>
        <w:textAlignment w:val="baseline"/>
        <w:rPr>
          <w:rFonts w:asciiTheme="minorEastAsia" w:hAnsiTheme="minorEastAsia" w:cs="新細明體"/>
          <w:b/>
          <w:bCs/>
          <w:sz w:val="32"/>
          <w:szCs w:val="32"/>
          <w:lang w:eastAsia="zh-TW"/>
        </w:rPr>
      </w:pPr>
    </w:p>
    <w:p w14:paraId="315A687A" w14:textId="54B90F0F" w:rsidR="000E0201" w:rsidRDefault="000E0201" w:rsidP="00753522">
      <w:pPr>
        <w:overflowPunct w:val="0"/>
        <w:snapToGrid w:val="0"/>
        <w:spacing w:after="0" w:line="300" w:lineRule="auto"/>
        <w:textAlignment w:val="baseline"/>
        <w:rPr>
          <w:rFonts w:asciiTheme="minorEastAsia" w:hAnsiTheme="minorEastAsia" w:cs="新細明體"/>
          <w:b/>
          <w:bCs/>
          <w:sz w:val="32"/>
          <w:szCs w:val="32"/>
          <w:lang w:eastAsia="zh-TW"/>
        </w:rPr>
      </w:pPr>
    </w:p>
    <w:p w14:paraId="64C8E722" w14:textId="77777777" w:rsidR="000E0201" w:rsidRDefault="000E0201" w:rsidP="00753522">
      <w:pPr>
        <w:overflowPunct w:val="0"/>
        <w:snapToGrid w:val="0"/>
        <w:spacing w:after="0" w:line="300" w:lineRule="auto"/>
        <w:textAlignment w:val="baseline"/>
        <w:rPr>
          <w:rFonts w:asciiTheme="minorEastAsia" w:hAnsiTheme="minorEastAsia" w:cs="新細明體"/>
          <w:b/>
          <w:bCs/>
          <w:sz w:val="32"/>
          <w:szCs w:val="32"/>
          <w:lang w:eastAsia="zh-TW"/>
        </w:rPr>
      </w:pPr>
    </w:p>
    <w:bookmarkEnd w:id="49"/>
    <w:p w14:paraId="27A10C63" w14:textId="77777777" w:rsidR="00753522" w:rsidRPr="00E579FB" w:rsidRDefault="00753522" w:rsidP="00753522">
      <w:pPr>
        <w:overflowPunct w:val="0"/>
        <w:snapToGrid w:val="0"/>
        <w:spacing w:after="0" w:line="300" w:lineRule="auto"/>
        <w:textAlignment w:val="baseline"/>
        <w:rPr>
          <w:rFonts w:asciiTheme="minorEastAsia" w:hAnsiTheme="minorEastAsia" w:cs="新細明體"/>
          <w:b/>
          <w:bCs/>
          <w:sz w:val="32"/>
          <w:szCs w:val="32"/>
          <w:lang w:eastAsia="zh-TW"/>
        </w:rPr>
      </w:pPr>
      <w:r w:rsidRPr="00E579FB">
        <w:rPr>
          <w:rFonts w:asciiTheme="minorEastAsia" w:hAnsiTheme="minorEastAsia" w:cs="新細明體"/>
          <w:b/>
          <w:bCs/>
          <w:sz w:val="32"/>
          <w:szCs w:val="32"/>
          <w:lang w:eastAsia="zh-TW"/>
        </w:rPr>
        <w:lastRenderedPageBreak/>
        <w:t>國際及內地聯絡與協查</w:t>
      </w:r>
    </w:p>
    <w:p w14:paraId="6864F7CC"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bookmarkStart w:id="50" w:name="_Hlk161060371"/>
      <w:r w:rsidRPr="00B25244">
        <w:rPr>
          <w:rFonts w:ascii="Times New Roman" w:hAnsi="Times New Roman" w:cs="Times New Roman"/>
          <w:spacing w:val="20"/>
          <w:sz w:val="28"/>
          <w:szCs w:val="28"/>
          <w:lang w:eastAsia="zh-TW"/>
        </w:rPr>
        <w:t>貪污罪行跨越疆界的情況越趨增加，國際反貪合作實在至關重要。</w:t>
      </w:r>
      <w:bookmarkEnd w:id="50"/>
      <w:r w:rsidRPr="00B25244">
        <w:rPr>
          <w:rFonts w:ascii="Times New Roman" w:hAnsi="Times New Roman" w:cs="Times New Roman"/>
          <w:spacing w:val="20"/>
          <w:sz w:val="28"/>
          <w:szCs w:val="28"/>
          <w:lang w:eastAsia="zh-TW"/>
        </w:rPr>
        <w:t>執行處轄下設有國際及內地（行動）聯絡小組，負責與國際、內地及澳門的反貪機構及執法機關保持行之有效的工作聯繫。</w:t>
      </w:r>
      <w:bookmarkStart w:id="51" w:name="_Hlk161060388"/>
      <w:r w:rsidRPr="00B25244">
        <w:rPr>
          <w:rFonts w:ascii="Times New Roman" w:hAnsi="Times New Roman" w:cs="Times New Roman" w:hint="eastAsia"/>
          <w:spacing w:val="20"/>
          <w:sz w:val="28"/>
          <w:szCs w:val="28"/>
          <w:lang w:eastAsia="zh-TW"/>
        </w:rPr>
        <w:t>於</w:t>
      </w:r>
      <w:r w:rsidRPr="00B25244">
        <w:rPr>
          <w:rFonts w:ascii="Times New Roman" w:hAnsi="Times New Roman" w:cs="Times New Roman"/>
          <w:spacing w:val="20"/>
          <w:sz w:val="28"/>
          <w:szCs w:val="28"/>
          <w:lang w:eastAsia="zh-TW"/>
        </w:rPr>
        <w:t>二零二四</w:t>
      </w:r>
      <w:bookmarkEnd w:id="51"/>
      <w:r w:rsidRPr="00B25244">
        <w:rPr>
          <w:rFonts w:ascii="Times New Roman" w:hAnsi="Times New Roman" w:cs="Times New Roman" w:hint="eastAsia"/>
          <w:spacing w:val="20"/>
          <w:sz w:val="28"/>
          <w:szCs w:val="28"/>
          <w:lang w:eastAsia="zh-TW"/>
        </w:rPr>
        <w:t>年</w:t>
      </w:r>
      <w:r w:rsidRPr="00B25244">
        <w:rPr>
          <w:rFonts w:ascii="Times New Roman" w:hAnsi="Times New Roman" w:cs="Times New Roman"/>
          <w:spacing w:val="20"/>
          <w:sz w:val="28"/>
          <w:szCs w:val="28"/>
          <w:lang w:eastAsia="zh-TW"/>
        </w:rPr>
        <w:t>，執行處派員親身參與</w:t>
      </w:r>
      <w:bookmarkStart w:id="52" w:name="_Hlk161060403"/>
      <w:r w:rsidRPr="00B25244">
        <w:rPr>
          <w:rFonts w:ascii="Times New Roman" w:hAnsi="Times New Roman" w:cs="Times New Roman"/>
          <w:spacing w:val="20"/>
          <w:sz w:val="28"/>
          <w:szCs w:val="28"/>
          <w:lang w:eastAsia="zh-TW"/>
        </w:rPr>
        <w:t>不同的</w:t>
      </w:r>
      <w:bookmarkEnd w:id="52"/>
      <w:r w:rsidRPr="00B25244">
        <w:rPr>
          <w:rFonts w:ascii="Times New Roman" w:hAnsi="Times New Roman" w:cs="Times New Roman"/>
          <w:spacing w:val="20"/>
          <w:sz w:val="28"/>
          <w:szCs w:val="28"/>
          <w:lang w:eastAsia="zh-TW"/>
        </w:rPr>
        <w:t>國際會議，足</w:t>
      </w:r>
      <w:r w:rsidRPr="00B25244">
        <w:rPr>
          <w:rFonts w:ascii="Times New Roman" w:hAnsi="Times New Roman" w:cs="Times New Roman" w:hint="eastAsia"/>
          <w:spacing w:val="20"/>
          <w:sz w:val="28"/>
          <w:szCs w:val="28"/>
          <w:lang w:eastAsia="zh-TW"/>
        </w:rPr>
        <w:t>跡</w:t>
      </w:r>
      <w:r w:rsidRPr="00B25244">
        <w:rPr>
          <w:rFonts w:ascii="Times New Roman" w:hAnsi="Times New Roman" w:cs="Times New Roman"/>
          <w:spacing w:val="20"/>
          <w:sz w:val="28"/>
          <w:szCs w:val="28"/>
          <w:lang w:eastAsia="zh-TW"/>
        </w:rPr>
        <w:t>遍</w:t>
      </w:r>
      <w:r w:rsidRPr="00B25244">
        <w:rPr>
          <w:rFonts w:ascii="Times New Roman" w:hAnsi="Times New Roman" w:cs="Times New Roman" w:hint="eastAsia"/>
          <w:spacing w:val="20"/>
          <w:sz w:val="28"/>
          <w:szCs w:val="28"/>
          <w:lang w:eastAsia="zh-TW"/>
        </w:rPr>
        <w:t>及</w:t>
      </w:r>
      <w:r w:rsidRPr="00B25244">
        <w:rPr>
          <w:rFonts w:ascii="Times New Roman" w:hAnsi="Times New Roman" w:cs="Times New Roman"/>
          <w:spacing w:val="20"/>
          <w:sz w:val="28"/>
          <w:szCs w:val="28"/>
          <w:lang w:eastAsia="zh-TW"/>
        </w:rPr>
        <w:t>亞</w:t>
      </w:r>
      <w:r w:rsidRPr="00B25244">
        <w:rPr>
          <w:rFonts w:ascii="Times New Roman" w:hAnsi="Times New Roman" w:cs="Times New Roman" w:hint="eastAsia"/>
          <w:spacing w:val="20"/>
          <w:sz w:val="28"/>
          <w:szCs w:val="28"/>
          <w:lang w:eastAsia="zh-TW"/>
        </w:rPr>
        <w:t>洲</w:t>
      </w:r>
      <w:r w:rsidRPr="00B25244">
        <w:rPr>
          <w:rFonts w:ascii="Times New Roman" w:hAnsi="Times New Roman" w:cs="Times New Roman"/>
          <w:spacing w:val="20"/>
          <w:sz w:val="28"/>
          <w:szCs w:val="28"/>
          <w:lang w:eastAsia="zh-TW"/>
        </w:rPr>
        <w:t>、非</w:t>
      </w:r>
      <w:r w:rsidRPr="00B25244">
        <w:rPr>
          <w:rFonts w:ascii="Times New Roman" w:hAnsi="Times New Roman" w:cs="Times New Roman" w:hint="eastAsia"/>
          <w:spacing w:val="20"/>
          <w:sz w:val="28"/>
          <w:szCs w:val="28"/>
          <w:lang w:eastAsia="zh-TW"/>
        </w:rPr>
        <w:t>洲</w:t>
      </w:r>
      <w:r w:rsidRPr="00B25244">
        <w:rPr>
          <w:rFonts w:ascii="Times New Roman" w:hAnsi="Times New Roman" w:cs="Times New Roman"/>
          <w:spacing w:val="20"/>
          <w:sz w:val="28"/>
          <w:szCs w:val="28"/>
          <w:lang w:eastAsia="zh-TW"/>
        </w:rPr>
        <w:t>、南美洲及歐</w:t>
      </w:r>
      <w:r w:rsidRPr="00B25244">
        <w:rPr>
          <w:rFonts w:ascii="Times New Roman" w:hAnsi="Times New Roman" w:cs="Times New Roman" w:hint="eastAsia"/>
          <w:spacing w:val="20"/>
          <w:sz w:val="28"/>
          <w:szCs w:val="28"/>
          <w:lang w:eastAsia="zh-TW"/>
        </w:rPr>
        <w:t>洲。</w:t>
      </w:r>
      <w:r w:rsidRPr="00B25244">
        <w:rPr>
          <w:rFonts w:ascii="Times New Roman" w:hAnsi="Times New Roman" w:cs="Times New Roman"/>
          <w:spacing w:val="20"/>
          <w:sz w:val="28"/>
          <w:szCs w:val="28"/>
          <w:lang w:eastAsia="zh-TW"/>
        </w:rPr>
        <w:t>個案協查</w:t>
      </w:r>
      <w:bookmarkStart w:id="53" w:name="_Hlk161060418"/>
      <w:r w:rsidRPr="00B25244">
        <w:rPr>
          <w:rFonts w:ascii="Times New Roman" w:hAnsi="Times New Roman" w:cs="Times New Roman"/>
          <w:spacing w:val="20"/>
          <w:sz w:val="28"/>
          <w:szCs w:val="28"/>
          <w:lang w:eastAsia="zh-TW"/>
        </w:rPr>
        <w:t>及合作</w:t>
      </w:r>
      <w:bookmarkEnd w:id="53"/>
      <w:r w:rsidRPr="00B25244">
        <w:rPr>
          <w:rFonts w:ascii="Times New Roman" w:hAnsi="Times New Roman" w:cs="Times New Roman"/>
          <w:spacing w:val="20"/>
          <w:sz w:val="28"/>
          <w:szCs w:val="28"/>
          <w:lang w:eastAsia="zh-TW"/>
        </w:rPr>
        <w:t>亦較之前更為頻繁。</w:t>
      </w:r>
    </w:p>
    <w:p w14:paraId="0483320B"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p>
    <w:p w14:paraId="382376CF"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B25244">
        <w:rPr>
          <w:rFonts w:ascii="Times New Roman" w:hAnsi="Times New Roman" w:cs="Times New Roman"/>
          <w:spacing w:val="20"/>
          <w:sz w:val="28"/>
          <w:szCs w:val="28"/>
          <w:lang w:eastAsia="zh-TW"/>
        </w:rPr>
        <w:t>根據《刑事事宜相互法律協助條例》（第</w:t>
      </w:r>
      <w:r w:rsidRPr="00B25244">
        <w:rPr>
          <w:rFonts w:ascii="Times New Roman" w:hAnsi="Times New Roman" w:cs="Times New Roman"/>
          <w:spacing w:val="20"/>
          <w:sz w:val="28"/>
          <w:szCs w:val="28"/>
          <w:lang w:eastAsia="zh-TW"/>
        </w:rPr>
        <w:t>525</w:t>
      </w:r>
      <w:r w:rsidRPr="00B25244">
        <w:rPr>
          <w:rFonts w:ascii="Times New Roman" w:hAnsi="Times New Roman" w:cs="Times New Roman"/>
          <w:spacing w:val="20"/>
          <w:sz w:val="28"/>
          <w:szCs w:val="28"/>
          <w:lang w:eastAsia="zh-TW"/>
        </w:rPr>
        <w:t>章）、《聯合國反腐敗公約》及《聯合國打擊跨國有組織犯罪公約》，獲授權的廉署調查人員可因應海外執法機關及司法機構的要求，協助調查貪污相關事宜。二零二四年，廉署共接獲十個相關要求，而海外機構亦就廉署提出的一個要求提供協助。</w:t>
      </w:r>
    </w:p>
    <w:p w14:paraId="4391C07C" w14:textId="77777777" w:rsidR="00753522" w:rsidRPr="007F3596"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4992345B" w14:textId="77777777" w:rsidR="00753522" w:rsidRPr="0098626D"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08EF62B3" w14:textId="77777777" w:rsidR="00753522" w:rsidRPr="00E579FB" w:rsidRDefault="00753522" w:rsidP="00753522">
      <w:pPr>
        <w:overflowPunct w:val="0"/>
        <w:snapToGrid w:val="0"/>
        <w:spacing w:after="0" w:line="300" w:lineRule="auto"/>
        <w:textAlignment w:val="baseline"/>
        <w:rPr>
          <w:rFonts w:asciiTheme="minorEastAsia" w:hAnsiTheme="minorEastAsia" w:cs="新細明體"/>
          <w:b/>
          <w:bCs/>
          <w:sz w:val="32"/>
          <w:szCs w:val="32"/>
          <w:lang w:eastAsia="zh-TW"/>
        </w:rPr>
      </w:pPr>
      <w:r w:rsidRPr="00E579FB">
        <w:rPr>
          <w:rFonts w:asciiTheme="minorEastAsia" w:hAnsiTheme="minorEastAsia" w:cs="新細明體"/>
          <w:b/>
          <w:bCs/>
          <w:sz w:val="32"/>
          <w:szCs w:val="32"/>
          <w:lang w:eastAsia="zh-TW"/>
        </w:rPr>
        <w:t>資訊科技</w:t>
      </w:r>
    </w:p>
    <w:p w14:paraId="62AA261F" w14:textId="77777777" w:rsidR="00753522" w:rsidRPr="007F3596" w:rsidRDefault="00753522" w:rsidP="00753522">
      <w:pPr>
        <w:overflowPunct w:val="0"/>
        <w:snapToGrid w:val="0"/>
        <w:spacing w:after="0" w:line="240" w:lineRule="auto"/>
        <w:rPr>
          <w:rFonts w:asciiTheme="minorEastAsia" w:hAnsiTheme="minorEastAsia" w:cs="Times New Roman"/>
          <w:b/>
          <w:i/>
          <w:spacing w:val="20"/>
          <w:sz w:val="28"/>
          <w:szCs w:val="28"/>
          <w:lang w:eastAsia="zh-TW"/>
          <w14:numSpacing w14:val="proportional"/>
        </w:rPr>
      </w:pPr>
      <w:r w:rsidRPr="007F3596">
        <w:rPr>
          <w:rFonts w:asciiTheme="minorEastAsia" w:hAnsiTheme="minorEastAsia" w:cs="Times New Roman"/>
          <w:b/>
          <w:i/>
          <w:spacing w:val="20"/>
          <w:sz w:val="28"/>
          <w:szCs w:val="28"/>
          <w:lang w:eastAsia="zh-TW"/>
          <w14:numSpacing w14:val="proportional"/>
        </w:rPr>
        <w:t>電腦</w:t>
      </w:r>
      <w:r w:rsidRPr="007F3596">
        <w:rPr>
          <w:rFonts w:asciiTheme="minorEastAsia" w:hAnsiTheme="minorEastAsia" w:cs="Times New Roman" w:hint="eastAsia"/>
          <w:b/>
          <w:i/>
          <w:spacing w:val="20"/>
          <w:sz w:val="28"/>
          <w:szCs w:val="28"/>
          <w:lang w:eastAsia="zh-TW"/>
          <w14:numSpacing w14:val="proportional"/>
        </w:rPr>
        <w:t>法</w:t>
      </w:r>
      <w:r w:rsidRPr="007F3596">
        <w:rPr>
          <w:rFonts w:asciiTheme="minorEastAsia" w:hAnsiTheme="minorEastAsia" w:cs="Times New Roman"/>
          <w:b/>
          <w:i/>
          <w:spacing w:val="20"/>
          <w:sz w:val="28"/>
          <w:szCs w:val="28"/>
          <w:lang w:eastAsia="zh-TW"/>
          <w14:numSpacing w14:val="proportional"/>
        </w:rPr>
        <w:t xml:space="preserve">證 </w:t>
      </w:r>
    </w:p>
    <w:p w14:paraId="34855CD6"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7F3596">
        <w:rPr>
          <w:rFonts w:asciiTheme="minorEastAsia" w:hAnsiTheme="minorEastAsia" w:cs="Times New Roman"/>
          <w:spacing w:val="20"/>
          <w:sz w:val="28"/>
          <w:szCs w:val="28"/>
          <w:lang w:eastAsia="zh-TW"/>
        </w:rPr>
        <w:t>資訊科技</w:t>
      </w:r>
      <w:r w:rsidRPr="007F3596">
        <w:rPr>
          <w:rFonts w:asciiTheme="minorEastAsia" w:hAnsiTheme="minorEastAsia" w:cs="Times New Roman" w:hint="eastAsia"/>
          <w:spacing w:val="20"/>
          <w:sz w:val="28"/>
          <w:szCs w:val="28"/>
          <w:lang w:eastAsia="zh-TW"/>
        </w:rPr>
        <w:t>日</w:t>
      </w:r>
      <w:r w:rsidRPr="007F3596">
        <w:rPr>
          <w:rFonts w:asciiTheme="minorEastAsia" w:hAnsiTheme="minorEastAsia" w:cs="Times New Roman" w:hint="eastAsia"/>
          <w:spacing w:val="20"/>
          <w:sz w:val="28"/>
          <w:szCs w:val="28"/>
          <w:lang w:eastAsia="zh-HK"/>
        </w:rPr>
        <w:t>益發展與</w:t>
      </w:r>
      <w:r w:rsidRPr="007F3596">
        <w:rPr>
          <w:rFonts w:asciiTheme="minorEastAsia" w:hAnsiTheme="minorEastAsia" w:cs="Times New Roman"/>
          <w:spacing w:val="20"/>
          <w:sz w:val="28"/>
          <w:szCs w:val="28"/>
          <w:lang w:eastAsia="zh-TW"/>
        </w:rPr>
        <w:t>普及，在個人日常生活、商業活動及公共服務中已成為不可或缺的一環。犯罪</w:t>
      </w:r>
      <w:r w:rsidRPr="00B25244">
        <w:rPr>
          <w:rFonts w:ascii="Times New Roman" w:hAnsi="Times New Roman" w:cs="Times New Roman"/>
          <w:spacing w:val="20"/>
          <w:sz w:val="28"/>
          <w:szCs w:val="28"/>
          <w:lang w:eastAsia="zh-TW"/>
        </w:rPr>
        <w:t>分子亦不例外，他們會利用資訊科技或電子裝置（如智能</w:t>
      </w:r>
      <w:r w:rsidRPr="00B25244">
        <w:rPr>
          <w:rFonts w:ascii="Times New Roman" w:hAnsi="Times New Roman" w:cs="Times New Roman" w:hint="eastAsia"/>
          <w:spacing w:val="20"/>
          <w:sz w:val="28"/>
          <w:szCs w:val="28"/>
          <w:lang w:eastAsia="zh-TW"/>
        </w:rPr>
        <w:t>手機</w:t>
      </w:r>
      <w:r w:rsidRPr="00B25244">
        <w:rPr>
          <w:rFonts w:ascii="Times New Roman" w:hAnsi="Times New Roman" w:cs="Times New Roman"/>
          <w:spacing w:val="20"/>
          <w:sz w:val="28"/>
          <w:szCs w:val="28"/>
          <w:lang w:eastAsia="zh-TW"/>
        </w:rPr>
        <w:t>）溝通，甚至進行非法活動。電腦</w:t>
      </w:r>
      <w:r w:rsidRPr="00B25244">
        <w:rPr>
          <w:rFonts w:ascii="Times New Roman" w:hAnsi="Times New Roman" w:cs="Times New Roman" w:hint="eastAsia"/>
          <w:spacing w:val="20"/>
          <w:sz w:val="28"/>
          <w:szCs w:val="28"/>
          <w:lang w:eastAsia="zh-TW"/>
        </w:rPr>
        <w:t>法</w:t>
      </w:r>
      <w:r w:rsidRPr="00B25244">
        <w:rPr>
          <w:rFonts w:ascii="Times New Roman" w:hAnsi="Times New Roman" w:cs="Times New Roman"/>
          <w:spacing w:val="20"/>
          <w:sz w:val="28"/>
          <w:szCs w:val="28"/>
          <w:lang w:eastAsia="zh-TW"/>
        </w:rPr>
        <w:t>證小組在這方面發揮重要作用</w:t>
      </w:r>
      <w:r w:rsidRPr="00B25244">
        <w:rPr>
          <w:rFonts w:ascii="Times New Roman" w:hAnsi="Times New Roman" w:cs="Times New Roman" w:hint="eastAsia"/>
          <w:spacing w:val="20"/>
          <w:sz w:val="28"/>
          <w:szCs w:val="28"/>
          <w:lang w:eastAsia="zh-TW"/>
        </w:rPr>
        <w:t>，</w:t>
      </w:r>
      <w:r w:rsidRPr="00B25244">
        <w:rPr>
          <w:rFonts w:ascii="Times New Roman" w:hAnsi="Times New Roman" w:cs="Times New Roman"/>
          <w:spacing w:val="20"/>
          <w:sz w:val="28"/>
          <w:szCs w:val="28"/>
          <w:lang w:eastAsia="zh-TW"/>
        </w:rPr>
        <w:t>支援前線人員處理及分析電子數據，並協助他們從電子裝置中提取可獲法庭接納的證據。二零二</w:t>
      </w:r>
      <w:r w:rsidRPr="00B25244">
        <w:rPr>
          <w:rFonts w:ascii="Times New Roman" w:hAnsi="Times New Roman" w:cs="Times New Roman" w:hint="eastAsia"/>
          <w:spacing w:val="20"/>
          <w:sz w:val="28"/>
          <w:szCs w:val="28"/>
          <w:lang w:eastAsia="zh-TW"/>
        </w:rPr>
        <w:t>四</w:t>
      </w:r>
      <w:r w:rsidRPr="00B25244">
        <w:rPr>
          <w:rFonts w:ascii="Times New Roman" w:hAnsi="Times New Roman" w:cs="Times New Roman"/>
          <w:spacing w:val="20"/>
          <w:sz w:val="28"/>
          <w:szCs w:val="28"/>
          <w:lang w:eastAsia="zh-TW"/>
        </w:rPr>
        <w:t>年，</w:t>
      </w:r>
      <w:r w:rsidRPr="00B25244">
        <w:rPr>
          <w:rFonts w:ascii="Times New Roman" w:hAnsi="Times New Roman" w:cs="Times New Roman" w:hint="eastAsia"/>
          <w:spacing w:val="20"/>
          <w:sz w:val="28"/>
          <w:szCs w:val="28"/>
          <w:lang w:eastAsia="zh-TW"/>
        </w:rPr>
        <w:t>該</w:t>
      </w:r>
      <w:r w:rsidRPr="00B25244">
        <w:rPr>
          <w:rFonts w:ascii="Times New Roman" w:hAnsi="Times New Roman" w:cs="Times New Roman"/>
          <w:spacing w:val="20"/>
          <w:sz w:val="28"/>
          <w:szCs w:val="28"/>
          <w:lang w:eastAsia="zh-TW"/>
        </w:rPr>
        <w:t>小組曾參與多項行動，並處理約</w:t>
      </w:r>
      <w:r w:rsidRPr="00B25244">
        <w:rPr>
          <w:rFonts w:ascii="Times New Roman" w:hAnsi="Times New Roman" w:cs="Times New Roman"/>
          <w:spacing w:val="20"/>
          <w:sz w:val="28"/>
          <w:szCs w:val="28"/>
          <w:lang w:eastAsia="zh-TW"/>
        </w:rPr>
        <w:t>800</w:t>
      </w:r>
      <w:r w:rsidRPr="00B25244">
        <w:rPr>
          <w:rFonts w:ascii="Times New Roman" w:hAnsi="Times New Roman" w:cs="Times New Roman"/>
          <w:spacing w:val="20"/>
          <w:sz w:val="28"/>
          <w:szCs w:val="28"/>
          <w:lang w:eastAsia="zh-TW"/>
        </w:rPr>
        <w:t>個檢獲的電子裝置，當中所儲存的數據達到</w:t>
      </w:r>
      <w:r w:rsidRPr="00B25244">
        <w:rPr>
          <w:rFonts w:ascii="Times New Roman" w:hAnsi="Times New Roman" w:cs="Times New Roman"/>
          <w:spacing w:val="20"/>
          <w:sz w:val="28"/>
          <w:szCs w:val="28"/>
          <w:lang w:eastAsia="zh-TW"/>
        </w:rPr>
        <w:t>290</w:t>
      </w:r>
      <w:r w:rsidRPr="00B25244">
        <w:rPr>
          <w:rFonts w:ascii="Times New Roman" w:hAnsi="Times New Roman" w:cs="Times New Roman"/>
          <w:spacing w:val="20"/>
          <w:sz w:val="28"/>
          <w:szCs w:val="28"/>
          <w:lang w:eastAsia="zh-TW"/>
        </w:rPr>
        <w:t>兆位元組（約相等於</w:t>
      </w:r>
      <w:r w:rsidRPr="00B25244">
        <w:rPr>
          <w:rFonts w:ascii="Times New Roman" w:hAnsi="Times New Roman" w:cs="Times New Roman"/>
          <w:spacing w:val="20"/>
          <w:sz w:val="28"/>
          <w:szCs w:val="28"/>
          <w:lang w:eastAsia="zh-TW"/>
        </w:rPr>
        <w:t>2</w:t>
      </w:r>
      <w:r w:rsidRPr="00B25244">
        <w:rPr>
          <w:rFonts w:ascii="Times New Roman" w:hAnsi="Times New Roman" w:cs="Times New Roman" w:hint="eastAsia"/>
          <w:spacing w:val="20"/>
          <w:sz w:val="28"/>
          <w:szCs w:val="28"/>
          <w:lang w:eastAsia="zh-TW"/>
        </w:rPr>
        <w:t>億多</w:t>
      </w:r>
      <w:r w:rsidRPr="00B25244">
        <w:rPr>
          <w:rFonts w:ascii="Times New Roman" w:hAnsi="Times New Roman" w:cs="Times New Roman"/>
          <w:spacing w:val="20"/>
          <w:sz w:val="28"/>
          <w:szCs w:val="28"/>
          <w:lang w:eastAsia="zh-TW"/>
        </w:rPr>
        <w:t>個電腦文件檔案）。</w:t>
      </w:r>
      <w:r w:rsidRPr="00B25244">
        <w:rPr>
          <w:rFonts w:ascii="Times New Roman" w:hAnsi="Times New Roman" w:cs="Times New Roman" w:hint="eastAsia"/>
          <w:spacing w:val="20"/>
          <w:sz w:val="28"/>
          <w:szCs w:val="28"/>
          <w:lang w:eastAsia="zh-TW"/>
        </w:rPr>
        <w:t>此外，該小組</w:t>
      </w:r>
      <w:r w:rsidRPr="00B25244">
        <w:rPr>
          <w:rFonts w:ascii="Times New Roman" w:hAnsi="Times New Roman" w:cs="Times New Roman"/>
          <w:spacing w:val="20"/>
          <w:sz w:val="28"/>
          <w:szCs w:val="28"/>
          <w:lang w:eastAsia="zh-TW"/>
        </w:rPr>
        <w:t>亦與其他執法機關及資訊科技界保持緊密聯繫，以便掌握資訊科技和電腦</w:t>
      </w:r>
      <w:r w:rsidRPr="00B25244">
        <w:rPr>
          <w:rFonts w:ascii="Times New Roman" w:hAnsi="Times New Roman" w:cs="Times New Roman" w:hint="eastAsia"/>
          <w:spacing w:val="20"/>
          <w:sz w:val="28"/>
          <w:szCs w:val="28"/>
          <w:lang w:eastAsia="zh-TW"/>
        </w:rPr>
        <w:t>法</w:t>
      </w:r>
      <w:r w:rsidRPr="00B25244">
        <w:rPr>
          <w:rFonts w:ascii="Times New Roman" w:hAnsi="Times New Roman" w:cs="Times New Roman"/>
          <w:spacing w:val="20"/>
          <w:sz w:val="28"/>
          <w:szCs w:val="28"/>
          <w:lang w:eastAsia="zh-TW"/>
        </w:rPr>
        <w:t>證的最新技術與發展趨勢。</w:t>
      </w:r>
    </w:p>
    <w:p w14:paraId="7B4754F5"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p>
    <w:p w14:paraId="7A932553"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B25244">
        <w:rPr>
          <w:rFonts w:ascii="Times New Roman" w:hAnsi="Times New Roman" w:cs="Times New Roman"/>
          <w:spacing w:val="20"/>
          <w:sz w:val="28"/>
          <w:szCs w:val="28"/>
          <w:lang w:eastAsia="zh-TW"/>
        </w:rPr>
        <w:t>電腦法證小組參加了由香港大學和香港警務處聯合舉辦的</w:t>
      </w:r>
      <w:r w:rsidRPr="00B25244">
        <w:rPr>
          <w:rFonts w:ascii="Times New Roman" w:hAnsi="Times New Roman" w:cs="Times New Roman" w:hint="eastAsia"/>
          <w:spacing w:val="20"/>
          <w:sz w:val="28"/>
          <w:szCs w:val="28"/>
          <w:lang w:eastAsia="zh-TW"/>
        </w:rPr>
        <w:t>“</w:t>
      </w:r>
      <w:r w:rsidRPr="00B25244">
        <w:rPr>
          <w:rFonts w:ascii="Times New Roman" w:hAnsi="Times New Roman" w:cs="Times New Roman"/>
          <w:spacing w:val="20"/>
          <w:sz w:val="28"/>
          <w:szCs w:val="28"/>
          <w:lang w:eastAsia="zh-TW"/>
        </w:rPr>
        <w:t>國際數碼</w:t>
      </w:r>
      <w:r w:rsidRPr="00B25244">
        <w:rPr>
          <w:rFonts w:ascii="Times New Roman" w:hAnsi="Times New Roman" w:cs="Times New Roman" w:hint="eastAsia"/>
          <w:spacing w:val="20"/>
          <w:sz w:val="28"/>
          <w:szCs w:val="28"/>
          <w:lang w:eastAsia="zh-TW"/>
        </w:rPr>
        <w:t>法證挑戰賽</w:t>
      </w:r>
      <w:r w:rsidRPr="00B25244">
        <w:rPr>
          <w:rFonts w:ascii="Times New Roman" w:hAnsi="Times New Roman" w:cs="Times New Roman"/>
          <w:spacing w:val="20"/>
          <w:sz w:val="28"/>
          <w:szCs w:val="28"/>
          <w:lang w:eastAsia="zh-TW"/>
        </w:rPr>
        <w:t xml:space="preserve"> 2024</w:t>
      </w:r>
      <w:r w:rsidRPr="00B25244">
        <w:rPr>
          <w:rFonts w:ascii="Times New Roman" w:hAnsi="Times New Roman" w:cs="Times New Roman" w:hint="eastAsia"/>
          <w:spacing w:val="20"/>
          <w:sz w:val="28"/>
          <w:szCs w:val="28"/>
          <w:lang w:eastAsia="zh-TW"/>
        </w:rPr>
        <w:t>”，並在</w:t>
      </w:r>
      <w:r w:rsidRPr="00B25244">
        <w:rPr>
          <w:rFonts w:ascii="Times New Roman" w:hAnsi="Times New Roman" w:cs="Times New Roman"/>
          <w:spacing w:val="20"/>
          <w:sz w:val="28"/>
          <w:szCs w:val="28"/>
          <w:lang w:eastAsia="zh-TW"/>
        </w:rPr>
        <w:t>10</w:t>
      </w:r>
      <w:r w:rsidRPr="00B25244">
        <w:rPr>
          <w:rFonts w:ascii="Times New Roman" w:hAnsi="Times New Roman" w:cs="Times New Roman" w:hint="eastAsia"/>
          <w:spacing w:val="20"/>
          <w:sz w:val="28"/>
          <w:szCs w:val="28"/>
          <w:lang w:eastAsia="zh-TW"/>
        </w:rPr>
        <w:t>支參賽隊伍</w:t>
      </w:r>
      <w:r w:rsidRPr="00B25244">
        <w:rPr>
          <w:rFonts w:ascii="Times New Roman" w:hAnsi="Times New Roman" w:cs="Times New Roman"/>
          <w:spacing w:val="20"/>
          <w:sz w:val="28"/>
          <w:szCs w:val="28"/>
          <w:lang w:eastAsia="zh-TW"/>
        </w:rPr>
        <w:t>(</w:t>
      </w:r>
      <w:r w:rsidRPr="00B25244">
        <w:rPr>
          <w:rFonts w:ascii="Times New Roman" w:hAnsi="Times New Roman" w:cs="Times New Roman" w:hint="eastAsia"/>
          <w:spacing w:val="20"/>
          <w:sz w:val="28"/>
          <w:szCs w:val="28"/>
          <w:lang w:eastAsia="zh-TW"/>
        </w:rPr>
        <w:t>包括七支海外隊伍</w:t>
      </w:r>
      <w:r w:rsidRPr="00B25244">
        <w:rPr>
          <w:rFonts w:ascii="Times New Roman" w:hAnsi="Times New Roman" w:cs="Times New Roman"/>
          <w:spacing w:val="20"/>
          <w:sz w:val="28"/>
          <w:szCs w:val="28"/>
          <w:lang w:eastAsia="zh-TW"/>
        </w:rPr>
        <w:t>)</w:t>
      </w:r>
      <w:r w:rsidRPr="00B25244">
        <w:rPr>
          <w:rFonts w:ascii="Times New Roman" w:hAnsi="Times New Roman" w:cs="Times New Roman" w:hint="eastAsia"/>
          <w:spacing w:val="20"/>
          <w:sz w:val="28"/>
          <w:szCs w:val="28"/>
          <w:lang w:eastAsia="zh-TW"/>
        </w:rPr>
        <w:t>中勇奪冠軍，展現了我們在數碼法證方面的專業能力和知識。</w:t>
      </w:r>
    </w:p>
    <w:p w14:paraId="7A0BD7C3" w14:textId="574711A5"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5C7CD1CA" w14:textId="3B890CF9" w:rsidR="00E96361" w:rsidRDefault="00E96361"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13C37717" w14:textId="4CBC5D89" w:rsidR="00E96361" w:rsidRDefault="00E96361"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715D22BD" w14:textId="77777777" w:rsidR="00E96361" w:rsidRDefault="00E96361"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p w14:paraId="0DB9F1DB" w14:textId="77777777" w:rsidR="00753522" w:rsidRDefault="00753522" w:rsidP="00753522">
      <w:pPr>
        <w:widowControl w:val="0"/>
        <w:tabs>
          <w:tab w:val="left" w:pos="1080"/>
        </w:tabs>
        <w:overflowPunct w:val="0"/>
        <w:snapToGrid w:val="0"/>
        <w:spacing w:after="0" w:line="240" w:lineRule="auto"/>
        <w:jc w:val="both"/>
        <w:rPr>
          <w:rFonts w:asciiTheme="minorEastAsia" w:hAnsiTheme="minorEastAsia" w:cs="Times New Roman"/>
          <w:spacing w:val="20"/>
          <w:sz w:val="28"/>
          <w:szCs w:val="28"/>
          <w:lang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753522" w14:paraId="1B0400A4" w14:textId="77777777" w:rsidTr="00B25244">
        <w:tc>
          <w:tcPr>
            <w:tcW w:w="8680" w:type="dxa"/>
            <w:tcBorders>
              <w:top w:val="single" w:sz="4" w:space="0" w:color="auto"/>
            </w:tcBorders>
          </w:tcPr>
          <w:p w14:paraId="31801DCD" w14:textId="77777777" w:rsidR="00753522" w:rsidRDefault="00753522" w:rsidP="00B25244">
            <w:pPr>
              <w:widowControl w:val="0"/>
              <w:tabs>
                <w:tab w:val="left" w:pos="1080"/>
              </w:tabs>
              <w:overflowPunct w:val="0"/>
              <w:snapToGrid w:val="0"/>
              <w:jc w:val="both"/>
              <w:rPr>
                <w:rFonts w:asciiTheme="minorEastAsia" w:hAnsiTheme="minorEastAsia" w:cs="Times New Roman"/>
                <w:spacing w:val="20"/>
                <w:sz w:val="28"/>
                <w:szCs w:val="28"/>
              </w:rPr>
            </w:pPr>
            <w:bookmarkStart w:id="54" w:name="_Hlk192603713"/>
          </w:p>
        </w:tc>
      </w:tr>
      <w:tr w:rsidR="00753522" w14:paraId="2AFCCD9D" w14:textId="77777777" w:rsidTr="00B25244">
        <w:tc>
          <w:tcPr>
            <w:tcW w:w="8680" w:type="dxa"/>
          </w:tcPr>
          <w:p w14:paraId="03994BC7" w14:textId="77777777" w:rsidR="00753522" w:rsidRDefault="00753522" w:rsidP="00B25244">
            <w:pPr>
              <w:widowControl w:val="0"/>
              <w:tabs>
                <w:tab w:val="left" w:pos="1080"/>
              </w:tabs>
              <w:overflowPunct w:val="0"/>
              <w:snapToGrid w:val="0"/>
              <w:jc w:val="center"/>
              <w:rPr>
                <w:rFonts w:asciiTheme="minorEastAsia" w:hAnsiTheme="minorEastAsia" w:cs="Times New Roman"/>
                <w:spacing w:val="20"/>
                <w:sz w:val="28"/>
                <w:szCs w:val="28"/>
              </w:rPr>
            </w:pPr>
            <w:r>
              <w:rPr>
                <w:rFonts w:hint="eastAsia"/>
                <w:noProof/>
                <w:sz w:val="18"/>
                <w:szCs w:val="18"/>
              </w:rPr>
              <w:drawing>
                <wp:inline distT="0" distB="0" distL="0" distR="0" wp14:anchorId="24EB6FB8" wp14:editId="77299B90">
                  <wp:extent cx="2701492" cy="1828800"/>
                  <wp:effectExtent l="0" t="0" r="3810" b="0"/>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3156" t="21751" r="5962" b="32144"/>
                          <a:stretch/>
                        </pic:blipFill>
                        <pic:spPr bwMode="auto">
                          <a:xfrm>
                            <a:off x="0" y="0"/>
                            <a:ext cx="2706642" cy="18322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3522" w:rsidRPr="008150E2" w14:paraId="30004BA6" w14:textId="77777777" w:rsidTr="00B25244">
        <w:tc>
          <w:tcPr>
            <w:tcW w:w="8680" w:type="dxa"/>
            <w:tcBorders>
              <w:bottom w:val="single" w:sz="4" w:space="0" w:color="auto"/>
            </w:tcBorders>
          </w:tcPr>
          <w:p w14:paraId="3F68BBFA" w14:textId="1616A551" w:rsidR="00753522" w:rsidRPr="00B25244" w:rsidRDefault="00753522" w:rsidP="00B25244">
            <w:pPr>
              <w:jc w:val="both"/>
              <w:rPr>
                <w:rFonts w:ascii="Times New Roman" w:hAnsi="Times New Roman" w:cs="Times New Roman"/>
                <w:szCs w:val="24"/>
              </w:rPr>
            </w:pPr>
            <w:r w:rsidRPr="00B25244">
              <w:rPr>
                <w:rFonts w:ascii="Times New Roman" w:hAnsi="Times New Roman" w:cs="Times New Roman" w:hint="eastAsia"/>
                <w:szCs w:val="24"/>
              </w:rPr>
              <w:t>電腦法證小組</w:t>
            </w:r>
            <w:r w:rsidR="003A7866">
              <w:rPr>
                <w:rFonts w:ascii="Times New Roman" w:hAnsi="Times New Roman" w:cs="Times New Roman" w:hint="eastAsia"/>
                <w:szCs w:val="24"/>
              </w:rPr>
              <w:t>在</w:t>
            </w:r>
            <w:r w:rsidRPr="00B25244">
              <w:rPr>
                <w:rFonts w:ascii="Times New Roman" w:hAnsi="Times New Roman" w:cs="Times New Roman" w:hint="eastAsia"/>
                <w:szCs w:val="24"/>
              </w:rPr>
              <w:t>“國際數碼法證挑戰賽</w:t>
            </w:r>
            <w:r w:rsidRPr="00B25244">
              <w:rPr>
                <w:rFonts w:ascii="Times New Roman" w:eastAsiaTheme="majorEastAsia" w:hAnsi="Times New Roman" w:cs="Times New Roman"/>
                <w:szCs w:val="24"/>
              </w:rPr>
              <w:t xml:space="preserve"> 2024</w:t>
            </w:r>
            <w:r w:rsidRPr="00B25244">
              <w:rPr>
                <w:rFonts w:ascii="Times New Roman" w:hAnsi="Times New Roman" w:cs="Times New Roman" w:hint="eastAsia"/>
                <w:szCs w:val="24"/>
              </w:rPr>
              <w:t>”</w:t>
            </w:r>
            <w:r w:rsidR="003A7866">
              <w:rPr>
                <w:rFonts w:ascii="Times New Roman" w:hAnsi="Times New Roman" w:cs="Times New Roman" w:hint="eastAsia"/>
                <w:szCs w:val="24"/>
              </w:rPr>
              <w:t>中</w:t>
            </w:r>
            <w:r w:rsidRPr="00B25244">
              <w:rPr>
                <w:rFonts w:ascii="Times New Roman" w:hAnsi="Times New Roman" w:cs="Times New Roman" w:hint="eastAsia"/>
                <w:szCs w:val="24"/>
              </w:rPr>
              <w:t>勇奪冠軍。是次比賽目的，旨在透過團隊競賽去提升數碼法證技能，除其他國家同地區的紀律部隊參與外，聯合國毒品和犯罪問題辦公室、國際刑警及新加坡內政科技局亦有派員以觀察員身分出席。</w:t>
            </w:r>
          </w:p>
        </w:tc>
      </w:tr>
      <w:bookmarkEnd w:id="54"/>
    </w:tbl>
    <w:p w14:paraId="1662F361"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p>
    <w:p w14:paraId="6D1F7C12" w14:textId="77777777" w:rsidR="00753522" w:rsidRPr="00B25244" w:rsidRDefault="00753522" w:rsidP="00753522">
      <w:pPr>
        <w:widowControl w:val="0"/>
        <w:tabs>
          <w:tab w:val="left" w:pos="1080"/>
        </w:tabs>
        <w:overflowPunct w:val="0"/>
        <w:snapToGrid w:val="0"/>
        <w:spacing w:after="0" w:line="240" w:lineRule="auto"/>
        <w:jc w:val="both"/>
        <w:rPr>
          <w:rFonts w:ascii="Times New Roman" w:hAnsi="Times New Roman" w:cs="Times New Roman"/>
          <w:spacing w:val="20"/>
          <w:sz w:val="28"/>
          <w:szCs w:val="28"/>
          <w:lang w:eastAsia="zh-TW"/>
        </w:rPr>
      </w:pPr>
      <w:r w:rsidRPr="00B25244">
        <w:rPr>
          <w:rFonts w:ascii="Times New Roman" w:hAnsi="Times New Roman" w:cs="Times New Roman"/>
          <w:spacing w:val="20"/>
          <w:sz w:val="28"/>
          <w:szCs w:val="28"/>
          <w:lang w:eastAsia="zh-TW"/>
        </w:rPr>
        <w:t>科技發展日新月異，廉署亦緊貼步伐，</w:t>
      </w:r>
      <w:r w:rsidRPr="00B25244">
        <w:rPr>
          <w:rFonts w:ascii="Times New Roman" w:hAnsi="Times New Roman" w:cs="Times New Roman" w:hint="eastAsia"/>
          <w:spacing w:val="20"/>
          <w:sz w:val="28"/>
          <w:szCs w:val="28"/>
          <w:lang w:eastAsia="zh-TW"/>
        </w:rPr>
        <w:t>在部分</w:t>
      </w:r>
      <w:r w:rsidRPr="00B25244">
        <w:rPr>
          <w:rFonts w:ascii="Times New Roman" w:hAnsi="Times New Roman" w:cs="Times New Roman"/>
          <w:spacing w:val="20"/>
          <w:sz w:val="28"/>
          <w:szCs w:val="28"/>
          <w:lang w:eastAsia="zh-TW"/>
        </w:rPr>
        <w:t>系統中加入人工智能技術，</w:t>
      </w:r>
      <w:r w:rsidRPr="00B25244">
        <w:rPr>
          <w:rFonts w:ascii="Times New Roman" w:hAnsi="Times New Roman" w:cs="Times New Roman" w:hint="eastAsia"/>
          <w:spacing w:val="20"/>
          <w:sz w:val="28"/>
          <w:szCs w:val="28"/>
          <w:lang w:eastAsia="zh-TW"/>
        </w:rPr>
        <w:t>以</w:t>
      </w:r>
      <w:r w:rsidRPr="00B25244">
        <w:rPr>
          <w:rFonts w:ascii="Times New Roman" w:hAnsi="Times New Roman" w:cs="Times New Roman"/>
          <w:spacing w:val="20"/>
          <w:sz w:val="28"/>
          <w:szCs w:val="28"/>
          <w:lang w:eastAsia="zh-TW"/>
        </w:rPr>
        <w:t>不斷提升調查效率</w:t>
      </w:r>
      <w:r w:rsidRPr="00B25244">
        <w:rPr>
          <w:rFonts w:ascii="Times New Roman" w:hAnsi="Times New Roman" w:cs="Times New Roman" w:hint="eastAsia"/>
          <w:spacing w:val="20"/>
          <w:sz w:val="28"/>
          <w:szCs w:val="28"/>
          <w:lang w:eastAsia="zh-TW"/>
        </w:rPr>
        <w:t>。過去一年，</w:t>
      </w:r>
      <w:r w:rsidRPr="00B25244">
        <w:rPr>
          <w:rFonts w:ascii="Times New Roman" w:hAnsi="Times New Roman" w:cs="Times New Roman"/>
          <w:spacing w:val="20"/>
          <w:sz w:val="28"/>
          <w:szCs w:val="28"/>
          <w:lang w:eastAsia="zh-TW"/>
        </w:rPr>
        <w:t>電腦法證小組</w:t>
      </w:r>
      <w:r w:rsidRPr="00B25244">
        <w:rPr>
          <w:rFonts w:ascii="Times New Roman" w:hAnsi="Times New Roman" w:cs="Times New Roman" w:hint="eastAsia"/>
          <w:spacing w:val="20"/>
          <w:sz w:val="28"/>
          <w:szCs w:val="28"/>
          <w:lang w:eastAsia="zh-TW"/>
        </w:rPr>
        <w:t>不斷</w:t>
      </w:r>
      <w:r w:rsidRPr="00B25244">
        <w:rPr>
          <w:rFonts w:ascii="Times New Roman" w:hAnsi="Times New Roman" w:cs="Times New Roman"/>
          <w:spacing w:val="20"/>
          <w:sz w:val="28"/>
          <w:szCs w:val="28"/>
          <w:lang w:eastAsia="zh-TW"/>
        </w:rPr>
        <w:t>加強資料處理軟</w:t>
      </w:r>
      <w:r w:rsidRPr="00B25244">
        <w:rPr>
          <w:rFonts w:ascii="Times New Roman" w:hAnsi="Times New Roman" w:cs="Times New Roman" w:hint="eastAsia"/>
          <w:spacing w:val="20"/>
          <w:sz w:val="28"/>
          <w:szCs w:val="28"/>
          <w:lang w:eastAsia="zh-TW"/>
        </w:rPr>
        <w:t>件</w:t>
      </w:r>
      <w:r w:rsidRPr="00B25244">
        <w:rPr>
          <w:rFonts w:ascii="Times New Roman" w:hAnsi="Times New Roman" w:cs="Times New Roman"/>
          <w:spacing w:val="20"/>
          <w:sz w:val="28"/>
          <w:szCs w:val="28"/>
          <w:lang w:eastAsia="zh-TW"/>
        </w:rPr>
        <w:t>的開發能力</w:t>
      </w:r>
      <w:r w:rsidRPr="00B25244">
        <w:rPr>
          <w:rFonts w:ascii="Times New Roman" w:hAnsi="Times New Roman" w:cs="Times New Roman" w:hint="eastAsia"/>
          <w:spacing w:val="20"/>
          <w:sz w:val="28"/>
          <w:szCs w:val="28"/>
          <w:lang w:eastAsia="zh-TW"/>
        </w:rPr>
        <w:t>和內部培訓，更成立專業化的</w:t>
      </w:r>
      <w:r w:rsidRPr="00B25244">
        <w:rPr>
          <w:rFonts w:ascii="Times New Roman" w:hAnsi="Times New Roman" w:cs="Times New Roman"/>
          <w:spacing w:val="20"/>
          <w:sz w:val="28"/>
          <w:szCs w:val="28"/>
          <w:lang w:eastAsia="zh-TW"/>
        </w:rPr>
        <w:t xml:space="preserve"> “</w:t>
      </w:r>
      <w:r w:rsidRPr="00B25244">
        <w:rPr>
          <w:rFonts w:ascii="Times New Roman" w:hAnsi="Times New Roman" w:cs="Times New Roman" w:hint="eastAsia"/>
          <w:spacing w:val="20"/>
          <w:sz w:val="28"/>
          <w:szCs w:val="28"/>
          <w:lang w:eastAsia="zh-TW"/>
        </w:rPr>
        <w:t>數碼法證調查支援隊</w:t>
      </w:r>
      <w:r w:rsidRPr="00B25244">
        <w:rPr>
          <w:rFonts w:ascii="Times New Roman" w:hAnsi="Times New Roman" w:cs="Times New Roman"/>
          <w:spacing w:val="20"/>
          <w:sz w:val="28"/>
          <w:szCs w:val="28"/>
          <w:lang w:eastAsia="zh-TW"/>
        </w:rPr>
        <w:t>”</w:t>
      </w:r>
      <w:r w:rsidRPr="00B25244">
        <w:rPr>
          <w:rFonts w:ascii="Times New Roman" w:hAnsi="Times New Roman" w:cs="Times New Roman" w:hint="eastAsia"/>
          <w:spacing w:val="20"/>
          <w:sz w:val="28"/>
          <w:szCs w:val="28"/>
          <w:lang w:eastAsia="zh-TW"/>
        </w:rPr>
        <w:t>，挑選</w:t>
      </w:r>
      <w:r w:rsidRPr="00B25244">
        <w:rPr>
          <w:rFonts w:ascii="Times New Roman" w:hAnsi="Times New Roman" w:cs="Times New Roman"/>
          <w:spacing w:val="20"/>
          <w:sz w:val="28"/>
          <w:szCs w:val="28"/>
          <w:lang w:eastAsia="zh-TW"/>
        </w:rPr>
        <w:t>28</w:t>
      </w:r>
      <w:r w:rsidRPr="00B25244">
        <w:rPr>
          <w:rFonts w:ascii="Times New Roman" w:hAnsi="Times New Roman" w:cs="Times New Roman" w:hint="eastAsia"/>
          <w:spacing w:val="20"/>
          <w:sz w:val="28"/>
          <w:szCs w:val="28"/>
          <w:lang w:eastAsia="zh-TW"/>
        </w:rPr>
        <w:t>名具備實戰經驗的前線調查人員，並由電腦法證小組提供系統化培訓，藉此強化前線調查人員處理數碼證據的技巧和能力。</w:t>
      </w:r>
    </w:p>
    <w:p w14:paraId="6BE7A257" w14:textId="77777777" w:rsidR="00753522" w:rsidRPr="00B25244" w:rsidRDefault="00753522" w:rsidP="00753522">
      <w:pPr>
        <w:pStyle w:val="Default"/>
        <w:overflowPunct w:val="0"/>
        <w:autoSpaceDE/>
        <w:autoSpaceDN/>
        <w:rPr>
          <w:color w:val="auto"/>
          <w:spacing w:val="20"/>
          <w:lang w:val="en-HK" w:eastAsia="zh-TW"/>
        </w:rPr>
      </w:pPr>
    </w:p>
    <w:p w14:paraId="304BE1B6" w14:textId="77777777" w:rsidR="00753522" w:rsidRPr="00B25244" w:rsidRDefault="00753522" w:rsidP="00753522">
      <w:pPr>
        <w:overflowPunct w:val="0"/>
        <w:snapToGrid w:val="0"/>
        <w:spacing w:after="0" w:line="240" w:lineRule="auto"/>
        <w:rPr>
          <w:rFonts w:ascii="Times New Roman" w:hAnsi="Times New Roman" w:cs="Times New Roman"/>
          <w:b/>
          <w:i/>
          <w:spacing w:val="20"/>
          <w:sz w:val="28"/>
          <w:szCs w:val="28"/>
          <w:lang w:eastAsia="zh-TW"/>
          <w14:numSpacing w14:val="proportional"/>
        </w:rPr>
      </w:pPr>
      <w:r w:rsidRPr="00B25244">
        <w:rPr>
          <w:rFonts w:ascii="Times New Roman" w:hAnsi="Times New Roman" w:cs="Times New Roman"/>
          <w:b/>
          <w:i/>
          <w:spacing w:val="20"/>
          <w:sz w:val="28"/>
          <w:szCs w:val="28"/>
          <w:lang w:eastAsia="zh-TW"/>
          <w14:numSpacing w14:val="proportional"/>
        </w:rPr>
        <w:t>資訊科技支援</w:t>
      </w:r>
    </w:p>
    <w:p w14:paraId="6A1ED191" w14:textId="377E3065" w:rsidR="00753522" w:rsidRPr="00B25244" w:rsidRDefault="00753522" w:rsidP="00753522">
      <w:pPr>
        <w:pStyle w:val="Pa2"/>
        <w:widowControl w:val="0"/>
        <w:overflowPunct w:val="0"/>
        <w:autoSpaceDE/>
        <w:autoSpaceDN/>
        <w:spacing w:line="240" w:lineRule="auto"/>
        <w:jc w:val="both"/>
        <w:rPr>
          <w:rFonts w:ascii="Times New Roman" w:eastAsiaTheme="minorEastAsia" w:hAnsi="Times New Roman" w:cs="Times New Roman"/>
          <w:spacing w:val="20"/>
          <w:sz w:val="28"/>
          <w:szCs w:val="28"/>
          <w:lang w:eastAsia="zh-TW"/>
        </w:rPr>
      </w:pPr>
      <w:r w:rsidRPr="00B25244">
        <w:rPr>
          <w:rFonts w:ascii="Times New Roman" w:eastAsiaTheme="minorEastAsia" w:hAnsi="Times New Roman" w:cs="Times New Roman"/>
          <w:spacing w:val="20"/>
          <w:sz w:val="28"/>
          <w:szCs w:val="28"/>
          <w:lang w:eastAsia="zh-TW"/>
        </w:rPr>
        <w:t>資訊科技管理組的使命在於為廉署提供專業意見和支援，</w:t>
      </w:r>
      <w:r w:rsidR="003A7866" w:rsidRPr="00B25244">
        <w:rPr>
          <w:rFonts w:ascii="Times New Roman" w:eastAsiaTheme="minorEastAsia" w:hAnsi="Times New Roman" w:cs="Times New Roman"/>
          <w:spacing w:val="20"/>
          <w:sz w:val="28"/>
          <w:szCs w:val="28"/>
          <w:lang w:eastAsia="zh-TW"/>
        </w:rPr>
        <w:t>致力為廉署提供便捷和高效的電腦系統，並確保廉署緊貼現代科技的發展步伐</w:t>
      </w:r>
      <w:r w:rsidR="003A7866">
        <w:rPr>
          <w:rFonts w:ascii="Times New Roman" w:eastAsiaTheme="minorEastAsia" w:hAnsi="Times New Roman" w:cs="Times New Roman" w:hint="eastAsia"/>
          <w:spacing w:val="20"/>
          <w:sz w:val="28"/>
          <w:szCs w:val="28"/>
          <w:lang w:eastAsia="zh-TW"/>
        </w:rPr>
        <w:t>，</w:t>
      </w:r>
      <w:r w:rsidRPr="00B25244">
        <w:rPr>
          <w:rFonts w:ascii="Times New Roman" w:eastAsiaTheme="minorEastAsia" w:hAnsi="Times New Roman" w:cs="Times New Roman"/>
          <w:spacing w:val="20"/>
          <w:sz w:val="28"/>
          <w:szCs w:val="28"/>
          <w:lang w:eastAsia="zh-TW"/>
        </w:rPr>
        <w:t>以及貫徹執行資訊科技及資訊保安政策。</w:t>
      </w:r>
      <w:r w:rsidR="003A7866">
        <w:rPr>
          <w:rFonts w:ascii="Times New Roman" w:eastAsiaTheme="minorEastAsia" w:hAnsi="Times New Roman" w:cs="Times New Roman" w:hint="eastAsia"/>
          <w:spacing w:val="20"/>
          <w:sz w:val="28"/>
          <w:szCs w:val="28"/>
          <w:lang w:eastAsia="zh-TW"/>
        </w:rPr>
        <w:t>該</w:t>
      </w:r>
      <w:r w:rsidRPr="00B25244">
        <w:rPr>
          <w:rFonts w:ascii="Times New Roman" w:eastAsiaTheme="minorEastAsia" w:hAnsi="Times New Roman" w:cs="Times New Roman"/>
          <w:spacing w:val="20"/>
          <w:sz w:val="28"/>
          <w:szCs w:val="28"/>
          <w:lang w:eastAsia="zh-TW"/>
        </w:rPr>
        <w:t>組</w:t>
      </w:r>
      <w:r w:rsidR="004A780D">
        <w:rPr>
          <w:rFonts w:ascii="Times New Roman" w:eastAsiaTheme="minorEastAsia" w:hAnsi="Times New Roman" w:cs="Times New Roman" w:hint="eastAsia"/>
          <w:spacing w:val="20"/>
          <w:sz w:val="28"/>
          <w:szCs w:val="28"/>
          <w:lang w:eastAsia="zh-TW"/>
        </w:rPr>
        <w:t>又</w:t>
      </w:r>
      <w:r w:rsidRPr="00B25244">
        <w:rPr>
          <w:rFonts w:ascii="Times New Roman" w:eastAsiaTheme="minorEastAsia" w:hAnsi="Times New Roman" w:cs="Times New Roman"/>
          <w:spacing w:val="20"/>
          <w:sz w:val="28"/>
          <w:szCs w:val="28"/>
          <w:lang w:eastAsia="zh-TW"/>
        </w:rPr>
        <w:t>致力確保廉署的資訊科技設施安全、可靠和穩定，以維持廉署的日常運作順暢；同時不斷進行研發和改善應用系統，精簡廉署的行政和調查程序，提高工作效率，以應對不斷變化的資訊科技和運作需求。</w:t>
      </w:r>
      <w:r w:rsidR="003A7866">
        <w:rPr>
          <w:rFonts w:ascii="Times New Roman" w:eastAsiaTheme="minorEastAsia" w:hAnsi="Times New Roman" w:cs="Times New Roman" w:hint="eastAsia"/>
          <w:spacing w:val="20"/>
          <w:sz w:val="28"/>
          <w:szCs w:val="28"/>
          <w:lang w:eastAsia="zh-TW"/>
        </w:rPr>
        <w:t>該</w:t>
      </w:r>
      <w:r w:rsidRPr="00B25244">
        <w:rPr>
          <w:rFonts w:ascii="Times New Roman" w:eastAsiaTheme="minorEastAsia" w:hAnsi="Times New Roman" w:cs="Times New Roman" w:hint="eastAsia"/>
          <w:spacing w:val="20"/>
          <w:sz w:val="28"/>
          <w:szCs w:val="28"/>
          <w:lang w:eastAsia="zh-TW"/>
        </w:rPr>
        <w:t>組於年內推出自行研發的雲端檔案傳送系統</w:t>
      </w:r>
      <w:bookmarkStart w:id="55" w:name="_Hlk188353318"/>
      <w:r w:rsidRPr="00B25244">
        <w:rPr>
          <w:rFonts w:ascii="Times New Roman" w:eastAsiaTheme="minorEastAsia" w:hAnsi="Times New Roman" w:cs="Times New Roman" w:hint="eastAsia"/>
          <w:spacing w:val="20"/>
          <w:sz w:val="28"/>
          <w:szCs w:val="28"/>
          <w:lang w:eastAsia="zh-TW"/>
        </w:rPr>
        <w:t>“</w:t>
      </w:r>
      <w:bookmarkEnd w:id="55"/>
      <w:r w:rsidRPr="00B25244">
        <w:rPr>
          <w:rFonts w:ascii="Times New Roman" w:eastAsiaTheme="minorEastAsia" w:hAnsi="Times New Roman" w:cs="Times New Roman" w:hint="eastAsia"/>
          <w:spacing w:val="20"/>
          <w:sz w:val="28"/>
          <w:szCs w:val="28"/>
          <w:lang w:eastAsia="zh-TW"/>
        </w:rPr>
        <w:t>雲傳”，讓廉署人員在保證資訊安全的前提下，透過互聯網向合作伙伴傳送電子檔案，不但加快了信息交流，更可減少文檔列印，推動低碳工作環境。</w:t>
      </w:r>
    </w:p>
    <w:p w14:paraId="3B5A8855" w14:textId="77777777" w:rsidR="00753522" w:rsidRPr="00B25244" w:rsidRDefault="00753522" w:rsidP="00753522">
      <w:pPr>
        <w:pStyle w:val="Default"/>
        <w:overflowPunct w:val="0"/>
        <w:autoSpaceDE/>
        <w:autoSpaceDN/>
        <w:rPr>
          <w:color w:val="auto"/>
          <w:spacing w:val="20"/>
          <w:lang w:val="en-HK" w:eastAsia="zh-TW"/>
        </w:rPr>
      </w:pPr>
    </w:p>
    <w:p w14:paraId="1B2D0ADC" w14:textId="2BE70B34" w:rsidR="00753522" w:rsidRDefault="00753522" w:rsidP="00753522">
      <w:pPr>
        <w:overflowPunct w:val="0"/>
        <w:snapToGrid w:val="0"/>
        <w:spacing w:after="0" w:line="240" w:lineRule="auto"/>
        <w:jc w:val="both"/>
        <w:textAlignment w:val="baseline"/>
        <w:rPr>
          <w:rFonts w:ascii="Times New Roman" w:hAnsi="Times New Roman" w:cs="Times New Roman"/>
          <w:b/>
          <w:caps/>
          <w:spacing w:val="20"/>
          <w:sz w:val="28"/>
          <w:szCs w:val="28"/>
          <w:lang w:eastAsia="zh-TW"/>
          <w14:numSpacing w14:val="proportional"/>
        </w:rPr>
      </w:pPr>
    </w:p>
    <w:p w14:paraId="59A58169" w14:textId="3D6289D6" w:rsidR="00753522" w:rsidRDefault="00753522" w:rsidP="00753522">
      <w:pPr>
        <w:overflowPunct w:val="0"/>
        <w:snapToGrid w:val="0"/>
        <w:spacing w:after="0" w:line="240" w:lineRule="auto"/>
        <w:jc w:val="both"/>
        <w:textAlignment w:val="baseline"/>
        <w:rPr>
          <w:rFonts w:ascii="Times New Roman" w:hAnsi="Times New Roman" w:cs="Times New Roman"/>
          <w:b/>
          <w:caps/>
          <w:spacing w:val="20"/>
          <w:sz w:val="28"/>
          <w:szCs w:val="28"/>
          <w:lang w:eastAsia="zh-TW"/>
          <w14:numSpacing w14:val="proportional"/>
        </w:rPr>
      </w:pPr>
    </w:p>
    <w:p w14:paraId="084EB7C7" w14:textId="4EED0963" w:rsidR="00753522" w:rsidRDefault="00753522" w:rsidP="00753522">
      <w:pPr>
        <w:overflowPunct w:val="0"/>
        <w:snapToGrid w:val="0"/>
        <w:spacing w:after="0" w:line="240" w:lineRule="auto"/>
        <w:jc w:val="both"/>
        <w:textAlignment w:val="baseline"/>
        <w:rPr>
          <w:rFonts w:ascii="Times New Roman" w:hAnsi="Times New Roman" w:cs="Times New Roman"/>
          <w:b/>
          <w:caps/>
          <w:spacing w:val="20"/>
          <w:sz w:val="28"/>
          <w:szCs w:val="28"/>
          <w:lang w:eastAsia="zh-TW"/>
          <w14:numSpacing w14:val="proportional"/>
        </w:rPr>
      </w:pPr>
    </w:p>
    <w:p w14:paraId="768DE85D" w14:textId="1D0AA1ED" w:rsidR="00753522" w:rsidRDefault="00753522" w:rsidP="00753522">
      <w:pPr>
        <w:overflowPunct w:val="0"/>
        <w:snapToGrid w:val="0"/>
        <w:spacing w:after="0" w:line="240" w:lineRule="auto"/>
        <w:jc w:val="both"/>
        <w:textAlignment w:val="baseline"/>
        <w:rPr>
          <w:rFonts w:ascii="Times New Roman" w:hAnsi="Times New Roman" w:cs="Times New Roman"/>
          <w:b/>
          <w:caps/>
          <w:spacing w:val="20"/>
          <w:sz w:val="28"/>
          <w:szCs w:val="28"/>
          <w:lang w:eastAsia="zh-TW"/>
          <w14:numSpacing w14:val="proportional"/>
        </w:rPr>
      </w:pPr>
    </w:p>
    <w:p w14:paraId="3BF2BEEA" w14:textId="6A92EB3A" w:rsidR="00E96361" w:rsidRDefault="00E96361" w:rsidP="00753522">
      <w:pPr>
        <w:overflowPunct w:val="0"/>
        <w:snapToGrid w:val="0"/>
        <w:spacing w:after="0" w:line="240" w:lineRule="auto"/>
        <w:jc w:val="both"/>
        <w:textAlignment w:val="baseline"/>
        <w:rPr>
          <w:rFonts w:ascii="Times New Roman" w:hAnsi="Times New Roman" w:cs="Times New Roman"/>
          <w:b/>
          <w:caps/>
          <w:spacing w:val="20"/>
          <w:sz w:val="28"/>
          <w:szCs w:val="28"/>
          <w:lang w:eastAsia="zh-TW"/>
          <w14:numSpacing w14:val="proportional"/>
        </w:rPr>
      </w:pPr>
    </w:p>
    <w:p w14:paraId="6EB4F8A1" w14:textId="77777777" w:rsidR="00E96361" w:rsidRPr="00B25244" w:rsidRDefault="00E96361" w:rsidP="00753522">
      <w:pPr>
        <w:overflowPunct w:val="0"/>
        <w:snapToGrid w:val="0"/>
        <w:spacing w:after="0" w:line="240" w:lineRule="auto"/>
        <w:jc w:val="both"/>
        <w:textAlignment w:val="baseline"/>
        <w:rPr>
          <w:rFonts w:ascii="Times New Roman" w:hAnsi="Times New Roman" w:cs="Times New Roman"/>
          <w:b/>
          <w:caps/>
          <w:spacing w:val="20"/>
          <w:sz w:val="28"/>
          <w:szCs w:val="28"/>
          <w:lang w:eastAsia="zh-TW"/>
          <w14:numSpacing w14:val="proportional"/>
        </w:rPr>
      </w:pPr>
    </w:p>
    <w:p w14:paraId="3AE7013D" w14:textId="77777777" w:rsidR="00753522" w:rsidRPr="00B25244" w:rsidRDefault="00753522" w:rsidP="00753522">
      <w:pPr>
        <w:overflowPunct w:val="0"/>
        <w:snapToGrid w:val="0"/>
        <w:spacing w:after="0" w:line="240" w:lineRule="auto"/>
        <w:jc w:val="both"/>
        <w:textAlignment w:val="baseline"/>
        <w:rPr>
          <w:rFonts w:ascii="Times New Roman" w:hAnsi="Times New Roman" w:cs="Times New Roman"/>
          <w:b/>
          <w:caps/>
          <w:spacing w:val="20"/>
          <w:sz w:val="28"/>
          <w:szCs w:val="28"/>
          <w:lang w:eastAsia="zh-TW"/>
          <w14:numSpacing w14:val="proportional"/>
        </w:rPr>
      </w:pPr>
    </w:p>
    <w:p w14:paraId="4B27480B" w14:textId="77777777" w:rsidR="00753522" w:rsidRPr="00B25244" w:rsidRDefault="00753522" w:rsidP="00753522">
      <w:pPr>
        <w:overflowPunct w:val="0"/>
        <w:snapToGrid w:val="0"/>
        <w:spacing w:after="0" w:line="300" w:lineRule="auto"/>
        <w:textAlignment w:val="baseline"/>
        <w:rPr>
          <w:rFonts w:ascii="Times New Roman" w:hAnsi="Times New Roman" w:cs="Times New Roman"/>
          <w:b/>
          <w:bCs/>
          <w:sz w:val="32"/>
          <w:szCs w:val="32"/>
          <w:lang w:eastAsia="zh-TW"/>
        </w:rPr>
      </w:pPr>
      <w:r w:rsidRPr="00B25244">
        <w:rPr>
          <w:rFonts w:ascii="Times New Roman" w:hAnsi="Times New Roman" w:cs="Times New Roman"/>
          <w:b/>
          <w:bCs/>
          <w:sz w:val="32"/>
          <w:szCs w:val="32"/>
          <w:lang w:eastAsia="zh-TW"/>
        </w:rPr>
        <w:lastRenderedPageBreak/>
        <w:t>職員紀律</w:t>
      </w:r>
    </w:p>
    <w:p w14:paraId="3D03A164" w14:textId="77777777" w:rsidR="00753522" w:rsidRPr="00B25244" w:rsidRDefault="00753522" w:rsidP="00753522">
      <w:pPr>
        <w:overflowPunct w:val="0"/>
        <w:snapToGrid w:val="0"/>
        <w:spacing w:after="0" w:line="240" w:lineRule="auto"/>
        <w:rPr>
          <w:rFonts w:ascii="Times New Roman" w:hAnsi="Times New Roman" w:cs="Times New Roman"/>
          <w:b/>
          <w:i/>
          <w:spacing w:val="20"/>
          <w:sz w:val="28"/>
          <w:szCs w:val="28"/>
          <w:lang w:eastAsia="zh-TW"/>
          <w14:numSpacing w14:val="proportional"/>
        </w:rPr>
      </w:pPr>
      <w:r w:rsidRPr="00B25244">
        <w:rPr>
          <w:rFonts w:ascii="Times New Roman" w:hAnsi="Times New Roman" w:cs="Times New Roman"/>
          <w:b/>
          <w:i/>
          <w:spacing w:val="20"/>
          <w:sz w:val="28"/>
          <w:szCs w:val="28"/>
          <w:lang w:eastAsia="zh-TW"/>
          <w14:numSpacing w14:val="proportional"/>
        </w:rPr>
        <w:t>內部調查及監察</w:t>
      </w:r>
    </w:p>
    <w:p w14:paraId="4F535989" w14:textId="77777777" w:rsidR="00753522" w:rsidRPr="00B25244" w:rsidRDefault="00753522" w:rsidP="00753522">
      <w:pPr>
        <w:pStyle w:val="Default"/>
        <w:overflowPunct w:val="0"/>
        <w:autoSpaceDE/>
        <w:autoSpaceDN/>
        <w:jc w:val="both"/>
        <w:rPr>
          <w:color w:val="auto"/>
          <w:spacing w:val="20"/>
          <w:sz w:val="28"/>
          <w:szCs w:val="28"/>
          <w:lang w:val="en-HK" w:eastAsia="zh-TW"/>
        </w:rPr>
      </w:pPr>
      <w:r w:rsidRPr="00B25244">
        <w:rPr>
          <w:color w:val="auto"/>
          <w:spacing w:val="20"/>
          <w:sz w:val="28"/>
          <w:szCs w:val="28"/>
          <w:lang w:val="en-HK" w:eastAsia="zh-TW"/>
        </w:rPr>
        <w:t>廉署的內部調查及監察組專責調查涉及廉署人員的違紀行為和貪污指控，以及涉及廉署或其職員的非刑事投訴。由執行處處長（私營機構）直接管轄，向廉政專員匯報。</w:t>
      </w:r>
    </w:p>
    <w:p w14:paraId="4B9EBF4D" w14:textId="77777777" w:rsidR="00753522" w:rsidRPr="00B25244" w:rsidRDefault="00753522" w:rsidP="00753522">
      <w:pPr>
        <w:pStyle w:val="Default"/>
        <w:overflowPunct w:val="0"/>
        <w:autoSpaceDE/>
        <w:autoSpaceDN/>
        <w:jc w:val="both"/>
        <w:rPr>
          <w:color w:val="auto"/>
          <w:spacing w:val="20"/>
          <w:sz w:val="28"/>
          <w:szCs w:val="28"/>
          <w:lang w:val="en-HK" w:eastAsia="zh-TW"/>
        </w:rPr>
      </w:pPr>
    </w:p>
    <w:p w14:paraId="241DC158" w14:textId="77777777" w:rsidR="00753522" w:rsidRPr="00B25244" w:rsidRDefault="00753522" w:rsidP="00753522">
      <w:pPr>
        <w:pStyle w:val="Default"/>
        <w:overflowPunct w:val="0"/>
        <w:autoSpaceDE/>
        <w:autoSpaceDN/>
        <w:jc w:val="both"/>
        <w:rPr>
          <w:color w:val="auto"/>
          <w:spacing w:val="20"/>
          <w:sz w:val="28"/>
          <w:szCs w:val="28"/>
          <w:lang w:val="en-HK" w:eastAsia="zh-TW"/>
        </w:rPr>
      </w:pPr>
      <w:r w:rsidRPr="00B25244">
        <w:rPr>
          <w:color w:val="auto"/>
          <w:spacing w:val="20"/>
          <w:sz w:val="28"/>
          <w:szCs w:val="28"/>
          <w:lang w:val="en-HK" w:eastAsia="zh-TW"/>
        </w:rPr>
        <w:t>廉政公署事宜投訴委員會由行政長官委任，負責監察及覆檢廉署所處理涉及廉署或其職員的非刑事投訴，並於過程中提供優化廉署工作程序的意見。</w:t>
      </w:r>
    </w:p>
    <w:p w14:paraId="248F14AD" w14:textId="77777777" w:rsidR="00753522" w:rsidRPr="00B25244" w:rsidRDefault="00753522" w:rsidP="00753522">
      <w:pPr>
        <w:pStyle w:val="Default"/>
        <w:overflowPunct w:val="0"/>
        <w:autoSpaceDE/>
        <w:autoSpaceDN/>
        <w:jc w:val="both"/>
        <w:rPr>
          <w:color w:val="auto"/>
          <w:spacing w:val="20"/>
          <w:sz w:val="28"/>
          <w:szCs w:val="28"/>
          <w:lang w:val="en-HK" w:eastAsia="zh-TW"/>
        </w:rPr>
      </w:pPr>
    </w:p>
    <w:p w14:paraId="2019042C" w14:textId="2902E458" w:rsidR="00753522" w:rsidRPr="00B25244" w:rsidRDefault="00753522" w:rsidP="00753522">
      <w:pPr>
        <w:pStyle w:val="Default"/>
        <w:overflowPunct w:val="0"/>
        <w:autoSpaceDE/>
        <w:autoSpaceDN/>
        <w:jc w:val="both"/>
        <w:rPr>
          <w:color w:val="auto"/>
          <w:spacing w:val="20"/>
          <w:sz w:val="28"/>
          <w:szCs w:val="28"/>
          <w:lang w:val="en-HK" w:eastAsia="zh-TW"/>
        </w:rPr>
      </w:pPr>
      <w:r w:rsidRPr="00B25244">
        <w:rPr>
          <w:color w:val="auto"/>
          <w:spacing w:val="20"/>
          <w:sz w:val="28"/>
          <w:szCs w:val="28"/>
          <w:lang w:val="en-HK" w:eastAsia="zh-TW"/>
        </w:rPr>
        <w:t>如廉署人員被投訴涉及貪污及相關刑事罪行，廉署均須徵詢律政司的意見，審視每項指控是否具備足夠理據展開刑事調查及應否由該組處理。如屬該組調查，該組須向</w:t>
      </w:r>
      <w:r w:rsidR="003A7866">
        <w:rPr>
          <w:rFonts w:hint="eastAsia"/>
          <w:color w:val="auto"/>
          <w:spacing w:val="20"/>
          <w:sz w:val="28"/>
          <w:szCs w:val="28"/>
          <w:lang w:val="en-HK" w:eastAsia="zh-TW"/>
        </w:rPr>
        <w:t>審查貪污舉報諮詢</w:t>
      </w:r>
      <w:r w:rsidRPr="00B25244">
        <w:rPr>
          <w:color w:val="auto"/>
          <w:spacing w:val="20"/>
          <w:sz w:val="28"/>
          <w:szCs w:val="28"/>
          <w:lang w:val="en-HK" w:eastAsia="zh-TW"/>
        </w:rPr>
        <w:t>委員會匯報所有已完成調查的刑事個案，其他個案則會轉交適當機關跟進。</w:t>
      </w:r>
    </w:p>
    <w:p w14:paraId="7AC1BEDC" w14:textId="77777777" w:rsidR="00753522" w:rsidRPr="00B25244" w:rsidRDefault="00753522" w:rsidP="00753522">
      <w:pPr>
        <w:pStyle w:val="Default"/>
        <w:overflowPunct w:val="0"/>
        <w:autoSpaceDE/>
        <w:autoSpaceDN/>
        <w:jc w:val="both"/>
        <w:rPr>
          <w:color w:val="auto"/>
          <w:spacing w:val="20"/>
          <w:sz w:val="28"/>
          <w:szCs w:val="28"/>
          <w:lang w:val="en-HK" w:eastAsia="zh-TW"/>
        </w:rPr>
      </w:pPr>
    </w:p>
    <w:p w14:paraId="75C3E492" w14:textId="77777777" w:rsidR="00753522" w:rsidRPr="00B25244" w:rsidRDefault="00753522" w:rsidP="00753522">
      <w:pPr>
        <w:pStyle w:val="Default"/>
        <w:overflowPunct w:val="0"/>
        <w:autoSpaceDE/>
        <w:autoSpaceDN/>
        <w:jc w:val="both"/>
        <w:rPr>
          <w:color w:val="auto"/>
          <w:spacing w:val="20"/>
          <w:sz w:val="28"/>
          <w:szCs w:val="28"/>
          <w:lang w:val="en-HK" w:eastAsia="zh-TW"/>
        </w:rPr>
      </w:pPr>
      <w:r w:rsidRPr="00B25244">
        <w:rPr>
          <w:color w:val="auto"/>
          <w:spacing w:val="20"/>
          <w:sz w:val="28"/>
          <w:szCs w:val="28"/>
          <w:lang w:val="en-HK" w:eastAsia="zh-TW"/>
        </w:rPr>
        <w:t>經徵詢律政司的意見後，年內並沒有廉署人員涉及貪污及相關刑事罪行的投訴需要進行調查。</w:t>
      </w:r>
    </w:p>
    <w:p w14:paraId="7724AF8B" w14:textId="77777777" w:rsidR="00753522" w:rsidRPr="00B25244" w:rsidRDefault="00753522" w:rsidP="00753522">
      <w:pPr>
        <w:pStyle w:val="Default"/>
        <w:overflowPunct w:val="0"/>
        <w:autoSpaceDE/>
        <w:autoSpaceDN/>
        <w:jc w:val="both"/>
        <w:rPr>
          <w:color w:val="auto"/>
          <w:spacing w:val="20"/>
          <w:sz w:val="28"/>
          <w:szCs w:val="28"/>
          <w:lang w:val="en-HK" w:eastAsia="zh-TW"/>
        </w:rPr>
      </w:pPr>
    </w:p>
    <w:p w14:paraId="556F6719" w14:textId="77777777" w:rsidR="00753522" w:rsidRPr="00B25244" w:rsidRDefault="00753522" w:rsidP="00753522">
      <w:pPr>
        <w:overflowPunct w:val="0"/>
        <w:snapToGrid w:val="0"/>
        <w:spacing w:after="0" w:line="240" w:lineRule="auto"/>
        <w:rPr>
          <w:rFonts w:ascii="Times New Roman" w:hAnsi="Times New Roman" w:cs="Times New Roman"/>
          <w:b/>
          <w:i/>
          <w:spacing w:val="20"/>
          <w:sz w:val="28"/>
          <w:szCs w:val="28"/>
          <w:lang w:eastAsia="zh-TW"/>
          <w14:numSpacing w14:val="proportional"/>
        </w:rPr>
      </w:pPr>
      <w:r w:rsidRPr="00B25244">
        <w:rPr>
          <w:rFonts w:ascii="Times New Roman" w:hAnsi="Times New Roman" w:cs="Times New Roman"/>
          <w:b/>
          <w:i/>
          <w:spacing w:val="20"/>
          <w:sz w:val="28"/>
          <w:szCs w:val="28"/>
          <w:lang w:eastAsia="zh-TW"/>
          <w14:numSpacing w14:val="proportional"/>
        </w:rPr>
        <w:t>涉及廉署或其職員的非刑事投訴</w:t>
      </w:r>
    </w:p>
    <w:p w14:paraId="2DD310CF" w14:textId="77777777" w:rsidR="00753522" w:rsidRPr="00B25244" w:rsidRDefault="00753522" w:rsidP="00753522">
      <w:pPr>
        <w:pStyle w:val="Default"/>
        <w:overflowPunct w:val="0"/>
        <w:autoSpaceDE/>
        <w:autoSpaceDN/>
        <w:jc w:val="both"/>
        <w:rPr>
          <w:color w:val="auto"/>
          <w:spacing w:val="20"/>
          <w:sz w:val="28"/>
          <w:szCs w:val="28"/>
          <w:lang w:val="en-HK" w:eastAsia="zh-TW"/>
        </w:rPr>
      </w:pPr>
      <w:r w:rsidRPr="00B25244">
        <w:rPr>
          <w:color w:val="auto"/>
          <w:spacing w:val="20"/>
          <w:sz w:val="28"/>
          <w:szCs w:val="28"/>
          <w:lang w:val="en-HK" w:eastAsia="zh-TW"/>
        </w:rPr>
        <w:t>廉署於年內共處理</w:t>
      </w:r>
      <w:r w:rsidRPr="00B25244">
        <w:rPr>
          <w:color w:val="auto"/>
          <w:spacing w:val="20"/>
          <w:sz w:val="28"/>
          <w:szCs w:val="28"/>
          <w:lang w:val="en-HK" w:eastAsia="zh-TW"/>
        </w:rPr>
        <w:t>17</w:t>
      </w:r>
      <w:r w:rsidRPr="00B25244">
        <w:rPr>
          <w:rFonts w:hint="eastAsia"/>
          <w:color w:val="auto"/>
          <w:spacing w:val="20"/>
          <w:sz w:val="28"/>
          <w:szCs w:val="28"/>
          <w:lang w:val="en-HK" w:eastAsia="zh-TW"/>
        </w:rPr>
        <w:t>宗涉及廉署或其職員的非刑事投訴，四宗在二零二三年接獲，被裁定為不成立。其餘</w:t>
      </w:r>
      <w:r w:rsidRPr="00B25244">
        <w:rPr>
          <w:color w:val="auto"/>
          <w:spacing w:val="20"/>
          <w:sz w:val="28"/>
          <w:szCs w:val="28"/>
          <w:lang w:val="en-HK" w:eastAsia="zh-TW"/>
        </w:rPr>
        <w:t>13</w:t>
      </w:r>
      <w:r w:rsidRPr="00B25244">
        <w:rPr>
          <w:rFonts w:hint="eastAsia"/>
          <w:color w:val="auto"/>
          <w:spacing w:val="20"/>
          <w:sz w:val="28"/>
          <w:szCs w:val="28"/>
          <w:lang w:val="en-HK" w:eastAsia="zh-TW"/>
        </w:rPr>
        <w:t>宗在二零二四年接獲，一宗有實據支持，</w:t>
      </w:r>
      <w:r w:rsidRPr="00B25244">
        <w:rPr>
          <w:color w:val="auto"/>
          <w:spacing w:val="20"/>
          <w:sz w:val="28"/>
          <w:szCs w:val="28"/>
          <w:lang w:val="en-HK" w:eastAsia="zh-TW"/>
        </w:rPr>
        <w:t>12</w:t>
      </w:r>
      <w:r w:rsidRPr="00B25244">
        <w:rPr>
          <w:color w:val="auto"/>
          <w:spacing w:val="20"/>
          <w:sz w:val="28"/>
          <w:szCs w:val="28"/>
          <w:lang w:val="en-HK" w:eastAsia="zh-TW"/>
        </w:rPr>
        <w:t>宗並無事實根據。</w:t>
      </w:r>
    </w:p>
    <w:p w14:paraId="1538B02A" w14:textId="77777777" w:rsidR="00753522" w:rsidRPr="00B25244" w:rsidRDefault="00753522" w:rsidP="00753522">
      <w:pPr>
        <w:pStyle w:val="Default"/>
        <w:overflowPunct w:val="0"/>
        <w:autoSpaceDE/>
        <w:autoSpaceDN/>
        <w:jc w:val="both"/>
        <w:rPr>
          <w:color w:val="auto"/>
          <w:spacing w:val="20"/>
          <w:sz w:val="28"/>
          <w:szCs w:val="28"/>
          <w:lang w:val="en-HK" w:eastAsia="zh-TW"/>
        </w:rPr>
      </w:pPr>
    </w:p>
    <w:p w14:paraId="3ACB025E" w14:textId="77777777" w:rsidR="00753522" w:rsidRPr="00B25244" w:rsidRDefault="00753522" w:rsidP="00753522">
      <w:pPr>
        <w:pStyle w:val="Default"/>
        <w:overflowPunct w:val="0"/>
        <w:autoSpaceDE/>
        <w:autoSpaceDN/>
        <w:jc w:val="both"/>
        <w:rPr>
          <w:color w:val="auto"/>
          <w:spacing w:val="20"/>
          <w:sz w:val="28"/>
          <w:szCs w:val="28"/>
          <w:lang w:val="en-HK" w:eastAsia="zh-TW"/>
        </w:rPr>
      </w:pPr>
      <w:r w:rsidRPr="00B25244">
        <w:rPr>
          <w:color w:val="auto"/>
          <w:spacing w:val="20"/>
          <w:sz w:val="28"/>
          <w:szCs w:val="28"/>
          <w:lang w:val="en-HK" w:eastAsia="zh-TW"/>
        </w:rPr>
        <w:t>該宗有實據支持的個案涉及</w:t>
      </w:r>
      <w:r w:rsidRPr="00B25244">
        <w:rPr>
          <w:rFonts w:hint="eastAsia"/>
          <w:color w:val="auto"/>
          <w:spacing w:val="20"/>
          <w:sz w:val="28"/>
          <w:szCs w:val="28"/>
          <w:lang w:val="en-HK" w:eastAsia="zh-TW"/>
        </w:rPr>
        <w:t>一宗關於投訴人指控上司貪污的調查，案件主管曾安排投訴人在辦公期間，在工作地點附近與他會面及向投訴人提供其供詞副本，做法並不理想。該名案件主管人員已受到上司勸誡，提醒須更謹慎地去處理與市民會面的安排。</w:t>
      </w:r>
    </w:p>
    <w:p w14:paraId="32C51AAF" w14:textId="0B201BC7" w:rsidR="00C812EA" w:rsidRDefault="00C812EA">
      <w:pPr>
        <w:rPr>
          <w:lang w:eastAsia="zh-TW"/>
        </w:rPr>
      </w:pPr>
    </w:p>
    <w:p w14:paraId="093FA5C6" w14:textId="30F36432" w:rsidR="00C812EA" w:rsidRDefault="00C812EA">
      <w:pPr>
        <w:rPr>
          <w:lang w:eastAsia="zh-TW"/>
        </w:rPr>
      </w:pPr>
    </w:p>
    <w:p w14:paraId="04579D52" w14:textId="303B0D62" w:rsidR="00C812EA" w:rsidRDefault="00C812EA">
      <w:pPr>
        <w:rPr>
          <w:lang w:eastAsia="zh-TW"/>
        </w:rPr>
      </w:pPr>
    </w:p>
    <w:p w14:paraId="647D4416" w14:textId="34A9F7E1" w:rsidR="00C812EA" w:rsidRDefault="00C812EA">
      <w:pPr>
        <w:rPr>
          <w:lang w:eastAsia="zh-TW"/>
        </w:rPr>
      </w:pPr>
    </w:p>
    <w:p w14:paraId="04ADCBC2" w14:textId="1A6E7CCA" w:rsidR="00C812EA" w:rsidRDefault="00C812EA">
      <w:pPr>
        <w:rPr>
          <w:lang w:eastAsia="zh-TW"/>
        </w:rPr>
      </w:pPr>
      <w:r>
        <w:rPr>
          <w:lang w:eastAsia="zh-TW"/>
        </w:rPr>
        <w:br w:type="page"/>
      </w:r>
    </w:p>
    <w:p w14:paraId="43D0C892" w14:textId="77777777" w:rsidR="00C56812" w:rsidRPr="003C4CFF" w:rsidRDefault="00C56812" w:rsidP="00C56812">
      <w:pPr>
        <w:overflowPunct w:val="0"/>
        <w:snapToGrid w:val="0"/>
        <w:spacing w:after="0" w:line="240" w:lineRule="auto"/>
        <w:jc w:val="center"/>
        <w:rPr>
          <w:rFonts w:ascii="Times New Roman" w:hAnsi="Times New Roman" w:cs="Times New Roman"/>
          <w:b/>
          <w:spacing w:val="20"/>
          <w:sz w:val="36"/>
          <w:szCs w:val="36"/>
          <w:lang w:eastAsia="zh-TW"/>
        </w:rPr>
      </w:pPr>
      <w:r w:rsidRPr="00CC446C">
        <w:rPr>
          <w:rFonts w:ascii="Times New Roman" w:hAnsi="Times New Roman" w:cs="Times New Roman"/>
          <w:b/>
          <w:spacing w:val="20"/>
          <w:sz w:val="36"/>
          <w:szCs w:val="36"/>
          <w:lang w:eastAsia="zh-TW"/>
        </w:rPr>
        <w:lastRenderedPageBreak/>
        <w:t>第</w:t>
      </w:r>
      <w:r w:rsidRPr="00CC446C">
        <w:rPr>
          <w:rFonts w:ascii="Times New Roman" w:hAnsi="Times New Roman" w:cs="Times New Roman" w:hint="eastAsia"/>
          <w:b/>
          <w:spacing w:val="20"/>
          <w:sz w:val="36"/>
          <w:szCs w:val="36"/>
          <w:lang w:eastAsia="zh-TW"/>
        </w:rPr>
        <w:t>四</w:t>
      </w:r>
      <w:r w:rsidRPr="00CC446C">
        <w:rPr>
          <w:rFonts w:ascii="Times New Roman" w:hAnsi="Times New Roman" w:cs="Times New Roman"/>
          <w:b/>
          <w:spacing w:val="20"/>
          <w:sz w:val="36"/>
          <w:szCs w:val="36"/>
          <w:lang w:eastAsia="zh-TW"/>
        </w:rPr>
        <w:t>章</w:t>
      </w:r>
      <w:r w:rsidRPr="00CC446C">
        <w:rPr>
          <w:rFonts w:ascii="Times New Roman" w:hAnsi="Times New Roman" w:cs="Times New Roman"/>
          <w:b/>
          <w:spacing w:val="20"/>
          <w:sz w:val="36"/>
          <w:szCs w:val="36"/>
          <w:lang w:eastAsia="zh-TW"/>
        </w:rPr>
        <w:tab/>
      </w:r>
      <w:r w:rsidRPr="00CC446C">
        <w:rPr>
          <w:rFonts w:ascii="Times New Roman" w:hAnsi="Times New Roman" w:cs="Times New Roman" w:hint="eastAsia"/>
          <w:b/>
          <w:spacing w:val="20"/>
          <w:sz w:val="36"/>
          <w:szCs w:val="36"/>
          <w:lang w:eastAsia="zh-TW"/>
        </w:rPr>
        <w:t>制度防</w:t>
      </w:r>
      <w:r w:rsidRPr="00CC446C">
        <w:rPr>
          <w:rFonts w:ascii="Times New Roman" w:hAnsi="Times New Roman" w:cs="Times New Roman"/>
          <w:b/>
          <w:spacing w:val="20"/>
          <w:sz w:val="36"/>
          <w:szCs w:val="36"/>
          <w:lang w:eastAsia="zh-TW"/>
        </w:rPr>
        <w:t>貪</w:t>
      </w:r>
    </w:p>
    <w:p w14:paraId="3BAB4EDF" w14:textId="77777777" w:rsidR="00C56812" w:rsidRPr="003C4CFF" w:rsidRDefault="00C56812" w:rsidP="00C56812">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rPr>
      </w:pPr>
    </w:p>
    <w:p w14:paraId="35FDA5F1" w14:textId="77777777" w:rsidR="00C56812" w:rsidRPr="003C4CFF" w:rsidRDefault="00C56812" w:rsidP="00C56812">
      <w:pPr>
        <w:widowControl w:val="0"/>
        <w:overflowPunct w:val="0"/>
        <w:autoSpaceDE w:val="0"/>
        <w:autoSpaceDN w:val="0"/>
        <w:snapToGrid w:val="0"/>
        <w:spacing w:after="0" w:line="240" w:lineRule="auto"/>
        <w:jc w:val="both"/>
        <w:textAlignment w:val="baseline"/>
        <w:rPr>
          <w:rFonts w:ascii="Times New Roman" w:hAnsi="Times New Roman" w:cs="Times New Roman"/>
          <w:spacing w:val="20"/>
          <w:sz w:val="28"/>
          <w:szCs w:val="28"/>
          <w:lang w:val="en-US" w:eastAsia="zh-TW"/>
        </w:rPr>
      </w:pPr>
    </w:p>
    <w:p w14:paraId="5ED3DBBA" w14:textId="77777777" w:rsidR="00C56812" w:rsidRPr="003C4CFF" w:rsidRDefault="00C56812" w:rsidP="00C56812">
      <w:pPr>
        <w:overflowPunct w:val="0"/>
        <w:snapToGrid w:val="0"/>
        <w:spacing w:after="0" w:line="300" w:lineRule="auto"/>
        <w:textAlignment w:val="baseline"/>
        <w:rPr>
          <w:rFonts w:ascii="Times New Roman" w:hAnsi="Times New Roman" w:cs="Times New Roman"/>
          <w:b/>
          <w:caps/>
          <w:spacing w:val="20"/>
          <w:sz w:val="32"/>
          <w:szCs w:val="32"/>
          <w14:numSpacing w14:val="proportional"/>
        </w:rPr>
      </w:pPr>
      <w:r w:rsidRPr="003C4CFF">
        <w:rPr>
          <w:rFonts w:ascii="Times New Roman" w:hAnsi="Times New Roman" w:cs="Times New Roman"/>
          <w:b/>
          <w:caps/>
          <w:spacing w:val="20"/>
          <w:sz w:val="32"/>
          <w:szCs w:val="32"/>
          <w14:numSpacing w14:val="proportional"/>
        </w:rPr>
        <w:t>策略</w:t>
      </w:r>
    </w:p>
    <w:p w14:paraId="00A14BDC" w14:textId="77777777" w:rsidR="00C56812" w:rsidRPr="003C4CFF" w:rsidRDefault="00C56812" w:rsidP="00C56812">
      <w:pPr>
        <w:numPr>
          <w:ilvl w:val="0"/>
          <w:numId w:val="3"/>
        </w:numPr>
        <w:tabs>
          <w:tab w:val="clear" w:pos="1320"/>
          <w:tab w:val="left" w:pos="567"/>
        </w:tabs>
        <w:overflowPunct w:val="0"/>
        <w:snapToGrid w:val="0"/>
        <w:spacing w:after="0" w:line="240" w:lineRule="auto"/>
        <w:ind w:left="567" w:hanging="567"/>
        <w:jc w:val="both"/>
        <w:textAlignment w:val="baseline"/>
        <w:rPr>
          <w:rFonts w:ascii="Times New Roman" w:hAnsi="Times New Roman" w:cs="Times New Roman"/>
          <w:spacing w:val="20"/>
          <w:sz w:val="28"/>
          <w:szCs w:val="28"/>
          <w:lang w:val="en-GB" w:eastAsia="zh-TW"/>
          <w14:numSpacing w14:val="proportional"/>
        </w:rPr>
      </w:pPr>
      <w:r w:rsidRPr="003C4CFF">
        <w:rPr>
          <w:rFonts w:ascii="Times New Roman" w:hAnsi="Times New Roman" w:cs="Times New Roman"/>
          <w:spacing w:val="20"/>
          <w:sz w:val="28"/>
          <w:szCs w:val="28"/>
          <w:lang w:val="en-GB" w:eastAsia="zh-TW"/>
          <w14:numSpacing w14:val="proportional"/>
        </w:rPr>
        <w:t>與政府部門和公共機構建立伙伴關係，透過強化管治及</w:t>
      </w:r>
      <w:r w:rsidRPr="003C4CFF">
        <w:rPr>
          <w:rFonts w:ascii="Times New Roman" w:hAnsi="Times New Roman" w:cs="Times New Roman"/>
          <w:spacing w:val="20"/>
          <w:sz w:val="28"/>
          <w:szCs w:val="28"/>
          <w:lang w:val="en-GB" w:eastAsia="zh-HK"/>
          <w14:numSpacing w14:val="proportional"/>
        </w:rPr>
        <w:t>內部管控措施</w:t>
      </w:r>
      <w:r w:rsidRPr="003C4CFF">
        <w:rPr>
          <w:rFonts w:ascii="Times New Roman" w:hAnsi="Times New Roman" w:cs="Times New Roman"/>
          <w:spacing w:val="20"/>
          <w:sz w:val="28"/>
          <w:szCs w:val="28"/>
          <w:lang w:val="en-GB" w:eastAsia="zh-TW"/>
          <w14:numSpacing w14:val="proportional"/>
        </w:rPr>
        <w:t>，預防貪污。</w:t>
      </w:r>
    </w:p>
    <w:p w14:paraId="46E7EFDE" w14:textId="77777777" w:rsidR="00C56812" w:rsidRPr="003C4CFF" w:rsidRDefault="00C56812" w:rsidP="00C56812">
      <w:pPr>
        <w:numPr>
          <w:ilvl w:val="0"/>
          <w:numId w:val="3"/>
        </w:numPr>
        <w:tabs>
          <w:tab w:val="clear" w:pos="1320"/>
          <w:tab w:val="left" w:pos="567"/>
        </w:tabs>
        <w:overflowPunct w:val="0"/>
        <w:snapToGrid w:val="0"/>
        <w:spacing w:after="0" w:line="240" w:lineRule="auto"/>
        <w:ind w:left="567" w:hanging="567"/>
        <w:jc w:val="both"/>
        <w:textAlignment w:val="baseline"/>
        <w:rPr>
          <w:rFonts w:ascii="Times New Roman" w:hAnsi="Times New Roman" w:cs="Times New Roman"/>
          <w:spacing w:val="20"/>
          <w:sz w:val="28"/>
          <w:szCs w:val="28"/>
          <w:lang w:val="en-GB" w:eastAsia="zh-TW"/>
          <w14:numSpacing w14:val="proportional"/>
        </w:rPr>
      </w:pPr>
      <w:r w:rsidRPr="003C4CFF">
        <w:rPr>
          <w:rFonts w:ascii="Times New Roman" w:hAnsi="Times New Roman" w:cs="Times New Roman"/>
          <w:spacing w:val="20"/>
          <w:sz w:val="28"/>
          <w:szCs w:val="28"/>
          <w:lang w:val="en-GB" w:eastAsia="zh-TW"/>
          <w14:numSpacing w14:val="proportional"/>
        </w:rPr>
        <w:t>優先審查關乎民生或公眾安全的公共行政範疇、涉及公眾利益或備受市民關注的事宜，以及</w:t>
      </w:r>
      <w:r w:rsidRPr="003C4CFF">
        <w:rPr>
          <w:rFonts w:ascii="Times New Roman" w:hAnsi="Times New Roman" w:cs="Times New Roman"/>
          <w:spacing w:val="20"/>
          <w:sz w:val="28"/>
          <w:szCs w:val="28"/>
          <w:lang w:val="en-GB" w:eastAsia="zh-HK"/>
          <w14:numSpacing w14:val="proportional"/>
        </w:rPr>
        <w:t>涉及</w:t>
      </w:r>
      <w:r w:rsidRPr="003C4CFF">
        <w:rPr>
          <w:rFonts w:ascii="Times New Roman" w:hAnsi="Times New Roman" w:cs="Times New Roman"/>
          <w:spacing w:val="20"/>
          <w:sz w:val="28"/>
          <w:szCs w:val="28"/>
          <w:lang w:val="en-GB" w:eastAsia="zh-TW"/>
          <w14:numSpacing w14:val="proportional"/>
        </w:rPr>
        <w:t>大量公帑的項目和工程。</w:t>
      </w:r>
    </w:p>
    <w:p w14:paraId="4AE9F349" w14:textId="77777777" w:rsidR="00C56812" w:rsidRPr="003C4CFF" w:rsidRDefault="00C56812" w:rsidP="00C56812">
      <w:pPr>
        <w:numPr>
          <w:ilvl w:val="0"/>
          <w:numId w:val="3"/>
        </w:numPr>
        <w:tabs>
          <w:tab w:val="clear" w:pos="1320"/>
          <w:tab w:val="left" w:pos="567"/>
        </w:tabs>
        <w:overflowPunct w:val="0"/>
        <w:snapToGrid w:val="0"/>
        <w:spacing w:after="0" w:line="240" w:lineRule="auto"/>
        <w:ind w:left="567" w:hanging="567"/>
        <w:jc w:val="both"/>
        <w:textAlignment w:val="baseline"/>
        <w:rPr>
          <w:rFonts w:ascii="Times New Roman" w:hAnsi="Times New Roman" w:cs="Times New Roman"/>
          <w:spacing w:val="20"/>
          <w:sz w:val="28"/>
          <w:szCs w:val="28"/>
          <w:lang w:val="en-GB" w:eastAsia="zh-TW"/>
          <w14:numSpacing w14:val="proportional"/>
        </w:rPr>
      </w:pPr>
      <w:r w:rsidRPr="003C4CFF">
        <w:rPr>
          <w:rFonts w:ascii="Times New Roman" w:hAnsi="Times New Roman" w:cs="Times New Roman"/>
          <w:spacing w:val="20"/>
          <w:sz w:val="28"/>
          <w:szCs w:val="28"/>
          <w:lang w:val="en-GB" w:eastAsia="zh-TW"/>
          <w14:numSpacing w14:val="proportional"/>
        </w:rPr>
        <w:t>從源頭防貪，主動就政府部門和公共機構的新政策、服務和系統及早向有關機構提供防貪建議；</w:t>
      </w:r>
      <w:r w:rsidRPr="003C4CFF">
        <w:rPr>
          <w:rFonts w:ascii="Times New Roman" w:hAnsi="Times New Roman" w:cs="Times New Roman"/>
          <w:spacing w:val="20"/>
          <w:sz w:val="28"/>
          <w:szCs w:val="28"/>
          <w:lang w:val="en-GB" w:eastAsia="zh-HK"/>
          <w14:numSpacing w14:val="proportional"/>
        </w:rPr>
        <w:t>並</w:t>
      </w:r>
      <w:r w:rsidRPr="003C4CFF">
        <w:rPr>
          <w:rFonts w:ascii="Times New Roman" w:hAnsi="Times New Roman" w:cs="Times New Roman"/>
          <w:spacing w:val="20"/>
          <w:sz w:val="28"/>
          <w:szCs w:val="28"/>
          <w:lang w:val="en-GB" w:eastAsia="zh-TW"/>
          <w14:numSpacing w14:val="proportional"/>
        </w:rPr>
        <w:t>於</w:t>
      </w:r>
      <w:r w:rsidRPr="003C4CFF">
        <w:rPr>
          <w:rFonts w:ascii="Times New Roman" w:hAnsi="Times New Roman" w:cs="Times New Roman"/>
          <w:spacing w:val="20"/>
          <w:sz w:val="28"/>
          <w:szCs w:val="28"/>
          <w:lang w:val="en-GB" w:eastAsia="zh-HK"/>
          <w14:numSpacing w14:val="proportional"/>
        </w:rPr>
        <w:t>主要</w:t>
      </w:r>
      <w:r w:rsidRPr="003C4CFF">
        <w:rPr>
          <w:rFonts w:ascii="Times New Roman" w:hAnsi="Times New Roman" w:cs="Times New Roman"/>
          <w:spacing w:val="20"/>
          <w:sz w:val="28"/>
          <w:szCs w:val="28"/>
          <w:lang w:val="en-GB" w:eastAsia="zh-TW"/>
          <w14:numSpacing w14:val="proportional"/>
        </w:rPr>
        <w:t>項目（</w:t>
      </w:r>
      <w:r w:rsidRPr="003C4CFF">
        <w:rPr>
          <w:rFonts w:ascii="Times New Roman" w:hAnsi="Times New Roman" w:cs="Times New Roman"/>
          <w:spacing w:val="20"/>
          <w:sz w:val="28"/>
          <w:szCs w:val="28"/>
          <w:lang w:val="en-GB" w:eastAsia="zh-HK"/>
          <w14:numSpacing w14:val="proportional"/>
        </w:rPr>
        <w:t>例如大型基建工程）</w:t>
      </w:r>
      <w:r w:rsidRPr="003C4CFF">
        <w:rPr>
          <w:rFonts w:ascii="Times New Roman" w:hAnsi="Times New Roman" w:cs="Times New Roman"/>
          <w:spacing w:val="20"/>
          <w:sz w:val="28"/>
          <w:szCs w:val="28"/>
          <w:lang w:val="en-GB" w:eastAsia="zh-TW"/>
          <w14:numSpacing w14:val="proportional"/>
        </w:rPr>
        <w:t>的籌劃及落實</w:t>
      </w:r>
      <w:r w:rsidRPr="003C4CFF">
        <w:rPr>
          <w:rFonts w:ascii="Times New Roman" w:hAnsi="Times New Roman" w:cs="Times New Roman"/>
          <w:spacing w:val="20"/>
          <w:sz w:val="28"/>
          <w:szCs w:val="28"/>
          <w:lang w:val="en-GB" w:eastAsia="zh-HK"/>
          <w14:numSpacing w14:val="proportional"/>
        </w:rPr>
        <w:t>等主要</w:t>
      </w:r>
      <w:r w:rsidRPr="003C4CFF">
        <w:rPr>
          <w:rFonts w:ascii="Times New Roman" w:hAnsi="Times New Roman" w:cs="Times New Roman"/>
          <w:spacing w:val="20"/>
          <w:sz w:val="28"/>
          <w:szCs w:val="28"/>
          <w:lang w:val="en-GB" w:eastAsia="zh-TW"/>
          <w14:numSpacing w14:val="proportional"/>
        </w:rPr>
        <w:t>階段同步提供防貪服務，確保項目能適時加入防貪措施。</w:t>
      </w:r>
    </w:p>
    <w:p w14:paraId="0C272272" w14:textId="77777777" w:rsidR="00C56812" w:rsidRPr="003C4CFF" w:rsidRDefault="00C56812" w:rsidP="00C56812">
      <w:pPr>
        <w:numPr>
          <w:ilvl w:val="0"/>
          <w:numId w:val="3"/>
        </w:numPr>
        <w:tabs>
          <w:tab w:val="clear" w:pos="1320"/>
          <w:tab w:val="left" w:pos="567"/>
        </w:tabs>
        <w:overflowPunct w:val="0"/>
        <w:snapToGrid w:val="0"/>
        <w:spacing w:after="0" w:line="240" w:lineRule="auto"/>
        <w:ind w:left="567" w:hanging="567"/>
        <w:jc w:val="both"/>
        <w:textAlignment w:val="baseline"/>
        <w:rPr>
          <w:rFonts w:ascii="Times New Roman" w:hAnsi="Times New Roman" w:cs="Times New Roman"/>
          <w:spacing w:val="20"/>
          <w:sz w:val="28"/>
          <w:szCs w:val="28"/>
          <w:lang w:val="en-GB" w:eastAsia="zh-TW"/>
          <w14:numSpacing w14:val="proportional"/>
        </w:rPr>
      </w:pPr>
      <w:r w:rsidRPr="003C4CFF">
        <w:rPr>
          <w:rFonts w:ascii="Times New Roman" w:hAnsi="Times New Roman" w:cs="Times New Roman"/>
          <w:spacing w:val="20"/>
          <w:sz w:val="28"/>
          <w:szCs w:val="28"/>
          <w:lang w:val="en-GB" w:eastAsia="zh-HK"/>
          <w14:numSpacing w14:val="proportional"/>
        </w:rPr>
        <w:t>與各行各業</w:t>
      </w:r>
      <w:r w:rsidRPr="003C4CFF">
        <w:rPr>
          <w:rFonts w:ascii="Times New Roman" w:hAnsi="Times New Roman" w:cs="Times New Roman"/>
          <w:spacing w:val="20"/>
          <w:sz w:val="28"/>
          <w:szCs w:val="28"/>
          <w:lang w:val="en-GB" w:eastAsia="zh-TW"/>
          <w14:numSpacing w14:val="proportional"/>
        </w:rPr>
        <w:t>的監管機構</w:t>
      </w:r>
      <w:bookmarkStart w:id="56" w:name="_Hlk184122528"/>
      <w:r w:rsidRPr="003C4CFF">
        <w:rPr>
          <w:rFonts w:ascii="Times New Roman" w:hAnsi="Times New Roman" w:cs="Times New Roman"/>
          <w:spacing w:val="20"/>
          <w:sz w:val="28"/>
          <w:szCs w:val="28"/>
          <w:lang w:val="en-GB" w:eastAsia="zh-TW"/>
          <w14:numSpacing w14:val="proportional"/>
        </w:rPr>
        <w:t>／</w:t>
      </w:r>
      <w:bookmarkEnd w:id="56"/>
      <w:r w:rsidRPr="003C4CFF">
        <w:rPr>
          <w:rFonts w:ascii="Times New Roman" w:hAnsi="Times New Roman" w:cs="Times New Roman"/>
          <w:spacing w:val="20"/>
          <w:sz w:val="28"/>
          <w:szCs w:val="28"/>
          <w:lang w:val="en-GB" w:eastAsia="zh-TW"/>
          <w14:numSpacing w14:val="proportional"/>
        </w:rPr>
        <w:t>團體及專業團體建立伙伴關係，</w:t>
      </w:r>
      <w:r w:rsidRPr="003C4CFF">
        <w:rPr>
          <w:rFonts w:ascii="Times New Roman" w:hAnsi="Times New Roman" w:cs="Times New Roman"/>
          <w:spacing w:val="20"/>
          <w:sz w:val="28"/>
          <w:szCs w:val="28"/>
          <w:lang w:val="en-GB" w:eastAsia="zh-HK"/>
          <w14:numSpacing w14:val="proportional"/>
        </w:rPr>
        <w:t>透過於行業規例／守則中加入防貪及誠信元素</w:t>
      </w:r>
      <w:r w:rsidRPr="003C4CFF">
        <w:rPr>
          <w:rFonts w:ascii="Times New Roman" w:hAnsi="Times New Roman" w:cs="Times New Roman"/>
          <w:spacing w:val="20"/>
          <w:sz w:val="28"/>
          <w:szCs w:val="28"/>
          <w:lang w:val="en-GB" w:eastAsia="zh-TW"/>
          <w14:numSpacing w14:val="proportional"/>
        </w:rPr>
        <w:t>、</w:t>
      </w:r>
      <w:r w:rsidRPr="003C4CFF">
        <w:rPr>
          <w:rFonts w:ascii="Times New Roman" w:hAnsi="Times New Roman" w:cs="Times New Roman"/>
          <w:spacing w:val="20"/>
          <w:sz w:val="28"/>
          <w:szCs w:val="28"/>
          <w:lang w:val="en-GB" w:eastAsia="zh-HK"/>
          <w14:numSpacing w14:val="proportional"/>
        </w:rPr>
        <w:t>提供防貪指南及培訓，提升私營機構的防貪能力。</w:t>
      </w:r>
    </w:p>
    <w:p w14:paraId="54612A9B" w14:textId="77777777" w:rsidR="00C56812" w:rsidRPr="003C4CFF" w:rsidRDefault="00C56812" w:rsidP="00C56812">
      <w:pPr>
        <w:numPr>
          <w:ilvl w:val="0"/>
          <w:numId w:val="3"/>
        </w:numPr>
        <w:tabs>
          <w:tab w:val="clear" w:pos="1320"/>
          <w:tab w:val="left" w:pos="567"/>
        </w:tabs>
        <w:overflowPunct w:val="0"/>
        <w:snapToGrid w:val="0"/>
        <w:spacing w:after="0" w:line="240" w:lineRule="auto"/>
        <w:ind w:left="567" w:hanging="567"/>
        <w:jc w:val="both"/>
        <w:textAlignment w:val="baseline"/>
        <w:rPr>
          <w:rFonts w:ascii="Times New Roman" w:hAnsi="Times New Roman" w:cs="Times New Roman"/>
          <w:spacing w:val="20"/>
          <w:sz w:val="28"/>
          <w:szCs w:val="28"/>
          <w:lang w:val="en-GB" w:eastAsia="zh-TW"/>
          <w14:numSpacing w14:val="proportional"/>
        </w:rPr>
      </w:pPr>
      <w:r w:rsidRPr="003C4CFF">
        <w:rPr>
          <w:rFonts w:ascii="Times New Roman" w:hAnsi="Times New Roman" w:cs="Times New Roman"/>
          <w:spacing w:val="20"/>
          <w:sz w:val="28"/>
          <w:szCs w:val="28"/>
          <w:lang w:val="en-GB" w:eastAsia="zh-HK"/>
          <w14:numSpacing w14:val="proportional"/>
        </w:rPr>
        <w:t>與相關政府部門及機構合作，推動工作流程和公共服務數碼化以加強他們的防貪能力。</w:t>
      </w:r>
    </w:p>
    <w:p w14:paraId="2EAC692E" w14:textId="77777777" w:rsidR="00C56812" w:rsidRPr="003C4CFF" w:rsidRDefault="00C56812" w:rsidP="00C56812">
      <w:pPr>
        <w:pStyle w:val="ReParagraph"/>
        <w:widowControl/>
        <w:tabs>
          <w:tab w:val="left" w:pos="1080"/>
        </w:tabs>
        <w:overflowPunct w:val="0"/>
        <w:adjustRightInd/>
        <w:spacing w:before="0" w:after="0"/>
        <w:rPr>
          <w:rFonts w:eastAsiaTheme="minorEastAsia"/>
          <w:color w:val="808080" w:themeColor="background1" w:themeShade="80"/>
          <w:spacing w:val="20"/>
          <w:sz w:val="28"/>
          <w:szCs w:val="28"/>
          <w14:numSpacing w14:val="proportional"/>
        </w:rPr>
      </w:pPr>
    </w:p>
    <w:p w14:paraId="274BE0A1" w14:textId="77777777" w:rsidR="00C56812" w:rsidRPr="003C4CFF" w:rsidRDefault="00C56812" w:rsidP="00C56812">
      <w:pPr>
        <w:pStyle w:val="ReParagraph"/>
        <w:widowControl/>
        <w:tabs>
          <w:tab w:val="left" w:pos="1080"/>
        </w:tabs>
        <w:overflowPunct w:val="0"/>
        <w:adjustRightInd/>
        <w:spacing w:before="0" w:after="0"/>
        <w:rPr>
          <w:rFonts w:eastAsiaTheme="minorEastAsia"/>
          <w:color w:val="808080" w:themeColor="background1" w:themeShade="80"/>
          <w:spacing w:val="20"/>
          <w:sz w:val="28"/>
          <w:szCs w:val="28"/>
          <w14:numSpacing w14:val="proportional"/>
        </w:rPr>
      </w:pPr>
    </w:p>
    <w:p w14:paraId="24F54EF1" w14:textId="77777777" w:rsidR="00C56812" w:rsidRPr="003C4CFF" w:rsidRDefault="00C56812" w:rsidP="00C56812">
      <w:pPr>
        <w:overflowPunct w:val="0"/>
        <w:snapToGrid w:val="0"/>
        <w:spacing w:after="0" w:line="300" w:lineRule="auto"/>
        <w:textAlignment w:val="baseline"/>
        <w:rPr>
          <w:rFonts w:ascii="Times New Roman" w:hAnsi="Times New Roman" w:cs="Times New Roman"/>
          <w:b/>
          <w:caps/>
          <w:color w:val="000000" w:themeColor="text1"/>
          <w:spacing w:val="20"/>
          <w:sz w:val="32"/>
          <w:szCs w:val="32"/>
          <w:lang w:val="en-GB" w:eastAsia="zh-TW"/>
          <w14:numSpacing w14:val="proportional"/>
        </w:rPr>
      </w:pPr>
      <w:r w:rsidRPr="003C4CFF">
        <w:rPr>
          <w:rFonts w:ascii="Times New Roman" w:hAnsi="Times New Roman" w:cs="Times New Roman"/>
          <w:b/>
          <w:caps/>
          <w:color w:val="000000" w:themeColor="text1"/>
          <w:spacing w:val="20"/>
          <w:sz w:val="32"/>
          <w:szCs w:val="32"/>
          <w:lang w:val="en-GB" w:eastAsia="zh-TW"/>
          <w14:numSpacing w14:val="proportional"/>
        </w:rPr>
        <w:t>工作回顧</w:t>
      </w:r>
    </w:p>
    <w:p w14:paraId="71E22DD8" w14:textId="128AF47E" w:rsidR="00C56812" w:rsidRPr="003C4CFF" w:rsidRDefault="00C56812" w:rsidP="00C56812">
      <w:pPr>
        <w:tabs>
          <w:tab w:val="left" w:pos="1080"/>
        </w:tabs>
        <w:overflowPunct w:val="0"/>
        <w:snapToGrid w:val="0"/>
        <w:spacing w:after="0" w:line="240" w:lineRule="auto"/>
        <w:jc w:val="both"/>
        <w:textAlignment w:val="baseline"/>
        <w:rPr>
          <w:rFonts w:ascii="Times New Roman" w:hAnsi="Times New Roman" w:cs="Times New Roman"/>
          <w:color w:val="000000" w:themeColor="text1"/>
          <w:spacing w:val="20"/>
          <w:sz w:val="28"/>
          <w:szCs w:val="28"/>
          <w:lang w:val="en-GB" w:eastAsia="zh-TW"/>
          <w14:numSpacing w14:val="proportional"/>
        </w:rPr>
      </w:pPr>
      <w:r w:rsidRPr="003C4CFF">
        <w:rPr>
          <w:rFonts w:ascii="Times New Roman" w:hAnsi="Times New Roman" w:cs="Times New Roman"/>
          <w:color w:val="000000" w:themeColor="text1"/>
          <w:spacing w:val="20"/>
          <w:sz w:val="28"/>
          <w:szCs w:val="28"/>
          <w:lang w:val="en-GB" w:eastAsia="zh-TW"/>
          <w14:numSpacing w14:val="proportional"/>
        </w:rPr>
        <w:t>年內，</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pacing w:val="20"/>
          <w:sz w:val="28"/>
          <w:szCs w:val="28"/>
          <w:lang w:val="en-GB" w:eastAsia="zh-TW"/>
          <w14:numSpacing w14:val="proportional"/>
        </w:rPr>
        <w:t>持續致力減低公共行政範疇的貪污風險，重點放在關乎民生和公眾安全及備受公眾關注的事宜，以及</w:t>
      </w:r>
      <w:r w:rsidRPr="003C4CFF">
        <w:rPr>
          <w:rFonts w:ascii="Times New Roman" w:hAnsi="Times New Roman" w:cs="Times New Roman"/>
          <w:color w:val="000000" w:themeColor="text1"/>
          <w:spacing w:val="20"/>
          <w:sz w:val="28"/>
          <w:szCs w:val="28"/>
          <w:lang w:val="en-GB" w:eastAsia="zh-HK"/>
          <w14:numSpacing w14:val="proportional"/>
        </w:rPr>
        <w:t>涉及</w:t>
      </w:r>
      <w:r w:rsidRPr="003C4CFF">
        <w:rPr>
          <w:rFonts w:ascii="Times New Roman" w:hAnsi="Times New Roman" w:cs="Times New Roman"/>
          <w:color w:val="000000" w:themeColor="text1"/>
          <w:spacing w:val="20"/>
          <w:sz w:val="28"/>
          <w:szCs w:val="28"/>
          <w:lang w:val="en-GB" w:eastAsia="zh-TW"/>
          <w14:numSpacing w14:val="proportional"/>
        </w:rPr>
        <w:t>大量公帑的項目，包括公共工程、樓宇維修、政府採購、公眾健康和安全、政府資助計劃、執法及規管職能。</w:t>
      </w:r>
    </w:p>
    <w:p w14:paraId="0D059D73" w14:textId="77777777" w:rsidR="00C56812" w:rsidRPr="003C4CFF" w:rsidRDefault="00C56812" w:rsidP="00C56812">
      <w:pPr>
        <w:tabs>
          <w:tab w:val="left" w:pos="1080"/>
        </w:tabs>
        <w:overflowPunct w:val="0"/>
        <w:snapToGrid w:val="0"/>
        <w:spacing w:after="0" w:line="240" w:lineRule="auto"/>
        <w:jc w:val="both"/>
        <w:textAlignment w:val="baseline"/>
        <w:rPr>
          <w:rFonts w:ascii="Times New Roman" w:hAnsi="Times New Roman" w:cs="Times New Roman"/>
          <w:color w:val="000000" w:themeColor="text1"/>
          <w:spacing w:val="20"/>
          <w:sz w:val="28"/>
          <w:szCs w:val="28"/>
          <w:lang w:val="en-GB" w:eastAsia="zh-TW"/>
          <w14:numSpacing w14:val="proportional"/>
        </w:rPr>
      </w:pPr>
    </w:p>
    <w:p w14:paraId="2B76007F" w14:textId="77777777" w:rsidR="00C56812" w:rsidRDefault="00C56812" w:rsidP="00C56812">
      <w:pPr>
        <w:rPr>
          <w:rFonts w:ascii="Times New Roman" w:hAnsi="Times New Roman" w:cs="Times New Roman"/>
          <w:color w:val="000000" w:themeColor="text1"/>
          <w:spacing w:val="20"/>
          <w:sz w:val="28"/>
          <w:szCs w:val="28"/>
          <w:lang w:val="en-GB" w:eastAsia="zh-TW"/>
          <w14:numSpacing w14:val="proportional"/>
        </w:rPr>
      </w:pPr>
      <w:r>
        <w:rPr>
          <w:rFonts w:ascii="Times New Roman" w:hAnsi="Times New Roman" w:cs="Times New Roman"/>
          <w:color w:val="000000" w:themeColor="text1"/>
          <w:spacing w:val="20"/>
          <w:sz w:val="28"/>
          <w:szCs w:val="28"/>
          <w:lang w:val="en-GB" w:eastAsia="zh-TW"/>
          <w14:numSpacing w14:val="proportional"/>
        </w:rPr>
        <w:br w:type="page"/>
      </w:r>
    </w:p>
    <w:p w14:paraId="68FDD90F" w14:textId="77777777" w:rsidR="00C56812" w:rsidRPr="003C4CFF" w:rsidRDefault="00C56812" w:rsidP="00C56812">
      <w:pPr>
        <w:tabs>
          <w:tab w:val="left" w:pos="1080"/>
        </w:tabs>
        <w:overflowPunct w:val="0"/>
        <w:snapToGrid w:val="0"/>
        <w:spacing w:after="0" w:line="240" w:lineRule="auto"/>
        <w:jc w:val="both"/>
        <w:textAlignment w:val="baseline"/>
        <w:rPr>
          <w:rFonts w:ascii="Times New Roman" w:hAnsi="Times New Roman" w:cs="Times New Roman"/>
          <w:color w:val="000000" w:themeColor="text1"/>
          <w:spacing w:val="20"/>
          <w:sz w:val="28"/>
          <w:szCs w:val="28"/>
          <w:lang w:val="en-GB" w:eastAsia="zh-TW"/>
          <w14:numSpacing w14:val="proportional"/>
        </w:rPr>
      </w:pPr>
      <w:r w:rsidRPr="003C4CFF">
        <w:rPr>
          <w:rFonts w:ascii="Times New Roman" w:hAnsi="Times New Roman" w:cs="Times New Roman"/>
          <w:color w:val="000000" w:themeColor="text1"/>
          <w:spacing w:val="20"/>
          <w:sz w:val="28"/>
          <w:szCs w:val="28"/>
          <w:lang w:val="en-GB" w:eastAsia="zh-TW"/>
          <w14:numSpacing w14:val="proportional"/>
        </w:rPr>
        <w:lastRenderedPageBreak/>
        <w:t>二零二四年完成的工作項目：</w:t>
      </w:r>
      <w:r w:rsidRPr="003C4CFF">
        <w:rPr>
          <w:rFonts w:ascii="Times New Roman" w:hAnsi="Times New Roman" w:cs="Times New Roman"/>
          <w:color w:val="000000" w:themeColor="text1"/>
          <w:spacing w:val="20"/>
          <w:sz w:val="28"/>
          <w:szCs w:val="28"/>
          <w:lang w:val="en-GB" w:eastAsia="zh-TW"/>
          <w14:numSpacing w14:val="proportional"/>
        </w:rPr>
        <w:t xml:space="preserve"> </w:t>
      </w:r>
    </w:p>
    <w:p w14:paraId="6D7CF4E1" w14:textId="77777777" w:rsidR="00C56812" w:rsidRPr="003C4CFF" w:rsidRDefault="00C56812" w:rsidP="00C56812">
      <w:pPr>
        <w:pStyle w:val="ReParagraph"/>
        <w:widowControl/>
        <w:tabs>
          <w:tab w:val="left" w:pos="1080"/>
        </w:tabs>
        <w:overflowPunct w:val="0"/>
        <w:spacing w:before="0" w:after="0"/>
        <w:rPr>
          <w:rFonts w:eastAsiaTheme="minorEastAsia"/>
          <w:color w:val="0070C0"/>
          <w:spacing w:val="20"/>
          <w:kern w:val="2"/>
          <w:sz w:val="28"/>
          <w:szCs w:val="28"/>
          <w:lang w:val="en-US" w:eastAsia="zh-HK"/>
          <w14:numSpacing w14:val="proportional"/>
        </w:rPr>
      </w:pPr>
    </w:p>
    <w:p w14:paraId="150704B5" w14:textId="63B2ABED" w:rsidR="00C56812" w:rsidRPr="000716BF" w:rsidRDefault="00C56812" w:rsidP="000716BF">
      <w:pPr>
        <w:pStyle w:val="ReParagraph"/>
        <w:widowControl/>
        <w:tabs>
          <w:tab w:val="left" w:pos="1080"/>
        </w:tabs>
        <w:overflowPunct w:val="0"/>
        <w:spacing w:before="0" w:after="0"/>
        <w:rPr>
          <w:rFonts w:eastAsiaTheme="minorEastAsia"/>
          <w:color w:val="0070C0"/>
          <w:spacing w:val="20"/>
          <w:kern w:val="2"/>
          <w:sz w:val="28"/>
          <w:szCs w:val="28"/>
          <w:lang w:val="en-US" w:eastAsia="zh-HK"/>
          <w14:numSpacing w14:val="proportional"/>
        </w:rPr>
      </w:pPr>
      <w:r>
        <w:rPr>
          <w:rFonts w:eastAsiaTheme="minorEastAsia"/>
          <w:noProof/>
          <w:color w:val="0070C0"/>
          <w:spacing w:val="20"/>
          <w:kern w:val="2"/>
          <w:sz w:val="28"/>
          <w:szCs w:val="28"/>
          <w:lang w:val="en-US" w:eastAsia="zh-HK"/>
          <w14:numSpacing w14:val="proportional"/>
        </w:rPr>
        <w:drawing>
          <wp:inline distT="0" distB="0" distL="0" distR="0" wp14:anchorId="6EA9C4E4" wp14:editId="01F347CF">
            <wp:extent cx="5398770" cy="8364855"/>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98770" cy="8364855"/>
                    </a:xfrm>
                    <a:prstGeom prst="rect">
                      <a:avLst/>
                    </a:prstGeom>
                    <a:noFill/>
                    <a:ln>
                      <a:noFill/>
                    </a:ln>
                  </pic:spPr>
                </pic:pic>
              </a:graphicData>
            </a:graphic>
          </wp:inline>
        </w:drawing>
      </w:r>
    </w:p>
    <w:p w14:paraId="494C5B3C" w14:textId="77777777" w:rsidR="00C56812" w:rsidRPr="003C4CFF" w:rsidRDefault="00C56812" w:rsidP="00C56812">
      <w:pPr>
        <w:overflowPunct w:val="0"/>
        <w:rPr>
          <w:rFonts w:ascii="Times New Roman" w:hAnsi="Times New Roman" w:cs="Times New Roman"/>
          <w:b/>
          <w:caps/>
          <w:spacing w:val="20"/>
          <w:sz w:val="32"/>
          <w:szCs w:val="32"/>
          <w:lang w:val="en-GB" w:eastAsia="zh-TW"/>
          <w14:numSpacing w14:val="proportional"/>
        </w:rPr>
      </w:pPr>
      <w:r w:rsidRPr="003C4CFF">
        <w:rPr>
          <w:rFonts w:ascii="Times New Roman" w:hAnsi="Times New Roman" w:cs="Times New Roman"/>
          <w:b/>
          <w:caps/>
          <w:spacing w:val="20"/>
          <w:sz w:val="32"/>
          <w:szCs w:val="32"/>
          <w:lang w:val="en-GB" w:eastAsia="zh-TW"/>
          <w14:numSpacing w14:val="proportional"/>
        </w:rPr>
        <w:lastRenderedPageBreak/>
        <w:t>重點防貪工作</w:t>
      </w:r>
    </w:p>
    <w:p w14:paraId="1154F194" w14:textId="77777777"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
          <w:i/>
          <w:color w:val="FF0000"/>
          <w:spacing w:val="20"/>
          <w:sz w:val="28"/>
          <w:szCs w:val="28"/>
          <w:lang w:eastAsia="zh-TW"/>
        </w:rPr>
      </w:pPr>
      <w:r w:rsidRPr="003C4CFF">
        <w:rPr>
          <w:rFonts w:ascii="Times New Roman" w:hAnsi="Times New Roman" w:cs="Times New Roman"/>
          <w:b/>
          <w:i/>
          <w:spacing w:val="20"/>
          <w:sz w:val="28"/>
          <w:szCs w:val="28"/>
          <w:lang w:eastAsia="zh-TW"/>
        </w:rPr>
        <w:t>樓宇維修及物業管理</w:t>
      </w:r>
    </w:p>
    <w:p w14:paraId="02C47A02" w14:textId="77371610"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Cs/>
          <w:iCs/>
          <w:spacing w:val="20"/>
          <w:sz w:val="28"/>
          <w:szCs w:val="28"/>
          <w:lang w:eastAsia="zh-TW"/>
        </w:rPr>
      </w:pPr>
      <w:r w:rsidRPr="003C4CFF">
        <w:rPr>
          <w:rFonts w:ascii="Times New Roman" w:hAnsi="Times New Roman" w:cs="Times New Roman"/>
          <w:bCs/>
          <w:iCs/>
          <w:spacing w:val="20"/>
          <w:sz w:val="28"/>
          <w:szCs w:val="28"/>
          <w:lang w:eastAsia="zh-TW"/>
        </w:rPr>
        <w:t>樓宇管理與民生息息相關</w:t>
      </w:r>
      <w:r>
        <w:rPr>
          <w:rFonts w:asciiTheme="minorEastAsia" w:hAnsiTheme="minorEastAsia" w:hint="eastAsia"/>
          <w:lang w:eastAsia="zh-TW"/>
        </w:rPr>
        <w:t>，</w:t>
      </w:r>
      <w:r w:rsidRPr="003C4CFF">
        <w:rPr>
          <w:rFonts w:ascii="Times New Roman" w:hAnsi="Times New Roman" w:cs="Times New Roman"/>
          <w:bCs/>
          <w:iCs/>
          <w:spacing w:val="20"/>
          <w:sz w:val="28"/>
          <w:szCs w:val="28"/>
          <w:lang w:eastAsia="zh-TW"/>
        </w:rPr>
        <w:t>其中，樓宇維修</w:t>
      </w:r>
      <w:r>
        <w:rPr>
          <w:rFonts w:ascii="Times New Roman" w:hAnsi="Times New Roman" w:cs="Times New Roman" w:hint="eastAsia"/>
          <w:bCs/>
          <w:iCs/>
          <w:spacing w:val="20"/>
          <w:sz w:val="28"/>
          <w:szCs w:val="28"/>
          <w:lang w:eastAsia="zh-TW"/>
        </w:rPr>
        <w:t>往往</w:t>
      </w:r>
      <w:r w:rsidRPr="003C4CFF">
        <w:rPr>
          <w:rFonts w:ascii="Times New Roman" w:hAnsi="Times New Roman" w:cs="Times New Roman"/>
          <w:bCs/>
          <w:iCs/>
          <w:spacing w:val="20"/>
          <w:sz w:val="28"/>
          <w:szCs w:val="28"/>
          <w:lang w:eastAsia="zh-TW"/>
        </w:rPr>
        <w:t>涉及龐大款項，貪污風險較高。</w:t>
      </w:r>
      <w:r>
        <w:rPr>
          <w:rFonts w:ascii="Times New Roman" w:hAnsi="Times New Roman" w:cs="Times New Roman" w:hint="eastAsia"/>
          <w:bCs/>
          <w:iCs/>
          <w:spacing w:val="20"/>
          <w:sz w:val="28"/>
          <w:szCs w:val="28"/>
          <w:lang w:eastAsia="zh-TW"/>
        </w:rPr>
        <w:t>由於</w:t>
      </w:r>
      <w:r w:rsidRPr="003C4CFF">
        <w:rPr>
          <w:rFonts w:ascii="Times New Roman" w:hAnsi="Times New Roman" w:cs="Times New Roman"/>
          <w:bCs/>
          <w:iCs/>
          <w:spacing w:val="20"/>
          <w:sz w:val="28"/>
          <w:szCs w:val="28"/>
          <w:lang w:eastAsia="zh-TW"/>
        </w:rPr>
        <w:t>不少大廈均聘</w:t>
      </w:r>
      <w:r>
        <w:rPr>
          <w:rFonts w:ascii="Times New Roman" w:hAnsi="Times New Roman" w:cs="Times New Roman" w:hint="eastAsia"/>
          <w:bCs/>
          <w:iCs/>
          <w:spacing w:val="20"/>
          <w:sz w:val="28"/>
          <w:szCs w:val="28"/>
          <w:lang w:eastAsia="zh-TW"/>
        </w:rPr>
        <w:t>用</w:t>
      </w:r>
      <w:r w:rsidRPr="003C4CFF">
        <w:rPr>
          <w:rFonts w:ascii="Times New Roman" w:hAnsi="Times New Roman" w:cs="Times New Roman"/>
          <w:bCs/>
          <w:iCs/>
          <w:spacing w:val="20"/>
          <w:sz w:val="28"/>
          <w:szCs w:val="28"/>
          <w:lang w:eastAsia="zh-TW"/>
        </w:rPr>
        <w:t>物業管理公司提供</w:t>
      </w:r>
      <w:r w:rsidR="005856DA">
        <w:rPr>
          <w:rFonts w:ascii="Times New Roman" w:hAnsi="Times New Roman" w:cs="Times New Roman" w:hint="eastAsia"/>
          <w:bCs/>
          <w:iCs/>
          <w:spacing w:val="20"/>
          <w:sz w:val="28"/>
          <w:szCs w:val="28"/>
          <w:lang w:eastAsia="zh-TW"/>
        </w:rPr>
        <w:t>專業</w:t>
      </w:r>
      <w:r w:rsidRPr="003C4CFF">
        <w:rPr>
          <w:rFonts w:ascii="Times New Roman" w:hAnsi="Times New Roman" w:cs="Times New Roman"/>
          <w:bCs/>
          <w:iCs/>
          <w:spacing w:val="20"/>
          <w:sz w:val="28"/>
          <w:szCs w:val="28"/>
          <w:lang w:eastAsia="zh-TW"/>
        </w:rPr>
        <w:t>服務，物業管理在整體樓宇管理中擔當重要角色。</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bCs/>
          <w:iCs/>
          <w:spacing w:val="20"/>
          <w:sz w:val="28"/>
          <w:szCs w:val="28"/>
          <w:lang w:eastAsia="zh-TW"/>
        </w:rPr>
        <w:t>一直採取不同策略加強樓宇維修及物業管理的防貪工作，當中包括：</w:t>
      </w:r>
    </w:p>
    <w:p w14:paraId="46895DE4" w14:textId="77777777"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
          <w:iCs/>
          <w:spacing w:val="20"/>
          <w:sz w:val="28"/>
          <w:szCs w:val="28"/>
          <w:u w:val="single"/>
          <w:lang w:eastAsia="zh-TW"/>
        </w:rPr>
      </w:pPr>
    </w:p>
    <w:p w14:paraId="1EE3D264" w14:textId="77777777"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
          <w:i/>
          <w:spacing w:val="20"/>
          <w:sz w:val="28"/>
          <w:szCs w:val="28"/>
          <w:lang w:eastAsia="zh-TW"/>
        </w:rPr>
      </w:pPr>
      <w:r w:rsidRPr="003C4CFF">
        <w:rPr>
          <w:rFonts w:ascii="Times New Roman" w:hAnsi="Times New Roman" w:cs="Times New Roman"/>
          <w:b/>
          <w:iCs/>
          <w:spacing w:val="20"/>
          <w:sz w:val="28"/>
          <w:szCs w:val="28"/>
          <w:u w:val="single"/>
          <w:lang w:eastAsia="zh-TW"/>
        </w:rPr>
        <w:t>協助業主在樓宇維修中防止貪污</w:t>
      </w:r>
    </w:p>
    <w:p w14:paraId="250B19A6" w14:textId="77777777"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Cs/>
          <w:color w:val="000000" w:themeColor="text1"/>
          <w:spacing w:val="20"/>
          <w:sz w:val="28"/>
          <w:szCs w:val="28"/>
          <w:lang w:eastAsia="zh-HK"/>
        </w:rPr>
      </w:pP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bCs/>
          <w:color w:val="000000" w:themeColor="text1"/>
          <w:spacing w:val="20"/>
          <w:sz w:val="28"/>
          <w:szCs w:val="28"/>
          <w:lang w:eastAsia="zh-HK"/>
        </w:rPr>
        <w:t>於二零二四年五月推出《防貪攻略</w:t>
      </w:r>
      <w:r w:rsidRPr="003C4CFF">
        <w:rPr>
          <w:rFonts w:ascii="Times New Roman" w:hAnsi="Times New Roman" w:cs="Times New Roman"/>
          <w:bCs/>
          <w:color w:val="000000" w:themeColor="text1"/>
          <w:spacing w:val="20"/>
          <w:sz w:val="28"/>
          <w:szCs w:val="28"/>
          <w:lang w:eastAsia="zh-HK"/>
        </w:rPr>
        <w:t>–</w:t>
      </w:r>
      <w:r w:rsidRPr="003C4CFF">
        <w:rPr>
          <w:rFonts w:ascii="Times New Roman" w:hAnsi="Times New Roman" w:cs="Times New Roman"/>
          <w:bCs/>
          <w:color w:val="000000" w:themeColor="text1"/>
          <w:spacing w:val="20"/>
          <w:sz w:val="28"/>
          <w:szCs w:val="28"/>
          <w:lang w:eastAsia="zh-HK"/>
        </w:rPr>
        <w:t>樓宇維修（業主篇）》單張（</w:t>
      </w:r>
      <w:r w:rsidRPr="003C4CFF">
        <w:rPr>
          <w:rFonts w:ascii="Times New Roman" w:hAnsi="Times New Roman" w:cs="Times New Roman"/>
          <w:sz w:val="28"/>
          <w:szCs w:val="28"/>
          <w:lang w:eastAsia="zh-TW"/>
        </w:rPr>
        <w:t>“</w:t>
      </w:r>
      <w:r w:rsidRPr="003C4CFF">
        <w:rPr>
          <w:rFonts w:ascii="Times New Roman" w:hAnsi="Times New Roman" w:cs="Times New Roman"/>
          <w:bCs/>
          <w:color w:val="000000" w:themeColor="text1"/>
          <w:spacing w:val="20"/>
          <w:sz w:val="28"/>
          <w:szCs w:val="28"/>
          <w:lang w:eastAsia="zh-HK"/>
        </w:rPr>
        <w:t>攻略</w:t>
      </w:r>
      <w:r w:rsidRPr="003C4CFF">
        <w:rPr>
          <w:rFonts w:ascii="Times New Roman" w:hAnsi="Times New Roman" w:cs="Times New Roman"/>
          <w:sz w:val="28"/>
          <w:szCs w:val="28"/>
          <w:lang w:eastAsia="zh-TW"/>
        </w:rPr>
        <w:t>”</w:t>
      </w:r>
      <w:r w:rsidRPr="003C4CFF">
        <w:rPr>
          <w:rFonts w:ascii="Times New Roman" w:hAnsi="Times New Roman" w:cs="Times New Roman"/>
          <w:bCs/>
          <w:color w:val="000000" w:themeColor="text1"/>
          <w:spacing w:val="20"/>
          <w:sz w:val="28"/>
          <w:szCs w:val="28"/>
          <w:lang w:eastAsia="zh-HK"/>
        </w:rPr>
        <w:t>）</w:t>
      </w:r>
      <w:r>
        <w:rPr>
          <w:rFonts w:ascii="Times New Roman" w:hAnsi="Times New Roman" w:cs="Times New Roman" w:hint="eastAsia"/>
          <w:bCs/>
          <w:color w:val="000000" w:themeColor="text1"/>
          <w:spacing w:val="20"/>
          <w:sz w:val="28"/>
          <w:szCs w:val="28"/>
          <w:lang w:eastAsia="zh-HK"/>
        </w:rPr>
        <w:t>，</w:t>
      </w:r>
      <w:r w:rsidRPr="003C4CFF">
        <w:rPr>
          <w:rFonts w:ascii="Times New Roman" w:hAnsi="Times New Roman" w:cs="Times New Roman"/>
          <w:bCs/>
          <w:color w:val="000000" w:themeColor="text1"/>
          <w:spacing w:val="20"/>
          <w:sz w:val="28"/>
          <w:szCs w:val="28"/>
          <w:lang w:eastAsia="zh-HK"/>
        </w:rPr>
        <w:t>以簡明的方式列出大維修項目中常見的貪污風險及業主可採取的防貪措施</w:t>
      </w:r>
      <w:r>
        <w:rPr>
          <w:rFonts w:ascii="Times New Roman" w:hAnsi="Times New Roman" w:cs="Times New Roman" w:hint="eastAsia"/>
          <w:bCs/>
          <w:color w:val="000000" w:themeColor="text1"/>
          <w:spacing w:val="20"/>
          <w:sz w:val="28"/>
          <w:szCs w:val="28"/>
          <w:lang w:eastAsia="zh-TW"/>
        </w:rPr>
        <w:t>；並</w:t>
      </w:r>
      <w:r w:rsidRPr="003C4CFF">
        <w:rPr>
          <w:rFonts w:ascii="Times New Roman" w:hAnsi="Times New Roman" w:cs="Times New Roman"/>
          <w:bCs/>
          <w:color w:val="000000" w:themeColor="text1"/>
          <w:spacing w:val="20"/>
          <w:sz w:val="28"/>
          <w:szCs w:val="28"/>
          <w:lang w:eastAsia="zh-HK"/>
        </w:rPr>
        <w:t>透過不同形式</w:t>
      </w:r>
      <w:r>
        <w:rPr>
          <w:rFonts w:ascii="Times New Roman" w:hAnsi="Times New Roman" w:cs="Times New Roman" w:hint="eastAsia"/>
          <w:bCs/>
          <w:color w:val="000000" w:themeColor="text1"/>
          <w:spacing w:val="20"/>
          <w:sz w:val="28"/>
          <w:szCs w:val="28"/>
          <w:lang w:eastAsia="zh-HK"/>
        </w:rPr>
        <w:t>推廣</w:t>
      </w:r>
      <w:r w:rsidRPr="003C4CFF">
        <w:rPr>
          <w:rFonts w:ascii="Times New Roman" w:hAnsi="Times New Roman" w:cs="Times New Roman"/>
          <w:sz w:val="28"/>
          <w:szCs w:val="28"/>
          <w:lang w:eastAsia="zh-TW"/>
        </w:rPr>
        <w:t>“</w:t>
      </w:r>
      <w:r w:rsidRPr="003C4CFF">
        <w:rPr>
          <w:rFonts w:ascii="Times New Roman" w:hAnsi="Times New Roman" w:cs="Times New Roman"/>
          <w:bCs/>
          <w:color w:val="000000" w:themeColor="text1"/>
          <w:spacing w:val="20"/>
          <w:sz w:val="28"/>
          <w:szCs w:val="28"/>
          <w:lang w:eastAsia="zh-HK"/>
        </w:rPr>
        <w:t>攻略</w:t>
      </w:r>
      <w:r w:rsidRPr="003C4CFF">
        <w:rPr>
          <w:rFonts w:ascii="Times New Roman" w:hAnsi="Times New Roman" w:cs="Times New Roman"/>
          <w:sz w:val="28"/>
          <w:szCs w:val="28"/>
          <w:lang w:eastAsia="zh-TW"/>
        </w:rPr>
        <w:t>”</w:t>
      </w:r>
      <w:r>
        <w:rPr>
          <w:rFonts w:ascii="Times New Roman" w:hAnsi="Times New Roman" w:cs="Times New Roman" w:hint="eastAsia"/>
          <w:sz w:val="28"/>
          <w:szCs w:val="28"/>
          <w:lang w:eastAsia="zh-TW"/>
        </w:rPr>
        <w:t>（例如短片）</w:t>
      </w:r>
      <w:r w:rsidRPr="003C4CFF">
        <w:rPr>
          <w:rFonts w:ascii="Times New Roman" w:hAnsi="Times New Roman" w:cs="Times New Roman"/>
          <w:bCs/>
          <w:color w:val="000000" w:themeColor="text1"/>
          <w:spacing w:val="20"/>
          <w:sz w:val="28"/>
          <w:szCs w:val="28"/>
          <w:lang w:eastAsia="zh-HK"/>
        </w:rPr>
        <w:t>，</w:t>
      </w:r>
      <w:r w:rsidRPr="003C4CFF">
        <w:rPr>
          <w:rFonts w:ascii="Times New Roman" w:hAnsi="Times New Roman" w:cs="Times New Roman"/>
          <w:bCs/>
          <w:color w:val="000000" w:themeColor="text1"/>
          <w:spacing w:val="20"/>
          <w:sz w:val="28"/>
          <w:szCs w:val="28"/>
          <w:lang w:eastAsia="zh-TW"/>
        </w:rPr>
        <w:t>提升</w:t>
      </w:r>
      <w:r>
        <w:rPr>
          <w:rFonts w:ascii="Times New Roman" w:hAnsi="Times New Roman" w:cs="Times New Roman" w:hint="eastAsia"/>
          <w:bCs/>
          <w:color w:val="000000" w:themeColor="text1"/>
          <w:spacing w:val="20"/>
          <w:sz w:val="28"/>
          <w:szCs w:val="28"/>
          <w:lang w:eastAsia="zh-TW"/>
        </w:rPr>
        <w:t>業主</w:t>
      </w:r>
      <w:r w:rsidRPr="003C4CFF">
        <w:rPr>
          <w:rFonts w:ascii="Times New Roman" w:hAnsi="Times New Roman" w:cs="Times New Roman"/>
          <w:bCs/>
          <w:color w:val="000000" w:themeColor="text1"/>
          <w:spacing w:val="20"/>
          <w:sz w:val="28"/>
          <w:szCs w:val="28"/>
          <w:lang w:eastAsia="zh-TW"/>
        </w:rPr>
        <w:t>抵禦貪污</w:t>
      </w:r>
      <w:r w:rsidRPr="003C4CFF">
        <w:rPr>
          <w:rFonts w:ascii="Times New Roman" w:hAnsi="Times New Roman" w:cs="Times New Roman"/>
          <w:bCs/>
          <w:color w:val="000000" w:themeColor="text1"/>
          <w:spacing w:val="20"/>
          <w:sz w:val="28"/>
          <w:szCs w:val="28"/>
          <w:lang w:eastAsia="zh-HK"/>
        </w:rPr>
        <w:t>的</w:t>
      </w:r>
      <w:r w:rsidRPr="003C4CFF">
        <w:rPr>
          <w:rFonts w:ascii="Times New Roman" w:hAnsi="Times New Roman" w:cs="Times New Roman"/>
          <w:bCs/>
          <w:color w:val="000000" w:themeColor="text1"/>
          <w:spacing w:val="20"/>
          <w:sz w:val="28"/>
          <w:szCs w:val="28"/>
          <w:lang w:eastAsia="zh-TW"/>
        </w:rPr>
        <w:t>能力</w:t>
      </w:r>
      <w:r w:rsidRPr="003C4CFF">
        <w:rPr>
          <w:rFonts w:ascii="Times New Roman" w:hAnsi="Times New Roman" w:cs="Times New Roman"/>
          <w:bCs/>
          <w:color w:val="000000" w:themeColor="text1"/>
          <w:spacing w:val="20"/>
          <w:sz w:val="28"/>
          <w:szCs w:val="28"/>
          <w:lang w:eastAsia="zh-HK"/>
        </w:rPr>
        <w:t>。</w:t>
      </w: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2977"/>
        <w:gridCol w:w="5528"/>
      </w:tblGrid>
      <w:tr w:rsidR="00C56812" w:rsidRPr="009F0906" w14:paraId="290832CD" w14:textId="77777777" w:rsidTr="00021322">
        <w:tc>
          <w:tcPr>
            <w:tcW w:w="2977" w:type="dxa"/>
            <w:tcBorders>
              <w:top w:val="single" w:sz="4" w:space="0" w:color="auto"/>
              <w:left w:val="nil"/>
              <w:bottom w:val="nil"/>
              <w:right w:val="nil"/>
            </w:tcBorders>
          </w:tcPr>
          <w:p w14:paraId="35E3CE8C" w14:textId="77777777" w:rsidR="00C56812" w:rsidRPr="009F0906" w:rsidRDefault="00C56812" w:rsidP="00021322">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c>
          <w:tcPr>
            <w:tcW w:w="5528" w:type="dxa"/>
            <w:tcBorders>
              <w:top w:val="single" w:sz="4" w:space="0" w:color="auto"/>
              <w:left w:val="nil"/>
              <w:bottom w:val="nil"/>
              <w:right w:val="nil"/>
            </w:tcBorders>
          </w:tcPr>
          <w:p w14:paraId="7F779125" w14:textId="77777777" w:rsidR="00C56812" w:rsidRPr="009F0906" w:rsidRDefault="00C56812" w:rsidP="00021322">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r w:rsidR="00C56812" w:rsidRPr="009F0906" w14:paraId="01C473D4" w14:textId="77777777" w:rsidTr="00021322">
        <w:trPr>
          <w:trHeight w:val="3607"/>
        </w:trPr>
        <w:tc>
          <w:tcPr>
            <w:tcW w:w="8505" w:type="dxa"/>
            <w:gridSpan w:val="2"/>
            <w:tcBorders>
              <w:top w:val="nil"/>
              <w:left w:val="nil"/>
              <w:bottom w:val="nil"/>
              <w:right w:val="nil"/>
            </w:tcBorders>
            <w:hideMark/>
          </w:tcPr>
          <w:p w14:paraId="3A91ADC7" w14:textId="77777777" w:rsidR="00C56812" w:rsidRPr="00DE18C8" w:rsidRDefault="00C56812" w:rsidP="00021322">
            <w:pPr>
              <w:pStyle w:val="ReParagraph"/>
              <w:widowControl/>
              <w:tabs>
                <w:tab w:val="left" w:pos="1080"/>
              </w:tabs>
              <w:overflowPunct w:val="0"/>
              <w:spacing w:before="0" w:after="0"/>
              <w:jc w:val="center"/>
              <w:rPr>
                <w:noProof/>
                <w:color w:val="000000" w:themeColor="text1"/>
                <w:spacing w:val="20"/>
                <w:szCs w:val="24"/>
                <w:highlight w:val="yellow"/>
                <w14:numSpacing w14:val="proportional"/>
              </w:rPr>
            </w:pPr>
            <w:r>
              <w:rPr>
                <w:rFonts w:asciiTheme="minorHAnsi" w:eastAsiaTheme="minorEastAsia" w:hAnsiTheme="minorHAnsi" w:cstheme="minorBidi"/>
                <w:noProof/>
                <w:szCs w:val="24"/>
                <w:highlight w:val="yellow"/>
                <w:lang w:val="en-HK"/>
              </w:rPr>
              <w:drawing>
                <wp:inline distT="0" distB="0" distL="0" distR="0" wp14:anchorId="6D167B48" wp14:editId="12846402">
                  <wp:extent cx="1211434" cy="2662886"/>
                  <wp:effectExtent l="0" t="0" r="8255" b="444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13422" cy="2667255"/>
                          </a:xfrm>
                          <a:prstGeom prst="rect">
                            <a:avLst/>
                          </a:prstGeom>
                          <a:noFill/>
                          <a:ln>
                            <a:noFill/>
                          </a:ln>
                        </pic:spPr>
                      </pic:pic>
                    </a:graphicData>
                  </a:graphic>
                </wp:inline>
              </w:drawing>
            </w:r>
          </w:p>
        </w:tc>
      </w:tr>
      <w:tr w:rsidR="00C56812" w:rsidRPr="009F0906" w14:paraId="4C3FA1D4" w14:textId="77777777" w:rsidTr="00021322">
        <w:tc>
          <w:tcPr>
            <w:tcW w:w="8505" w:type="dxa"/>
            <w:gridSpan w:val="2"/>
            <w:tcBorders>
              <w:top w:val="nil"/>
              <w:left w:val="nil"/>
              <w:bottom w:val="nil"/>
              <w:right w:val="nil"/>
            </w:tcBorders>
          </w:tcPr>
          <w:p w14:paraId="689C38E5" w14:textId="77777777" w:rsidR="00C56812" w:rsidRPr="00DE18C8" w:rsidRDefault="00C56812" w:rsidP="00021322">
            <w:pPr>
              <w:shd w:val="clear" w:color="auto" w:fill="FFFFFF"/>
              <w:spacing w:after="144" w:line="312" w:lineRule="atLeast"/>
              <w:jc w:val="center"/>
              <w:outlineLvl w:val="2"/>
              <w:rPr>
                <w:rFonts w:ascii="Times New Roman" w:hAnsi="Times New Roman" w:cs="Times New Roman"/>
                <w:noProof/>
                <w:color w:val="000000" w:themeColor="text1"/>
                <w:spacing w:val="20"/>
                <w:szCs w:val="24"/>
                <w:highlight w:val="yellow"/>
                <w:lang w:val="en-HK"/>
                <w14:numSpacing w14:val="proportional"/>
              </w:rPr>
            </w:pPr>
            <w:r w:rsidRPr="00AE1BA2">
              <w:rPr>
                <w:rFonts w:ascii="新細明體" w:eastAsia="新細明體" w:hAnsi="新細明體" w:cs="新細明體" w:hint="eastAsia"/>
                <w:color w:val="181818"/>
                <w:szCs w:val="24"/>
              </w:rPr>
              <w:t>《防貪攻略</w:t>
            </w:r>
            <w:r w:rsidRPr="00AE1BA2">
              <w:rPr>
                <w:rFonts w:ascii="Times New Roman" w:eastAsia="Times New Roman" w:hAnsi="Times New Roman" w:cs="Times New Roman" w:hint="eastAsia"/>
                <w:color w:val="181818"/>
                <w:szCs w:val="24"/>
              </w:rPr>
              <w:t xml:space="preserve"> </w:t>
            </w:r>
            <w:r w:rsidRPr="00AE1BA2">
              <w:rPr>
                <w:rFonts w:ascii="Times New Roman" w:eastAsia="Times New Roman" w:hAnsi="Times New Roman" w:cs="Times New Roman"/>
                <w:color w:val="181818"/>
                <w:szCs w:val="24"/>
              </w:rPr>
              <w:t>–</w:t>
            </w:r>
            <w:r w:rsidRPr="00AE1BA2">
              <w:rPr>
                <w:rFonts w:ascii="Times New Roman" w:eastAsia="Times New Roman" w:hAnsi="Times New Roman" w:cs="Times New Roman" w:hint="eastAsia"/>
                <w:color w:val="181818"/>
                <w:szCs w:val="24"/>
              </w:rPr>
              <w:t xml:space="preserve"> </w:t>
            </w:r>
            <w:r w:rsidRPr="00AE1BA2">
              <w:rPr>
                <w:rFonts w:ascii="新細明體" w:eastAsia="新細明體" w:hAnsi="新細明體" w:cs="新細明體" w:hint="eastAsia"/>
                <w:color w:val="181818"/>
                <w:szCs w:val="24"/>
              </w:rPr>
              <w:t>樓宇維修（業主篇）》</w:t>
            </w:r>
          </w:p>
        </w:tc>
      </w:tr>
      <w:tr w:rsidR="00C56812" w:rsidRPr="009F0906" w14:paraId="5B56CA87" w14:textId="77777777" w:rsidTr="00021322">
        <w:tc>
          <w:tcPr>
            <w:tcW w:w="2977" w:type="dxa"/>
            <w:tcBorders>
              <w:top w:val="nil"/>
              <w:left w:val="nil"/>
              <w:bottom w:val="single" w:sz="4" w:space="0" w:color="auto"/>
              <w:right w:val="nil"/>
            </w:tcBorders>
          </w:tcPr>
          <w:p w14:paraId="40301D6E" w14:textId="77777777" w:rsidR="00C56812" w:rsidRPr="009F0906" w:rsidRDefault="00C56812" w:rsidP="00021322">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c>
          <w:tcPr>
            <w:tcW w:w="5528" w:type="dxa"/>
            <w:tcBorders>
              <w:top w:val="nil"/>
              <w:left w:val="nil"/>
              <w:bottom w:val="single" w:sz="4" w:space="0" w:color="auto"/>
              <w:right w:val="nil"/>
            </w:tcBorders>
          </w:tcPr>
          <w:p w14:paraId="10E5CF85" w14:textId="77777777" w:rsidR="00C56812" w:rsidRPr="009F0906" w:rsidRDefault="00C56812" w:rsidP="00021322">
            <w:pPr>
              <w:overflowPunct w:val="0"/>
              <w:adjustRightInd w:val="0"/>
              <w:snapToGrid w:val="0"/>
              <w:rPr>
                <w:rFonts w:ascii="Times New Roman" w:eastAsia="新細明體" w:hAnsi="Times New Roman" w:cs="Times New Roman"/>
                <w:b/>
                <w:spacing w:val="20"/>
                <w:sz w:val="16"/>
                <w:szCs w:val="16"/>
                <w:lang w:eastAsia="zh-HK"/>
                <w14:numSpacing w14:val="proportional"/>
              </w:rPr>
            </w:pPr>
          </w:p>
        </w:tc>
      </w:tr>
    </w:tbl>
    <w:p w14:paraId="2BA47323" w14:textId="77777777"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
          <w:iCs/>
          <w:spacing w:val="20"/>
          <w:sz w:val="28"/>
          <w:szCs w:val="28"/>
          <w:u w:val="single"/>
          <w:lang w:eastAsia="zh-TW"/>
        </w:rPr>
      </w:pPr>
    </w:p>
    <w:p w14:paraId="5EE1D43D" w14:textId="77777777" w:rsidR="00C56812" w:rsidRDefault="00C56812" w:rsidP="00C56812">
      <w:pPr>
        <w:rPr>
          <w:rFonts w:ascii="Times New Roman" w:hAnsi="Times New Roman" w:cs="Times New Roman"/>
          <w:b/>
          <w:iCs/>
          <w:spacing w:val="20"/>
          <w:sz w:val="28"/>
          <w:szCs w:val="28"/>
          <w:u w:val="single"/>
          <w:lang w:eastAsia="zh-TW"/>
        </w:rPr>
      </w:pPr>
      <w:r>
        <w:rPr>
          <w:rFonts w:ascii="Times New Roman" w:hAnsi="Times New Roman" w:cs="Times New Roman"/>
          <w:b/>
          <w:iCs/>
          <w:spacing w:val="20"/>
          <w:sz w:val="28"/>
          <w:szCs w:val="28"/>
          <w:u w:val="single"/>
          <w:lang w:eastAsia="zh-TW"/>
        </w:rPr>
        <w:br w:type="page"/>
      </w:r>
    </w:p>
    <w:p w14:paraId="18980FCA" w14:textId="77777777"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
          <w:i/>
          <w:spacing w:val="20"/>
          <w:sz w:val="28"/>
          <w:szCs w:val="28"/>
          <w:lang w:eastAsia="zh-TW"/>
        </w:rPr>
      </w:pPr>
      <w:r w:rsidRPr="003C4CFF">
        <w:rPr>
          <w:rFonts w:ascii="Times New Roman" w:hAnsi="Times New Roman" w:cs="Times New Roman"/>
          <w:b/>
          <w:iCs/>
          <w:spacing w:val="20"/>
          <w:sz w:val="28"/>
          <w:szCs w:val="28"/>
          <w:u w:val="single"/>
          <w:lang w:eastAsia="zh-TW"/>
        </w:rPr>
        <w:lastRenderedPageBreak/>
        <w:t>就樓宇管理及維修加強制度預防</w:t>
      </w:r>
      <w:r w:rsidRPr="003C4CFF">
        <w:rPr>
          <w:rFonts w:ascii="Times New Roman" w:hAnsi="Times New Roman" w:cs="Times New Roman"/>
          <w:b/>
          <w:i/>
          <w:spacing w:val="20"/>
          <w:sz w:val="28"/>
          <w:szCs w:val="28"/>
          <w:lang w:eastAsia="zh-TW"/>
        </w:rPr>
        <w:t xml:space="preserve"> </w:t>
      </w:r>
    </w:p>
    <w:p w14:paraId="1CA273E1" w14:textId="77777777"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Cs/>
          <w:iCs/>
          <w:spacing w:val="20"/>
          <w:sz w:val="28"/>
          <w:szCs w:val="28"/>
          <w:lang w:eastAsia="zh-TW"/>
        </w:rPr>
      </w:pPr>
      <w:r w:rsidRPr="003C4CFF">
        <w:rPr>
          <w:rFonts w:ascii="Times New Roman" w:hAnsi="Times New Roman" w:cs="Times New Roman"/>
          <w:bCs/>
          <w:iCs/>
          <w:spacing w:val="20"/>
          <w:sz w:val="28"/>
          <w:szCs w:val="28"/>
          <w:lang w:eastAsia="zh-TW"/>
        </w:rPr>
        <w:t>因應樓宇日益老化，</w:t>
      </w:r>
      <w:r>
        <w:rPr>
          <w:rFonts w:ascii="Times New Roman" w:hAnsi="Times New Roman" w:cs="Times New Roman" w:hint="eastAsia"/>
          <w:bCs/>
          <w:iCs/>
          <w:spacing w:val="20"/>
          <w:sz w:val="28"/>
          <w:szCs w:val="28"/>
          <w:lang w:eastAsia="zh-TW"/>
        </w:rPr>
        <w:t>為</w:t>
      </w:r>
      <w:r w:rsidRPr="003C4CFF">
        <w:rPr>
          <w:rFonts w:ascii="Times New Roman" w:hAnsi="Times New Roman" w:cs="Times New Roman"/>
          <w:bCs/>
          <w:iCs/>
          <w:spacing w:val="20"/>
          <w:sz w:val="28"/>
          <w:szCs w:val="28"/>
          <w:lang w:eastAsia="zh-TW"/>
        </w:rPr>
        <w:t>推動業主進行樓宇維修</w:t>
      </w:r>
      <w:r>
        <w:rPr>
          <w:rFonts w:ascii="Times New Roman" w:hAnsi="Times New Roman" w:cs="Times New Roman" w:hint="eastAsia"/>
          <w:bCs/>
          <w:iCs/>
          <w:spacing w:val="20"/>
          <w:sz w:val="28"/>
          <w:szCs w:val="28"/>
          <w:lang w:eastAsia="zh-TW"/>
        </w:rPr>
        <w:t>，</w:t>
      </w:r>
      <w:r w:rsidRPr="003C4CFF">
        <w:rPr>
          <w:rFonts w:ascii="Times New Roman" w:hAnsi="Times New Roman" w:cs="Times New Roman"/>
          <w:bCs/>
          <w:iCs/>
          <w:spacing w:val="20"/>
          <w:sz w:val="28"/>
          <w:szCs w:val="28"/>
          <w:lang w:eastAsia="zh-TW"/>
        </w:rPr>
        <w:t>相關政府部門及公共機構推出了多項資助及支援計劃。廉署一直與有關部門及機構緊密合作，適時就最新的計劃及進展提供防貪建議，減低維修工程中出現貪污的機會。</w:t>
      </w:r>
      <w:r>
        <w:rPr>
          <w:rFonts w:ascii="Times New Roman" w:hAnsi="Times New Roman" w:cs="Times New Roman" w:hint="eastAsia"/>
          <w:bCs/>
          <w:iCs/>
          <w:spacing w:val="20"/>
          <w:sz w:val="28"/>
          <w:szCs w:val="28"/>
          <w:lang w:eastAsia="zh-TW"/>
        </w:rPr>
        <w:t>在</w:t>
      </w:r>
      <w:r w:rsidRPr="003C4CFF">
        <w:rPr>
          <w:rFonts w:ascii="Times New Roman" w:hAnsi="Times New Roman" w:cs="Times New Roman"/>
          <w:bCs/>
          <w:color w:val="000000" w:themeColor="text1"/>
          <w:spacing w:val="20"/>
          <w:sz w:val="28"/>
          <w:szCs w:val="28"/>
          <w:lang w:eastAsia="zh-HK"/>
        </w:rPr>
        <w:t>二零二四年，</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bCs/>
          <w:iCs/>
          <w:spacing w:val="20"/>
          <w:sz w:val="28"/>
          <w:szCs w:val="28"/>
          <w:lang w:eastAsia="zh-TW"/>
        </w:rPr>
        <w:t>為市區重建局檢視了</w:t>
      </w:r>
      <w:r w:rsidRPr="003C4CFF">
        <w:rPr>
          <w:rFonts w:ascii="Times New Roman" w:hAnsi="Times New Roman" w:cs="Times New Roman"/>
          <w:sz w:val="28"/>
          <w:szCs w:val="28"/>
          <w:lang w:eastAsia="zh-TW"/>
        </w:rPr>
        <w:t>“</w:t>
      </w:r>
      <w:r w:rsidRPr="003C4CFF">
        <w:rPr>
          <w:rFonts w:ascii="Times New Roman" w:hAnsi="Times New Roman" w:cs="Times New Roman"/>
          <w:bCs/>
          <w:iCs/>
          <w:spacing w:val="20"/>
          <w:sz w:val="28"/>
          <w:szCs w:val="28"/>
          <w:lang w:eastAsia="zh-TW"/>
        </w:rPr>
        <w:t>招標妥</w:t>
      </w:r>
      <w:r w:rsidRPr="003C4CFF">
        <w:rPr>
          <w:rFonts w:ascii="Times New Roman" w:hAnsi="Times New Roman" w:cs="Times New Roman"/>
          <w:sz w:val="28"/>
          <w:szCs w:val="28"/>
          <w:lang w:eastAsia="zh-TW"/>
        </w:rPr>
        <w:t>”</w:t>
      </w:r>
      <w:r w:rsidRPr="003C4CFF">
        <w:rPr>
          <w:rFonts w:ascii="Times New Roman" w:hAnsi="Times New Roman" w:cs="Times New Roman"/>
          <w:bCs/>
          <w:iCs/>
          <w:spacing w:val="20"/>
          <w:sz w:val="28"/>
          <w:szCs w:val="28"/>
          <w:lang w:eastAsia="zh-TW"/>
        </w:rPr>
        <w:t>的工作指引、第三輪</w:t>
      </w:r>
      <w:r w:rsidRPr="003C4CFF">
        <w:rPr>
          <w:rFonts w:ascii="Times New Roman" w:hAnsi="Times New Roman" w:cs="Times New Roman"/>
          <w:sz w:val="28"/>
          <w:szCs w:val="28"/>
          <w:lang w:eastAsia="zh-TW"/>
        </w:rPr>
        <w:t>“</w:t>
      </w:r>
      <w:r w:rsidRPr="003C4CFF">
        <w:rPr>
          <w:rFonts w:ascii="Times New Roman" w:hAnsi="Times New Roman" w:cs="Times New Roman"/>
          <w:bCs/>
          <w:iCs/>
          <w:spacing w:val="20"/>
          <w:sz w:val="28"/>
          <w:szCs w:val="28"/>
          <w:lang w:eastAsia="zh-TW"/>
        </w:rPr>
        <w:t>樓宇更新大行動</w:t>
      </w:r>
      <w:r w:rsidRPr="003C4CFF">
        <w:rPr>
          <w:rFonts w:ascii="Times New Roman" w:hAnsi="Times New Roman" w:cs="Times New Roman"/>
          <w:bCs/>
          <w:iCs/>
          <w:spacing w:val="20"/>
          <w:sz w:val="28"/>
          <w:szCs w:val="28"/>
          <w:lang w:eastAsia="zh-TW"/>
        </w:rPr>
        <w:t>2.0</w:t>
      </w:r>
      <w:r w:rsidRPr="003C4CFF">
        <w:rPr>
          <w:rFonts w:ascii="Times New Roman" w:hAnsi="Times New Roman" w:cs="Times New Roman"/>
          <w:sz w:val="28"/>
          <w:szCs w:val="28"/>
          <w:lang w:eastAsia="zh-TW"/>
        </w:rPr>
        <w:t>”</w:t>
      </w:r>
      <w:r w:rsidRPr="003C4CFF">
        <w:rPr>
          <w:rFonts w:ascii="Times New Roman" w:hAnsi="Times New Roman" w:cs="Times New Roman"/>
          <w:bCs/>
          <w:iCs/>
          <w:spacing w:val="20"/>
          <w:sz w:val="28"/>
          <w:szCs w:val="28"/>
          <w:lang w:eastAsia="zh-TW"/>
        </w:rPr>
        <w:t>的優化措施及</w:t>
      </w:r>
      <w:r w:rsidRPr="003C4CFF">
        <w:rPr>
          <w:rFonts w:ascii="Times New Roman" w:hAnsi="Times New Roman" w:cs="Times New Roman"/>
          <w:sz w:val="28"/>
          <w:szCs w:val="28"/>
          <w:lang w:eastAsia="zh-TW"/>
        </w:rPr>
        <w:t>“</w:t>
      </w:r>
      <w:r w:rsidRPr="003C4CFF">
        <w:rPr>
          <w:rFonts w:ascii="Times New Roman" w:hAnsi="Times New Roman" w:cs="Times New Roman"/>
          <w:bCs/>
          <w:iCs/>
          <w:spacing w:val="20"/>
          <w:sz w:val="28"/>
          <w:szCs w:val="28"/>
          <w:lang w:eastAsia="zh-TW"/>
        </w:rPr>
        <w:t>樓宇復修公司登記計劃</w:t>
      </w:r>
      <w:r w:rsidRPr="003C4CFF">
        <w:rPr>
          <w:rFonts w:ascii="Times New Roman" w:hAnsi="Times New Roman" w:cs="Times New Roman"/>
          <w:sz w:val="28"/>
          <w:szCs w:val="28"/>
          <w:lang w:eastAsia="zh-TW"/>
        </w:rPr>
        <w:t>”</w:t>
      </w:r>
      <w:r w:rsidRPr="003C4CFF">
        <w:rPr>
          <w:rFonts w:ascii="Times New Roman" w:hAnsi="Times New Roman" w:cs="Times New Roman"/>
          <w:bCs/>
          <w:iCs/>
          <w:spacing w:val="20"/>
          <w:sz w:val="28"/>
          <w:szCs w:val="28"/>
          <w:lang w:eastAsia="zh-TW"/>
        </w:rPr>
        <w:t>的管理。此外，</w:t>
      </w:r>
      <w:r>
        <w:rPr>
          <w:rFonts w:ascii="Times New Roman" w:hAnsi="Times New Roman" w:cs="Times New Roman" w:hint="eastAsia"/>
          <w:bCs/>
          <w:iCs/>
          <w:spacing w:val="20"/>
          <w:sz w:val="28"/>
          <w:szCs w:val="28"/>
          <w:lang w:eastAsia="zh-TW"/>
        </w:rPr>
        <w:t>因應</w:t>
      </w:r>
      <w:r w:rsidRPr="003C4CFF">
        <w:rPr>
          <w:rFonts w:ascii="Times New Roman" w:hAnsi="Times New Roman" w:cs="Times New Roman"/>
          <w:bCs/>
          <w:iCs/>
          <w:spacing w:val="20"/>
          <w:sz w:val="28"/>
          <w:szCs w:val="28"/>
          <w:lang w:eastAsia="zh-TW"/>
        </w:rPr>
        <w:t>《</w:t>
      </w:r>
      <w:r w:rsidRPr="003C4CFF">
        <w:rPr>
          <w:rFonts w:ascii="Times New Roman" w:hAnsi="Times New Roman" w:cs="Times New Roman"/>
          <w:bCs/>
          <w:iCs/>
          <w:spacing w:val="20"/>
          <w:sz w:val="28"/>
          <w:szCs w:val="28"/>
          <w:lang w:eastAsia="zh-TW"/>
        </w:rPr>
        <w:t>2023</w:t>
      </w:r>
      <w:r w:rsidRPr="003C4CFF">
        <w:rPr>
          <w:rFonts w:ascii="Times New Roman" w:hAnsi="Times New Roman" w:cs="Times New Roman"/>
          <w:bCs/>
          <w:iCs/>
          <w:spacing w:val="20"/>
          <w:sz w:val="28"/>
          <w:szCs w:val="28"/>
          <w:lang w:eastAsia="zh-TW"/>
        </w:rPr>
        <w:t>年建築物管理（修訂）條例草案》於二零二四年七月通過</w:t>
      </w:r>
      <w:r>
        <w:rPr>
          <w:rFonts w:ascii="Times New Roman" w:hAnsi="Times New Roman" w:cs="Times New Roman" w:hint="eastAsia"/>
          <w:bCs/>
          <w:iCs/>
          <w:spacing w:val="20"/>
          <w:sz w:val="28"/>
          <w:szCs w:val="28"/>
          <w:lang w:eastAsia="zh-TW"/>
        </w:rPr>
        <w:t>並</w:t>
      </w:r>
      <w:r w:rsidRPr="003C4CFF">
        <w:rPr>
          <w:rFonts w:ascii="Times New Roman" w:hAnsi="Times New Roman" w:cs="Times New Roman"/>
          <w:bCs/>
          <w:iCs/>
          <w:spacing w:val="20"/>
          <w:sz w:val="28"/>
          <w:szCs w:val="28"/>
          <w:lang w:eastAsia="zh-TW"/>
        </w:rPr>
        <w:t>於一年後實施，民政事務總署修訂了相關的行政指引</w:t>
      </w:r>
      <w:r>
        <w:rPr>
          <w:rFonts w:ascii="Times New Roman" w:hAnsi="Times New Roman" w:cs="Times New Roman" w:hint="eastAsia"/>
          <w:bCs/>
          <w:iCs/>
          <w:spacing w:val="20"/>
          <w:sz w:val="28"/>
          <w:szCs w:val="28"/>
          <w:lang w:eastAsia="zh-TW"/>
        </w:rPr>
        <w:t>，</w:t>
      </w:r>
      <w:r>
        <w:rPr>
          <w:rFonts w:ascii="Times New Roman" w:hAnsi="Times New Roman" w:cs="Times New Roman" w:hint="eastAsia"/>
          <w:color w:val="000000" w:themeColor="text1"/>
          <w:spacing w:val="20"/>
          <w:sz w:val="28"/>
          <w:szCs w:val="28"/>
          <w:lang w:val="en-US" w:eastAsia="zh-TW"/>
          <w14:numSpacing w14:val="proportional"/>
        </w:rPr>
        <w:t>廉署</w:t>
      </w:r>
      <w:r>
        <w:rPr>
          <w:rFonts w:ascii="Times New Roman" w:hAnsi="Times New Roman" w:cs="Times New Roman" w:hint="eastAsia"/>
          <w:bCs/>
          <w:iCs/>
          <w:spacing w:val="20"/>
          <w:sz w:val="28"/>
          <w:szCs w:val="28"/>
          <w:lang w:eastAsia="zh-TW"/>
        </w:rPr>
        <w:t>亦已</w:t>
      </w:r>
      <w:r w:rsidRPr="003C4CFF">
        <w:rPr>
          <w:rFonts w:ascii="Times New Roman" w:hAnsi="Times New Roman" w:cs="Times New Roman"/>
          <w:bCs/>
          <w:iCs/>
          <w:spacing w:val="20"/>
          <w:sz w:val="28"/>
          <w:szCs w:val="28"/>
          <w:lang w:eastAsia="zh-TW"/>
        </w:rPr>
        <w:t>檢視相關行政指引</w:t>
      </w:r>
      <w:r>
        <w:rPr>
          <w:rFonts w:ascii="Times New Roman" w:hAnsi="Times New Roman" w:cs="Times New Roman" w:hint="eastAsia"/>
          <w:bCs/>
          <w:iCs/>
          <w:spacing w:val="20"/>
          <w:sz w:val="28"/>
          <w:szCs w:val="28"/>
          <w:lang w:eastAsia="zh-TW"/>
        </w:rPr>
        <w:t>，</w:t>
      </w:r>
      <w:r w:rsidRPr="003C4CFF">
        <w:rPr>
          <w:rFonts w:ascii="Times New Roman" w:hAnsi="Times New Roman" w:cs="Times New Roman"/>
          <w:bCs/>
          <w:iCs/>
          <w:spacing w:val="20"/>
          <w:sz w:val="28"/>
          <w:szCs w:val="28"/>
          <w:lang w:eastAsia="zh-TW"/>
        </w:rPr>
        <w:t>並作出多項防貪建議。</w:t>
      </w:r>
    </w:p>
    <w:p w14:paraId="1F443AC2" w14:textId="77777777" w:rsidR="00C56812" w:rsidRPr="003C4CFF" w:rsidRDefault="00C56812" w:rsidP="00C56812">
      <w:pPr>
        <w:overflowPunct w:val="0"/>
        <w:spacing w:before="120" w:after="0"/>
        <w:jc w:val="both"/>
        <w:rPr>
          <w:rFonts w:ascii="Times New Roman" w:hAnsi="Times New Roman" w:cs="Times New Roman"/>
          <w:spacing w:val="20"/>
          <w:sz w:val="28"/>
          <w:szCs w:val="28"/>
          <w:lang w:eastAsia="zh-HK"/>
          <w14:numSpacing w14:val="proportional"/>
        </w:rPr>
      </w:pPr>
    </w:p>
    <w:p w14:paraId="178EEAE9" w14:textId="77777777"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
          <w:i/>
          <w:spacing w:val="20"/>
          <w:sz w:val="28"/>
          <w:szCs w:val="28"/>
          <w:lang w:eastAsia="zh-TW"/>
        </w:rPr>
      </w:pPr>
      <w:r w:rsidRPr="003C4CFF">
        <w:rPr>
          <w:rFonts w:ascii="Times New Roman" w:hAnsi="Times New Roman" w:cs="Times New Roman"/>
          <w:b/>
          <w:iCs/>
          <w:spacing w:val="20"/>
          <w:sz w:val="28"/>
          <w:szCs w:val="28"/>
          <w:u w:val="single"/>
          <w:lang w:eastAsia="zh-TW"/>
        </w:rPr>
        <w:t>推動物業管理業界持廉守正</w:t>
      </w:r>
    </w:p>
    <w:p w14:paraId="60D6BC97" w14:textId="3E59DF69" w:rsidR="00C56812" w:rsidRPr="003C4CFF" w:rsidRDefault="00C56812" w:rsidP="00C56812">
      <w:pPr>
        <w:pStyle w:val="ReParagraph"/>
        <w:widowControl/>
        <w:tabs>
          <w:tab w:val="left" w:pos="1080"/>
        </w:tabs>
        <w:overflowPunct w:val="0"/>
        <w:adjustRightInd/>
        <w:spacing w:before="0" w:after="0"/>
        <w:rPr>
          <w:rFonts w:eastAsiaTheme="minorEastAsia"/>
          <w:bCs/>
          <w:iCs/>
          <w:spacing w:val="20"/>
          <w:sz w:val="28"/>
          <w:szCs w:val="28"/>
        </w:rPr>
      </w:pPr>
      <w:r w:rsidRPr="003C4CFF">
        <w:rPr>
          <w:rFonts w:eastAsiaTheme="minorEastAsia"/>
          <w:bCs/>
          <w:color w:val="000000" w:themeColor="text1"/>
          <w:spacing w:val="20"/>
          <w:sz w:val="28"/>
          <w:szCs w:val="28"/>
          <w:lang w:eastAsia="zh-HK"/>
        </w:rPr>
        <w:t>年</w:t>
      </w:r>
      <w:r>
        <w:rPr>
          <w:rFonts w:eastAsiaTheme="minorEastAsia" w:hint="eastAsia"/>
          <w:bCs/>
          <w:color w:val="000000" w:themeColor="text1"/>
          <w:spacing w:val="20"/>
          <w:sz w:val="28"/>
          <w:szCs w:val="28"/>
          <w:lang w:eastAsia="zh-HK"/>
        </w:rPr>
        <w:t>內</w:t>
      </w:r>
      <w:r w:rsidRPr="003C4CFF">
        <w:rPr>
          <w:rFonts w:eastAsiaTheme="minorEastAsia"/>
          <w:bCs/>
          <w:color w:val="000000" w:themeColor="text1"/>
          <w:spacing w:val="20"/>
          <w:sz w:val="28"/>
          <w:szCs w:val="28"/>
          <w:lang w:eastAsia="zh-HK"/>
        </w:rPr>
        <w:t>，</w:t>
      </w:r>
      <w:r>
        <w:rPr>
          <w:rFonts w:hint="eastAsia"/>
          <w:color w:val="000000" w:themeColor="text1"/>
          <w:spacing w:val="20"/>
          <w:sz w:val="28"/>
          <w:szCs w:val="28"/>
          <w:lang w:val="en-US"/>
          <w14:numSpacing w14:val="proportional"/>
        </w:rPr>
        <w:t>廉署</w:t>
      </w:r>
      <w:r w:rsidRPr="003C4CFF">
        <w:rPr>
          <w:rFonts w:eastAsiaTheme="minorEastAsia"/>
          <w:bCs/>
          <w:color w:val="000000" w:themeColor="text1"/>
          <w:spacing w:val="20"/>
          <w:sz w:val="28"/>
          <w:szCs w:val="28"/>
          <w:lang w:eastAsia="zh-HK"/>
        </w:rPr>
        <w:t>持續推廣於二零二三年推出的《物業管理公司防貪指南》。為了協助業界理解</w:t>
      </w:r>
      <w:r>
        <w:rPr>
          <w:rFonts w:eastAsiaTheme="minorEastAsia" w:hint="eastAsia"/>
          <w:bCs/>
          <w:color w:val="000000" w:themeColor="text1"/>
          <w:spacing w:val="20"/>
          <w:sz w:val="28"/>
          <w:szCs w:val="28"/>
        </w:rPr>
        <w:t>這</w:t>
      </w:r>
      <w:r w:rsidRPr="003C4CFF">
        <w:rPr>
          <w:rFonts w:eastAsiaTheme="minorEastAsia"/>
          <w:bCs/>
          <w:color w:val="000000" w:themeColor="text1"/>
          <w:spacing w:val="20"/>
          <w:sz w:val="28"/>
          <w:szCs w:val="28"/>
          <w:lang w:eastAsia="zh-HK"/>
        </w:rPr>
        <w:t>《指南》，</w:t>
      </w:r>
      <w:r>
        <w:rPr>
          <w:rFonts w:eastAsiaTheme="minorEastAsia"/>
          <w:bCs/>
          <w:color w:val="000000" w:themeColor="text1"/>
          <w:spacing w:val="20"/>
          <w:sz w:val="28"/>
          <w:szCs w:val="28"/>
          <w:lang w:eastAsia="zh-HK"/>
        </w:rPr>
        <w:t>廉署</w:t>
      </w:r>
      <w:r w:rsidRPr="003C4CFF">
        <w:rPr>
          <w:rFonts w:eastAsiaTheme="minorEastAsia"/>
          <w:bCs/>
          <w:color w:val="000000" w:themeColor="text1"/>
          <w:spacing w:val="20"/>
          <w:sz w:val="28"/>
          <w:szCs w:val="28"/>
          <w:lang w:eastAsia="zh-HK"/>
        </w:rPr>
        <w:t>製作了動畫短片，重點闡述其中四個物管工作範疇的貪污警號和防貪措施。廉署</w:t>
      </w:r>
      <w:r>
        <w:rPr>
          <w:rFonts w:eastAsiaTheme="minorEastAsia" w:hint="eastAsia"/>
          <w:bCs/>
          <w:color w:val="000000" w:themeColor="text1"/>
          <w:spacing w:val="20"/>
          <w:sz w:val="28"/>
          <w:szCs w:val="28"/>
          <w:lang w:eastAsia="zh-HK"/>
        </w:rPr>
        <w:t>在</w:t>
      </w:r>
      <w:r w:rsidRPr="003C4CFF">
        <w:rPr>
          <w:rFonts w:eastAsiaTheme="minorEastAsia"/>
          <w:bCs/>
          <w:color w:val="000000" w:themeColor="text1"/>
          <w:spacing w:val="20"/>
          <w:sz w:val="28"/>
          <w:szCs w:val="28"/>
          <w:lang w:eastAsia="zh-HK"/>
        </w:rPr>
        <w:t>二零二四年四月為大型物業管理公司高級管理人員舉辦</w:t>
      </w:r>
      <w:r>
        <w:rPr>
          <w:rFonts w:eastAsiaTheme="minorEastAsia" w:hint="eastAsia"/>
          <w:bCs/>
          <w:color w:val="000000" w:themeColor="text1"/>
          <w:spacing w:val="20"/>
          <w:sz w:val="28"/>
          <w:szCs w:val="28"/>
          <w:lang w:eastAsia="zh-HK"/>
        </w:rPr>
        <w:t>的</w:t>
      </w:r>
      <w:r w:rsidRPr="003C4CFF">
        <w:rPr>
          <w:rFonts w:eastAsiaTheme="minorEastAsia"/>
          <w:bCs/>
          <w:iCs/>
          <w:spacing w:val="20"/>
          <w:sz w:val="28"/>
          <w:szCs w:val="28"/>
          <w14:numSpacing w14:val="proportional"/>
        </w:rPr>
        <w:t>“</w:t>
      </w:r>
      <w:r w:rsidRPr="003C4CFF">
        <w:rPr>
          <w:rFonts w:eastAsiaTheme="minorEastAsia"/>
          <w:bCs/>
          <w:color w:val="000000" w:themeColor="text1"/>
          <w:spacing w:val="20"/>
          <w:sz w:val="28"/>
          <w:szCs w:val="28"/>
          <w:lang w:eastAsia="zh-HK"/>
        </w:rPr>
        <w:t>物業管理反貪專業課程</w:t>
      </w:r>
      <w:r w:rsidRPr="003C4CFF">
        <w:rPr>
          <w:rFonts w:eastAsiaTheme="minorEastAsia"/>
          <w:bCs/>
          <w:iCs/>
          <w:spacing w:val="20"/>
          <w:sz w:val="28"/>
          <w:szCs w:val="28"/>
          <w14:numSpacing w14:val="proportional"/>
        </w:rPr>
        <w:t>”</w:t>
      </w:r>
      <w:r>
        <w:rPr>
          <w:rFonts w:eastAsiaTheme="minorEastAsia" w:hint="eastAsia"/>
          <w:bCs/>
          <w:iCs/>
          <w:spacing w:val="20"/>
          <w:sz w:val="28"/>
          <w:szCs w:val="28"/>
          <w14:numSpacing w14:val="proportional"/>
        </w:rPr>
        <w:t>中</w:t>
      </w:r>
      <w:r w:rsidRPr="003C4CFF">
        <w:rPr>
          <w:rFonts w:eastAsiaTheme="minorEastAsia"/>
          <w:bCs/>
          <w:color w:val="000000" w:themeColor="text1"/>
          <w:spacing w:val="20"/>
          <w:sz w:val="28"/>
          <w:szCs w:val="28"/>
          <w:lang w:eastAsia="zh-HK"/>
        </w:rPr>
        <w:t>，向參</w:t>
      </w:r>
      <w:r>
        <w:rPr>
          <w:rFonts w:eastAsiaTheme="minorEastAsia" w:hint="eastAsia"/>
          <w:bCs/>
          <w:color w:val="000000" w:themeColor="text1"/>
          <w:spacing w:val="20"/>
          <w:sz w:val="28"/>
          <w:szCs w:val="28"/>
          <w:lang w:eastAsia="zh-HK"/>
        </w:rPr>
        <w:t>加者</w:t>
      </w:r>
      <w:r w:rsidRPr="003C4CFF">
        <w:rPr>
          <w:rFonts w:eastAsiaTheme="minorEastAsia"/>
          <w:bCs/>
          <w:color w:val="000000" w:themeColor="text1"/>
          <w:spacing w:val="20"/>
          <w:sz w:val="28"/>
          <w:szCs w:val="28"/>
          <w:lang w:eastAsia="zh-HK"/>
        </w:rPr>
        <w:t>解釋《指南》</w:t>
      </w:r>
      <w:r>
        <w:rPr>
          <w:rFonts w:eastAsiaTheme="minorEastAsia" w:hint="eastAsia"/>
          <w:bCs/>
          <w:color w:val="000000" w:themeColor="text1"/>
          <w:spacing w:val="20"/>
          <w:sz w:val="28"/>
          <w:szCs w:val="28"/>
          <w:lang w:eastAsia="zh-HK"/>
        </w:rPr>
        <w:t>的</w:t>
      </w:r>
      <w:r w:rsidRPr="003C4CFF">
        <w:rPr>
          <w:rFonts w:eastAsiaTheme="minorEastAsia"/>
          <w:bCs/>
          <w:color w:val="000000" w:themeColor="text1"/>
          <w:spacing w:val="20"/>
          <w:sz w:val="28"/>
          <w:szCs w:val="28"/>
          <w:lang w:eastAsia="zh-HK"/>
        </w:rPr>
        <w:t>內容，並鼓勵業界採</w:t>
      </w:r>
      <w:r>
        <w:rPr>
          <w:rFonts w:eastAsiaTheme="minorEastAsia" w:hint="eastAsia"/>
          <w:bCs/>
          <w:color w:val="000000" w:themeColor="text1"/>
          <w:spacing w:val="20"/>
          <w:sz w:val="28"/>
          <w:szCs w:val="28"/>
          <w:lang w:eastAsia="zh-HK"/>
        </w:rPr>
        <w:t>用</w:t>
      </w:r>
      <w:r w:rsidRPr="003C4CFF">
        <w:rPr>
          <w:rFonts w:eastAsiaTheme="minorEastAsia"/>
          <w:bCs/>
          <w:color w:val="000000" w:themeColor="text1"/>
          <w:spacing w:val="20"/>
          <w:sz w:val="28"/>
          <w:szCs w:val="28"/>
          <w:lang w:eastAsia="zh-HK"/>
        </w:rPr>
        <w:t>。</w:t>
      </w:r>
      <w:r>
        <w:rPr>
          <w:rFonts w:hint="eastAsia"/>
          <w:color w:val="000000" w:themeColor="text1"/>
          <w:spacing w:val="20"/>
          <w:sz w:val="28"/>
          <w:szCs w:val="28"/>
          <w:lang w:val="en-US"/>
          <w14:numSpacing w14:val="proportional"/>
        </w:rPr>
        <w:t>廉署</w:t>
      </w:r>
      <w:r>
        <w:rPr>
          <w:rFonts w:eastAsiaTheme="minorEastAsia" w:hint="eastAsia"/>
          <w:bCs/>
          <w:iCs/>
          <w:spacing w:val="20"/>
          <w:sz w:val="28"/>
          <w:szCs w:val="28"/>
        </w:rPr>
        <w:t>又全面檢視了</w:t>
      </w:r>
      <w:r w:rsidRPr="003C4CFF">
        <w:rPr>
          <w:rFonts w:eastAsiaTheme="minorEastAsia"/>
          <w:bCs/>
          <w:iCs/>
          <w:spacing w:val="20"/>
          <w:sz w:val="28"/>
          <w:szCs w:val="28"/>
        </w:rPr>
        <w:t>物業管理業界的發牌制度，以確保行業的專業及誠信。同時，</w:t>
      </w:r>
      <w:r>
        <w:rPr>
          <w:rFonts w:eastAsiaTheme="minorEastAsia" w:hint="eastAsia"/>
          <w:bCs/>
          <w:iCs/>
          <w:spacing w:val="20"/>
          <w:sz w:val="28"/>
          <w:szCs w:val="28"/>
        </w:rPr>
        <w:t>廉署</w:t>
      </w:r>
      <w:r w:rsidRPr="003C4CFF">
        <w:rPr>
          <w:rFonts w:eastAsiaTheme="minorEastAsia"/>
          <w:bCs/>
          <w:iCs/>
          <w:spacing w:val="20"/>
          <w:sz w:val="28"/>
          <w:szCs w:val="28"/>
        </w:rPr>
        <w:t>亦就物業管理業監管局向物業管理公司發出的《處理委任代表的文書》操守守則及相關指南提供</w:t>
      </w:r>
      <w:r w:rsidR="00184A33">
        <w:rPr>
          <w:rFonts w:eastAsiaTheme="minorEastAsia" w:hint="eastAsia"/>
          <w:bCs/>
          <w:iCs/>
          <w:spacing w:val="20"/>
          <w:sz w:val="28"/>
          <w:szCs w:val="28"/>
        </w:rPr>
        <w:t>防貪</w:t>
      </w:r>
      <w:r w:rsidRPr="003C4CFF">
        <w:rPr>
          <w:rFonts w:eastAsiaTheme="minorEastAsia"/>
          <w:bCs/>
          <w:iCs/>
          <w:spacing w:val="20"/>
          <w:sz w:val="28"/>
          <w:szCs w:val="28"/>
        </w:rPr>
        <w:t>建議，以減低過程中的貪污風險。</w:t>
      </w:r>
    </w:p>
    <w:p w14:paraId="290DE5CB" w14:textId="77777777" w:rsidR="00C56812" w:rsidRPr="003C4CFF" w:rsidRDefault="00C56812" w:rsidP="00C56812">
      <w:pPr>
        <w:pStyle w:val="ReParagraph"/>
        <w:widowControl/>
        <w:tabs>
          <w:tab w:val="left" w:pos="1080"/>
        </w:tabs>
        <w:overflowPunct w:val="0"/>
        <w:adjustRightInd/>
        <w:spacing w:before="0" w:after="0"/>
        <w:rPr>
          <w:rFonts w:eastAsiaTheme="minorEastAsia"/>
          <w:bCs/>
          <w:iCs/>
          <w:spacing w:val="20"/>
          <w:sz w:val="28"/>
          <w:szCs w:val="28"/>
          <w:lang w:eastAsia="zh-HK"/>
          <w14:numSpacing w14:val="proportional"/>
        </w:rPr>
      </w:pPr>
    </w:p>
    <w:tbl>
      <w:tblPr>
        <w:tblStyle w:val="a3"/>
        <w:tblW w:w="84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19"/>
      </w:tblGrid>
      <w:tr w:rsidR="00C56812" w:rsidRPr="003C4CFF" w14:paraId="4BF1FBC1" w14:textId="77777777" w:rsidTr="00021322">
        <w:trPr>
          <w:trHeight w:val="292"/>
        </w:trPr>
        <w:tc>
          <w:tcPr>
            <w:tcW w:w="8419" w:type="dxa"/>
            <w:tcBorders>
              <w:top w:val="single" w:sz="4" w:space="0" w:color="auto"/>
            </w:tcBorders>
            <w:vAlign w:val="center"/>
          </w:tcPr>
          <w:p w14:paraId="153556AB" w14:textId="77777777" w:rsidR="00C56812" w:rsidRDefault="00C56812" w:rsidP="00021322">
            <w:pPr>
              <w:rPr>
                <w:rFonts w:ascii="Times New Roman" w:hAnsi="Times New Roman" w:cs="Times New Roman"/>
                <w:noProof/>
              </w:rPr>
            </w:pPr>
            <w:r w:rsidRPr="003C4CFF">
              <w:rPr>
                <w:rFonts w:ascii="Times New Roman" w:hAnsi="Times New Roman" w:cs="Times New Roman"/>
                <w:noProof/>
              </w:rPr>
              <w:drawing>
                <wp:anchor distT="0" distB="0" distL="114300" distR="114300" simplePos="0" relativeHeight="251664384" behindDoc="0" locked="0" layoutInCell="1" allowOverlap="1" wp14:anchorId="7BFD6C07" wp14:editId="44263770">
                  <wp:simplePos x="0" y="0"/>
                  <wp:positionH relativeFrom="margin">
                    <wp:posOffset>251460</wp:posOffset>
                  </wp:positionH>
                  <wp:positionV relativeFrom="paragraph">
                    <wp:posOffset>92710</wp:posOffset>
                  </wp:positionV>
                  <wp:extent cx="4695190" cy="2071370"/>
                  <wp:effectExtent l="19050" t="19050" r="10160" b="24130"/>
                  <wp:wrapNone/>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95190" cy="20713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A4AA142" w14:textId="77777777" w:rsidR="00C56812" w:rsidRDefault="00C56812" w:rsidP="00021322">
            <w:pPr>
              <w:rPr>
                <w:rFonts w:ascii="Times New Roman" w:hAnsi="Times New Roman" w:cs="Times New Roman"/>
                <w:noProof/>
              </w:rPr>
            </w:pPr>
          </w:p>
          <w:p w14:paraId="5C193139" w14:textId="77777777" w:rsidR="00C56812" w:rsidRDefault="00C56812" w:rsidP="00021322">
            <w:pPr>
              <w:rPr>
                <w:rFonts w:ascii="Times New Roman" w:hAnsi="Times New Roman" w:cs="Times New Roman"/>
                <w:noProof/>
              </w:rPr>
            </w:pPr>
          </w:p>
          <w:p w14:paraId="4D824627" w14:textId="77777777" w:rsidR="00C56812" w:rsidRDefault="00C56812" w:rsidP="00021322">
            <w:pPr>
              <w:rPr>
                <w:rFonts w:ascii="Times New Roman" w:hAnsi="Times New Roman" w:cs="Times New Roman"/>
                <w:noProof/>
              </w:rPr>
            </w:pPr>
          </w:p>
          <w:p w14:paraId="19CA15F8" w14:textId="77777777" w:rsidR="00C56812" w:rsidRDefault="00C56812" w:rsidP="00021322">
            <w:pPr>
              <w:rPr>
                <w:rFonts w:ascii="Times New Roman" w:hAnsi="Times New Roman" w:cs="Times New Roman"/>
                <w:noProof/>
              </w:rPr>
            </w:pPr>
          </w:p>
          <w:p w14:paraId="78B98FBA" w14:textId="77777777" w:rsidR="00C56812" w:rsidRDefault="00C56812" w:rsidP="00021322">
            <w:pPr>
              <w:rPr>
                <w:rFonts w:ascii="Times New Roman" w:hAnsi="Times New Roman" w:cs="Times New Roman"/>
                <w:noProof/>
              </w:rPr>
            </w:pPr>
          </w:p>
          <w:p w14:paraId="01CBBB19" w14:textId="77777777" w:rsidR="00C56812" w:rsidRDefault="00C56812" w:rsidP="00021322">
            <w:pPr>
              <w:rPr>
                <w:rFonts w:ascii="Times New Roman" w:hAnsi="Times New Roman" w:cs="Times New Roman"/>
                <w:noProof/>
              </w:rPr>
            </w:pPr>
          </w:p>
          <w:p w14:paraId="7FD5708A" w14:textId="77777777" w:rsidR="00C56812" w:rsidRDefault="00C56812" w:rsidP="00021322">
            <w:pPr>
              <w:rPr>
                <w:rFonts w:ascii="Times New Roman" w:hAnsi="Times New Roman" w:cs="Times New Roman"/>
                <w:noProof/>
              </w:rPr>
            </w:pPr>
          </w:p>
          <w:p w14:paraId="3A4B62C2" w14:textId="77777777" w:rsidR="00C56812" w:rsidRDefault="00C56812" w:rsidP="00021322">
            <w:pPr>
              <w:rPr>
                <w:rFonts w:ascii="Times New Roman" w:hAnsi="Times New Roman" w:cs="Times New Roman"/>
                <w:noProof/>
              </w:rPr>
            </w:pPr>
          </w:p>
          <w:p w14:paraId="79188A5C" w14:textId="77777777" w:rsidR="00C56812" w:rsidRDefault="00C56812" w:rsidP="00021322">
            <w:pPr>
              <w:rPr>
                <w:rFonts w:ascii="Times New Roman" w:hAnsi="Times New Roman" w:cs="Times New Roman"/>
                <w:noProof/>
              </w:rPr>
            </w:pPr>
          </w:p>
          <w:p w14:paraId="3D80DC1D" w14:textId="77777777" w:rsidR="00C56812" w:rsidRDefault="00C56812" w:rsidP="00021322">
            <w:pPr>
              <w:rPr>
                <w:rFonts w:ascii="Times New Roman" w:hAnsi="Times New Roman" w:cs="Times New Roman"/>
                <w:noProof/>
              </w:rPr>
            </w:pPr>
          </w:p>
          <w:p w14:paraId="13892592" w14:textId="77777777" w:rsidR="00C56812" w:rsidRDefault="00C56812" w:rsidP="00021322">
            <w:pPr>
              <w:rPr>
                <w:rFonts w:ascii="Times New Roman" w:hAnsi="Times New Roman" w:cs="Times New Roman"/>
                <w:noProof/>
              </w:rPr>
            </w:pPr>
          </w:p>
          <w:p w14:paraId="0F730E23" w14:textId="77777777" w:rsidR="00C56812" w:rsidRPr="003C4CFF" w:rsidRDefault="00C56812" w:rsidP="00021322">
            <w:pPr>
              <w:rPr>
                <w:rFonts w:ascii="Times New Roman" w:hAnsi="Times New Roman" w:cs="Times New Roman"/>
                <w:noProof/>
              </w:rPr>
            </w:pPr>
          </w:p>
        </w:tc>
      </w:tr>
      <w:tr w:rsidR="00C56812" w:rsidRPr="003C4CFF" w14:paraId="36CF7E7F" w14:textId="77777777" w:rsidTr="00021322">
        <w:trPr>
          <w:trHeight w:val="292"/>
        </w:trPr>
        <w:tc>
          <w:tcPr>
            <w:tcW w:w="8419" w:type="dxa"/>
            <w:tcBorders>
              <w:bottom w:val="single" w:sz="4" w:space="0" w:color="auto"/>
            </w:tcBorders>
            <w:vAlign w:val="center"/>
          </w:tcPr>
          <w:p w14:paraId="1D53E6F1" w14:textId="77777777" w:rsidR="00C56812" w:rsidRPr="002C6EE9" w:rsidRDefault="00C56812" w:rsidP="00F0380E">
            <w:pPr>
              <w:rPr>
                <w:rFonts w:ascii="Times New Roman" w:hAnsi="Times New Roman" w:cs="Times New Roman"/>
              </w:rPr>
            </w:pPr>
            <w:r w:rsidRPr="009B6D73">
              <w:rPr>
                <w:bCs/>
                <w:color w:val="000000" w:themeColor="text1"/>
                <w:spacing w:val="20"/>
                <w:szCs w:val="24"/>
                <w:lang w:eastAsia="zh-HK"/>
              </w:rPr>
              <w:t>廉署</w:t>
            </w:r>
            <w:r w:rsidRPr="003C4CFF">
              <w:rPr>
                <w:rFonts w:ascii="Times New Roman" w:hAnsi="Times New Roman" w:cs="Times New Roman"/>
              </w:rPr>
              <w:t>於</w:t>
            </w:r>
            <w:r w:rsidRPr="003C4CFF">
              <w:rPr>
                <w:rFonts w:ascii="Times New Roman" w:hAnsi="Times New Roman" w:cs="Times New Roman"/>
                <w:bCs/>
                <w:iCs/>
                <w:spacing w:val="20"/>
                <w:sz w:val="22"/>
                <w:szCs w:val="24"/>
                <w14:numSpacing w14:val="proportional"/>
              </w:rPr>
              <w:t>“</w:t>
            </w:r>
            <w:r w:rsidRPr="003C4CFF">
              <w:rPr>
                <w:rFonts w:ascii="Times New Roman" w:hAnsi="Times New Roman" w:cs="Times New Roman"/>
              </w:rPr>
              <w:t>物業管理反貪專業課程</w:t>
            </w:r>
            <w:r w:rsidRPr="003C4CFF">
              <w:rPr>
                <w:rFonts w:ascii="Times New Roman" w:hAnsi="Times New Roman" w:cs="Times New Roman"/>
                <w:bCs/>
                <w:iCs/>
                <w:spacing w:val="20"/>
                <w:sz w:val="22"/>
                <w:szCs w:val="24"/>
                <w14:numSpacing w14:val="proportional"/>
              </w:rPr>
              <w:t>”</w:t>
            </w:r>
            <w:r w:rsidRPr="003C4CFF">
              <w:rPr>
                <w:rFonts w:ascii="Times New Roman" w:hAnsi="Times New Roman" w:cs="Times New Roman"/>
              </w:rPr>
              <w:t>中推廣《物業管理公司防貪指南》</w:t>
            </w:r>
          </w:p>
        </w:tc>
      </w:tr>
    </w:tbl>
    <w:p w14:paraId="5134AAE6" w14:textId="77777777" w:rsidR="00C56812" w:rsidRDefault="00C56812" w:rsidP="00C56812">
      <w:pPr>
        <w:rPr>
          <w:rFonts w:ascii="Times New Roman" w:hAnsi="Times New Roman" w:cs="Times New Roman"/>
          <w:b/>
          <w:i/>
          <w:iCs/>
          <w:color w:val="000000" w:themeColor="text1"/>
          <w:sz w:val="28"/>
          <w:szCs w:val="24"/>
          <w:lang w:eastAsia="zh-TW"/>
        </w:rPr>
      </w:pPr>
    </w:p>
    <w:p w14:paraId="7A7023E5" w14:textId="77777777" w:rsidR="00C56812" w:rsidRPr="003C4CFF" w:rsidRDefault="00C56812" w:rsidP="00C56812">
      <w:pPr>
        <w:rPr>
          <w:rFonts w:ascii="Times New Roman" w:hAnsi="Times New Roman" w:cs="Times New Roman"/>
          <w:b/>
          <w:i/>
          <w:iCs/>
          <w:color w:val="000000" w:themeColor="text1"/>
          <w:sz w:val="28"/>
          <w:szCs w:val="24"/>
          <w:lang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56812" w14:paraId="0AA7D745" w14:textId="77777777" w:rsidTr="00021322">
        <w:tc>
          <w:tcPr>
            <w:tcW w:w="8494" w:type="dxa"/>
            <w:tcBorders>
              <w:top w:val="single" w:sz="4" w:space="0" w:color="auto"/>
            </w:tcBorders>
          </w:tcPr>
          <w:p w14:paraId="3B1E0B64" w14:textId="77777777" w:rsidR="00C56812" w:rsidRDefault="00C56812" w:rsidP="00021322">
            <w:pPr>
              <w:rPr>
                <w:rFonts w:ascii="Times New Roman" w:hAnsi="Times New Roman" w:cs="Times New Roman"/>
                <w:b/>
                <w:i/>
                <w:iCs/>
                <w:color w:val="000000" w:themeColor="text1"/>
                <w:sz w:val="28"/>
                <w:szCs w:val="24"/>
              </w:rPr>
            </w:pPr>
          </w:p>
        </w:tc>
      </w:tr>
      <w:tr w:rsidR="00C56812" w14:paraId="0DC43F94" w14:textId="77777777" w:rsidTr="00021322">
        <w:tc>
          <w:tcPr>
            <w:tcW w:w="8494" w:type="dxa"/>
          </w:tcPr>
          <w:p w14:paraId="63FA20AC" w14:textId="77777777" w:rsidR="00C56812" w:rsidRPr="00A5055F" w:rsidRDefault="00C56812" w:rsidP="00F0380E">
            <w:pPr>
              <w:jc w:val="center"/>
              <w:rPr>
                <w:rFonts w:ascii="Times New Roman" w:hAnsi="Times New Roman" w:cs="Times New Roman"/>
                <w:szCs w:val="24"/>
              </w:rPr>
            </w:pPr>
            <w:r>
              <w:rPr>
                <w:rFonts w:ascii="Times New Roman" w:hAnsi="Times New Roman" w:cs="Times New Roman"/>
                <w:b/>
                <w:i/>
                <w:iCs/>
                <w:noProof/>
                <w:color w:val="000000" w:themeColor="text1"/>
                <w:sz w:val="28"/>
                <w:szCs w:val="24"/>
              </w:rPr>
              <w:drawing>
                <wp:inline distT="0" distB="0" distL="0" distR="0" wp14:anchorId="092996F0" wp14:editId="1B902119">
                  <wp:extent cx="3621024" cy="2717260"/>
                  <wp:effectExtent l="0" t="0" r="0" b="698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25517" cy="2720632"/>
                          </a:xfrm>
                          <a:prstGeom prst="rect">
                            <a:avLst/>
                          </a:prstGeom>
                          <a:noFill/>
                          <a:ln>
                            <a:noFill/>
                          </a:ln>
                        </pic:spPr>
                      </pic:pic>
                    </a:graphicData>
                  </a:graphic>
                </wp:inline>
              </w:drawing>
            </w:r>
          </w:p>
        </w:tc>
      </w:tr>
      <w:tr w:rsidR="00C56812" w14:paraId="56953222" w14:textId="77777777" w:rsidTr="00021322">
        <w:tc>
          <w:tcPr>
            <w:tcW w:w="8494" w:type="dxa"/>
            <w:tcBorders>
              <w:bottom w:val="single" w:sz="4" w:space="0" w:color="auto"/>
            </w:tcBorders>
          </w:tcPr>
          <w:p w14:paraId="3CC7C31E" w14:textId="77777777" w:rsidR="00C56812" w:rsidRDefault="00C56812" w:rsidP="00021322">
            <w:pPr>
              <w:rPr>
                <w:rFonts w:ascii="Times New Roman" w:hAnsi="Times New Roman" w:cs="Times New Roman"/>
                <w:b/>
                <w:i/>
                <w:iCs/>
                <w:color w:val="000000" w:themeColor="text1"/>
                <w:sz w:val="28"/>
                <w:szCs w:val="24"/>
              </w:rPr>
            </w:pPr>
            <w:r w:rsidRPr="003C4CFF">
              <w:rPr>
                <w:rFonts w:ascii="Times New Roman" w:hAnsi="Times New Roman" w:cs="Times New Roman"/>
                <w:szCs w:val="24"/>
              </w:rPr>
              <w:t>廉署人員於</w:t>
            </w:r>
            <w:r w:rsidRPr="003C4CFF">
              <w:rPr>
                <w:rFonts w:ascii="Times New Roman" w:hAnsi="Times New Roman" w:cs="Times New Roman"/>
                <w:bCs/>
                <w:iCs/>
                <w:spacing w:val="20"/>
                <w:szCs w:val="24"/>
                <w14:numSpacing w14:val="proportional"/>
              </w:rPr>
              <w:t>“</w:t>
            </w:r>
            <w:r w:rsidRPr="003C4CFF">
              <w:rPr>
                <w:rFonts w:ascii="Times New Roman" w:hAnsi="Times New Roman" w:cs="Times New Roman"/>
                <w:szCs w:val="24"/>
              </w:rPr>
              <w:t>物業管理反貪專業課程</w:t>
            </w:r>
            <w:r w:rsidRPr="003C4CFF">
              <w:rPr>
                <w:rFonts w:ascii="Times New Roman" w:hAnsi="Times New Roman" w:cs="Times New Roman"/>
                <w:bCs/>
                <w:iCs/>
                <w:spacing w:val="20"/>
                <w:szCs w:val="24"/>
                <w14:numSpacing w14:val="proportional"/>
              </w:rPr>
              <w:t>”</w:t>
            </w:r>
            <w:r w:rsidRPr="003C4CFF">
              <w:rPr>
                <w:rFonts w:ascii="Times New Roman" w:hAnsi="Times New Roman" w:cs="Times New Roman"/>
                <w:szCs w:val="24"/>
              </w:rPr>
              <w:t>中推廣及講解《物業管理公司防貪指南》</w:t>
            </w:r>
          </w:p>
        </w:tc>
      </w:tr>
    </w:tbl>
    <w:p w14:paraId="34B13332" w14:textId="77777777" w:rsidR="00C56812" w:rsidRPr="003C4CFF" w:rsidRDefault="00C56812" w:rsidP="00C56812">
      <w:pPr>
        <w:rPr>
          <w:rFonts w:ascii="Times New Roman" w:hAnsi="Times New Roman" w:cs="Times New Roman"/>
          <w:b/>
          <w:i/>
          <w:iCs/>
          <w:color w:val="000000" w:themeColor="text1"/>
          <w:sz w:val="28"/>
          <w:szCs w:val="24"/>
          <w:lang w:eastAsia="zh-TW"/>
        </w:rPr>
      </w:pPr>
    </w:p>
    <w:p w14:paraId="0D05CDC6" w14:textId="77777777" w:rsidR="00C56812" w:rsidRDefault="00C56812" w:rsidP="00C56812">
      <w:pPr>
        <w:rPr>
          <w:rFonts w:ascii="Times New Roman" w:hAnsi="Times New Roman" w:cs="Times New Roman"/>
          <w:b/>
          <w:i/>
          <w:iCs/>
          <w:color w:val="000000" w:themeColor="text1"/>
          <w:sz w:val="28"/>
          <w:szCs w:val="24"/>
          <w:lang w:eastAsia="zh-TW"/>
        </w:rPr>
      </w:pPr>
    </w:p>
    <w:p w14:paraId="32B3D8C8" w14:textId="77777777" w:rsidR="00C56812" w:rsidRPr="003C4CFF" w:rsidRDefault="00C56812" w:rsidP="00C56812">
      <w:pPr>
        <w:rPr>
          <w:rFonts w:ascii="Times New Roman" w:hAnsi="Times New Roman" w:cs="Times New Roman"/>
          <w:b/>
          <w:bCs/>
          <w:i/>
          <w:iCs/>
          <w:color w:val="FF0000"/>
          <w:sz w:val="28"/>
          <w:szCs w:val="24"/>
          <w:u w:val="single"/>
          <w:lang w:eastAsia="zh-TW"/>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C4CFF">
        <w:rPr>
          <w:rFonts w:ascii="Times New Roman" w:hAnsi="Times New Roman" w:cs="Times New Roman"/>
          <w:b/>
          <w:i/>
          <w:iCs/>
          <w:color w:val="000000" w:themeColor="text1"/>
          <w:sz w:val="28"/>
          <w:szCs w:val="24"/>
          <w:lang w:eastAsia="zh-TW"/>
        </w:rPr>
        <w:t>體育總會及體育界</w:t>
      </w:r>
      <w:r w:rsidRPr="003C4CFF">
        <w:rPr>
          <w:rFonts w:ascii="Times New Roman" w:hAnsi="Times New Roman" w:cs="Times New Roman"/>
          <w:b/>
          <w:i/>
          <w:iCs/>
          <w:color w:val="000000" w:themeColor="text1"/>
          <w:sz w:val="28"/>
          <w:szCs w:val="24"/>
          <w:lang w:eastAsia="zh-TW"/>
        </w:rPr>
        <w:t xml:space="preserve"> </w:t>
      </w:r>
    </w:p>
    <w:p w14:paraId="38903ECF" w14:textId="77777777" w:rsidR="00C56812" w:rsidRDefault="00C56812" w:rsidP="00C56812">
      <w:pPr>
        <w:widowControl w:val="0"/>
        <w:snapToGrid w:val="0"/>
        <w:spacing w:line="264" w:lineRule="auto"/>
        <w:ind w:left="-74"/>
        <w:jc w:val="both"/>
        <w:rPr>
          <w:rFonts w:ascii="Times New Roman" w:hAnsi="Times New Roman" w:cs="Times New Roman"/>
          <w:spacing w:val="20"/>
          <w:sz w:val="28"/>
          <w:szCs w:val="28"/>
          <w:lang w:eastAsia="zh-HK"/>
        </w:rPr>
      </w:pPr>
      <w:r w:rsidRPr="003C4CFF">
        <w:rPr>
          <w:rFonts w:ascii="Times New Roman" w:hAnsi="Times New Roman" w:cs="Times New Roman"/>
          <w:spacing w:val="20"/>
          <w:sz w:val="28"/>
          <w:szCs w:val="28"/>
          <w:lang w:eastAsia="zh-HK"/>
        </w:rPr>
        <w:t>政府近年投入龐大資源推動本地體育發展，</w:t>
      </w:r>
      <w:r w:rsidRPr="003C4CFF">
        <w:rPr>
          <w:rFonts w:ascii="Times New Roman" w:hAnsi="Times New Roman" w:cs="Times New Roman"/>
          <w:sz w:val="28"/>
          <w:szCs w:val="28"/>
          <w:lang w:eastAsia="zh-TW"/>
        </w:rPr>
        <w:t>運動員在世界級賽事屢創佳績，作為各項運動的代表機構，體育總會的角色舉足輕重，</w:t>
      </w:r>
      <w:r w:rsidRPr="003C4CFF">
        <w:rPr>
          <w:rFonts w:ascii="Times New Roman" w:hAnsi="Times New Roman" w:cs="Times New Roman"/>
          <w:spacing w:val="20"/>
          <w:sz w:val="28"/>
          <w:szCs w:val="28"/>
          <w:lang w:eastAsia="zh-HK"/>
        </w:rPr>
        <w:t>廉署一直積極</w:t>
      </w:r>
      <w:r w:rsidRPr="003C4CFF">
        <w:rPr>
          <w:rFonts w:ascii="Times New Roman" w:hAnsi="Times New Roman" w:cs="Times New Roman"/>
          <w:sz w:val="28"/>
          <w:szCs w:val="28"/>
          <w:lang w:eastAsia="zh-TW"/>
        </w:rPr>
        <w:t>協助體育總會加強內部管控</w:t>
      </w:r>
      <w:r>
        <w:rPr>
          <w:rFonts w:ascii="Times New Roman" w:hAnsi="Times New Roman" w:cs="Times New Roman" w:hint="eastAsia"/>
          <w:sz w:val="28"/>
          <w:szCs w:val="28"/>
          <w:lang w:eastAsia="zh-TW"/>
        </w:rPr>
        <w:t>。</w:t>
      </w:r>
      <w:r>
        <w:rPr>
          <w:rFonts w:ascii="Times New Roman" w:hAnsi="Times New Roman" w:cs="Times New Roman" w:hint="eastAsia"/>
          <w:bCs/>
          <w:color w:val="000000" w:themeColor="text1"/>
          <w:sz w:val="28"/>
          <w:lang w:eastAsia="zh-TW"/>
        </w:rPr>
        <w:t>廉署</w:t>
      </w:r>
      <w:r w:rsidRPr="003C4CFF">
        <w:rPr>
          <w:rFonts w:ascii="Times New Roman" w:hAnsi="Times New Roman" w:cs="Times New Roman"/>
          <w:bCs/>
          <w:color w:val="000000" w:themeColor="text1"/>
          <w:sz w:val="28"/>
          <w:lang w:eastAsia="zh-TW"/>
        </w:rPr>
        <w:t>於</w:t>
      </w:r>
      <w:r w:rsidRPr="003C4CFF">
        <w:rPr>
          <w:rFonts w:ascii="Times New Roman" w:hAnsi="Times New Roman" w:cs="Times New Roman"/>
          <w:bCs/>
          <w:color w:val="000000" w:themeColor="text1"/>
          <w:spacing w:val="20"/>
          <w:sz w:val="28"/>
          <w:szCs w:val="28"/>
          <w:lang w:eastAsia="zh-HK"/>
        </w:rPr>
        <w:t>二零二四</w:t>
      </w:r>
      <w:r w:rsidRPr="003C4CFF">
        <w:rPr>
          <w:rFonts w:ascii="Times New Roman" w:hAnsi="Times New Roman" w:cs="Times New Roman"/>
          <w:bCs/>
          <w:color w:val="000000" w:themeColor="text1"/>
          <w:sz w:val="28"/>
          <w:lang w:eastAsia="zh-TW"/>
        </w:rPr>
        <w:t>年一月舉辦了</w:t>
      </w:r>
      <w:r w:rsidRPr="003C4CFF">
        <w:rPr>
          <w:rFonts w:ascii="Times New Roman" w:hAnsi="Times New Roman" w:cs="Times New Roman"/>
          <w:bCs/>
          <w:iCs/>
          <w:spacing w:val="20"/>
          <w:sz w:val="28"/>
          <w:szCs w:val="28"/>
          <w:lang w:eastAsia="zh-TW"/>
          <w14:numSpacing w14:val="proportional"/>
        </w:rPr>
        <w:t>“</w:t>
      </w:r>
      <w:r w:rsidRPr="003C4CFF">
        <w:rPr>
          <w:rFonts w:ascii="Times New Roman" w:hAnsi="Times New Roman" w:cs="Times New Roman"/>
          <w:bCs/>
          <w:color w:val="000000" w:themeColor="text1"/>
          <w:sz w:val="28"/>
          <w:lang w:eastAsia="zh-TW"/>
        </w:rPr>
        <w:t>體育總會誠信領導課程</w:t>
      </w:r>
      <w:r w:rsidRPr="003C4CFF">
        <w:rPr>
          <w:rFonts w:ascii="Times New Roman" w:hAnsi="Times New Roman" w:cs="Times New Roman"/>
          <w:bCs/>
          <w:iCs/>
          <w:spacing w:val="20"/>
          <w:sz w:val="28"/>
          <w:szCs w:val="28"/>
          <w:lang w:eastAsia="zh-TW"/>
          <w14:numSpacing w14:val="proportional"/>
        </w:rPr>
        <w:t>”</w:t>
      </w:r>
      <w:r w:rsidRPr="003C4CFF">
        <w:rPr>
          <w:rFonts w:ascii="Times New Roman" w:hAnsi="Times New Roman" w:cs="Times New Roman"/>
          <w:bCs/>
          <w:color w:val="000000" w:themeColor="text1"/>
          <w:sz w:val="28"/>
          <w:lang w:eastAsia="zh-TW"/>
        </w:rPr>
        <w:t>，為體育總會提供一個分享和交流關於體育領域良好管治經驗和觀點的平台，獲業界高度評價。</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sz w:val="28"/>
          <w:szCs w:val="28"/>
          <w:lang w:eastAsia="zh-TW"/>
        </w:rPr>
        <w:t>其後</w:t>
      </w:r>
      <w:r w:rsidRPr="003C4CFF">
        <w:rPr>
          <w:rFonts w:ascii="Times New Roman" w:hAnsi="Times New Roman" w:cs="Times New Roman"/>
          <w:spacing w:val="20"/>
          <w:sz w:val="28"/>
          <w:szCs w:val="28"/>
          <w:lang w:eastAsia="zh-HK"/>
        </w:rPr>
        <w:t>於</w:t>
      </w:r>
      <w:r w:rsidRPr="003C4CFF">
        <w:rPr>
          <w:rFonts w:ascii="Times New Roman" w:hAnsi="Times New Roman" w:cs="Times New Roman"/>
          <w:bCs/>
          <w:color w:val="000000" w:themeColor="text1"/>
          <w:sz w:val="28"/>
          <w:lang w:eastAsia="zh-TW"/>
        </w:rPr>
        <w:t>九月推出</w:t>
      </w:r>
      <w:r w:rsidRPr="003C4CFF">
        <w:rPr>
          <w:rFonts w:ascii="Times New Roman" w:hAnsi="Times New Roman" w:cs="Times New Roman"/>
          <w:spacing w:val="20"/>
          <w:sz w:val="28"/>
          <w:szCs w:val="28"/>
          <w:lang w:eastAsia="zh-HK"/>
        </w:rPr>
        <w:t>《體育總會誠信防貪指南》，</w:t>
      </w:r>
      <w:r w:rsidRPr="003C4CFF">
        <w:rPr>
          <w:rFonts w:ascii="Times New Roman" w:hAnsi="Times New Roman" w:cs="Times New Roman"/>
          <w:sz w:val="28"/>
          <w:szCs w:val="28"/>
          <w:lang w:eastAsia="zh-TW"/>
        </w:rPr>
        <w:t>涵蓋</w:t>
      </w:r>
      <w:r w:rsidRPr="003C4CFF">
        <w:rPr>
          <w:rFonts w:ascii="Times New Roman" w:hAnsi="Times New Roman" w:cs="Times New Roman"/>
          <w:spacing w:val="20"/>
          <w:sz w:val="28"/>
          <w:szCs w:val="28"/>
          <w:lang w:eastAsia="zh-HK"/>
        </w:rPr>
        <w:t>誠信</w:t>
      </w:r>
      <w:r w:rsidRPr="003C4CFF">
        <w:rPr>
          <w:rFonts w:ascii="Times New Roman" w:hAnsi="Times New Roman" w:cs="Times New Roman"/>
          <w:sz w:val="28"/>
          <w:szCs w:val="28"/>
          <w:lang w:eastAsia="zh-TW"/>
        </w:rPr>
        <w:t>管理</w:t>
      </w:r>
      <w:r w:rsidRPr="003C4CFF">
        <w:rPr>
          <w:rFonts w:ascii="Times New Roman" w:hAnsi="Times New Roman" w:cs="Times New Roman"/>
          <w:sz w:val="28"/>
          <w:szCs w:val="28"/>
          <w:shd w:val="clear" w:color="auto" w:fill="FFFFFF"/>
          <w:lang w:eastAsia="zh-TW"/>
        </w:rPr>
        <w:t>、運動員選拔、</w:t>
      </w:r>
      <w:r w:rsidRPr="003C4CFF">
        <w:rPr>
          <w:rFonts w:ascii="Times New Roman" w:hAnsi="Times New Roman" w:cs="Times New Roman"/>
          <w:spacing w:val="20"/>
          <w:sz w:val="28"/>
          <w:szCs w:val="28"/>
          <w:lang w:eastAsia="zh-HK"/>
        </w:rPr>
        <w:t>教練、裁判員與</w:t>
      </w:r>
      <w:r w:rsidRPr="003C4CFF">
        <w:rPr>
          <w:rFonts w:ascii="Times New Roman" w:hAnsi="Times New Roman" w:cs="Times New Roman"/>
          <w:sz w:val="28"/>
          <w:szCs w:val="28"/>
          <w:shd w:val="clear" w:color="auto" w:fill="FFFFFF"/>
          <w:lang w:eastAsia="zh-TW"/>
        </w:rPr>
        <w:t>訓練課程的管理、行政管理</w:t>
      </w:r>
      <w:r w:rsidRPr="003C4CFF">
        <w:rPr>
          <w:rFonts w:ascii="Times New Roman" w:hAnsi="Times New Roman" w:cs="Times New Roman"/>
          <w:spacing w:val="20"/>
          <w:sz w:val="28"/>
          <w:szCs w:val="28"/>
          <w:lang w:eastAsia="zh-HK"/>
        </w:rPr>
        <w:t>及</w:t>
      </w:r>
      <w:r w:rsidRPr="003C4CFF">
        <w:rPr>
          <w:rFonts w:ascii="Times New Roman" w:hAnsi="Times New Roman" w:cs="Times New Roman"/>
          <w:sz w:val="28"/>
          <w:szCs w:val="28"/>
          <w:lang w:eastAsia="zh-TW"/>
        </w:rPr>
        <w:t>科技應用</w:t>
      </w:r>
      <w:r>
        <w:rPr>
          <w:rFonts w:ascii="Times New Roman" w:hAnsi="Times New Roman" w:cs="Times New Roman" w:hint="eastAsia"/>
          <w:sz w:val="28"/>
          <w:szCs w:val="28"/>
          <w:lang w:eastAsia="zh-TW"/>
        </w:rPr>
        <w:t>五大範疇；</w:t>
      </w:r>
      <w:r w:rsidRPr="003C4CFF">
        <w:rPr>
          <w:rFonts w:ascii="Times New Roman" w:hAnsi="Times New Roman" w:cs="Times New Roman"/>
          <w:spacing w:val="20"/>
          <w:sz w:val="28"/>
          <w:szCs w:val="28"/>
          <w:lang w:eastAsia="zh-HK"/>
        </w:rPr>
        <w:t>透過個案分析，以模擬個案情境剖析體育總會運作上常見的貪</w:t>
      </w:r>
      <w:r>
        <w:rPr>
          <w:rFonts w:ascii="Times New Roman" w:hAnsi="Times New Roman" w:cs="Times New Roman" w:hint="eastAsia"/>
          <w:spacing w:val="20"/>
          <w:sz w:val="28"/>
          <w:szCs w:val="28"/>
          <w:lang w:eastAsia="zh-HK"/>
        </w:rPr>
        <w:t>污</w:t>
      </w:r>
      <w:r w:rsidRPr="003C4CFF">
        <w:rPr>
          <w:rFonts w:ascii="Times New Roman" w:hAnsi="Times New Roman" w:cs="Times New Roman"/>
          <w:spacing w:val="20"/>
          <w:sz w:val="28"/>
          <w:szCs w:val="28"/>
          <w:lang w:eastAsia="zh-HK"/>
        </w:rPr>
        <w:t>漏洞，並提供相應的防貪措施</w:t>
      </w:r>
      <w:r w:rsidRPr="003C4CFF">
        <w:rPr>
          <w:rFonts w:ascii="Times New Roman" w:hAnsi="Times New Roman" w:cs="Times New Roman"/>
          <w:sz w:val="28"/>
          <w:szCs w:val="28"/>
          <w:lang w:eastAsia="zh-TW"/>
        </w:rPr>
        <w:t>。</w:t>
      </w:r>
      <w:r w:rsidRPr="003C4CFF">
        <w:rPr>
          <w:rFonts w:ascii="Times New Roman" w:hAnsi="Times New Roman" w:cs="Times New Roman"/>
          <w:spacing w:val="20"/>
          <w:sz w:val="28"/>
          <w:szCs w:val="28"/>
          <w:lang w:eastAsia="zh-HK"/>
        </w:rPr>
        <w:t>《指南》已</w:t>
      </w:r>
      <w:r w:rsidRPr="003C4CFF">
        <w:rPr>
          <w:rFonts w:ascii="Times New Roman" w:hAnsi="Times New Roman" w:cs="Times New Roman"/>
          <w:spacing w:val="20"/>
          <w:sz w:val="28"/>
          <w:szCs w:val="28"/>
          <w:lang w:eastAsia="zh-TW"/>
        </w:rPr>
        <w:t>分發</w:t>
      </w:r>
      <w:r w:rsidRPr="003C4CFF">
        <w:rPr>
          <w:rFonts w:ascii="Times New Roman" w:hAnsi="Times New Roman" w:cs="Times New Roman"/>
          <w:spacing w:val="20"/>
          <w:sz w:val="28"/>
          <w:szCs w:val="28"/>
          <w:lang w:eastAsia="zh-HK"/>
        </w:rPr>
        <w:t>予各體育總會，並上載至防貪諮詢服務網站。</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spacing w:val="20"/>
          <w:sz w:val="28"/>
          <w:szCs w:val="28"/>
          <w:lang w:eastAsia="zh-HK"/>
        </w:rPr>
        <w:t>正逐步與各體育總會會面，就其運作提供度身定造的防貪</w:t>
      </w:r>
      <w:r>
        <w:rPr>
          <w:rFonts w:ascii="Times New Roman" w:hAnsi="Times New Roman" w:cs="Times New Roman" w:hint="eastAsia"/>
          <w:spacing w:val="20"/>
          <w:sz w:val="28"/>
          <w:szCs w:val="28"/>
          <w:lang w:eastAsia="zh-HK"/>
        </w:rPr>
        <w:t>建議</w:t>
      </w:r>
      <w:r w:rsidRPr="003C4CFF">
        <w:rPr>
          <w:rFonts w:ascii="Times New Roman" w:hAnsi="Times New Roman" w:cs="Times New Roman"/>
          <w:spacing w:val="20"/>
          <w:sz w:val="28"/>
          <w:szCs w:val="28"/>
          <w:lang w:eastAsia="zh-HK"/>
        </w:rPr>
        <w:t>，</w:t>
      </w:r>
      <w:r>
        <w:rPr>
          <w:rFonts w:ascii="Times New Roman" w:hAnsi="Times New Roman" w:cs="Times New Roman" w:hint="eastAsia"/>
          <w:spacing w:val="20"/>
          <w:sz w:val="28"/>
          <w:szCs w:val="28"/>
          <w:lang w:eastAsia="zh-HK"/>
        </w:rPr>
        <w:t>務求營造</w:t>
      </w:r>
      <w:r w:rsidRPr="003C4CFF">
        <w:rPr>
          <w:rFonts w:ascii="Times New Roman" w:hAnsi="Times New Roman" w:cs="Times New Roman"/>
          <w:spacing w:val="20"/>
          <w:sz w:val="28"/>
          <w:szCs w:val="28"/>
          <w:lang w:eastAsia="zh-HK"/>
        </w:rPr>
        <w:t>業界的廉潔風</w:t>
      </w:r>
      <w:r>
        <w:rPr>
          <w:rFonts w:ascii="Times New Roman" w:hAnsi="Times New Roman" w:cs="Times New Roman" w:hint="eastAsia"/>
          <w:spacing w:val="20"/>
          <w:sz w:val="28"/>
          <w:szCs w:val="28"/>
          <w:lang w:eastAsia="zh-HK"/>
        </w:rPr>
        <w:t>氣</w:t>
      </w:r>
      <w:r w:rsidRPr="003C4CFF">
        <w:rPr>
          <w:rFonts w:ascii="Times New Roman" w:hAnsi="Times New Roman" w:cs="Times New Roman"/>
          <w:spacing w:val="20"/>
          <w:sz w:val="28"/>
          <w:szCs w:val="28"/>
          <w:lang w:eastAsia="zh-HK"/>
        </w:rPr>
        <w:t>和良好管治。</w:t>
      </w:r>
    </w:p>
    <w:p w14:paraId="10C64FFD" w14:textId="77777777" w:rsidR="00C56812" w:rsidRDefault="00C56812" w:rsidP="00C56812">
      <w:pPr>
        <w:widowControl w:val="0"/>
        <w:snapToGrid w:val="0"/>
        <w:spacing w:line="264" w:lineRule="auto"/>
        <w:ind w:left="-74"/>
        <w:jc w:val="both"/>
        <w:rPr>
          <w:rFonts w:ascii="Times New Roman" w:hAnsi="Times New Roman" w:cs="Times New Roman"/>
          <w:spacing w:val="20"/>
          <w:sz w:val="28"/>
          <w:szCs w:val="28"/>
          <w:lang w:eastAsia="zh-HK"/>
        </w:rPr>
      </w:pPr>
    </w:p>
    <w:p w14:paraId="22F746A6" w14:textId="77777777" w:rsidR="00C56812" w:rsidRDefault="00C56812" w:rsidP="00C56812">
      <w:pPr>
        <w:widowControl w:val="0"/>
        <w:snapToGrid w:val="0"/>
        <w:spacing w:line="264" w:lineRule="auto"/>
        <w:ind w:left="-74"/>
        <w:jc w:val="both"/>
        <w:rPr>
          <w:rFonts w:ascii="Times New Roman" w:hAnsi="Times New Roman" w:cs="Times New Roman"/>
          <w:spacing w:val="20"/>
          <w:sz w:val="28"/>
          <w:szCs w:val="28"/>
          <w:lang w:eastAsia="zh-HK"/>
        </w:rPr>
      </w:pPr>
    </w:p>
    <w:p w14:paraId="55C7668D" w14:textId="4B9D9777" w:rsidR="00C56812" w:rsidRDefault="00C56812" w:rsidP="00C56812">
      <w:pPr>
        <w:widowControl w:val="0"/>
        <w:snapToGrid w:val="0"/>
        <w:spacing w:line="264" w:lineRule="auto"/>
        <w:jc w:val="both"/>
        <w:rPr>
          <w:rFonts w:ascii="Times New Roman" w:hAnsi="Times New Roman" w:cs="Times New Roman"/>
          <w:spacing w:val="20"/>
          <w:sz w:val="28"/>
          <w:szCs w:val="28"/>
          <w:lang w:eastAsia="zh-HK"/>
        </w:rPr>
      </w:pPr>
    </w:p>
    <w:p w14:paraId="77C882A6" w14:textId="77777777" w:rsidR="00C56812" w:rsidRPr="003C4CFF" w:rsidRDefault="00C56812" w:rsidP="00C56812">
      <w:pPr>
        <w:widowControl w:val="0"/>
        <w:snapToGrid w:val="0"/>
        <w:spacing w:line="264" w:lineRule="auto"/>
        <w:jc w:val="both"/>
        <w:rPr>
          <w:rFonts w:ascii="Times New Roman" w:hAnsi="Times New Roman" w:cs="Times New Roman"/>
          <w:bCs/>
          <w:color w:val="000000" w:themeColor="text1"/>
          <w:sz w:val="28"/>
          <w:lang w:val="en-US" w:eastAsia="zh-TW"/>
        </w:rPr>
      </w:pP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2977"/>
        <w:gridCol w:w="5528"/>
      </w:tblGrid>
      <w:tr w:rsidR="00C56812" w:rsidRPr="003C4CFF" w14:paraId="66D8EC6A" w14:textId="77777777" w:rsidTr="00021322">
        <w:tc>
          <w:tcPr>
            <w:tcW w:w="2977" w:type="dxa"/>
            <w:tcBorders>
              <w:top w:val="single" w:sz="4" w:space="0" w:color="auto"/>
              <w:bottom w:val="nil"/>
              <w:right w:val="nil"/>
            </w:tcBorders>
          </w:tcPr>
          <w:p w14:paraId="5DB61AE5" w14:textId="77777777" w:rsidR="00C56812" w:rsidRPr="003C4CFF" w:rsidRDefault="00C56812" w:rsidP="00021322">
            <w:pPr>
              <w:overflowPunct w:val="0"/>
              <w:spacing w:line="100" w:lineRule="exact"/>
              <w:rPr>
                <w:rFonts w:ascii="Times New Roman" w:hAnsi="Times New Roman" w:cs="Times New Roman"/>
                <w:b/>
                <w:spacing w:val="20"/>
                <w:sz w:val="16"/>
                <w:szCs w:val="16"/>
                <w:lang w:eastAsia="zh-HK"/>
                <w14:numSpacing w14:val="proportional"/>
              </w:rPr>
            </w:pPr>
          </w:p>
        </w:tc>
        <w:tc>
          <w:tcPr>
            <w:tcW w:w="5528" w:type="dxa"/>
            <w:tcBorders>
              <w:left w:val="nil"/>
              <w:bottom w:val="nil"/>
            </w:tcBorders>
          </w:tcPr>
          <w:p w14:paraId="2E329DB5" w14:textId="77777777" w:rsidR="00C56812" w:rsidRPr="003C4CFF" w:rsidRDefault="00C56812" w:rsidP="00021322">
            <w:pPr>
              <w:overflowPunct w:val="0"/>
              <w:spacing w:line="100" w:lineRule="exact"/>
              <w:rPr>
                <w:rFonts w:ascii="Times New Roman" w:hAnsi="Times New Roman" w:cs="Times New Roman"/>
                <w:b/>
                <w:spacing w:val="20"/>
                <w:sz w:val="16"/>
                <w:szCs w:val="16"/>
                <w:lang w:eastAsia="zh-HK"/>
                <w14:numSpacing w14:val="proportional"/>
              </w:rPr>
            </w:pPr>
          </w:p>
        </w:tc>
      </w:tr>
      <w:tr w:rsidR="00C56812" w:rsidRPr="003C4CFF" w14:paraId="557C4C8D" w14:textId="77777777" w:rsidTr="00021322">
        <w:tblPrEx>
          <w:tblBorders>
            <w:top w:val="none" w:sz="0" w:space="0" w:color="auto"/>
            <w:bottom w:val="none" w:sz="0" w:space="0" w:color="auto"/>
            <w:insideH w:val="none" w:sz="0" w:space="0" w:color="auto"/>
            <w:insideV w:val="none" w:sz="0" w:space="0" w:color="auto"/>
          </w:tblBorders>
        </w:tblPrEx>
        <w:tc>
          <w:tcPr>
            <w:tcW w:w="2977" w:type="dxa"/>
          </w:tcPr>
          <w:p w14:paraId="2AF2792C" w14:textId="77777777" w:rsidR="00C56812" w:rsidRPr="003C4CFF" w:rsidRDefault="00C56812" w:rsidP="00021322">
            <w:pPr>
              <w:pStyle w:val="ac"/>
              <w:tabs>
                <w:tab w:val="left" w:pos="2160"/>
              </w:tabs>
              <w:overflowPunct w:val="0"/>
              <w:snapToGrid w:val="0"/>
              <w:spacing w:line="300" w:lineRule="auto"/>
              <w:jc w:val="center"/>
              <w:rPr>
                <w:b/>
                <w:spacing w:val="20"/>
                <w:sz w:val="36"/>
                <w:szCs w:val="36"/>
                <w14:numSpacing w14:val="proportional"/>
              </w:rPr>
            </w:pPr>
            <w:r w:rsidRPr="003C4CFF">
              <w:rPr>
                <w:noProof/>
              </w:rPr>
              <w:drawing>
                <wp:inline distT="0" distB="0" distL="0" distR="0" wp14:anchorId="0352807F" wp14:editId="0F183566">
                  <wp:extent cx="1651000" cy="2202402"/>
                  <wp:effectExtent l="0" t="0" r="6350" b="762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57686" cy="2211321"/>
                          </a:xfrm>
                          <a:prstGeom prst="rect">
                            <a:avLst/>
                          </a:prstGeom>
                          <a:noFill/>
                          <a:ln>
                            <a:noFill/>
                          </a:ln>
                        </pic:spPr>
                      </pic:pic>
                    </a:graphicData>
                  </a:graphic>
                </wp:inline>
              </w:drawing>
            </w:r>
          </w:p>
        </w:tc>
        <w:tc>
          <w:tcPr>
            <w:tcW w:w="5528" w:type="dxa"/>
            <w:vAlign w:val="bottom"/>
          </w:tcPr>
          <w:p w14:paraId="331F5E95" w14:textId="77777777" w:rsidR="00C56812" w:rsidRPr="003C4CFF" w:rsidRDefault="00C56812" w:rsidP="00021322">
            <w:pPr>
              <w:pStyle w:val="ReParagraph"/>
              <w:widowControl/>
              <w:tabs>
                <w:tab w:val="left" w:pos="1080"/>
              </w:tabs>
              <w:overflowPunct w:val="0"/>
              <w:adjustRightInd/>
              <w:spacing w:before="0" w:after="0"/>
              <w:jc w:val="center"/>
              <w:rPr>
                <w:rFonts w:eastAsiaTheme="minorEastAsia"/>
                <w:noProof/>
                <w:color w:val="000000" w:themeColor="text1"/>
                <w:spacing w:val="20"/>
                <w:szCs w:val="24"/>
                <w14:numSpacing w14:val="proportional"/>
              </w:rPr>
            </w:pPr>
            <w:r w:rsidRPr="003C4CFF">
              <w:rPr>
                <w:rFonts w:eastAsiaTheme="minorEastAsia"/>
                <w:noProof/>
              </w:rPr>
              <w:drawing>
                <wp:inline distT="0" distB="0" distL="0" distR="0" wp14:anchorId="2EC53272" wp14:editId="5E2D0638">
                  <wp:extent cx="3093553" cy="1371600"/>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13653" cy="1380512"/>
                          </a:xfrm>
                          <a:prstGeom prst="rect">
                            <a:avLst/>
                          </a:prstGeom>
                          <a:noFill/>
                          <a:ln>
                            <a:noFill/>
                          </a:ln>
                        </pic:spPr>
                      </pic:pic>
                    </a:graphicData>
                  </a:graphic>
                </wp:inline>
              </w:drawing>
            </w:r>
          </w:p>
        </w:tc>
      </w:tr>
      <w:tr w:rsidR="00C56812" w:rsidRPr="003C4CFF" w14:paraId="173D9F6B" w14:textId="77777777" w:rsidTr="00021322">
        <w:tblPrEx>
          <w:tblBorders>
            <w:top w:val="none" w:sz="0" w:space="0" w:color="auto"/>
            <w:bottom w:val="none" w:sz="0" w:space="0" w:color="auto"/>
            <w:insideH w:val="none" w:sz="0" w:space="0" w:color="auto"/>
            <w:insideV w:val="none" w:sz="0" w:space="0" w:color="auto"/>
          </w:tblBorders>
        </w:tblPrEx>
        <w:tc>
          <w:tcPr>
            <w:tcW w:w="8505" w:type="dxa"/>
            <w:gridSpan w:val="2"/>
          </w:tcPr>
          <w:p w14:paraId="3037A9FD" w14:textId="77777777" w:rsidR="00C56812" w:rsidRDefault="00C56812" w:rsidP="00021322">
            <w:pPr>
              <w:jc w:val="center"/>
              <w:rPr>
                <w:rFonts w:ascii="Times New Roman" w:hAnsi="Times New Roman" w:cs="Times New Roman"/>
              </w:rPr>
            </w:pPr>
            <w:r w:rsidRPr="003C4CFF">
              <w:rPr>
                <w:rFonts w:ascii="Times New Roman" w:hAnsi="Times New Roman" w:cs="Times New Roman"/>
              </w:rPr>
              <w:t>《體育總會誠信防貪指南》及《體育總會防貪要點》</w:t>
            </w:r>
          </w:p>
          <w:p w14:paraId="1C918F92" w14:textId="3D52E568" w:rsidR="00C517BA" w:rsidRPr="003C4CFF" w:rsidRDefault="00C517BA" w:rsidP="00021322">
            <w:pPr>
              <w:jc w:val="center"/>
              <w:rPr>
                <w:rFonts w:ascii="Times New Roman" w:hAnsi="Times New Roman" w:cs="Times New Roman"/>
                <w:noProof/>
                <w:color w:val="000000" w:themeColor="text1"/>
                <w:spacing w:val="20"/>
                <w:sz w:val="22"/>
                <w:szCs w:val="20"/>
                <w14:numSpacing w14:val="proportional"/>
              </w:rPr>
            </w:pPr>
          </w:p>
        </w:tc>
      </w:tr>
      <w:tr w:rsidR="00C56812" w:rsidRPr="003C4CFF" w14:paraId="5A23F1DC" w14:textId="77777777" w:rsidTr="00021322">
        <w:tblPrEx>
          <w:tblBorders>
            <w:left w:val="single" w:sz="4" w:space="0" w:color="auto"/>
            <w:right w:val="single" w:sz="4" w:space="0" w:color="auto"/>
          </w:tblBorders>
        </w:tblPrEx>
        <w:tc>
          <w:tcPr>
            <w:tcW w:w="2977" w:type="dxa"/>
            <w:tcBorders>
              <w:top w:val="nil"/>
              <w:left w:val="nil"/>
              <w:bottom w:val="single" w:sz="4" w:space="0" w:color="auto"/>
              <w:right w:val="nil"/>
            </w:tcBorders>
          </w:tcPr>
          <w:p w14:paraId="32199B5F" w14:textId="77777777" w:rsidR="00C56812" w:rsidRPr="003C4CFF" w:rsidRDefault="00C56812" w:rsidP="00021322">
            <w:pPr>
              <w:overflowPunct w:val="0"/>
              <w:spacing w:line="100" w:lineRule="exact"/>
              <w:rPr>
                <w:rFonts w:ascii="Times New Roman" w:hAnsi="Times New Roman" w:cs="Times New Roman"/>
                <w:b/>
                <w:spacing w:val="20"/>
                <w:sz w:val="16"/>
                <w:szCs w:val="16"/>
                <w:lang w:eastAsia="zh-HK"/>
                <w14:numSpacing w14:val="proportional"/>
              </w:rPr>
            </w:pPr>
          </w:p>
        </w:tc>
        <w:tc>
          <w:tcPr>
            <w:tcW w:w="5528" w:type="dxa"/>
            <w:tcBorders>
              <w:top w:val="nil"/>
              <w:left w:val="nil"/>
              <w:bottom w:val="single" w:sz="4" w:space="0" w:color="auto"/>
              <w:right w:val="nil"/>
            </w:tcBorders>
          </w:tcPr>
          <w:p w14:paraId="1B6A5AA3" w14:textId="77777777" w:rsidR="00C56812" w:rsidRPr="003C4CFF" w:rsidRDefault="00C56812" w:rsidP="00021322">
            <w:pPr>
              <w:overflowPunct w:val="0"/>
              <w:spacing w:line="100" w:lineRule="exact"/>
              <w:rPr>
                <w:rFonts w:ascii="Times New Roman" w:hAnsi="Times New Roman" w:cs="Times New Roman"/>
                <w:b/>
                <w:spacing w:val="20"/>
                <w:sz w:val="16"/>
                <w:szCs w:val="16"/>
                <w:lang w:eastAsia="zh-HK"/>
                <w14:numSpacing w14:val="proportional"/>
              </w:rPr>
            </w:pPr>
          </w:p>
        </w:tc>
      </w:tr>
    </w:tbl>
    <w:p w14:paraId="30026C2D" w14:textId="77777777" w:rsidR="00C56812" w:rsidRPr="003C4CFF" w:rsidRDefault="00C56812" w:rsidP="00C56812">
      <w:pPr>
        <w:overflowPunct w:val="0"/>
        <w:snapToGrid w:val="0"/>
        <w:spacing w:after="0"/>
        <w:jc w:val="both"/>
        <w:rPr>
          <w:rFonts w:ascii="Times New Roman" w:hAnsi="Times New Roman" w:cs="Times New Roman"/>
          <w:spacing w:val="20"/>
          <w:kern w:val="2"/>
          <w:sz w:val="24"/>
          <w:szCs w:val="24"/>
          <w:lang w:val="en-GB" w:eastAsia="zh-HK"/>
          <w14:numSpacing w14:val="proportional"/>
        </w:rPr>
      </w:pPr>
    </w:p>
    <w:tbl>
      <w:tblPr>
        <w:tblStyle w:val="a3"/>
        <w:tblW w:w="8505" w:type="dxa"/>
        <w:tblInd w:w="-5" w:type="dxa"/>
        <w:tblLayout w:type="fixed"/>
        <w:tblLook w:val="04A0" w:firstRow="1" w:lastRow="0" w:firstColumn="1" w:lastColumn="0" w:noHBand="0" w:noVBand="1"/>
      </w:tblPr>
      <w:tblGrid>
        <w:gridCol w:w="3261"/>
        <w:gridCol w:w="5244"/>
      </w:tblGrid>
      <w:tr w:rsidR="00C517BA" w:rsidRPr="003C4CFF" w14:paraId="34B78FD0" w14:textId="77777777" w:rsidTr="00C517BA">
        <w:tc>
          <w:tcPr>
            <w:tcW w:w="8505" w:type="dxa"/>
            <w:gridSpan w:val="2"/>
            <w:tcBorders>
              <w:top w:val="nil"/>
              <w:left w:val="nil"/>
              <w:bottom w:val="nil"/>
              <w:right w:val="nil"/>
            </w:tcBorders>
          </w:tcPr>
          <w:p w14:paraId="220BE52D" w14:textId="77777777" w:rsidR="00C517BA" w:rsidRPr="003C4CFF" w:rsidRDefault="00C517BA" w:rsidP="004912E4">
            <w:pPr>
              <w:pStyle w:val="ac"/>
              <w:tabs>
                <w:tab w:val="left" w:pos="2160"/>
              </w:tabs>
              <w:overflowPunct w:val="0"/>
              <w:snapToGrid w:val="0"/>
              <w:jc w:val="center"/>
              <w:rPr>
                <w:noProof/>
                <w:color w:val="000000" w:themeColor="text1"/>
                <w:spacing w:val="20"/>
                <w:sz w:val="28"/>
                <w:szCs w:val="28"/>
                <w14:numSpacing w14:val="proportional"/>
              </w:rPr>
            </w:pPr>
            <w:r w:rsidRPr="003C4CFF">
              <w:rPr>
                <w:noProof/>
                <w:color w:val="000000" w:themeColor="text1"/>
                <w:spacing w:val="20"/>
                <w:sz w:val="28"/>
                <w:szCs w:val="28"/>
                <w14:numSpacing w14:val="proportional"/>
              </w:rPr>
              <w:drawing>
                <wp:inline distT="0" distB="0" distL="0" distR="0" wp14:anchorId="11A19D2C" wp14:editId="00174EEB">
                  <wp:extent cx="4323283" cy="2880282"/>
                  <wp:effectExtent l="0" t="0" r="1270" b="0"/>
                  <wp:docPr id="1109352906" name="圖片 110935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32159" cy="2886195"/>
                          </a:xfrm>
                          <a:prstGeom prst="rect">
                            <a:avLst/>
                          </a:prstGeom>
                          <a:noFill/>
                          <a:ln>
                            <a:noFill/>
                          </a:ln>
                        </pic:spPr>
                      </pic:pic>
                    </a:graphicData>
                  </a:graphic>
                </wp:inline>
              </w:drawing>
            </w:r>
          </w:p>
          <w:p w14:paraId="3D63B22F" w14:textId="77777777" w:rsidR="00C517BA" w:rsidRPr="003C4CFF" w:rsidRDefault="00C517BA" w:rsidP="004912E4">
            <w:pPr>
              <w:pStyle w:val="ac"/>
              <w:tabs>
                <w:tab w:val="left" w:pos="2160"/>
              </w:tabs>
              <w:overflowPunct w:val="0"/>
              <w:snapToGrid w:val="0"/>
              <w:jc w:val="center"/>
              <w:rPr>
                <w:noProof/>
                <w:color w:val="000000" w:themeColor="text1"/>
                <w:spacing w:val="20"/>
                <w:sz w:val="28"/>
                <w:szCs w:val="28"/>
                <w14:numSpacing w14:val="proportional"/>
              </w:rPr>
            </w:pPr>
          </w:p>
        </w:tc>
      </w:tr>
      <w:tr w:rsidR="00C517BA" w:rsidRPr="003C4CFF" w14:paraId="6BCF7AA9" w14:textId="77777777" w:rsidTr="00C517BA">
        <w:tc>
          <w:tcPr>
            <w:tcW w:w="8505" w:type="dxa"/>
            <w:gridSpan w:val="2"/>
            <w:tcBorders>
              <w:top w:val="nil"/>
              <w:left w:val="nil"/>
              <w:bottom w:val="single" w:sz="4" w:space="0" w:color="auto"/>
              <w:right w:val="nil"/>
            </w:tcBorders>
          </w:tcPr>
          <w:p w14:paraId="2FDB989B" w14:textId="6638DAD6" w:rsidR="00C517BA" w:rsidRPr="00C517BA" w:rsidRDefault="00C517BA" w:rsidP="00C517BA">
            <w:pPr>
              <w:rPr>
                <w:rFonts w:ascii="Times New Roman" w:hAnsi="Times New Roman" w:cs="Times New Roman"/>
                <w:sz w:val="22"/>
              </w:rPr>
            </w:pPr>
            <w:r w:rsidRPr="003C4CFF">
              <w:rPr>
                <w:rFonts w:ascii="Times New Roman" w:hAnsi="Times New Roman" w:cs="Times New Roman"/>
                <w:color w:val="000000"/>
                <w:szCs w:val="24"/>
              </w:rPr>
              <w:t>中國香港體育協會暨奧林匹克委員會副會長在</w:t>
            </w:r>
            <w:r w:rsidRPr="003C4CFF">
              <w:rPr>
                <w:rFonts w:ascii="Times New Roman" w:hAnsi="Times New Roman" w:cs="Times New Roman"/>
                <w:bCs/>
                <w:iCs/>
                <w:spacing w:val="20"/>
                <w:sz w:val="28"/>
                <w:szCs w:val="28"/>
                <w14:numSpacing w14:val="proportional"/>
              </w:rPr>
              <w:t>“</w:t>
            </w:r>
            <w:r w:rsidRPr="003C4CFF">
              <w:rPr>
                <w:rFonts w:ascii="Times New Roman" w:hAnsi="Times New Roman" w:cs="Times New Roman"/>
                <w:color w:val="000000"/>
                <w:szCs w:val="24"/>
              </w:rPr>
              <w:t>體育總會誠信領導課程</w:t>
            </w:r>
            <w:r w:rsidRPr="003C4CFF">
              <w:rPr>
                <w:rFonts w:ascii="Times New Roman" w:hAnsi="Times New Roman" w:cs="Times New Roman"/>
                <w:bCs/>
                <w:iCs/>
                <w:spacing w:val="20"/>
                <w:sz w:val="28"/>
                <w:szCs w:val="28"/>
                <w14:numSpacing w14:val="proportional"/>
              </w:rPr>
              <w:t>”</w:t>
            </w:r>
            <w:r w:rsidRPr="003C4CFF">
              <w:rPr>
                <w:rFonts w:ascii="Times New Roman" w:hAnsi="Times New Roman" w:cs="Times New Roman"/>
                <w:color w:val="000000"/>
                <w:szCs w:val="24"/>
              </w:rPr>
              <w:t>中，向</w:t>
            </w:r>
            <w:r w:rsidRPr="003C4CFF">
              <w:rPr>
                <w:rFonts w:ascii="Times New Roman" w:hAnsi="Times New Roman" w:cs="Times New Roman"/>
                <w:color w:val="000000"/>
                <w:szCs w:val="24"/>
              </w:rPr>
              <w:t>43</w:t>
            </w:r>
            <w:r w:rsidRPr="003C4CFF">
              <w:rPr>
                <w:rFonts w:ascii="Times New Roman" w:hAnsi="Times New Roman" w:cs="Times New Roman"/>
                <w:color w:val="000000"/>
                <w:szCs w:val="24"/>
              </w:rPr>
              <w:t>個不同運動項目的體育總會管理人員致閉幕辭</w:t>
            </w:r>
          </w:p>
          <w:p w14:paraId="167A45AB" w14:textId="77777777" w:rsidR="00C517BA" w:rsidRPr="003C4CFF" w:rsidRDefault="00C517BA" w:rsidP="004912E4">
            <w:pPr>
              <w:overflowPunct w:val="0"/>
              <w:spacing w:line="100" w:lineRule="exact"/>
              <w:jc w:val="center"/>
              <w:rPr>
                <w:rFonts w:ascii="Times New Roman" w:hAnsi="Times New Roman" w:cs="Times New Roman"/>
                <w:b/>
                <w:spacing w:val="20"/>
                <w:sz w:val="16"/>
                <w:szCs w:val="16"/>
                <w:lang w:val="en-HK" w:eastAsia="zh-HK"/>
                <w14:numSpacing w14:val="proportional"/>
              </w:rPr>
            </w:pPr>
          </w:p>
        </w:tc>
      </w:tr>
      <w:tr w:rsidR="00C56812" w:rsidRPr="003C4CFF" w14:paraId="111FFB70" w14:textId="77777777" w:rsidTr="00C517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2"/>
        </w:trPr>
        <w:tc>
          <w:tcPr>
            <w:tcW w:w="8505" w:type="dxa"/>
            <w:gridSpan w:val="2"/>
            <w:tcBorders>
              <w:top w:val="single" w:sz="4" w:space="0" w:color="auto"/>
            </w:tcBorders>
          </w:tcPr>
          <w:tbl>
            <w:tblPr>
              <w:tblStyle w:val="a3"/>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C56812" w:rsidRPr="003C4CFF" w14:paraId="2D5681B5" w14:textId="77777777" w:rsidTr="00072EAC">
              <w:tc>
                <w:tcPr>
                  <w:tcW w:w="8505" w:type="dxa"/>
                </w:tcPr>
                <w:p w14:paraId="655FF568" w14:textId="77777777" w:rsidR="00C56812" w:rsidRPr="00C517BA" w:rsidRDefault="00C56812" w:rsidP="00021322">
                  <w:pPr>
                    <w:overflowPunct w:val="0"/>
                    <w:spacing w:line="100" w:lineRule="exact"/>
                    <w:rPr>
                      <w:rFonts w:ascii="Times New Roman" w:hAnsi="Times New Roman" w:cs="Times New Roman"/>
                      <w:b/>
                      <w:spacing w:val="20"/>
                      <w:sz w:val="16"/>
                      <w:szCs w:val="16"/>
                      <w:lang w:val="en-HK" w:eastAsia="zh-HK"/>
                      <w14:numSpacing w14:val="proportional"/>
                    </w:rPr>
                  </w:pPr>
                </w:p>
              </w:tc>
            </w:tr>
          </w:tbl>
          <w:p w14:paraId="4FA9AE13" w14:textId="77777777" w:rsidR="00C56812" w:rsidRDefault="00C56812" w:rsidP="00021322">
            <w:pPr>
              <w:pStyle w:val="ac"/>
              <w:tabs>
                <w:tab w:val="left" w:pos="2160"/>
              </w:tabs>
              <w:overflowPunct w:val="0"/>
              <w:snapToGrid w:val="0"/>
              <w:jc w:val="center"/>
              <w:rPr>
                <w:noProof/>
                <w:color w:val="000000" w:themeColor="text1"/>
                <w:spacing w:val="20"/>
                <w:sz w:val="28"/>
                <w:szCs w:val="28"/>
                <w14:numSpacing w14:val="proportional"/>
              </w:rPr>
            </w:pPr>
          </w:p>
          <w:p w14:paraId="3B87F16F" w14:textId="77777777" w:rsidR="00C56812" w:rsidRDefault="00C56812" w:rsidP="00021322">
            <w:pPr>
              <w:pStyle w:val="ac"/>
              <w:tabs>
                <w:tab w:val="left" w:pos="2160"/>
              </w:tabs>
              <w:overflowPunct w:val="0"/>
              <w:snapToGrid w:val="0"/>
              <w:jc w:val="center"/>
              <w:rPr>
                <w:noProof/>
                <w:color w:val="000000" w:themeColor="text1"/>
                <w:spacing w:val="20"/>
                <w:sz w:val="28"/>
                <w:szCs w:val="28"/>
                <w14:numSpacing w14:val="proportional"/>
              </w:rPr>
            </w:pPr>
          </w:p>
          <w:p w14:paraId="694603B1" w14:textId="77777777" w:rsidR="00C56812" w:rsidRDefault="00C56812" w:rsidP="00021322">
            <w:pPr>
              <w:pStyle w:val="ac"/>
              <w:tabs>
                <w:tab w:val="left" w:pos="2160"/>
              </w:tabs>
              <w:overflowPunct w:val="0"/>
              <w:snapToGrid w:val="0"/>
              <w:jc w:val="center"/>
              <w:rPr>
                <w:noProof/>
                <w:color w:val="000000" w:themeColor="text1"/>
                <w:spacing w:val="20"/>
                <w:sz w:val="28"/>
                <w:szCs w:val="28"/>
                <w14:numSpacing w14:val="proportional"/>
              </w:rPr>
            </w:pPr>
          </w:p>
          <w:p w14:paraId="286B4BE8" w14:textId="77777777" w:rsidR="00C56812" w:rsidRDefault="00C56812" w:rsidP="00021322">
            <w:pPr>
              <w:pStyle w:val="ac"/>
              <w:tabs>
                <w:tab w:val="left" w:pos="2160"/>
              </w:tabs>
              <w:overflowPunct w:val="0"/>
              <w:snapToGrid w:val="0"/>
              <w:jc w:val="both"/>
              <w:rPr>
                <w:noProof/>
                <w:color w:val="000000" w:themeColor="text1"/>
                <w:spacing w:val="20"/>
                <w:sz w:val="28"/>
                <w:szCs w:val="28"/>
                <w14:numSpacing w14:val="proportional"/>
              </w:rPr>
            </w:pPr>
          </w:p>
          <w:p w14:paraId="73A0F519" w14:textId="77777777" w:rsidR="00C56812" w:rsidRDefault="00C56812" w:rsidP="00021322">
            <w:pPr>
              <w:pStyle w:val="ac"/>
              <w:tabs>
                <w:tab w:val="left" w:pos="2160"/>
              </w:tabs>
              <w:overflowPunct w:val="0"/>
              <w:snapToGrid w:val="0"/>
              <w:jc w:val="both"/>
              <w:rPr>
                <w:noProof/>
                <w:color w:val="000000" w:themeColor="text1"/>
                <w:spacing w:val="20"/>
                <w:sz w:val="28"/>
                <w:szCs w:val="28"/>
                <w14:numSpacing w14:val="proportional"/>
              </w:rPr>
            </w:pPr>
          </w:p>
          <w:p w14:paraId="5394DD29" w14:textId="77777777" w:rsidR="000716BF" w:rsidRDefault="000716BF" w:rsidP="00021322">
            <w:pPr>
              <w:pStyle w:val="ac"/>
              <w:tabs>
                <w:tab w:val="left" w:pos="2160"/>
              </w:tabs>
              <w:overflowPunct w:val="0"/>
              <w:snapToGrid w:val="0"/>
              <w:jc w:val="both"/>
              <w:rPr>
                <w:noProof/>
                <w:color w:val="000000" w:themeColor="text1"/>
                <w:spacing w:val="20"/>
                <w:sz w:val="28"/>
                <w:szCs w:val="28"/>
                <w14:numSpacing w14:val="proportional"/>
              </w:rPr>
            </w:pPr>
          </w:p>
          <w:p w14:paraId="0DEE7C37" w14:textId="72201364" w:rsidR="00C517BA" w:rsidRPr="003C4CFF" w:rsidRDefault="00C517BA" w:rsidP="00021322">
            <w:pPr>
              <w:pStyle w:val="ac"/>
              <w:tabs>
                <w:tab w:val="left" w:pos="2160"/>
              </w:tabs>
              <w:overflowPunct w:val="0"/>
              <w:snapToGrid w:val="0"/>
              <w:jc w:val="both"/>
              <w:rPr>
                <w:noProof/>
                <w:color w:val="000000" w:themeColor="text1"/>
                <w:spacing w:val="20"/>
                <w:sz w:val="28"/>
                <w:szCs w:val="28"/>
                <w14:numSpacing w14:val="proportional"/>
              </w:rPr>
            </w:pPr>
          </w:p>
        </w:tc>
      </w:tr>
      <w:tr w:rsidR="00C56812" w:rsidRPr="003C4CFF" w14:paraId="536B9FA0" w14:textId="77777777" w:rsidTr="00C517BA">
        <w:tblPrEx>
          <w:tblBorders>
            <w:left w:val="none" w:sz="0" w:space="0" w:color="auto"/>
            <w:right w:val="none" w:sz="0" w:space="0" w:color="auto"/>
          </w:tblBorders>
        </w:tblPrEx>
        <w:tc>
          <w:tcPr>
            <w:tcW w:w="3261" w:type="dxa"/>
            <w:tcBorders>
              <w:top w:val="nil"/>
              <w:bottom w:val="nil"/>
              <w:right w:val="nil"/>
            </w:tcBorders>
          </w:tcPr>
          <w:p w14:paraId="12FDB22C" w14:textId="77777777" w:rsidR="00C56812" w:rsidRPr="003C4CFF" w:rsidRDefault="00C56812" w:rsidP="00021322">
            <w:pPr>
              <w:overflowPunct w:val="0"/>
              <w:spacing w:line="100" w:lineRule="exact"/>
              <w:jc w:val="center"/>
              <w:rPr>
                <w:rFonts w:ascii="Times New Roman" w:hAnsi="Times New Roman" w:cs="Times New Roman"/>
                <w:b/>
                <w:spacing w:val="20"/>
                <w:sz w:val="16"/>
                <w:szCs w:val="16"/>
                <w:lang w:eastAsia="zh-HK"/>
                <w14:numSpacing w14:val="proportional"/>
              </w:rPr>
            </w:pPr>
          </w:p>
        </w:tc>
        <w:tc>
          <w:tcPr>
            <w:tcW w:w="5244" w:type="dxa"/>
            <w:tcBorders>
              <w:top w:val="nil"/>
              <w:left w:val="nil"/>
              <w:bottom w:val="nil"/>
            </w:tcBorders>
          </w:tcPr>
          <w:p w14:paraId="29A8FFD7" w14:textId="77777777" w:rsidR="00C56812" w:rsidRPr="003C4CFF" w:rsidRDefault="00C56812" w:rsidP="00021322">
            <w:pPr>
              <w:overflowPunct w:val="0"/>
              <w:spacing w:line="100" w:lineRule="exact"/>
              <w:jc w:val="center"/>
              <w:rPr>
                <w:rFonts w:ascii="Times New Roman" w:hAnsi="Times New Roman" w:cs="Times New Roman"/>
                <w:b/>
                <w:spacing w:val="20"/>
                <w:sz w:val="16"/>
                <w:szCs w:val="16"/>
                <w:lang w:eastAsia="zh-HK"/>
                <w14:numSpacing w14:val="proportional"/>
              </w:rPr>
            </w:pPr>
          </w:p>
        </w:tc>
      </w:tr>
      <w:tr w:rsidR="00C56812" w:rsidRPr="003C4CFF" w14:paraId="07499AF4" w14:textId="77777777" w:rsidTr="00C517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05" w:type="dxa"/>
            <w:gridSpan w:val="2"/>
          </w:tcPr>
          <w:p w14:paraId="62D7AE61" w14:textId="77777777" w:rsidR="00C56812" w:rsidRPr="003C4CFF" w:rsidRDefault="00C56812" w:rsidP="00021322">
            <w:pPr>
              <w:pStyle w:val="ReParagraph"/>
              <w:widowControl/>
              <w:tabs>
                <w:tab w:val="left" w:pos="1080"/>
              </w:tabs>
              <w:overflowPunct w:val="0"/>
              <w:adjustRightInd/>
              <w:spacing w:before="0" w:after="0"/>
              <w:jc w:val="center"/>
              <w:rPr>
                <w:rFonts w:eastAsiaTheme="minorEastAsia"/>
                <w:noProof/>
                <w:color w:val="000000" w:themeColor="text1"/>
                <w:spacing w:val="20"/>
                <w:szCs w:val="24"/>
                <w14:numSpacing w14:val="proportional"/>
              </w:rPr>
            </w:pPr>
            <w:r w:rsidRPr="003C4CFF">
              <w:rPr>
                <w:rFonts w:eastAsiaTheme="minorEastAsia"/>
                <w:noProof/>
                <w:spacing w:val="20"/>
                <w:lang w:eastAsia="zh-HK"/>
              </w:rPr>
              <w:drawing>
                <wp:inline distT="0" distB="0" distL="0" distR="0" wp14:anchorId="7FA4EE5D" wp14:editId="7559726C">
                  <wp:extent cx="3841750" cy="2882471"/>
                  <wp:effectExtent l="0" t="0" r="635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45718" cy="2885448"/>
                          </a:xfrm>
                          <a:prstGeom prst="rect">
                            <a:avLst/>
                          </a:prstGeom>
                          <a:noFill/>
                          <a:ln>
                            <a:noFill/>
                          </a:ln>
                        </pic:spPr>
                      </pic:pic>
                    </a:graphicData>
                  </a:graphic>
                </wp:inline>
              </w:drawing>
            </w:r>
          </w:p>
        </w:tc>
      </w:tr>
      <w:tr w:rsidR="00C56812" w:rsidRPr="003C4CFF" w14:paraId="6824AE0F" w14:textId="77777777" w:rsidTr="00C517BA">
        <w:tc>
          <w:tcPr>
            <w:tcW w:w="8505" w:type="dxa"/>
            <w:gridSpan w:val="2"/>
            <w:tcBorders>
              <w:top w:val="nil"/>
              <w:left w:val="nil"/>
              <w:bottom w:val="single" w:sz="4" w:space="0" w:color="auto"/>
              <w:right w:val="nil"/>
            </w:tcBorders>
          </w:tcPr>
          <w:p w14:paraId="2DCA42B5" w14:textId="77777777" w:rsidR="00C56812" w:rsidRPr="00821D39" w:rsidRDefault="00C56812" w:rsidP="00F0380E">
            <w:pPr>
              <w:overflowPunct w:val="0"/>
              <w:spacing w:line="280" w:lineRule="exact"/>
              <w:rPr>
                <w:rFonts w:ascii="Times New Roman" w:hAnsi="Times New Roman" w:cs="Times New Roman"/>
                <w:b/>
                <w:spacing w:val="20"/>
                <w:sz w:val="16"/>
                <w:szCs w:val="16"/>
                <w:lang w:eastAsia="zh-HK"/>
                <w14:numSpacing w14:val="proportional"/>
              </w:rPr>
            </w:pPr>
            <w:r w:rsidRPr="00621A95">
              <w:rPr>
                <w:rFonts w:ascii="Helv" w:hAnsi="Helv" w:cs="Helv" w:hint="eastAsia"/>
                <w:szCs w:val="24"/>
              </w:rPr>
              <w:t>廉署</w:t>
            </w:r>
            <w:r w:rsidRPr="004A73A7">
              <w:rPr>
                <w:rFonts w:ascii="Helv" w:hAnsi="Helv" w:cs="Helv" w:hint="eastAsia"/>
                <w:szCs w:val="24"/>
              </w:rPr>
              <w:t>人員在課程的案例分析與交流環節中，帶領體育總會管理人員探討日常運作中的誠信挑戰，並剖析相應的防貪策略</w:t>
            </w:r>
          </w:p>
          <w:p w14:paraId="436DD8D8" w14:textId="77777777" w:rsidR="00C56812" w:rsidRPr="003C4CFF" w:rsidRDefault="00C56812" w:rsidP="00021322">
            <w:pPr>
              <w:overflowPunct w:val="0"/>
              <w:spacing w:line="100" w:lineRule="exact"/>
              <w:jc w:val="center"/>
              <w:rPr>
                <w:rFonts w:ascii="Times New Roman" w:hAnsi="Times New Roman" w:cs="Times New Roman"/>
                <w:b/>
                <w:spacing w:val="20"/>
                <w:sz w:val="16"/>
                <w:szCs w:val="16"/>
                <w:lang w:eastAsia="zh-HK"/>
                <w14:numSpacing w14:val="proportional"/>
              </w:rPr>
            </w:pPr>
          </w:p>
        </w:tc>
      </w:tr>
    </w:tbl>
    <w:p w14:paraId="62365C40" w14:textId="77777777" w:rsidR="00C56812" w:rsidRPr="003C4CFF" w:rsidRDefault="00C56812" w:rsidP="00C56812">
      <w:pPr>
        <w:pStyle w:val="ReParagraph"/>
        <w:widowControl/>
        <w:tabs>
          <w:tab w:val="left" w:pos="1080"/>
        </w:tabs>
        <w:overflowPunct w:val="0"/>
        <w:adjustRightInd/>
        <w:spacing w:before="0" w:after="0"/>
        <w:rPr>
          <w:rFonts w:eastAsiaTheme="minorEastAsia"/>
          <w:color w:val="000000" w:themeColor="text1"/>
          <w:spacing w:val="20"/>
          <w:kern w:val="2"/>
          <w:sz w:val="28"/>
          <w:szCs w:val="28"/>
          <w:lang w:val="en-US" w:eastAsia="zh-HK"/>
          <w14:numSpacing w14:val="proportional"/>
        </w:rPr>
      </w:pPr>
    </w:p>
    <w:p w14:paraId="5A7DE52E" w14:textId="77777777" w:rsidR="00C56812" w:rsidRDefault="00C56812" w:rsidP="00C56812">
      <w:pPr>
        <w:pStyle w:val="ReParagraph"/>
        <w:widowControl/>
        <w:tabs>
          <w:tab w:val="left" w:pos="1080"/>
        </w:tabs>
        <w:overflowPunct w:val="0"/>
        <w:adjustRightInd/>
        <w:spacing w:before="0" w:after="0"/>
        <w:rPr>
          <w:rFonts w:eastAsiaTheme="minorEastAsia"/>
          <w:b/>
          <w:i/>
          <w:spacing w:val="20"/>
          <w:kern w:val="2"/>
          <w:sz w:val="28"/>
          <w:szCs w:val="28"/>
          <w:lang w:val="en-US" w:eastAsia="zh-HK"/>
          <w14:numSpacing w14:val="proportional"/>
        </w:rPr>
      </w:pPr>
    </w:p>
    <w:p w14:paraId="2ACDFF10" w14:textId="77777777" w:rsidR="00C56812" w:rsidRPr="003C4CFF" w:rsidRDefault="00C56812" w:rsidP="00C56812">
      <w:pPr>
        <w:pStyle w:val="ReParagraph"/>
        <w:widowControl/>
        <w:tabs>
          <w:tab w:val="left" w:pos="1080"/>
        </w:tabs>
        <w:overflowPunct w:val="0"/>
        <w:adjustRightInd/>
        <w:spacing w:before="0" w:after="0"/>
        <w:rPr>
          <w:rFonts w:eastAsiaTheme="minorEastAsia"/>
          <w:b/>
          <w:bCs/>
          <w:i/>
          <w:iCs/>
          <w:color w:val="FF0000"/>
          <w:spacing w:val="20"/>
          <w:kern w:val="2"/>
          <w:sz w:val="28"/>
          <w:szCs w:val="28"/>
          <w:lang w:val="en-US" w:eastAsia="zh-HK"/>
          <w14:numSpacing w14:val="proportional"/>
        </w:rPr>
      </w:pPr>
      <w:r w:rsidRPr="003C4CFF">
        <w:rPr>
          <w:rFonts w:eastAsiaTheme="minorEastAsia"/>
          <w:b/>
          <w:i/>
          <w:spacing w:val="20"/>
          <w:kern w:val="2"/>
          <w:sz w:val="28"/>
          <w:szCs w:val="28"/>
          <w:lang w:val="en-US" w:eastAsia="zh-HK"/>
          <w14:numSpacing w14:val="proportional"/>
        </w:rPr>
        <w:t>《公務員操守行為指引樣本》</w:t>
      </w:r>
    </w:p>
    <w:p w14:paraId="3BBECB20" w14:textId="77777777" w:rsidR="00C56812" w:rsidRPr="003C4CFF" w:rsidRDefault="00C56812" w:rsidP="00C56812">
      <w:pPr>
        <w:pStyle w:val="ReParagraph"/>
        <w:widowControl/>
        <w:tabs>
          <w:tab w:val="left" w:pos="1080"/>
        </w:tabs>
        <w:overflowPunct w:val="0"/>
        <w:adjustRightInd/>
        <w:spacing w:before="0" w:after="0"/>
        <w:rPr>
          <w:rFonts w:eastAsiaTheme="minorEastAsia"/>
          <w:b/>
          <w:bCs/>
          <w:i/>
          <w:iCs/>
          <w:spacing w:val="20"/>
          <w:kern w:val="2"/>
          <w:sz w:val="28"/>
          <w:szCs w:val="28"/>
          <w:lang w:val="en-US" w:eastAsia="zh-HK"/>
          <w14:numSpacing w14:val="proportional"/>
        </w:rPr>
      </w:pPr>
    </w:p>
    <w:p w14:paraId="21835AF3"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r w:rsidRPr="003C4CFF">
        <w:rPr>
          <w:rFonts w:ascii="Times New Roman" w:hAnsi="Times New Roman" w:cs="Times New Roman"/>
          <w:color w:val="000000" w:themeColor="text1"/>
          <w:spacing w:val="20"/>
          <w:kern w:val="2"/>
          <w:sz w:val="28"/>
          <w:szCs w:val="28"/>
          <w:lang w:val="en-US" w:eastAsia="zh-HK"/>
          <w14:numSpacing w14:val="proportional"/>
        </w:rPr>
        <w:t>廉署與公務員事務局一直保持緊密合作，協助維護公務員的誠信。公務員事務局於二零二四年六月頒布更新版《公務員守則》，闡明公務員應有的基本信念和操守準則。廉署與公務員事務局</w:t>
      </w:r>
      <w:r>
        <w:rPr>
          <w:rFonts w:ascii="Times New Roman" w:hAnsi="Times New Roman" w:cs="Times New Roman" w:hint="eastAsia"/>
          <w:color w:val="000000" w:themeColor="text1"/>
          <w:spacing w:val="20"/>
          <w:kern w:val="2"/>
          <w:sz w:val="28"/>
          <w:szCs w:val="28"/>
          <w:lang w:val="en-US" w:eastAsia="zh-HK"/>
          <w14:numSpacing w14:val="proportional"/>
        </w:rPr>
        <w:t>隨即</w:t>
      </w:r>
      <w:r w:rsidRPr="003C4CFF">
        <w:rPr>
          <w:rFonts w:ascii="Times New Roman" w:hAnsi="Times New Roman" w:cs="Times New Roman"/>
          <w:color w:val="000000" w:themeColor="text1"/>
          <w:spacing w:val="20"/>
          <w:kern w:val="2"/>
          <w:sz w:val="28"/>
          <w:szCs w:val="28"/>
          <w:lang w:val="en-US" w:eastAsia="zh-HK"/>
          <w14:numSpacing w14:val="proportional"/>
        </w:rPr>
        <w:t>於七月</w:t>
      </w:r>
      <w:r w:rsidRPr="003C4CFF">
        <w:rPr>
          <w:rFonts w:ascii="Times New Roman" w:hAnsi="Times New Roman" w:cs="Times New Roman"/>
          <w:color w:val="000000" w:themeColor="text1"/>
          <w:spacing w:val="20"/>
          <w:sz w:val="28"/>
          <w:szCs w:val="28"/>
          <w:lang w:eastAsia="zh-TW"/>
        </w:rPr>
        <w:t>推出更新的</w:t>
      </w:r>
      <w:r w:rsidRPr="003C4CFF">
        <w:rPr>
          <w:rFonts w:ascii="Times New Roman" w:hAnsi="Times New Roman" w:cs="Times New Roman"/>
          <w:color w:val="000000" w:themeColor="text1"/>
          <w:spacing w:val="20"/>
          <w:sz w:val="28"/>
          <w:szCs w:val="28"/>
          <w:lang w:eastAsia="zh-HK"/>
        </w:rPr>
        <w:t>《公務員</w:t>
      </w:r>
      <w:r w:rsidRPr="003C4CFF">
        <w:rPr>
          <w:rFonts w:ascii="Times New Roman" w:hAnsi="Times New Roman" w:cs="Times New Roman"/>
          <w:color w:val="000000"/>
          <w:sz w:val="28"/>
          <w:szCs w:val="28"/>
          <w:lang w:eastAsia="zh-TW"/>
        </w:rPr>
        <w:t>操守</w:t>
      </w:r>
      <w:r w:rsidRPr="003C4CFF">
        <w:rPr>
          <w:rFonts w:ascii="Times New Roman" w:hAnsi="Times New Roman" w:cs="Times New Roman"/>
          <w:color w:val="000000" w:themeColor="text1"/>
          <w:spacing w:val="20"/>
          <w:sz w:val="28"/>
          <w:szCs w:val="28"/>
          <w:lang w:eastAsia="zh-HK"/>
        </w:rPr>
        <w:t>行為指引</w:t>
      </w:r>
      <w:r w:rsidRPr="003C4CFF">
        <w:rPr>
          <w:rFonts w:ascii="Times New Roman" w:hAnsi="Times New Roman" w:cs="Times New Roman"/>
          <w:color w:val="000000" w:themeColor="text1"/>
          <w:spacing w:val="20"/>
          <w:sz w:val="28"/>
          <w:szCs w:val="28"/>
          <w:lang w:eastAsia="zh-TW"/>
        </w:rPr>
        <w:t>樣</w:t>
      </w:r>
      <w:r w:rsidRPr="003C4CFF">
        <w:rPr>
          <w:rFonts w:ascii="Times New Roman" w:hAnsi="Times New Roman" w:cs="Times New Roman"/>
          <w:color w:val="000000" w:themeColor="text1"/>
          <w:spacing w:val="20"/>
          <w:sz w:val="28"/>
          <w:szCs w:val="28"/>
          <w:lang w:eastAsia="zh-HK"/>
        </w:rPr>
        <w:t>本》（</w:t>
      </w:r>
      <w:r w:rsidRPr="003C4CFF">
        <w:rPr>
          <w:rFonts w:ascii="Times New Roman" w:hAnsi="Times New Roman" w:cs="Times New Roman"/>
          <w:color w:val="000000" w:themeColor="text1"/>
          <w:spacing w:val="20"/>
          <w:kern w:val="2"/>
          <w:sz w:val="28"/>
          <w:szCs w:val="28"/>
          <w:lang w:val="en-US" w:eastAsia="zh-HK"/>
          <w14:numSpacing w14:val="proportional"/>
        </w:rPr>
        <w:t>《指引樣本》</w:t>
      </w:r>
      <w:r w:rsidRPr="003C4CFF">
        <w:rPr>
          <w:rFonts w:ascii="Times New Roman" w:hAnsi="Times New Roman" w:cs="Times New Roman"/>
          <w:color w:val="000000" w:themeColor="text1"/>
          <w:spacing w:val="20"/>
          <w:sz w:val="28"/>
          <w:szCs w:val="28"/>
          <w:lang w:eastAsia="zh-HK"/>
        </w:rPr>
        <w:t>）</w:t>
      </w:r>
      <w:r w:rsidRPr="003C4CFF">
        <w:rPr>
          <w:rFonts w:ascii="Times New Roman" w:hAnsi="Times New Roman" w:cs="Times New Roman"/>
          <w:color w:val="000000" w:themeColor="text1"/>
          <w:spacing w:val="20"/>
          <w:kern w:val="2"/>
          <w:sz w:val="28"/>
          <w:szCs w:val="28"/>
          <w:lang w:val="en-US" w:eastAsia="zh-HK"/>
          <w14:numSpacing w14:val="proportional"/>
        </w:rPr>
        <w:t>，供各</w:t>
      </w:r>
      <w:r w:rsidRPr="003C4CFF">
        <w:rPr>
          <w:rFonts w:ascii="Times New Roman" w:hAnsi="Times New Roman" w:cs="Times New Roman"/>
          <w:sz w:val="28"/>
          <w:szCs w:val="28"/>
          <w:lang w:eastAsia="zh-TW"/>
        </w:rPr>
        <w:t>政府</w:t>
      </w:r>
      <w:r w:rsidRPr="003C4CFF">
        <w:rPr>
          <w:rFonts w:ascii="Times New Roman" w:hAnsi="Times New Roman" w:cs="Times New Roman"/>
          <w:color w:val="000000" w:themeColor="text1"/>
          <w:spacing w:val="20"/>
          <w:kern w:val="2"/>
          <w:sz w:val="28"/>
          <w:szCs w:val="28"/>
          <w:lang w:val="en-US" w:eastAsia="zh-HK"/>
          <w14:numSpacing w14:val="proportional"/>
        </w:rPr>
        <w:t>決策局／部門在制定其誠信指引時作參考及採納</w:t>
      </w:r>
      <w:r w:rsidRPr="003C4CFF">
        <w:rPr>
          <w:rFonts w:ascii="Times New Roman" w:hAnsi="Times New Roman" w:cs="Times New Roman"/>
          <w:color w:val="000000" w:themeColor="text1"/>
          <w:spacing w:val="20"/>
          <w:sz w:val="28"/>
          <w:szCs w:val="28"/>
          <w:lang w:eastAsia="zh-HK"/>
        </w:rPr>
        <w:t>。</w:t>
      </w:r>
      <w:r w:rsidRPr="003C4CFF">
        <w:rPr>
          <w:rFonts w:ascii="Times New Roman" w:hAnsi="Times New Roman" w:cs="Times New Roman"/>
          <w:color w:val="000000" w:themeColor="text1"/>
          <w:spacing w:val="20"/>
          <w:kern w:val="2"/>
          <w:sz w:val="28"/>
          <w:szCs w:val="28"/>
          <w:lang w:val="en-US" w:eastAsia="zh-HK"/>
          <w14:numSpacing w14:val="proportional"/>
        </w:rPr>
        <w:t>《指引樣本》有多項更新以加強對公務員的行為指引，包括強化有關處理利益衝突、審慎理財、督導責任、舉報罪行（包括貪污）的要求等規定。</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pacing w:val="20"/>
          <w:kern w:val="2"/>
          <w:sz w:val="28"/>
          <w:szCs w:val="28"/>
          <w:lang w:val="en-US" w:eastAsia="zh-HK"/>
          <w14:numSpacing w14:val="proportional"/>
        </w:rPr>
        <w:t>會與公務員事務局合作推廣《指引樣本》，並協助各決策局／部門檢視和更新其守則或指引。</w:t>
      </w:r>
    </w:p>
    <w:p w14:paraId="4744EB54"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3A04C132"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6374602C"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33717203" w14:textId="374BD9C0"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73ED65C0"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222FB31C" w14:textId="77777777" w:rsidR="00C56812" w:rsidRPr="003C4CFF"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1AF700BB" w14:textId="77777777" w:rsidR="00C56812" w:rsidRPr="003C4CFF" w:rsidRDefault="00C56812" w:rsidP="00C56812">
      <w:pPr>
        <w:pStyle w:val="ReParagraph"/>
        <w:widowControl/>
        <w:tabs>
          <w:tab w:val="left" w:pos="1080"/>
        </w:tabs>
        <w:jc w:val="center"/>
        <w:rPr>
          <w:rFonts w:eastAsiaTheme="minorEastAsia"/>
          <w:color w:val="000000" w:themeColor="text1"/>
          <w:spacing w:val="20"/>
          <w:kern w:val="2"/>
          <w:sz w:val="28"/>
          <w:szCs w:val="28"/>
          <w:lang w:val="en-US" w:eastAsia="zh-HK"/>
          <w14:numSpacing w14:val="proportional"/>
        </w:rPr>
      </w:pPr>
      <w:r w:rsidRPr="003C4CFF">
        <w:rPr>
          <w:rFonts w:eastAsiaTheme="minorEastAsia"/>
          <w:noProof/>
          <w:color w:val="000000" w:themeColor="text1"/>
          <w:spacing w:val="20"/>
          <w:kern w:val="2"/>
          <w:sz w:val="28"/>
          <w:szCs w:val="28"/>
          <w:lang w:val="en-US" w:eastAsia="zh-HK"/>
        </w:rPr>
        <w:drawing>
          <wp:inline distT="0" distB="0" distL="0" distR="0" wp14:anchorId="03879731" wp14:editId="03BFF351">
            <wp:extent cx="3266953" cy="1837853"/>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圖片 3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84714" cy="1847844"/>
                    </a:xfrm>
                    <a:prstGeom prst="rect">
                      <a:avLst/>
                    </a:prstGeom>
                  </pic:spPr>
                </pic:pic>
              </a:graphicData>
            </a:graphic>
          </wp:inline>
        </w:drawing>
      </w:r>
    </w:p>
    <w:p w14:paraId="10E3CB52" w14:textId="77777777" w:rsidR="00C56812" w:rsidRPr="003C4CFF" w:rsidRDefault="00C56812" w:rsidP="00C56812">
      <w:pPr>
        <w:jc w:val="center"/>
        <w:rPr>
          <w:rFonts w:ascii="Times New Roman" w:hAnsi="Times New Roman" w:cs="Times New Roman"/>
          <w:color w:val="000000" w:themeColor="text1"/>
          <w:spacing w:val="20"/>
          <w:sz w:val="24"/>
          <w:szCs w:val="24"/>
          <w:lang w:eastAsia="zh-HK"/>
        </w:rPr>
      </w:pPr>
      <w:r w:rsidRPr="003C4CFF">
        <w:rPr>
          <w:rFonts w:ascii="Times New Roman" w:hAnsi="Times New Roman" w:cs="Times New Roman"/>
          <w:color w:val="000000" w:themeColor="text1"/>
          <w:spacing w:val="20"/>
          <w:sz w:val="24"/>
          <w:szCs w:val="24"/>
          <w:lang w:eastAsia="zh-HK"/>
        </w:rPr>
        <w:t>《公務員</w:t>
      </w:r>
      <w:r w:rsidRPr="003C4CFF">
        <w:rPr>
          <w:rFonts w:ascii="Times New Roman" w:hAnsi="Times New Roman" w:cs="Times New Roman"/>
          <w:color w:val="000000"/>
          <w:sz w:val="24"/>
          <w:szCs w:val="24"/>
          <w:lang w:eastAsia="zh-TW"/>
        </w:rPr>
        <w:t>操守</w:t>
      </w:r>
      <w:r w:rsidRPr="003C4CFF">
        <w:rPr>
          <w:rFonts w:ascii="Times New Roman" w:hAnsi="Times New Roman" w:cs="Times New Roman"/>
          <w:color w:val="000000" w:themeColor="text1"/>
          <w:spacing w:val="20"/>
          <w:sz w:val="24"/>
          <w:szCs w:val="24"/>
          <w:lang w:eastAsia="zh-HK"/>
        </w:rPr>
        <w:t>行為指引</w:t>
      </w:r>
      <w:r w:rsidRPr="003C4CFF">
        <w:rPr>
          <w:rFonts w:ascii="Times New Roman" w:hAnsi="Times New Roman" w:cs="Times New Roman"/>
          <w:color w:val="000000" w:themeColor="text1"/>
          <w:spacing w:val="20"/>
          <w:sz w:val="24"/>
          <w:szCs w:val="24"/>
          <w:lang w:eastAsia="zh-TW"/>
        </w:rPr>
        <w:t>樣</w:t>
      </w:r>
      <w:r w:rsidRPr="003C4CFF">
        <w:rPr>
          <w:rFonts w:ascii="Times New Roman" w:hAnsi="Times New Roman" w:cs="Times New Roman"/>
          <w:color w:val="000000" w:themeColor="text1"/>
          <w:spacing w:val="20"/>
          <w:sz w:val="24"/>
          <w:szCs w:val="24"/>
          <w:lang w:eastAsia="zh-HK"/>
        </w:rPr>
        <w:t>本》</w:t>
      </w:r>
    </w:p>
    <w:p w14:paraId="0DFBC3E9" w14:textId="77777777" w:rsidR="00C56812" w:rsidRPr="003C4CFF" w:rsidRDefault="00C56812" w:rsidP="00C56812">
      <w:pPr>
        <w:pStyle w:val="ReParagraph"/>
        <w:widowControl/>
        <w:pBdr>
          <w:bottom w:val="single" w:sz="4" w:space="1" w:color="auto"/>
        </w:pBdr>
        <w:tabs>
          <w:tab w:val="left" w:pos="1080"/>
        </w:tabs>
        <w:jc w:val="center"/>
        <w:rPr>
          <w:rFonts w:eastAsiaTheme="minorEastAsia"/>
          <w:color w:val="000000" w:themeColor="text1"/>
          <w:spacing w:val="20"/>
          <w:kern w:val="2"/>
          <w:sz w:val="28"/>
          <w:szCs w:val="28"/>
          <w:lang w:val="en-HK" w:eastAsia="zh-HK"/>
          <w14:numSpacing w14:val="proportional"/>
        </w:rPr>
      </w:pPr>
      <w:r w:rsidRPr="003C4CFF">
        <w:rPr>
          <w:rFonts w:eastAsiaTheme="minorEastAsia"/>
          <w:noProof/>
          <w:color w:val="000000" w:themeColor="text1"/>
          <w:spacing w:val="20"/>
          <w:kern w:val="2"/>
          <w:sz w:val="28"/>
          <w:szCs w:val="28"/>
          <w:lang w:val="en-HK" w:eastAsia="zh-HK"/>
        </w:rPr>
        <w:drawing>
          <wp:inline distT="0" distB="0" distL="0" distR="0" wp14:anchorId="75E62CF6" wp14:editId="1A57BE99">
            <wp:extent cx="3308385" cy="2019111"/>
            <wp:effectExtent l="0" t="0" r="6350" b="63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圖片 3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326390" cy="2030099"/>
                    </a:xfrm>
                    <a:prstGeom prst="rect">
                      <a:avLst/>
                    </a:prstGeom>
                  </pic:spPr>
                </pic:pic>
              </a:graphicData>
            </a:graphic>
          </wp:inline>
        </w:drawing>
      </w:r>
    </w:p>
    <w:p w14:paraId="0E978130" w14:textId="77777777" w:rsidR="00C56812" w:rsidRPr="003C4CFF" w:rsidRDefault="00C56812" w:rsidP="00C56812">
      <w:pPr>
        <w:pStyle w:val="ReParagraph"/>
        <w:widowControl/>
        <w:pBdr>
          <w:bottom w:val="single" w:sz="4" w:space="1" w:color="auto"/>
        </w:pBdr>
        <w:tabs>
          <w:tab w:val="left" w:pos="1080"/>
        </w:tabs>
        <w:jc w:val="center"/>
        <w:rPr>
          <w:rFonts w:eastAsiaTheme="minorEastAsia"/>
          <w:color w:val="000000" w:themeColor="text1"/>
          <w:spacing w:val="20"/>
          <w:kern w:val="2"/>
          <w:szCs w:val="24"/>
          <w:lang w:val="en-US" w:eastAsia="zh-HK"/>
          <w14:numSpacing w14:val="proportional"/>
        </w:rPr>
      </w:pPr>
      <w:r w:rsidRPr="003C4CFF">
        <w:rPr>
          <w:rFonts w:eastAsiaTheme="minorEastAsia"/>
          <w:color w:val="000000" w:themeColor="text1"/>
          <w:spacing w:val="20"/>
          <w:kern w:val="2"/>
          <w:szCs w:val="24"/>
          <w:lang w:val="en-US" w:eastAsia="zh-HK"/>
          <w14:numSpacing w14:val="proportional"/>
        </w:rPr>
        <w:t>廉署與公務員事務局</w:t>
      </w:r>
      <w:r w:rsidRPr="003C4CFF">
        <w:rPr>
          <w:rFonts w:eastAsiaTheme="minorEastAsia"/>
          <w:color w:val="000000" w:themeColor="text1"/>
          <w:spacing w:val="20"/>
          <w:kern w:val="2"/>
          <w:szCs w:val="24"/>
          <w:lang w:val="en-US"/>
          <w14:numSpacing w14:val="proportional"/>
        </w:rPr>
        <w:t>向</w:t>
      </w:r>
      <w:r w:rsidRPr="003C4CFF">
        <w:rPr>
          <w:rFonts w:eastAsiaTheme="minorEastAsia"/>
          <w:color w:val="000000" w:themeColor="text1"/>
          <w:spacing w:val="20"/>
          <w:kern w:val="2"/>
          <w:szCs w:val="24"/>
          <w:lang w:val="en-US" w:eastAsia="zh-HK"/>
          <w14:numSpacing w14:val="proportional"/>
        </w:rPr>
        <w:t>政府</w:t>
      </w:r>
      <w:r w:rsidRPr="003C4CFF">
        <w:rPr>
          <w:rFonts w:eastAsiaTheme="minorEastAsia"/>
          <w:color w:val="000000" w:themeColor="text1"/>
          <w:spacing w:val="20"/>
          <w:kern w:val="2"/>
          <w:szCs w:val="24"/>
          <w:lang w:val="en-US"/>
          <w14:numSpacing w14:val="proportional"/>
        </w:rPr>
        <w:t>代表</w:t>
      </w:r>
      <w:r w:rsidRPr="003C4CFF">
        <w:rPr>
          <w:rFonts w:eastAsiaTheme="minorEastAsia"/>
          <w:color w:val="000000" w:themeColor="text1"/>
          <w:spacing w:val="20"/>
          <w:kern w:val="2"/>
          <w:szCs w:val="24"/>
          <w:lang w:val="en-US" w:eastAsia="zh-HK"/>
          <w14:numSpacing w14:val="proportional"/>
        </w:rPr>
        <w:t>推廣《指引樣本》</w:t>
      </w:r>
    </w:p>
    <w:p w14:paraId="6543C31C" w14:textId="77777777" w:rsidR="00C56812" w:rsidRPr="003C4CFF" w:rsidRDefault="00C56812" w:rsidP="00C56812">
      <w:pPr>
        <w:pStyle w:val="ReParagraph"/>
        <w:widowControl/>
        <w:tabs>
          <w:tab w:val="left" w:pos="1080"/>
        </w:tabs>
        <w:overflowPunct w:val="0"/>
        <w:adjustRightInd/>
        <w:spacing w:before="0" w:after="0"/>
        <w:rPr>
          <w:rFonts w:eastAsiaTheme="minorEastAsia"/>
          <w:color w:val="000000" w:themeColor="text1"/>
          <w:spacing w:val="20"/>
          <w:kern w:val="2"/>
          <w:sz w:val="28"/>
          <w:szCs w:val="28"/>
          <w:lang w:val="en-US" w:eastAsia="zh-HK"/>
          <w14:numSpacing w14:val="proportional"/>
        </w:rPr>
      </w:pPr>
    </w:p>
    <w:p w14:paraId="73A0FD9C" w14:textId="77777777" w:rsidR="00C56812" w:rsidRPr="003C4CFF" w:rsidRDefault="00C56812" w:rsidP="00C56812">
      <w:pPr>
        <w:snapToGrid w:val="0"/>
        <w:spacing w:line="300" w:lineRule="auto"/>
        <w:jc w:val="both"/>
        <w:textAlignment w:val="baseline"/>
        <w:rPr>
          <w:rFonts w:ascii="Times New Roman" w:hAnsi="Times New Roman" w:cs="Times New Roman"/>
          <w:b/>
          <w:i/>
          <w:color w:val="FF0000"/>
          <w:spacing w:val="20"/>
          <w:sz w:val="28"/>
          <w:szCs w:val="28"/>
          <w:lang w:eastAsia="zh-HK"/>
        </w:rPr>
      </w:pPr>
      <w:r w:rsidRPr="003C4CFF">
        <w:rPr>
          <w:rFonts w:ascii="Times New Roman" w:hAnsi="Times New Roman" w:cs="Times New Roman"/>
          <w:b/>
          <w:i/>
          <w:spacing w:val="20"/>
          <w:sz w:val="28"/>
          <w:szCs w:val="28"/>
          <w:lang w:eastAsia="zh-HK"/>
        </w:rPr>
        <w:t>政府內部審計</w:t>
      </w:r>
    </w:p>
    <w:p w14:paraId="022E2DDB" w14:textId="69142A60" w:rsidR="00C56812" w:rsidRPr="003C4CFF" w:rsidRDefault="00C56812" w:rsidP="00C56812">
      <w:pPr>
        <w:autoSpaceDE w:val="0"/>
        <w:autoSpaceDN w:val="0"/>
        <w:adjustRightInd w:val="0"/>
        <w:snapToGrid w:val="0"/>
        <w:ind w:right="91"/>
        <w:jc w:val="both"/>
        <w:rPr>
          <w:rFonts w:ascii="Times New Roman" w:hAnsi="Times New Roman" w:cs="Times New Roman"/>
          <w:color w:val="000000" w:themeColor="text1"/>
          <w:sz w:val="28"/>
          <w:szCs w:val="28"/>
          <w:lang w:val="en-GB" w:eastAsia="zh-HK"/>
        </w:rPr>
      </w:pPr>
      <w:r w:rsidRPr="003C4CFF">
        <w:rPr>
          <w:rFonts w:ascii="Times New Roman" w:hAnsi="Times New Roman" w:cs="Times New Roman"/>
          <w:color w:val="000000" w:themeColor="text1"/>
          <w:sz w:val="28"/>
          <w:szCs w:val="28"/>
          <w:lang w:val="en-GB" w:eastAsia="zh-HK"/>
        </w:rPr>
        <w:t>內部審計透過系統性審視，就風險管理、管控機制及管治程序的成效進行獨立評估，為政府決策局</w:t>
      </w:r>
      <w:r w:rsidRPr="003C4CFF">
        <w:rPr>
          <w:rFonts w:ascii="Times New Roman" w:hAnsi="Times New Roman" w:cs="Times New Roman"/>
          <w:color w:val="000000" w:themeColor="text1"/>
          <w:spacing w:val="20"/>
          <w:sz w:val="28"/>
          <w:szCs w:val="28"/>
          <w:lang w:val="en-GB" w:eastAsia="zh-TW"/>
          <w14:numSpacing w14:val="proportional"/>
        </w:rPr>
        <w:t>／</w:t>
      </w:r>
      <w:r w:rsidRPr="003C4CFF">
        <w:rPr>
          <w:rFonts w:ascii="Times New Roman" w:hAnsi="Times New Roman" w:cs="Times New Roman"/>
          <w:color w:val="000000" w:themeColor="text1"/>
          <w:sz w:val="28"/>
          <w:szCs w:val="28"/>
          <w:lang w:val="en-GB" w:eastAsia="zh-HK"/>
        </w:rPr>
        <w:t>部門高級管理層提供客觀的意見。內部審計是良好管治的基本元素，有助預防貪污及其他不當行為。為提升</w:t>
      </w:r>
      <w:r w:rsidR="00184A33">
        <w:rPr>
          <w:rFonts w:ascii="Times New Roman" w:hAnsi="Times New Roman" w:cs="Times New Roman" w:hint="eastAsia"/>
          <w:color w:val="000000" w:themeColor="text1"/>
          <w:sz w:val="28"/>
          <w:szCs w:val="28"/>
          <w:lang w:val="en-GB" w:eastAsia="zh-HK"/>
        </w:rPr>
        <w:t>內部</w:t>
      </w:r>
      <w:r w:rsidRPr="003C4CFF">
        <w:rPr>
          <w:rFonts w:ascii="Times New Roman" w:hAnsi="Times New Roman" w:cs="Times New Roman"/>
          <w:color w:val="000000" w:themeColor="text1"/>
          <w:sz w:val="28"/>
          <w:szCs w:val="28"/>
          <w:lang w:val="en-GB" w:eastAsia="zh-HK"/>
        </w:rPr>
        <w:t>審計人員對高貪污風險</w:t>
      </w:r>
      <w:r w:rsidRPr="003C4CFF">
        <w:rPr>
          <w:rFonts w:ascii="Times New Roman" w:hAnsi="Times New Roman" w:cs="Times New Roman"/>
          <w:color w:val="000000" w:themeColor="text1"/>
          <w:spacing w:val="20"/>
          <w:kern w:val="2"/>
          <w:sz w:val="28"/>
          <w:szCs w:val="28"/>
          <w:lang w:val="en-US" w:eastAsia="zh-HK"/>
          <w14:numSpacing w14:val="proportional"/>
        </w:rPr>
        <w:t>程序</w:t>
      </w:r>
      <w:r w:rsidRPr="003C4CFF">
        <w:rPr>
          <w:rFonts w:ascii="Times New Roman" w:hAnsi="Times New Roman" w:cs="Times New Roman"/>
          <w:color w:val="000000" w:themeColor="text1"/>
          <w:sz w:val="28"/>
          <w:szCs w:val="28"/>
          <w:lang w:val="en-GB" w:eastAsia="zh-HK"/>
        </w:rPr>
        <w:t>的了解及敏感度，</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z w:val="28"/>
          <w:szCs w:val="28"/>
          <w:lang w:val="en-GB" w:eastAsia="zh-HK"/>
        </w:rPr>
        <w:t>於</w:t>
      </w:r>
      <w:r w:rsidRPr="003C4CFF">
        <w:rPr>
          <w:rFonts w:ascii="Times New Roman" w:hAnsi="Times New Roman" w:cs="Times New Roman"/>
          <w:color w:val="000000" w:themeColor="text1"/>
          <w:spacing w:val="20"/>
          <w:kern w:val="2"/>
          <w:sz w:val="28"/>
          <w:szCs w:val="28"/>
          <w:lang w:val="en-US" w:eastAsia="zh-HK"/>
          <w14:numSpacing w14:val="proportional"/>
        </w:rPr>
        <w:t>二零二</w:t>
      </w:r>
      <w:r w:rsidRPr="003C4CFF">
        <w:rPr>
          <w:rFonts w:ascii="Times New Roman" w:hAnsi="Times New Roman" w:cs="Times New Roman"/>
          <w:color w:val="000000" w:themeColor="text1"/>
          <w:spacing w:val="20"/>
          <w:kern w:val="2"/>
          <w:sz w:val="28"/>
          <w:szCs w:val="28"/>
          <w:lang w:val="en-US" w:eastAsia="zh-TW"/>
          <w14:numSpacing w14:val="proportional"/>
        </w:rPr>
        <w:t>四</w:t>
      </w:r>
      <w:r w:rsidRPr="003C4CFF">
        <w:rPr>
          <w:rFonts w:ascii="Times New Roman" w:hAnsi="Times New Roman" w:cs="Times New Roman"/>
          <w:color w:val="000000" w:themeColor="text1"/>
          <w:spacing w:val="20"/>
          <w:kern w:val="2"/>
          <w:sz w:val="28"/>
          <w:szCs w:val="28"/>
          <w:lang w:val="en-US" w:eastAsia="zh-HK"/>
          <w14:numSpacing w14:val="proportional"/>
        </w:rPr>
        <w:t>年十月</w:t>
      </w:r>
      <w:r w:rsidRPr="003C4CFF">
        <w:rPr>
          <w:rFonts w:ascii="Times New Roman" w:hAnsi="Times New Roman" w:cs="Times New Roman"/>
          <w:color w:val="000000" w:themeColor="text1"/>
          <w:sz w:val="28"/>
          <w:szCs w:val="28"/>
          <w:lang w:val="en-GB" w:eastAsia="zh-HK"/>
        </w:rPr>
        <w:t>為</w:t>
      </w:r>
      <w:r w:rsidRPr="003C4CFF">
        <w:rPr>
          <w:rFonts w:ascii="Times New Roman" w:hAnsi="Times New Roman" w:cs="Times New Roman"/>
          <w:color w:val="000000" w:themeColor="text1"/>
          <w:sz w:val="28"/>
          <w:szCs w:val="28"/>
          <w:lang w:val="en-GB" w:eastAsia="zh-HK"/>
        </w:rPr>
        <w:t>60</w:t>
      </w:r>
      <w:r w:rsidRPr="003C4CFF">
        <w:rPr>
          <w:rFonts w:ascii="Times New Roman" w:hAnsi="Times New Roman" w:cs="Times New Roman"/>
          <w:color w:val="000000" w:themeColor="text1"/>
          <w:sz w:val="28"/>
          <w:szCs w:val="28"/>
          <w:lang w:val="en-GB" w:eastAsia="zh-HK"/>
        </w:rPr>
        <w:t>名來自</w:t>
      </w:r>
      <w:r w:rsidRPr="003C4CFF">
        <w:rPr>
          <w:rFonts w:ascii="Times New Roman" w:hAnsi="Times New Roman" w:cs="Times New Roman"/>
          <w:color w:val="000000" w:themeColor="text1"/>
          <w:sz w:val="28"/>
          <w:szCs w:val="28"/>
          <w:lang w:val="en-GB" w:eastAsia="zh-HK"/>
        </w:rPr>
        <w:t>25</w:t>
      </w:r>
      <w:r w:rsidRPr="003C4CFF">
        <w:rPr>
          <w:rFonts w:ascii="Times New Roman" w:hAnsi="Times New Roman" w:cs="Times New Roman"/>
          <w:color w:val="000000" w:themeColor="text1"/>
          <w:sz w:val="28"/>
          <w:szCs w:val="28"/>
          <w:lang w:val="en-GB" w:eastAsia="zh-HK"/>
        </w:rPr>
        <w:t>個決策局</w:t>
      </w:r>
      <w:r w:rsidRPr="003C4CFF">
        <w:rPr>
          <w:rFonts w:ascii="Times New Roman" w:hAnsi="Times New Roman" w:cs="Times New Roman"/>
          <w:color w:val="000000" w:themeColor="text1"/>
          <w:spacing w:val="20"/>
          <w:sz w:val="28"/>
          <w:szCs w:val="28"/>
          <w:lang w:val="en-GB" w:eastAsia="zh-TW"/>
          <w14:numSpacing w14:val="proportional"/>
        </w:rPr>
        <w:t>／</w:t>
      </w:r>
      <w:r w:rsidRPr="003C4CFF">
        <w:rPr>
          <w:rFonts w:ascii="Times New Roman" w:hAnsi="Times New Roman" w:cs="Times New Roman"/>
          <w:color w:val="000000" w:themeColor="text1"/>
          <w:sz w:val="28"/>
          <w:szCs w:val="28"/>
          <w:lang w:val="en-GB" w:eastAsia="zh-HK"/>
        </w:rPr>
        <w:t>部門的內部審計人員舉辦研討會</w:t>
      </w:r>
      <w:r>
        <w:rPr>
          <w:rFonts w:ascii="Times New Roman" w:hAnsi="Times New Roman" w:cs="Times New Roman" w:hint="eastAsia"/>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TW"/>
        </w:rPr>
        <w:t>透過真實</w:t>
      </w:r>
      <w:r w:rsidRPr="003C4CFF">
        <w:rPr>
          <w:rFonts w:ascii="Times New Roman" w:hAnsi="Times New Roman" w:cs="Times New Roman"/>
          <w:color w:val="000000" w:themeColor="text1"/>
          <w:sz w:val="28"/>
          <w:szCs w:val="28"/>
          <w:lang w:val="en-GB" w:eastAsia="zh-HK"/>
        </w:rPr>
        <w:t>個案，協助</w:t>
      </w:r>
      <w:r>
        <w:rPr>
          <w:rFonts w:ascii="Times New Roman" w:hAnsi="Times New Roman" w:cs="Times New Roman" w:hint="eastAsia"/>
          <w:color w:val="000000" w:themeColor="text1"/>
          <w:sz w:val="28"/>
          <w:szCs w:val="28"/>
          <w:lang w:val="en-GB" w:eastAsia="zh-HK"/>
        </w:rPr>
        <w:t>他們</w:t>
      </w:r>
      <w:r w:rsidRPr="003C4CFF">
        <w:rPr>
          <w:rFonts w:ascii="Times New Roman" w:hAnsi="Times New Roman" w:cs="Times New Roman"/>
          <w:color w:val="000000" w:themeColor="text1"/>
          <w:sz w:val="28"/>
          <w:szCs w:val="28"/>
          <w:lang w:val="en-GB" w:eastAsia="zh-HK"/>
        </w:rPr>
        <w:t>更深入了解如何在日常審計工作中，</w:t>
      </w:r>
      <w:r>
        <w:rPr>
          <w:rFonts w:ascii="Times New Roman" w:hAnsi="Times New Roman" w:cs="Times New Roman" w:hint="eastAsia"/>
          <w:color w:val="000000" w:themeColor="text1"/>
          <w:sz w:val="28"/>
          <w:szCs w:val="28"/>
          <w:lang w:val="en-GB" w:eastAsia="zh-HK"/>
        </w:rPr>
        <w:t>辨</w:t>
      </w:r>
      <w:r w:rsidRPr="003C4CFF">
        <w:rPr>
          <w:rFonts w:ascii="Times New Roman" w:hAnsi="Times New Roman" w:cs="Times New Roman"/>
          <w:color w:val="000000" w:themeColor="text1"/>
          <w:sz w:val="28"/>
          <w:szCs w:val="28"/>
          <w:lang w:val="en-GB" w:eastAsia="zh-HK"/>
        </w:rPr>
        <w:t>別部門運作或程序中潛在的貪污漏洞，及相應的管控措施。</w:t>
      </w:r>
    </w:p>
    <w:p w14:paraId="40A1D87D" w14:textId="77777777" w:rsidR="00C56812" w:rsidRDefault="00C56812" w:rsidP="00C56812">
      <w:pPr>
        <w:rPr>
          <w:rFonts w:ascii="Times New Roman" w:hAnsi="Times New Roman" w:cs="Times New Roman"/>
          <w:spacing w:val="20"/>
          <w:kern w:val="2"/>
          <w:sz w:val="24"/>
          <w:szCs w:val="24"/>
          <w:lang w:val="en-GB" w:eastAsia="zh-HK"/>
          <w14:numSpacing w14:val="proportional"/>
        </w:rPr>
      </w:pPr>
    </w:p>
    <w:p w14:paraId="1BFB1A84" w14:textId="77777777" w:rsidR="00C56812" w:rsidRDefault="00C56812" w:rsidP="00C56812">
      <w:pPr>
        <w:rPr>
          <w:rFonts w:ascii="Times New Roman" w:hAnsi="Times New Roman" w:cs="Times New Roman"/>
          <w:spacing w:val="20"/>
          <w:kern w:val="2"/>
          <w:sz w:val="24"/>
          <w:szCs w:val="24"/>
          <w:lang w:val="en-GB" w:eastAsia="zh-HK"/>
          <w14:numSpacing w14:val="proportional"/>
        </w:rPr>
      </w:pPr>
    </w:p>
    <w:p w14:paraId="0B35020A" w14:textId="77777777" w:rsidR="00C56812" w:rsidRDefault="00C56812" w:rsidP="00C56812">
      <w:pPr>
        <w:rPr>
          <w:rFonts w:ascii="Times New Roman" w:hAnsi="Times New Roman" w:cs="Times New Roman"/>
          <w:spacing w:val="20"/>
          <w:kern w:val="2"/>
          <w:sz w:val="24"/>
          <w:szCs w:val="24"/>
          <w:lang w:val="en-GB" w:eastAsia="zh-HK"/>
          <w14:numSpacing w14:val="proportional"/>
        </w:rPr>
      </w:pPr>
    </w:p>
    <w:p w14:paraId="0B9BE312" w14:textId="77777777" w:rsidR="00C56812" w:rsidRDefault="00C56812" w:rsidP="00C56812">
      <w:pPr>
        <w:rPr>
          <w:rFonts w:ascii="Times New Roman" w:hAnsi="Times New Roman" w:cs="Times New Roman"/>
          <w:spacing w:val="20"/>
          <w:kern w:val="2"/>
          <w:sz w:val="24"/>
          <w:szCs w:val="24"/>
          <w:lang w:val="en-GB" w:eastAsia="zh-HK"/>
          <w14:numSpacing w14:val="proportional"/>
        </w:rPr>
      </w:pPr>
    </w:p>
    <w:p w14:paraId="7662EE2C" w14:textId="77777777" w:rsidR="00C56812" w:rsidRPr="003C4CFF" w:rsidRDefault="00C56812" w:rsidP="00C56812">
      <w:pPr>
        <w:rPr>
          <w:rFonts w:ascii="Times New Roman" w:hAnsi="Times New Roman" w:cs="Times New Roman"/>
          <w:spacing w:val="20"/>
          <w:kern w:val="2"/>
          <w:sz w:val="24"/>
          <w:szCs w:val="24"/>
          <w:lang w:val="en-GB" w:eastAsia="zh-HK"/>
          <w14:numSpacing w14:val="proportional"/>
        </w:rPr>
      </w:pP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4252"/>
        <w:gridCol w:w="1844"/>
        <w:gridCol w:w="2409"/>
      </w:tblGrid>
      <w:tr w:rsidR="00C56812" w:rsidRPr="003C4CFF" w14:paraId="30594AFC" w14:textId="77777777" w:rsidTr="00021322">
        <w:tc>
          <w:tcPr>
            <w:tcW w:w="6096" w:type="dxa"/>
            <w:gridSpan w:val="2"/>
            <w:tcBorders>
              <w:top w:val="single" w:sz="4" w:space="0" w:color="auto"/>
              <w:bottom w:val="nil"/>
              <w:right w:val="nil"/>
            </w:tcBorders>
          </w:tcPr>
          <w:p w14:paraId="4C57F682" w14:textId="77777777" w:rsidR="00C56812" w:rsidRPr="003C4CFF" w:rsidRDefault="00C56812" w:rsidP="00021322">
            <w:pPr>
              <w:pStyle w:val="ReParagraph"/>
              <w:widowControl/>
              <w:tabs>
                <w:tab w:val="left" w:pos="1080"/>
              </w:tabs>
              <w:overflowPunct w:val="0"/>
              <w:adjustRightInd/>
              <w:spacing w:before="0" w:after="0"/>
              <w:rPr>
                <w:rFonts w:eastAsiaTheme="minorEastAsia"/>
                <w:b/>
                <w:spacing w:val="20"/>
                <w:sz w:val="16"/>
                <w:szCs w:val="16"/>
                <w:lang w:eastAsia="zh-HK"/>
                <w14:numSpacing w14:val="proportional"/>
              </w:rPr>
            </w:pPr>
          </w:p>
        </w:tc>
        <w:tc>
          <w:tcPr>
            <w:tcW w:w="2409" w:type="dxa"/>
            <w:tcBorders>
              <w:left w:val="nil"/>
              <w:bottom w:val="nil"/>
            </w:tcBorders>
          </w:tcPr>
          <w:p w14:paraId="6598C20D" w14:textId="77777777" w:rsidR="00C56812" w:rsidRPr="003C4CFF" w:rsidRDefault="00C56812" w:rsidP="00021322">
            <w:pPr>
              <w:overflowPunct w:val="0"/>
              <w:spacing w:line="100" w:lineRule="exact"/>
              <w:rPr>
                <w:rFonts w:ascii="Times New Roman" w:hAnsi="Times New Roman" w:cs="Times New Roman"/>
                <w:b/>
                <w:spacing w:val="20"/>
                <w:sz w:val="16"/>
                <w:szCs w:val="16"/>
                <w:lang w:eastAsia="zh-HK"/>
                <w14:numSpacing w14:val="proportional"/>
              </w:rPr>
            </w:pPr>
          </w:p>
        </w:tc>
      </w:tr>
      <w:tr w:rsidR="00C56812" w:rsidRPr="003C4CFF" w14:paraId="32529861" w14:textId="77777777" w:rsidTr="00021322">
        <w:tblPrEx>
          <w:tblBorders>
            <w:top w:val="none" w:sz="0" w:space="0" w:color="auto"/>
            <w:bottom w:val="none" w:sz="0" w:space="0" w:color="auto"/>
            <w:insideH w:val="none" w:sz="0" w:space="0" w:color="auto"/>
            <w:insideV w:val="none" w:sz="0" w:space="0" w:color="auto"/>
          </w:tblBorders>
        </w:tblPrEx>
        <w:tc>
          <w:tcPr>
            <w:tcW w:w="4252" w:type="dxa"/>
            <w:vAlign w:val="center"/>
          </w:tcPr>
          <w:p w14:paraId="6C9E6C5A" w14:textId="77777777" w:rsidR="00C56812" w:rsidRPr="003C4CFF" w:rsidRDefault="00C56812" w:rsidP="00021322">
            <w:pPr>
              <w:pStyle w:val="ac"/>
              <w:tabs>
                <w:tab w:val="left" w:pos="2160"/>
              </w:tabs>
              <w:overflowPunct w:val="0"/>
              <w:snapToGrid w:val="0"/>
              <w:rPr>
                <w:noProof/>
                <w:color w:val="000000" w:themeColor="text1"/>
                <w:spacing w:val="20"/>
                <w:sz w:val="28"/>
                <w:szCs w:val="28"/>
                <w14:numSpacing w14:val="proportional"/>
              </w:rPr>
            </w:pPr>
            <w:r w:rsidRPr="003C4CFF">
              <w:rPr>
                <w:noProof/>
                <w:color w:val="000000" w:themeColor="text1"/>
                <w:spacing w:val="20"/>
                <w:sz w:val="28"/>
                <w:szCs w:val="28"/>
              </w:rPr>
              <w:drawing>
                <wp:inline distT="0" distB="0" distL="0" distR="0" wp14:anchorId="3337B658" wp14:editId="674C7F28">
                  <wp:extent cx="2524125" cy="1514099"/>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圖片 3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28240" cy="1516567"/>
                          </a:xfrm>
                          <a:prstGeom prst="rect">
                            <a:avLst/>
                          </a:prstGeom>
                        </pic:spPr>
                      </pic:pic>
                    </a:graphicData>
                  </a:graphic>
                </wp:inline>
              </w:drawing>
            </w:r>
          </w:p>
        </w:tc>
        <w:tc>
          <w:tcPr>
            <w:tcW w:w="4253" w:type="dxa"/>
            <w:gridSpan w:val="2"/>
          </w:tcPr>
          <w:p w14:paraId="14AFAB7D" w14:textId="77777777" w:rsidR="00C56812" w:rsidRPr="003C4CFF" w:rsidRDefault="00C56812" w:rsidP="00021322">
            <w:pPr>
              <w:pStyle w:val="ac"/>
              <w:tabs>
                <w:tab w:val="left" w:pos="2160"/>
              </w:tabs>
              <w:overflowPunct w:val="0"/>
              <w:snapToGrid w:val="0"/>
              <w:jc w:val="right"/>
              <w:rPr>
                <w:noProof/>
                <w:color w:val="000000" w:themeColor="text1"/>
                <w:spacing w:val="20"/>
                <w:sz w:val="28"/>
                <w:szCs w:val="28"/>
                <w14:numSpacing w14:val="proportional"/>
              </w:rPr>
            </w:pPr>
            <w:r w:rsidRPr="003C4CFF">
              <w:rPr>
                <w:noProof/>
                <w:color w:val="000000" w:themeColor="text1"/>
                <w:spacing w:val="20"/>
                <w:sz w:val="28"/>
                <w:szCs w:val="28"/>
              </w:rPr>
              <w:drawing>
                <wp:inline distT="0" distB="0" distL="0" distR="0" wp14:anchorId="722A2C58" wp14:editId="2C3636AD">
                  <wp:extent cx="2409825" cy="1575310"/>
                  <wp:effectExtent l="0" t="0" r="0" b="635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10631" cy="1575837"/>
                          </a:xfrm>
                          <a:prstGeom prst="rect">
                            <a:avLst/>
                          </a:prstGeom>
                        </pic:spPr>
                      </pic:pic>
                    </a:graphicData>
                  </a:graphic>
                </wp:inline>
              </w:drawing>
            </w:r>
          </w:p>
        </w:tc>
      </w:tr>
      <w:tr w:rsidR="00C56812" w:rsidRPr="003C4CFF" w14:paraId="02A641AF" w14:textId="77777777" w:rsidTr="00021322">
        <w:tblPrEx>
          <w:tblBorders>
            <w:left w:val="single" w:sz="4" w:space="0" w:color="auto"/>
            <w:right w:val="single" w:sz="4" w:space="0" w:color="auto"/>
          </w:tblBorders>
        </w:tblPrEx>
        <w:trPr>
          <w:trHeight w:val="421"/>
        </w:trPr>
        <w:tc>
          <w:tcPr>
            <w:tcW w:w="6096" w:type="dxa"/>
            <w:gridSpan w:val="2"/>
            <w:tcBorders>
              <w:top w:val="nil"/>
              <w:left w:val="nil"/>
              <w:bottom w:val="single" w:sz="4" w:space="0" w:color="auto"/>
              <w:right w:val="nil"/>
            </w:tcBorders>
          </w:tcPr>
          <w:p w14:paraId="25AC7D08" w14:textId="77777777" w:rsidR="00C56812" w:rsidRPr="003C4CFF" w:rsidRDefault="00C56812" w:rsidP="00F0380E">
            <w:pPr>
              <w:autoSpaceDE w:val="0"/>
              <w:autoSpaceDN w:val="0"/>
              <w:adjustRightInd w:val="0"/>
              <w:snapToGrid w:val="0"/>
              <w:ind w:right="91"/>
              <w:rPr>
                <w:rFonts w:ascii="Times New Roman" w:hAnsi="Times New Roman" w:cs="Times New Roman"/>
                <w:color w:val="000000" w:themeColor="text1"/>
                <w:szCs w:val="24"/>
                <w:lang w:val="en-GB" w:eastAsia="zh-HK"/>
              </w:rPr>
            </w:pPr>
            <w:r w:rsidRPr="007D7ABF">
              <w:rPr>
                <w:rFonts w:ascii="Times New Roman" w:hAnsi="Times New Roman" w:cs="Times New Roman" w:hint="eastAsia"/>
                <w:color w:val="000000" w:themeColor="text1"/>
                <w:szCs w:val="24"/>
                <w:lang w:val="en-GB" w:eastAsia="zh-HK"/>
              </w:rPr>
              <w:t>廉署</w:t>
            </w:r>
            <w:r w:rsidRPr="000674D7">
              <w:rPr>
                <w:rFonts w:hint="eastAsia"/>
                <w:spacing w:val="20"/>
                <w:szCs w:val="24"/>
                <w14:numSpacing w14:val="proportional"/>
              </w:rPr>
              <w:t>人員</w:t>
            </w:r>
            <w:r w:rsidRPr="000674D7">
              <w:rPr>
                <w:rFonts w:ascii="Times New Roman" w:hAnsi="Times New Roman" w:cs="Times New Roman"/>
                <w:color w:val="000000" w:themeColor="text1"/>
                <w:szCs w:val="24"/>
                <w:lang w:val="en-GB" w:eastAsia="zh-HK"/>
              </w:rPr>
              <w:t>於研討會上分</w:t>
            </w:r>
            <w:r w:rsidRPr="000674D7">
              <w:rPr>
                <w:rFonts w:ascii="Times New Roman" w:hAnsi="Times New Roman" w:cs="Times New Roman"/>
                <w:color w:val="000000" w:themeColor="text1"/>
                <w:szCs w:val="24"/>
                <w:lang w:val="en-GB"/>
              </w:rPr>
              <w:t>享防貪經驗</w:t>
            </w:r>
          </w:p>
          <w:p w14:paraId="654573CC" w14:textId="77777777" w:rsidR="00C56812" w:rsidRPr="003C4CFF" w:rsidRDefault="00C56812" w:rsidP="00021322">
            <w:pPr>
              <w:overflowPunct w:val="0"/>
              <w:spacing w:line="100" w:lineRule="exact"/>
              <w:rPr>
                <w:rFonts w:ascii="Times New Roman" w:hAnsi="Times New Roman" w:cs="Times New Roman"/>
                <w:b/>
                <w:spacing w:val="20"/>
                <w:sz w:val="16"/>
                <w:szCs w:val="16"/>
                <w:lang w:eastAsia="zh-HK"/>
                <w14:numSpacing w14:val="proportional"/>
              </w:rPr>
            </w:pPr>
          </w:p>
        </w:tc>
        <w:tc>
          <w:tcPr>
            <w:tcW w:w="2409" w:type="dxa"/>
            <w:tcBorders>
              <w:top w:val="nil"/>
              <w:left w:val="nil"/>
              <w:bottom w:val="single" w:sz="4" w:space="0" w:color="auto"/>
              <w:right w:val="nil"/>
            </w:tcBorders>
          </w:tcPr>
          <w:p w14:paraId="3478356C" w14:textId="77777777" w:rsidR="00C56812" w:rsidRPr="003C4CFF" w:rsidRDefault="00C56812" w:rsidP="00021322">
            <w:pPr>
              <w:overflowPunct w:val="0"/>
              <w:spacing w:line="100" w:lineRule="exact"/>
              <w:rPr>
                <w:rFonts w:ascii="Times New Roman" w:hAnsi="Times New Roman" w:cs="Times New Roman"/>
                <w:b/>
                <w:spacing w:val="20"/>
                <w:sz w:val="16"/>
                <w:szCs w:val="16"/>
                <w:lang w:eastAsia="zh-HK"/>
                <w14:numSpacing w14:val="proportional"/>
              </w:rPr>
            </w:pPr>
          </w:p>
        </w:tc>
      </w:tr>
    </w:tbl>
    <w:p w14:paraId="3F329B0F" w14:textId="77777777" w:rsidR="00C56812" w:rsidRDefault="00C56812" w:rsidP="00C56812">
      <w:pPr>
        <w:snapToGrid w:val="0"/>
        <w:spacing w:line="300" w:lineRule="auto"/>
        <w:jc w:val="both"/>
        <w:textAlignment w:val="baseline"/>
        <w:rPr>
          <w:rFonts w:ascii="Times New Roman" w:hAnsi="Times New Roman" w:cs="Times New Roman"/>
          <w:b/>
          <w:i/>
          <w:spacing w:val="20"/>
          <w:sz w:val="28"/>
          <w:szCs w:val="28"/>
          <w:lang w:eastAsia="zh-HK"/>
        </w:rPr>
      </w:pPr>
    </w:p>
    <w:p w14:paraId="1373690B" w14:textId="77777777" w:rsidR="00C56812" w:rsidRPr="00B91E6E" w:rsidRDefault="00C56812" w:rsidP="00C56812">
      <w:pPr>
        <w:snapToGrid w:val="0"/>
        <w:spacing w:line="300" w:lineRule="auto"/>
        <w:jc w:val="both"/>
        <w:textAlignment w:val="baseline"/>
        <w:rPr>
          <w:rFonts w:ascii="Times New Roman" w:hAnsi="Times New Roman" w:cs="Times New Roman"/>
          <w:b/>
          <w:i/>
          <w:color w:val="FF0000"/>
          <w:spacing w:val="20"/>
          <w:sz w:val="28"/>
          <w:szCs w:val="28"/>
          <w:lang w:eastAsia="zh-HK"/>
        </w:rPr>
      </w:pPr>
      <w:r w:rsidRPr="00B91E6E">
        <w:rPr>
          <w:rFonts w:ascii="Times New Roman" w:hAnsi="Times New Roman" w:cs="Times New Roman" w:hint="eastAsia"/>
          <w:b/>
          <w:i/>
          <w:spacing w:val="20"/>
          <w:sz w:val="28"/>
          <w:szCs w:val="28"/>
          <w:lang w:eastAsia="zh-HK"/>
        </w:rPr>
        <w:t>大專院校</w:t>
      </w:r>
    </w:p>
    <w:p w14:paraId="4D918644" w14:textId="0AF62828" w:rsidR="00C56812" w:rsidRPr="002C0CD4" w:rsidRDefault="00C56812" w:rsidP="00C56812">
      <w:pPr>
        <w:snapToGrid w:val="0"/>
        <w:spacing w:line="300" w:lineRule="auto"/>
        <w:jc w:val="both"/>
        <w:textAlignment w:val="baseline"/>
        <w:rPr>
          <w:rFonts w:ascii="Times New Roman" w:hAnsi="Times New Roman" w:cs="Times New Roman"/>
          <w:color w:val="000000" w:themeColor="text1"/>
          <w:sz w:val="28"/>
          <w:szCs w:val="28"/>
          <w:lang w:val="en-GB" w:eastAsia="zh-HK"/>
        </w:rPr>
      </w:pPr>
      <w:r>
        <w:rPr>
          <w:rFonts w:ascii="Times New Roman" w:hAnsi="Times New Roman" w:cs="Times New Roman" w:hint="eastAsia"/>
          <w:color w:val="000000" w:themeColor="text1"/>
          <w:spacing w:val="20"/>
          <w:sz w:val="28"/>
          <w:szCs w:val="28"/>
          <w:lang w:val="en-US" w:eastAsia="zh-TW"/>
          <w14:numSpacing w14:val="proportional"/>
        </w:rPr>
        <w:t>廉署</w:t>
      </w:r>
      <w:r w:rsidRPr="002C0CD4">
        <w:rPr>
          <w:rFonts w:ascii="Times New Roman" w:hAnsi="Times New Roman" w:cs="Times New Roman" w:hint="eastAsia"/>
          <w:color w:val="000000" w:themeColor="text1"/>
          <w:sz w:val="28"/>
          <w:szCs w:val="28"/>
          <w:lang w:val="en-GB" w:eastAsia="zh-HK"/>
        </w:rPr>
        <w:t>一直與本港大專院校合作，為他們不同的工作範疇</w:t>
      </w:r>
      <w:r w:rsidR="0096020A">
        <w:rPr>
          <w:rFonts w:ascii="Times New Roman" w:hAnsi="Times New Roman" w:cs="Times New Roman" w:hint="eastAsia"/>
          <w:color w:val="000000" w:themeColor="text1"/>
          <w:sz w:val="28"/>
          <w:szCs w:val="28"/>
          <w:lang w:val="en-GB" w:eastAsia="zh-TW"/>
        </w:rPr>
        <w:t>識別</w:t>
      </w:r>
      <w:r>
        <w:rPr>
          <w:rFonts w:ascii="Times New Roman" w:hAnsi="Times New Roman" w:cs="Times New Roman" w:hint="eastAsia"/>
          <w:color w:val="000000" w:themeColor="text1"/>
          <w:sz w:val="28"/>
          <w:szCs w:val="28"/>
          <w:lang w:val="en-GB" w:eastAsia="zh-TW"/>
        </w:rPr>
        <w:t>貪污漏洞</w:t>
      </w:r>
      <w:r w:rsidRPr="002C0CD4">
        <w:rPr>
          <w:rFonts w:ascii="Times New Roman" w:hAnsi="Times New Roman" w:cs="Times New Roman" w:hint="eastAsia"/>
          <w:color w:val="000000" w:themeColor="text1"/>
          <w:sz w:val="28"/>
          <w:szCs w:val="28"/>
          <w:lang w:val="en-GB" w:eastAsia="zh-HK"/>
        </w:rPr>
        <w:t>。</w:t>
      </w:r>
      <w:r>
        <w:rPr>
          <w:rFonts w:ascii="Times New Roman" w:hAnsi="Times New Roman" w:cs="Times New Roman" w:hint="eastAsia"/>
          <w:color w:val="000000" w:themeColor="text1"/>
          <w:spacing w:val="20"/>
          <w:sz w:val="28"/>
          <w:szCs w:val="28"/>
          <w:lang w:val="en-US" w:eastAsia="zh-TW"/>
          <w14:numSpacing w14:val="proportional"/>
        </w:rPr>
        <w:t>廉署</w:t>
      </w:r>
      <w:r w:rsidRPr="002C0CD4">
        <w:rPr>
          <w:rFonts w:ascii="Times New Roman" w:hAnsi="Times New Roman" w:cs="Times New Roman" w:hint="eastAsia"/>
          <w:color w:val="000000" w:themeColor="text1"/>
          <w:sz w:val="28"/>
          <w:szCs w:val="28"/>
          <w:lang w:val="en-GB" w:eastAsia="zh-HK"/>
        </w:rPr>
        <w:t>於二零二四年中向八間</w:t>
      </w:r>
      <w:r w:rsidR="00184A33">
        <w:rPr>
          <w:rFonts w:ascii="Times New Roman" w:hAnsi="Times New Roman" w:cs="Times New Roman" w:hint="eastAsia"/>
          <w:color w:val="000000" w:themeColor="text1"/>
          <w:sz w:val="28"/>
          <w:szCs w:val="28"/>
          <w:lang w:val="en-GB" w:eastAsia="zh-HK"/>
        </w:rPr>
        <w:t>接</w:t>
      </w:r>
      <w:r w:rsidRPr="002C0CD4">
        <w:rPr>
          <w:rFonts w:ascii="Times New Roman" w:hAnsi="Times New Roman" w:cs="Times New Roman" w:hint="eastAsia"/>
          <w:color w:val="000000" w:themeColor="text1"/>
          <w:sz w:val="28"/>
          <w:szCs w:val="28"/>
          <w:lang w:val="en-GB" w:eastAsia="zh-HK"/>
        </w:rPr>
        <w:t>受</w:t>
      </w:r>
      <w:r w:rsidR="00184A33">
        <w:rPr>
          <w:rFonts w:ascii="Times New Roman" w:hAnsi="Times New Roman" w:cs="Times New Roman" w:hint="eastAsia"/>
          <w:color w:val="000000" w:themeColor="text1"/>
          <w:sz w:val="28"/>
          <w:szCs w:val="28"/>
          <w:lang w:val="en-GB" w:eastAsia="zh-HK"/>
        </w:rPr>
        <w:t>大學教育資助委員會</w:t>
      </w:r>
      <w:r w:rsidRPr="002C0CD4">
        <w:rPr>
          <w:rFonts w:ascii="Times New Roman" w:hAnsi="Times New Roman" w:cs="Times New Roman" w:hint="eastAsia"/>
          <w:color w:val="000000" w:themeColor="text1"/>
          <w:sz w:val="28"/>
          <w:szCs w:val="28"/>
          <w:lang w:val="en-GB" w:eastAsia="zh-HK"/>
        </w:rPr>
        <w:t>資助</w:t>
      </w:r>
      <w:r w:rsidR="00184A33">
        <w:rPr>
          <w:rFonts w:ascii="Times New Roman" w:hAnsi="Times New Roman" w:cs="Times New Roman" w:hint="eastAsia"/>
          <w:color w:val="000000" w:themeColor="text1"/>
          <w:sz w:val="28"/>
          <w:szCs w:val="28"/>
          <w:lang w:val="en-GB" w:eastAsia="zh-HK"/>
        </w:rPr>
        <w:t>的</w:t>
      </w:r>
      <w:r w:rsidRPr="002C0CD4">
        <w:rPr>
          <w:rFonts w:ascii="Times New Roman" w:hAnsi="Times New Roman" w:cs="Times New Roman" w:hint="eastAsia"/>
          <w:color w:val="000000" w:themeColor="text1"/>
          <w:sz w:val="28"/>
          <w:szCs w:val="28"/>
          <w:lang w:val="en-GB" w:eastAsia="zh-HK"/>
        </w:rPr>
        <w:t>大學，就收生程序和相關內部指引提供防貪建議</w:t>
      </w:r>
      <w:r>
        <w:rPr>
          <w:rFonts w:ascii="Times New Roman" w:hAnsi="Times New Roman" w:cs="Times New Roman" w:hint="eastAsia"/>
          <w:color w:val="000000" w:themeColor="text1"/>
          <w:sz w:val="28"/>
          <w:szCs w:val="28"/>
          <w:lang w:val="en-GB" w:eastAsia="zh-HK"/>
        </w:rPr>
        <w:t>，</w:t>
      </w:r>
      <w:r w:rsidRPr="002C0CD4">
        <w:rPr>
          <w:rFonts w:ascii="Times New Roman" w:hAnsi="Times New Roman" w:cs="Times New Roman" w:hint="eastAsia"/>
          <w:color w:val="000000" w:themeColor="text1"/>
          <w:sz w:val="28"/>
          <w:szCs w:val="28"/>
          <w:lang w:val="en-GB" w:eastAsia="zh-HK"/>
        </w:rPr>
        <w:t>並於其後舉辦防貪研討會，進一步協助他們優化收生程序及加強彼此溝通以偵測可疑入學申請。</w:t>
      </w:r>
      <w:r>
        <w:rPr>
          <w:rFonts w:ascii="Times New Roman" w:hAnsi="Times New Roman" w:cs="Times New Roman" w:hint="eastAsia"/>
          <w:color w:val="000000" w:themeColor="text1"/>
          <w:spacing w:val="20"/>
          <w:sz w:val="28"/>
          <w:szCs w:val="28"/>
          <w:lang w:val="en-US" w:eastAsia="zh-TW"/>
          <w14:numSpacing w14:val="proportional"/>
        </w:rPr>
        <w:t>廉署</w:t>
      </w:r>
      <w:r w:rsidRPr="002C0CD4">
        <w:rPr>
          <w:rFonts w:ascii="Times New Roman" w:hAnsi="Times New Roman" w:cs="Times New Roman" w:hint="eastAsia"/>
          <w:color w:val="000000" w:themeColor="text1"/>
          <w:sz w:val="28"/>
          <w:szCs w:val="28"/>
          <w:lang w:val="en-GB" w:eastAsia="zh-HK"/>
        </w:rPr>
        <w:t>將於二零二</w:t>
      </w:r>
      <w:r w:rsidRPr="002C0CD4">
        <w:rPr>
          <w:rFonts w:ascii="Times New Roman" w:hAnsi="Times New Roman" w:cs="Times New Roman"/>
          <w:color w:val="000000" w:themeColor="text1"/>
          <w:sz w:val="28"/>
          <w:szCs w:val="28"/>
          <w:lang w:val="en-GB" w:eastAsia="zh-HK"/>
        </w:rPr>
        <w:t>五年</w:t>
      </w:r>
      <w:r w:rsidRPr="002C0CD4">
        <w:rPr>
          <w:rFonts w:ascii="Times New Roman" w:hAnsi="Times New Roman" w:cs="Times New Roman" w:hint="eastAsia"/>
          <w:color w:val="000000" w:themeColor="text1"/>
          <w:sz w:val="28"/>
          <w:szCs w:val="28"/>
          <w:lang w:val="en-GB" w:eastAsia="zh-HK"/>
        </w:rPr>
        <w:t>編製收生防貪指南供所有大專院校參考。</w:t>
      </w:r>
    </w:p>
    <w:p w14:paraId="62D8AC2D" w14:textId="77777777" w:rsidR="00C56812" w:rsidRDefault="00C56812" w:rsidP="00184A33">
      <w:pPr>
        <w:snapToGrid w:val="0"/>
        <w:spacing w:line="300" w:lineRule="auto"/>
        <w:jc w:val="center"/>
        <w:textAlignment w:val="baseline"/>
        <w:rPr>
          <w:rFonts w:ascii="新細明體" w:eastAsia="新細明體" w:hAnsi="新細明體" w:cs="Times New Roman"/>
          <w:sz w:val="28"/>
          <w:szCs w:val="28"/>
          <w:lang w:eastAsia="zh-TW"/>
        </w:rPr>
      </w:pPr>
      <w:r w:rsidRPr="00036265">
        <w:rPr>
          <w:rFonts w:ascii="Times New Roman" w:eastAsia="新細明體" w:hAnsi="Times New Roman" w:cs="Times New Roman"/>
          <w:noProof/>
          <w:sz w:val="28"/>
          <w:szCs w:val="28"/>
          <w:lang w:eastAsia="zh-TW"/>
        </w:rPr>
        <w:drawing>
          <wp:inline distT="0" distB="0" distL="0" distR="0" wp14:anchorId="6E893A2A" wp14:editId="6756A9E5">
            <wp:extent cx="5086350" cy="1345378"/>
            <wp:effectExtent l="0" t="0" r="0" b="7620"/>
            <wp:docPr id="6" name="圖片 1">
              <a:extLst xmlns:a="http://schemas.openxmlformats.org/drawingml/2006/main">
                <a:ext uri="{FF2B5EF4-FFF2-40B4-BE49-F238E27FC236}">
                  <a16:creationId xmlns:a16="http://schemas.microsoft.com/office/drawing/2014/main" id="{1C0A563B-5A25-42C2-926C-BC027999C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a:extLst>
                        <a:ext uri="{FF2B5EF4-FFF2-40B4-BE49-F238E27FC236}">
                          <a16:creationId xmlns:a16="http://schemas.microsoft.com/office/drawing/2014/main" id="{1C0A563B-5A25-42C2-926C-BC027999CD8A}"/>
                        </a:ext>
                      </a:extLst>
                    </pic:cNvPr>
                    <pic:cNvPicPr>
                      <a:picLocks noChangeAspect="1"/>
                    </pic:cNvPicPr>
                  </pic:nvPicPr>
                  <pic:blipFill>
                    <a:blip r:embed="rId77"/>
                    <a:stretch>
                      <a:fillRect/>
                    </a:stretch>
                  </pic:blipFill>
                  <pic:spPr>
                    <a:xfrm>
                      <a:off x="0" y="0"/>
                      <a:ext cx="5106662" cy="1350751"/>
                    </a:xfrm>
                    <a:prstGeom prst="rect">
                      <a:avLst/>
                    </a:prstGeom>
                  </pic:spPr>
                </pic:pic>
              </a:graphicData>
            </a:graphic>
          </wp:inline>
        </w:drawing>
      </w:r>
    </w:p>
    <w:p w14:paraId="3443A3B8" w14:textId="7CB7039C" w:rsidR="00184A33" w:rsidRDefault="00C56812" w:rsidP="00184A33">
      <w:pPr>
        <w:autoSpaceDE w:val="0"/>
        <w:autoSpaceDN w:val="0"/>
        <w:adjustRightInd w:val="0"/>
        <w:snapToGrid w:val="0"/>
        <w:ind w:right="91"/>
        <w:jc w:val="center"/>
        <w:rPr>
          <w:rFonts w:ascii="新細明體" w:eastAsia="新細明體" w:hAnsi="新細明體" w:cs="Times New Roman"/>
          <w:sz w:val="24"/>
          <w:szCs w:val="24"/>
          <w:lang w:eastAsia="zh-TW"/>
        </w:rPr>
      </w:pPr>
      <w:r w:rsidRPr="0059054C">
        <w:rPr>
          <w:rFonts w:ascii="新細明體" w:eastAsia="新細明體" w:hAnsi="新細明體" w:cs="Times New Roman" w:hint="eastAsia"/>
          <w:sz w:val="24"/>
          <w:szCs w:val="24"/>
          <w:lang w:eastAsia="zh-TW"/>
        </w:rPr>
        <w:t>廉署</w:t>
      </w:r>
      <w:r w:rsidRPr="00B91E6E">
        <w:rPr>
          <w:rFonts w:ascii="新細明體" w:eastAsia="新細明體" w:hAnsi="新細明體" w:cs="Times New Roman" w:hint="eastAsia"/>
          <w:sz w:val="24"/>
          <w:szCs w:val="24"/>
          <w:lang w:eastAsia="zh-TW"/>
        </w:rPr>
        <w:t>人員與大學教職員會面，就收生程序提供防貪建議</w:t>
      </w:r>
    </w:p>
    <w:p w14:paraId="12F6BCDD" w14:textId="77777777" w:rsidR="00C56812" w:rsidRPr="003C4CFF" w:rsidRDefault="00C56812" w:rsidP="00C56812">
      <w:pPr>
        <w:snapToGrid w:val="0"/>
        <w:spacing w:line="300" w:lineRule="auto"/>
        <w:jc w:val="both"/>
        <w:textAlignment w:val="baseline"/>
        <w:rPr>
          <w:rFonts w:ascii="Times New Roman" w:hAnsi="Times New Roman" w:cs="Times New Roman"/>
          <w:b/>
          <w:i/>
          <w:color w:val="FF0000"/>
          <w:spacing w:val="20"/>
          <w:sz w:val="28"/>
          <w:szCs w:val="28"/>
          <w:lang w:eastAsia="zh-HK"/>
        </w:rPr>
      </w:pPr>
      <w:r w:rsidRPr="003C4CFF">
        <w:rPr>
          <w:rFonts w:ascii="Times New Roman" w:hAnsi="Times New Roman" w:cs="Times New Roman"/>
          <w:b/>
          <w:i/>
          <w:spacing w:val="20"/>
          <w:sz w:val="28"/>
          <w:szCs w:val="28"/>
          <w:lang w:eastAsia="zh-HK"/>
        </w:rPr>
        <w:t>企業</w:t>
      </w:r>
      <w:r w:rsidRPr="003C4CFF">
        <w:rPr>
          <w:rFonts w:ascii="Times New Roman" w:hAnsi="Times New Roman" w:cs="Times New Roman"/>
          <w:b/>
          <w:bCs/>
          <w:i/>
          <w:iCs/>
          <w:sz w:val="28"/>
          <w:szCs w:val="28"/>
          <w:lang w:eastAsia="zh-TW"/>
        </w:rPr>
        <w:t>“</w:t>
      </w:r>
      <w:r w:rsidRPr="003C4CFF">
        <w:rPr>
          <w:rFonts w:ascii="Times New Roman" w:hAnsi="Times New Roman" w:cs="Times New Roman"/>
          <w:b/>
          <w:i/>
          <w:spacing w:val="20"/>
          <w:sz w:val="28"/>
          <w:szCs w:val="28"/>
          <w:lang w:eastAsia="zh-HK"/>
        </w:rPr>
        <w:t>誠信合規管理體系</w:t>
      </w:r>
      <w:r w:rsidRPr="003C4CFF">
        <w:rPr>
          <w:rFonts w:ascii="Times New Roman" w:hAnsi="Times New Roman" w:cs="Times New Roman"/>
          <w:b/>
          <w:bCs/>
          <w:i/>
          <w:iCs/>
          <w:sz w:val="28"/>
          <w:szCs w:val="28"/>
          <w:lang w:eastAsia="zh-TW"/>
        </w:rPr>
        <w:t>”</w:t>
      </w:r>
      <w:r w:rsidRPr="003C4CFF">
        <w:rPr>
          <w:rFonts w:ascii="Times New Roman" w:hAnsi="Times New Roman" w:cs="Times New Roman"/>
          <w:b/>
          <w:i/>
          <w:spacing w:val="20"/>
          <w:sz w:val="28"/>
          <w:szCs w:val="28"/>
          <w:lang w:eastAsia="zh-HK"/>
        </w:rPr>
        <w:t xml:space="preserve"> </w:t>
      </w:r>
    </w:p>
    <w:p w14:paraId="1EB8154C" w14:textId="7A55173B" w:rsidR="00C56812" w:rsidRPr="003C4CFF" w:rsidRDefault="00C56812" w:rsidP="00C56812">
      <w:pPr>
        <w:autoSpaceDE w:val="0"/>
        <w:autoSpaceDN w:val="0"/>
        <w:adjustRightInd w:val="0"/>
        <w:snapToGrid w:val="0"/>
        <w:ind w:right="91"/>
        <w:jc w:val="both"/>
        <w:rPr>
          <w:rFonts w:ascii="Times New Roman" w:hAnsi="Times New Roman" w:cs="Times New Roman"/>
          <w:color w:val="000000" w:themeColor="text1"/>
          <w:sz w:val="28"/>
          <w:szCs w:val="28"/>
          <w:lang w:val="en-GB" w:eastAsia="zh-HK"/>
        </w:rPr>
      </w:pP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z w:val="28"/>
          <w:szCs w:val="28"/>
          <w:lang w:val="en-GB" w:eastAsia="zh-HK"/>
        </w:rPr>
        <w:t>正建構企業</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誠信合規管理體系</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，首階段研究</w:t>
      </w:r>
      <w:r>
        <w:rPr>
          <w:rFonts w:ascii="Times New Roman" w:hAnsi="Times New Roman" w:cs="Times New Roman" w:hint="eastAsia"/>
          <w:color w:val="000000" w:themeColor="text1"/>
          <w:sz w:val="28"/>
          <w:szCs w:val="28"/>
          <w:lang w:val="en-GB" w:eastAsia="zh-HK"/>
        </w:rPr>
        <w:t>已</w:t>
      </w:r>
      <w:r w:rsidRPr="003C4CFF">
        <w:rPr>
          <w:rFonts w:ascii="Times New Roman" w:hAnsi="Times New Roman" w:cs="Times New Roman"/>
          <w:color w:val="000000" w:themeColor="text1"/>
          <w:sz w:val="28"/>
          <w:szCs w:val="28"/>
          <w:lang w:val="en-GB" w:eastAsia="zh-HK"/>
        </w:rPr>
        <w:t>於二零二四年完成，訂立了體系的總體框架及五大要素，包括</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誠信政策及行為守則</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偵測及舉報貪污機制</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誠信風險管理</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誠信能力及文化建設</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及</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誠信審查</w:t>
      </w:r>
      <w:r w:rsidRPr="002C0CD4">
        <w:rPr>
          <w:rFonts w:ascii="Times New Roman" w:hAnsi="Times New Roman" w:cs="Times New Roman"/>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。第二階段研究</w:t>
      </w:r>
      <w:r>
        <w:rPr>
          <w:rFonts w:ascii="Times New Roman" w:hAnsi="Times New Roman" w:cs="Times New Roman" w:hint="eastAsia"/>
          <w:color w:val="000000" w:themeColor="text1"/>
          <w:sz w:val="28"/>
          <w:szCs w:val="28"/>
          <w:lang w:val="en-GB" w:eastAsia="zh-HK"/>
        </w:rPr>
        <w:t>亦已開始，為各項要素訂立具體要求</w:t>
      </w:r>
      <w:r w:rsidR="00C87726">
        <w:rPr>
          <w:rFonts w:ascii="Times New Roman" w:hAnsi="Times New Roman" w:cs="Times New Roman" w:hint="eastAsia"/>
          <w:color w:val="000000" w:themeColor="text1"/>
          <w:sz w:val="28"/>
          <w:szCs w:val="28"/>
          <w:lang w:val="en-GB" w:eastAsia="zh-TW"/>
        </w:rPr>
        <w:t>。</w:t>
      </w:r>
      <w:r>
        <w:rPr>
          <w:rFonts w:ascii="Times New Roman" w:hAnsi="Times New Roman" w:cs="Times New Roman" w:hint="eastAsia"/>
          <w:color w:val="000000" w:themeColor="text1"/>
          <w:sz w:val="28"/>
          <w:szCs w:val="28"/>
          <w:lang w:val="en-GB" w:eastAsia="zh-HK"/>
        </w:rPr>
        <w:t>稍</w:t>
      </w:r>
      <w:r w:rsidRPr="003C4CFF">
        <w:rPr>
          <w:rFonts w:ascii="Times New Roman" w:hAnsi="Times New Roman" w:cs="Times New Roman"/>
          <w:color w:val="000000" w:themeColor="text1"/>
          <w:sz w:val="28"/>
          <w:szCs w:val="28"/>
          <w:lang w:val="en-GB" w:eastAsia="zh-HK"/>
        </w:rPr>
        <w:t>後</w:t>
      </w:r>
      <w:r>
        <w:rPr>
          <w:rFonts w:ascii="Times New Roman" w:hAnsi="Times New Roman" w:cs="Times New Roman" w:hint="eastAsia"/>
          <w:color w:val="000000" w:themeColor="text1"/>
          <w:sz w:val="28"/>
          <w:szCs w:val="28"/>
          <w:lang w:val="en-GB" w:eastAsia="zh-HK"/>
        </w:rPr>
        <w:t>，</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z w:val="28"/>
          <w:szCs w:val="28"/>
          <w:lang w:val="en-GB" w:eastAsia="zh-HK"/>
        </w:rPr>
        <w:t>將編製全新的企業防貪指南，並與相關監管機構及持份者合作，提供能力建設培訓</w:t>
      </w:r>
      <w:r>
        <w:rPr>
          <w:rFonts w:ascii="Times New Roman" w:hAnsi="Times New Roman" w:cs="Times New Roman" w:hint="eastAsia"/>
          <w:color w:val="000000" w:themeColor="text1"/>
          <w:sz w:val="28"/>
          <w:szCs w:val="28"/>
          <w:lang w:val="en-GB" w:eastAsia="zh-HK"/>
        </w:rPr>
        <w:t>和其他</w:t>
      </w:r>
      <w:r w:rsidRPr="003C4CFF">
        <w:rPr>
          <w:rFonts w:ascii="Times New Roman" w:hAnsi="Times New Roman" w:cs="Times New Roman"/>
          <w:color w:val="000000" w:themeColor="text1"/>
          <w:sz w:val="28"/>
          <w:szCs w:val="28"/>
          <w:lang w:val="en-GB" w:eastAsia="zh-HK"/>
        </w:rPr>
        <w:t>防貪服務</w:t>
      </w:r>
      <w:r>
        <w:rPr>
          <w:rFonts w:ascii="Times New Roman" w:hAnsi="Times New Roman" w:cs="Times New Roman" w:hint="eastAsia"/>
          <w:color w:val="000000" w:themeColor="text1"/>
          <w:sz w:val="28"/>
          <w:szCs w:val="28"/>
          <w:lang w:val="en-GB" w:eastAsia="zh-HK"/>
        </w:rPr>
        <w:t>，</w:t>
      </w:r>
      <w:r w:rsidRPr="003C4CFF">
        <w:rPr>
          <w:rFonts w:ascii="Times New Roman" w:hAnsi="Times New Roman" w:cs="Times New Roman"/>
          <w:color w:val="000000" w:themeColor="text1"/>
          <w:sz w:val="28"/>
          <w:szCs w:val="28"/>
          <w:lang w:val="en-GB" w:eastAsia="zh-HK"/>
        </w:rPr>
        <w:t>以協助企業採用</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誠信合規管理體系</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w:t>
      </w: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8222"/>
        <w:gridCol w:w="283"/>
      </w:tblGrid>
      <w:tr w:rsidR="00C56812" w:rsidRPr="003C4CFF" w14:paraId="3D7EFF33" w14:textId="77777777" w:rsidTr="00021322">
        <w:tc>
          <w:tcPr>
            <w:tcW w:w="8222" w:type="dxa"/>
            <w:tcBorders>
              <w:top w:val="single" w:sz="4" w:space="0" w:color="auto"/>
              <w:bottom w:val="nil"/>
              <w:right w:val="nil"/>
            </w:tcBorders>
          </w:tcPr>
          <w:p w14:paraId="1715C221" w14:textId="77777777" w:rsidR="00C56812" w:rsidRPr="003C4CFF" w:rsidRDefault="00C56812" w:rsidP="00021322">
            <w:pPr>
              <w:autoSpaceDE w:val="0"/>
              <w:autoSpaceDN w:val="0"/>
              <w:adjustRightInd w:val="0"/>
              <w:snapToGrid w:val="0"/>
              <w:ind w:right="91"/>
              <w:jc w:val="center"/>
              <w:rPr>
                <w:rFonts w:ascii="Times New Roman" w:hAnsi="Times New Roman" w:cs="Times New Roman"/>
                <w:color w:val="000000" w:themeColor="text1"/>
                <w:sz w:val="28"/>
                <w:szCs w:val="28"/>
                <w:lang w:val="en-GB" w:eastAsia="zh-HK"/>
              </w:rPr>
            </w:pPr>
            <w:r w:rsidRPr="003C4CFF">
              <w:rPr>
                <w:rFonts w:ascii="Times New Roman" w:hAnsi="Times New Roman" w:cs="Times New Roman"/>
                <w:noProof/>
                <w:color w:val="000000" w:themeColor="text1"/>
                <w:sz w:val="28"/>
                <w:szCs w:val="28"/>
                <w:lang w:val="en-GB" w:eastAsia="zh-HK"/>
              </w:rPr>
              <w:lastRenderedPageBreak/>
              <w:drawing>
                <wp:inline distT="0" distB="0" distL="0" distR="0" wp14:anchorId="28E56251" wp14:editId="02F97686">
                  <wp:extent cx="3468959" cy="3136006"/>
                  <wp:effectExtent l="0" t="0" r="0" b="7620"/>
                  <wp:docPr id="39"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82674" cy="3148405"/>
                          </a:xfrm>
                          <a:prstGeom prst="rect">
                            <a:avLst/>
                          </a:prstGeom>
                          <a:noFill/>
                        </pic:spPr>
                      </pic:pic>
                    </a:graphicData>
                  </a:graphic>
                </wp:inline>
              </w:drawing>
            </w:r>
          </w:p>
          <w:p w14:paraId="38C52456" w14:textId="77777777" w:rsidR="00C56812" w:rsidRPr="003C4CFF" w:rsidRDefault="00C56812" w:rsidP="00021322">
            <w:pPr>
              <w:overflowPunct w:val="0"/>
              <w:spacing w:line="100" w:lineRule="exact"/>
              <w:rPr>
                <w:rFonts w:ascii="Times New Roman" w:hAnsi="Times New Roman" w:cs="Times New Roman"/>
                <w:b/>
                <w:spacing w:val="20"/>
                <w:sz w:val="28"/>
                <w:szCs w:val="28"/>
                <w:lang w:eastAsia="zh-HK"/>
                <w14:numSpacing w14:val="proportional"/>
              </w:rPr>
            </w:pPr>
          </w:p>
        </w:tc>
        <w:tc>
          <w:tcPr>
            <w:tcW w:w="283" w:type="dxa"/>
            <w:tcBorders>
              <w:left w:val="nil"/>
              <w:bottom w:val="nil"/>
            </w:tcBorders>
          </w:tcPr>
          <w:p w14:paraId="7E0FC17E" w14:textId="77777777" w:rsidR="00C56812" w:rsidRPr="003C4CFF" w:rsidRDefault="00C56812" w:rsidP="00021322">
            <w:pPr>
              <w:overflowPunct w:val="0"/>
              <w:spacing w:line="100" w:lineRule="exact"/>
              <w:rPr>
                <w:rFonts w:ascii="Times New Roman" w:hAnsi="Times New Roman" w:cs="Times New Roman"/>
                <w:b/>
                <w:spacing w:val="20"/>
                <w:sz w:val="28"/>
                <w:szCs w:val="28"/>
                <w:lang w:eastAsia="zh-HK"/>
                <w14:numSpacing w14:val="proportional"/>
              </w:rPr>
            </w:pPr>
          </w:p>
        </w:tc>
      </w:tr>
      <w:tr w:rsidR="00C56812" w:rsidRPr="003C4CFF" w14:paraId="075B4AE0" w14:textId="77777777" w:rsidTr="00021322">
        <w:tblPrEx>
          <w:tblBorders>
            <w:top w:val="none" w:sz="0" w:space="0" w:color="auto"/>
            <w:bottom w:val="none" w:sz="0" w:space="0" w:color="auto"/>
            <w:insideH w:val="none" w:sz="0" w:space="0" w:color="auto"/>
            <w:insideV w:val="none" w:sz="0" w:space="0" w:color="auto"/>
          </w:tblBorders>
        </w:tblPrEx>
        <w:tc>
          <w:tcPr>
            <w:tcW w:w="8222" w:type="dxa"/>
          </w:tcPr>
          <w:p w14:paraId="4C112E41" w14:textId="77777777" w:rsidR="00C56812" w:rsidRPr="003C4CFF" w:rsidRDefault="00C56812" w:rsidP="00021322">
            <w:pPr>
              <w:pStyle w:val="ac"/>
              <w:tabs>
                <w:tab w:val="left" w:pos="2160"/>
              </w:tabs>
              <w:overflowPunct w:val="0"/>
              <w:snapToGrid w:val="0"/>
              <w:spacing w:line="300" w:lineRule="auto"/>
              <w:ind w:right="322"/>
              <w:jc w:val="center"/>
              <w:rPr>
                <w:b/>
                <w:spacing w:val="20"/>
                <w:sz w:val="28"/>
                <w:szCs w:val="28"/>
                <w14:numSpacing w14:val="proportional"/>
              </w:rPr>
            </w:pPr>
          </w:p>
        </w:tc>
        <w:tc>
          <w:tcPr>
            <w:tcW w:w="283" w:type="dxa"/>
            <w:vAlign w:val="bottom"/>
          </w:tcPr>
          <w:p w14:paraId="4A284E93" w14:textId="77777777" w:rsidR="00C56812" w:rsidRPr="003C4CFF" w:rsidRDefault="00C56812" w:rsidP="00021322">
            <w:pPr>
              <w:pStyle w:val="ReParagraph"/>
              <w:widowControl/>
              <w:tabs>
                <w:tab w:val="left" w:pos="1080"/>
              </w:tabs>
              <w:overflowPunct w:val="0"/>
              <w:adjustRightInd/>
              <w:spacing w:before="0" w:after="0"/>
              <w:rPr>
                <w:rFonts w:eastAsiaTheme="minorEastAsia"/>
                <w:noProof/>
                <w:color w:val="000000" w:themeColor="text1"/>
                <w:spacing w:val="20"/>
                <w:sz w:val="28"/>
                <w:szCs w:val="28"/>
                <w14:numSpacing w14:val="proportional"/>
              </w:rPr>
            </w:pPr>
          </w:p>
        </w:tc>
      </w:tr>
      <w:tr w:rsidR="00C56812" w:rsidRPr="003C4CFF" w14:paraId="0E51D4F0" w14:textId="77777777" w:rsidTr="00021322">
        <w:tblPrEx>
          <w:tblBorders>
            <w:top w:val="none" w:sz="0" w:space="0" w:color="auto"/>
            <w:bottom w:val="none" w:sz="0" w:space="0" w:color="auto"/>
            <w:insideH w:val="none" w:sz="0" w:space="0" w:color="auto"/>
            <w:insideV w:val="none" w:sz="0" w:space="0" w:color="auto"/>
          </w:tblBorders>
        </w:tblPrEx>
        <w:trPr>
          <w:trHeight w:val="521"/>
        </w:trPr>
        <w:tc>
          <w:tcPr>
            <w:tcW w:w="8222" w:type="dxa"/>
          </w:tcPr>
          <w:p w14:paraId="54543550" w14:textId="77777777" w:rsidR="00C56812" w:rsidRPr="003C4CFF" w:rsidRDefault="00C56812" w:rsidP="00021322">
            <w:pPr>
              <w:pStyle w:val="ReParagraph"/>
              <w:widowControl/>
              <w:tabs>
                <w:tab w:val="left" w:pos="1080"/>
              </w:tabs>
              <w:overflowPunct w:val="0"/>
              <w:adjustRightInd/>
              <w:spacing w:after="0" w:line="259" w:lineRule="auto"/>
              <w:ind w:left="1878" w:right="2449"/>
              <w:jc w:val="center"/>
              <w:rPr>
                <w:rFonts w:eastAsiaTheme="minorEastAsia"/>
                <w:spacing w:val="20"/>
                <w:sz w:val="22"/>
                <w:szCs w:val="22"/>
                <w:lang w:val="en-HK"/>
                <w14:numSpacing w14:val="proportional"/>
              </w:rPr>
            </w:pPr>
            <w:r w:rsidRPr="003C4CFF">
              <w:rPr>
                <w:rFonts w:eastAsiaTheme="minorEastAsia"/>
                <w:szCs w:val="24"/>
              </w:rPr>
              <w:t>“</w:t>
            </w:r>
            <w:r w:rsidRPr="003C4CFF">
              <w:rPr>
                <w:rFonts w:eastAsiaTheme="minorEastAsia"/>
                <w:spacing w:val="20"/>
                <w:szCs w:val="24"/>
                <w:lang w:val="en-HK"/>
                <w14:numSpacing w14:val="proportional"/>
              </w:rPr>
              <w:t>誠信合規管理體系</w:t>
            </w:r>
            <w:r w:rsidRPr="003C4CFF">
              <w:rPr>
                <w:rFonts w:eastAsiaTheme="minorEastAsia"/>
                <w:szCs w:val="24"/>
              </w:rPr>
              <w:t>”</w:t>
            </w:r>
            <w:r w:rsidRPr="003C4CFF">
              <w:rPr>
                <w:rFonts w:eastAsiaTheme="minorEastAsia"/>
                <w:spacing w:val="20"/>
                <w:szCs w:val="24"/>
                <w:lang w:val="en-HK"/>
                <w14:numSpacing w14:val="proportional"/>
              </w:rPr>
              <w:t>總體框架</w:t>
            </w:r>
            <w:r w:rsidRPr="003C4CFF">
              <w:rPr>
                <w:rFonts w:eastAsiaTheme="minorEastAsia"/>
                <w:spacing w:val="20"/>
                <w:szCs w:val="24"/>
                <w:lang w:val="en-HK"/>
                <w14:numSpacing w14:val="proportional"/>
              </w:rPr>
              <w:t xml:space="preserve"> </w:t>
            </w:r>
          </w:p>
        </w:tc>
        <w:tc>
          <w:tcPr>
            <w:tcW w:w="283" w:type="dxa"/>
            <w:vAlign w:val="bottom"/>
          </w:tcPr>
          <w:p w14:paraId="3D8E11E8" w14:textId="77777777" w:rsidR="00C56812" w:rsidRPr="003C4CFF" w:rsidRDefault="00C56812" w:rsidP="00021322">
            <w:pPr>
              <w:pStyle w:val="ReParagraph"/>
              <w:widowControl/>
              <w:tabs>
                <w:tab w:val="left" w:pos="1080"/>
              </w:tabs>
              <w:overflowPunct w:val="0"/>
              <w:adjustRightInd/>
              <w:spacing w:after="0" w:line="259" w:lineRule="auto"/>
              <w:jc w:val="center"/>
              <w:rPr>
                <w:rFonts w:eastAsiaTheme="minorEastAsia"/>
                <w:i/>
                <w:iCs/>
                <w:spacing w:val="20"/>
                <w:sz w:val="22"/>
                <w:szCs w:val="22"/>
                <w:lang w:val="en-HK"/>
                <w14:numSpacing w14:val="proportional"/>
              </w:rPr>
            </w:pPr>
          </w:p>
        </w:tc>
      </w:tr>
      <w:tr w:rsidR="00C56812" w:rsidRPr="003C4CFF" w14:paraId="131075C5" w14:textId="77777777" w:rsidTr="00021322">
        <w:tblPrEx>
          <w:tblBorders>
            <w:left w:val="single" w:sz="4" w:space="0" w:color="auto"/>
            <w:right w:val="single" w:sz="4" w:space="0" w:color="auto"/>
          </w:tblBorders>
        </w:tblPrEx>
        <w:tc>
          <w:tcPr>
            <w:tcW w:w="8222" w:type="dxa"/>
            <w:tcBorders>
              <w:top w:val="nil"/>
              <w:left w:val="nil"/>
              <w:bottom w:val="single" w:sz="4" w:space="0" w:color="auto"/>
              <w:right w:val="nil"/>
            </w:tcBorders>
          </w:tcPr>
          <w:p w14:paraId="7462C4FD" w14:textId="77777777" w:rsidR="00C56812" w:rsidRPr="003C4CFF" w:rsidRDefault="00C56812" w:rsidP="00021322">
            <w:pPr>
              <w:overflowPunct w:val="0"/>
              <w:spacing w:line="100" w:lineRule="exact"/>
              <w:rPr>
                <w:rFonts w:ascii="Times New Roman" w:hAnsi="Times New Roman" w:cs="Times New Roman"/>
                <w:b/>
                <w:spacing w:val="20"/>
                <w:sz w:val="28"/>
                <w:szCs w:val="28"/>
                <w:lang w:eastAsia="zh-HK"/>
                <w14:numSpacing w14:val="proportional"/>
              </w:rPr>
            </w:pPr>
          </w:p>
        </w:tc>
        <w:tc>
          <w:tcPr>
            <w:tcW w:w="283" w:type="dxa"/>
            <w:tcBorders>
              <w:top w:val="nil"/>
              <w:left w:val="nil"/>
              <w:bottom w:val="single" w:sz="4" w:space="0" w:color="auto"/>
              <w:right w:val="nil"/>
            </w:tcBorders>
          </w:tcPr>
          <w:p w14:paraId="0C2C1AE5" w14:textId="77777777" w:rsidR="00C56812" w:rsidRPr="003C4CFF" w:rsidRDefault="00C56812" w:rsidP="00021322">
            <w:pPr>
              <w:overflowPunct w:val="0"/>
              <w:spacing w:line="100" w:lineRule="exact"/>
              <w:rPr>
                <w:rFonts w:ascii="Times New Roman" w:hAnsi="Times New Roman" w:cs="Times New Roman"/>
                <w:b/>
                <w:spacing w:val="20"/>
                <w:sz w:val="28"/>
                <w:szCs w:val="28"/>
                <w:lang w:eastAsia="zh-HK"/>
                <w14:numSpacing w14:val="proportional"/>
              </w:rPr>
            </w:pPr>
          </w:p>
        </w:tc>
      </w:tr>
    </w:tbl>
    <w:p w14:paraId="7982D157" w14:textId="77777777" w:rsidR="00C56812" w:rsidRPr="003C4CFF" w:rsidRDefault="00C56812" w:rsidP="00C56812">
      <w:pPr>
        <w:overflowPunct w:val="0"/>
        <w:snapToGrid w:val="0"/>
        <w:spacing w:after="0"/>
        <w:jc w:val="both"/>
        <w:rPr>
          <w:rFonts w:ascii="Times New Roman" w:hAnsi="Times New Roman" w:cs="Times New Roman"/>
          <w:spacing w:val="20"/>
          <w:kern w:val="2"/>
          <w:sz w:val="24"/>
          <w:szCs w:val="24"/>
          <w:lang w:val="en-GB" w:eastAsia="zh-HK"/>
          <w14:numSpacing w14:val="proportional"/>
        </w:rPr>
      </w:pPr>
    </w:p>
    <w:p w14:paraId="2AA60173" w14:textId="684C91CB" w:rsidR="00C56812" w:rsidRPr="003C4CFF" w:rsidRDefault="00C56812" w:rsidP="00C56812">
      <w:pPr>
        <w:snapToGrid w:val="0"/>
        <w:rPr>
          <w:rFonts w:ascii="Times New Roman" w:hAnsi="Times New Roman" w:cs="Times New Roman"/>
          <w:b/>
          <w:bCs/>
          <w:color w:val="FF0000"/>
          <w:szCs w:val="24"/>
          <w:lang w:eastAsia="zh-TW"/>
        </w:rPr>
      </w:pPr>
      <w:r w:rsidRPr="003C4CFF">
        <w:rPr>
          <w:rFonts w:ascii="Times New Roman" w:hAnsi="Times New Roman" w:cs="Times New Roman"/>
          <w:b/>
          <w:bCs/>
          <w:i/>
          <w:iCs/>
          <w:color w:val="000000"/>
          <w:sz w:val="28"/>
          <w:szCs w:val="28"/>
          <w:lang w:eastAsia="zh-TW"/>
        </w:rPr>
        <w:t>工程項目誠信管理框架</w:t>
      </w:r>
    </w:p>
    <w:p w14:paraId="3D926295" w14:textId="77777777" w:rsidR="00C56812" w:rsidRPr="003C4CFF" w:rsidRDefault="00C56812" w:rsidP="00C56812">
      <w:pPr>
        <w:snapToGrid w:val="0"/>
        <w:jc w:val="both"/>
        <w:rPr>
          <w:rFonts w:ascii="Times New Roman" w:hAnsi="Times New Roman" w:cs="Times New Roman"/>
          <w:color w:val="000000" w:themeColor="text1"/>
          <w:sz w:val="28"/>
          <w:szCs w:val="28"/>
          <w:lang w:val="en-GB" w:eastAsia="zh-HK"/>
        </w:rPr>
      </w:pPr>
      <w:r>
        <w:rPr>
          <w:rFonts w:ascii="Times New Roman" w:hAnsi="Times New Roman" w:cs="Times New Roman" w:hint="eastAsia"/>
          <w:color w:val="000000" w:themeColor="text1"/>
          <w:sz w:val="28"/>
          <w:szCs w:val="28"/>
          <w:lang w:val="en-GB" w:eastAsia="zh-HK"/>
        </w:rPr>
        <w:t>由</w:t>
      </w:r>
      <w:r w:rsidRPr="003C4CFF">
        <w:rPr>
          <w:rFonts w:ascii="Times New Roman" w:hAnsi="Times New Roman" w:cs="Times New Roman"/>
          <w:color w:val="000000" w:themeColor="text1"/>
          <w:sz w:val="28"/>
          <w:szCs w:val="28"/>
          <w:lang w:val="en-GB" w:eastAsia="zh-HK"/>
        </w:rPr>
        <w:t>於來年將有多項涉及大量公帑的公共工程項目</w:t>
      </w:r>
      <w:r>
        <w:rPr>
          <w:rFonts w:ascii="Times New Roman" w:hAnsi="Times New Roman" w:cs="Times New Roman" w:hint="eastAsia"/>
          <w:color w:val="000000" w:themeColor="text1"/>
          <w:sz w:val="28"/>
          <w:szCs w:val="28"/>
          <w:lang w:val="en-GB" w:eastAsia="zh-HK"/>
        </w:rPr>
        <w:t>開展</w:t>
      </w:r>
      <w:r w:rsidRPr="003C4CFF">
        <w:rPr>
          <w:rFonts w:ascii="Times New Roman" w:hAnsi="Times New Roman" w:cs="Times New Roman"/>
          <w:color w:val="000000" w:themeColor="text1"/>
          <w:sz w:val="28"/>
          <w:szCs w:val="28"/>
          <w:lang w:val="en-GB" w:eastAsia="zh-HK"/>
        </w:rPr>
        <w:t>，</w:t>
      </w:r>
      <w:r>
        <w:rPr>
          <w:rFonts w:ascii="Times New Roman" w:hAnsi="Times New Roman" w:cs="Times New Roman" w:hint="eastAsia"/>
          <w:color w:val="000000" w:themeColor="text1"/>
          <w:spacing w:val="20"/>
          <w:sz w:val="28"/>
          <w:szCs w:val="28"/>
          <w:lang w:val="en-US" w:eastAsia="zh-TW"/>
          <w14:numSpacing w14:val="proportional"/>
        </w:rPr>
        <w:t>廉署</w:t>
      </w:r>
      <w:r>
        <w:rPr>
          <w:rFonts w:ascii="Times New Roman" w:hAnsi="Times New Roman" w:cs="Times New Roman" w:hint="eastAsia"/>
          <w:color w:val="000000" w:themeColor="text1"/>
          <w:sz w:val="28"/>
          <w:szCs w:val="28"/>
          <w:lang w:val="en-GB" w:eastAsia="zh-HK"/>
        </w:rPr>
        <w:t>正</w:t>
      </w:r>
      <w:r w:rsidRPr="003C4CFF">
        <w:rPr>
          <w:rFonts w:ascii="Times New Roman" w:hAnsi="Times New Roman" w:cs="Times New Roman"/>
          <w:color w:val="000000" w:themeColor="text1"/>
          <w:sz w:val="28"/>
          <w:szCs w:val="28"/>
          <w:lang w:val="en-GB" w:eastAsia="zh-HK"/>
        </w:rPr>
        <w:t>參考國際標準及良好做法</w:t>
      </w:r>
      <w:r>
        <w:rPr>
          <w:rFonts w:ascii="Times New Roman" w:hAnsi="Times New Roman" w:cs="Times New Roman" w:hint="eastAsia"/>
          <w:color w:val="000000" w:themeColor="text1"/>
          <w:sz w:val="28"/>
          <w:szCs w:val="28"/>
          <w:lang w:val="en-GB" w:eastAsia="zh-HK"/>
        </w:rPr>
        <w:t>，研究</w:t>
      </w:r>
      <w:r w:rsidRPr="003C4CFF">
        <w:rPr>
          <w:rFonts w:ascii="Times New Roman" w:hAnsi="Times New Roman" w:cs="Times New Roman"/>
          <w:color w:val="000000" w:themeColor="text1"/>
          <w:sz w:val="28"/>
          <w:szCs w:val="28"/>
          <w:lang w:val="en-GB" w:eastAsia="zh-HK"/>
        </w:rPr>
        <w:t>制定一套</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工程項目誠信管理框架</w:t>
      </w:r>
      <w:r w:rsidRPr="003C4CFF">
        <w:rPr>
          <w:rFonts w:ascii="Times New Roman" w:hAnsi="Times New Roman" w:cs="Times New Roman"/>
          <w:sz w:val="28"/>
          <w:szCs w:val="28"/>
          <w:lang w:eastAsia="zh-TW"/>
        </w:rPr>
        <w:t>”</w:t>
      </w:r>
      <w:r w:rsidRPr="003C4CFF" w:rsidDel="00DB1AAE">
        <w:rPr>
          <w:rFonts w:ascii="Times New Roman" w:hAnsi="Times New Roman" w:cs="Times New Roman"/>
          <w:color w:val="000000" w:themeColor="text1"/>
          <w:sz w:val="28"/>
          <w:szCs w:val="28"/>
          <w:lang w:val="en-GB" w:eastAsia="zh-HK"/>
        </w:rPr>
        <w:t xml:space="preserve"> </w:t>
      </w:r>
      <w:r w:rsidRPr="003C4CFF">
        <w:rPr>
          <w:rFonts w:ascii="Times New Roman" w:hAnsi="Times New Roman" w:cs="Times New Roman"/>
          <w:color w:val="000000" w:themeColor="text1"/>
          <w:sz w:val="28"/>
          <w:szCs w:val="28"/>
          <w:lang w:val="en-GB" w:eastAsia="zh-HK"/>
        </w:rPr>
        <w:t>（框架），以協助工程項目持份者於項目週期（即由起始階段到完工結算）中更有效應對誠信風險。誠信是工程成功交付的</w:t>
      </w:r>
      <w:r w:rsidRPr="003C4CFF">
        <w:rPr>
          <w:rFonts w:ascii="Times New Roman" w:hAnsi="Times New Roman" w:cs="Times New Roman"/>
          <w:color w:val="000000" w:themeColor="text1"/>
          <w:sz w:val="28"/>
          <w:szCs w:val="28"/>
          <w:lang w:val="en-GB" w:eastAsia="zh-TW"/>
        </w:rPr>
        <w:t>重要</w:t>
      </w:r>
      <w:r w:rsidRPr="003C4CFF">
        <w:rPr>
          <w:rFonts w:ascii="Times New Roman" w:hAnsi="Times New Roman" w:cs="Times New Roman"/>
          <w:color w:val="000000" w:themeColor="text1"/>
          <w:sz w:val="28"/>
          <w:szCs w:val="28"/>
          <w:lang w:val="en-GB" w:eastAsia="zh-HK"/>
        </w:rPr>
        <w:t>基石，</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z w:val="28"/>
          <w:szCs w:val="28"/>
          <w:lang w:val="en-GB" w:eastAsia="zh-HK"/>
        </w:rPr>
        <w:t>將透過框架強化公共工程項目的誠信管理</w:t>
      </w:r>
      <w:r w:rsidRPr="003C4CFF">
        <w:rPr>
          <w:rFonts w:ascii="Times New Roman" w:hAnsi="Times New Roman" w:cs="Times New Roman"/>
          <w:color w:val="000000" w:themeColor="text1"/>
          <w:sz w:val="28"/>
          <w:szCs w:val="28"/>
          <w:lang w:val="en-US" w:eastAsia="zh-TW"/>
        </w:rPr>
        <w:t>，</w:t>
      </w:r>
      <w:r w:rsidRPr="003C4CFF">
        <w:rPr>
          <w:rFonts w:ascii="Times New Roman" w:hAnsi="Times New Roman" w:cs="Times New Roman"/>
          <w:color w:val="000000" w:themeColor="text1"/>
          <w:sz w:val="28"/>
          <w:szCs w:val="28"/>
          <w:lang w:val="en-GB" w:eastAsia="zh-TW"/>
        </w:rPr>
        <w:t>日後</w:t>
      </w:r>
      <w:r w:rsidRPr="003C4CFF">
        <w:rPr>
          <w:rFonts w:ascii="Times New Roman" w:hAnsi="Times New Roman" w:cs="Times New Roman"/>
          <w:color w:val="000000" w:themeColor="text1"/>
          <w:sz w:val="28"/>
          <w:szCs w:val="28"/>
          <w:lang w:val="en-US" w:eastAsia="zh-TW"/>
        </w:rPr>
        <w:t>亦</w:t>
      </w:r>
      <w:r w:rsidRPr="003C4CFF">
        <w:rPr>
          <w:rFonts w:ascii="Times New Roman" w:hAnsi="Times New Roman" w:cs="Times New Roman"/>
          <w:color w:val="000000" w:themeColor="text1"/>
          <w:sz w:val="28"/>
          <w:szCs w:val="28"/>
          <w:lang w:val="en-GB" w:eastAsia="zh-TW"/>
        </w:rPr>
        <w:t>會</w:t>
      </w:r>
      <w:r w:rsidRPr="003C4CFF">
        <w:rPr>
          <w:rFonts w:ascii="Times New Roman" w:hAnsi="Times New Roman" w:cs="Times New Roman"/>
          <w:color w:val="000000" w:themeColor="text1"/>
          <w:sz w:val="28"/>
          <w:szCs w:val="28"/>
          <w:lang w:val="en-GB" w:eastAsia="zh-HK"/>
        </w:rPr>
        <w:t>協助政府和公共機構採用框架及為持份者舉辦能力建設培訓。</w:t>
      </w:r>
    </w:p>
    <w:p w14:paraId="3774AC54" w14:textId="77777777" w:rsidR="00C56812" w:rsidRPr="003C4CFF" w:rsidRDefault="00C56812" w:rsidP="00C56812">
      <w:pPr>
        <w:pStyle w:val="ReParagraph"/>
        <w:widowControl/>
        <w:tabs>
          <w:tab w:val="left" w:pos="1080"/>
        </w:tabs>
        <w:overflowPunct w:val="0"/>
        <w:adjustRightInd/>
        <w:spacing w:before="0" w:after="0"/>
        <w:jc w:val="left"/>
        <w:rPr>
          <w:rFonts w:eastAsiaTheme="minorEastAsia"/>
          <w:b/>
          <w:i/>
          <w:spacing w:val="20"/>
          <w:sz w:val="28"/>
          <w:szCs w:val="28"/>
          <w:lang w:val="en-HK" w:eastAsia="zh-HK"/>
        </w:rPr>
      </w:pPr>
    </w:p>
    <w:p w14:paraId="1203DD4C" w14:textId="77777777" w:rsidR="00C56812" w:rsidRPr="003C4CFF" w:rsidRDefault="00C56812" w:rsidP="00C56812">
      <w:pPr>
        <w:pStyle w:val="ReParagraph"/>
        <w:widowControl/>
        <w:tabs>
          <w:tab w:val="left" w:pos="1080"/>
        </w:tabs>
        <w:overflowPunct w:val="0"/>
        <w:adjustRightInd/>
        <w:spacing w:before="0" w:after="0"/>
        <w:jc w:val="left"/>
        <w:rPr>
          <w:rFonts w:eastAsiaTheme="minorEastAsia"/>
          <w:b/>
          <w:i/>
          <w:color w:val="FF0000"/>
          <w:spacing w:val="20"/>
          <w:sz w:val="28"/>
          <w:szCs w:val="28"/>
          <w:lang w:val="en-US" w:eastAsia="zh-HK"/>
        </w:rPr>
      </w:pPr>
      <w:r w:rsidRPr="003C4CFF">
        <w:rPr>
          <w:rFonts w:eastAsiaTheme="minorEastAsia"/>
          <w:b/>
          <w:i/>
          <w:spacing w:val="20"/>
          <w:sz w:val="28"/>
          <w:szCs w:val="28"/>
          <w:lang w:val="en-HK" w:eastAsia="zh-HK"/>
        </w:rPr>
        <w:t>建造業輸入勞工計劃</w:t>
      </w:r>
      <w:r w:rsidRPr="003C4CFF">
        <w:rPr>
          <w:rFonts w:eastAsiaTheme="minorEastAsia"/>
          <w:b/>
          <w:i/>
          <w:spacing w:val="20"/>
          <w:sz w:val="28"/>
          <w:szCs w:val="28"/>
          <w:lang w:val="en-HK" w:eastAsia="zh-HK"/>
        </w:rPr>
        <w:t xml:space="preserve"> </w:t>
      </w:r>
    </w:p>
    <w:p w14:paraId="394D6ABA" w14:textId="69F04B57" w:rsidR="00C56812" w:rsidRPr="003C4CFF" w:rsidRDefault="00C56812" w:rsidP="00C56812">
      <w:pPr>
        <w:autoSpaceDE w:val="0"/>
        <w:autoSpaceDN w:val="0"/>
        <w:adjustRightInd w:val="0"/>
        <w:snapToGrid w:val="0"/>
        <w:ind w:right="91"/>
        <w:jc w:val="both"/>
        <w:rPr>
          <w:rFonts w:ascii="Times New Roman" w:hAnsi="Times New Roman" w:cs="Times New Roman"/>
          <w:spacing w:val="20"/>
          <w:sz w:val="28"/>
          <w:szCs w:val="28"/>
          <w:lang w:eastAsia="zh-TW"/>
        </w:rPr>
      </w:pPr>
      <w:r w:rsidRPr="003C4CFF">
        <w:rPr>
          <w:rFonts w:ascii="Times New Roman" w:hAnsi="Times New Roman" w:cs="Times New Roman"/>
          <w:spacing w:val="20"/>
          <w:sz w:val="28"/>
          <w:szCs w:val="28"/>
          <w:lang w:eastAsia="zh-HK"/>
        </w:rPr>
        <w:t>針對建造業輸入勞工被索取非法回佣的問題，</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spacing w:val="20"/>
          <w:sz w:val="28"/>
          <w:szCs w:val="28"/>
          <w:lang w:eastAsia="zh-HK"/>
        </w:rPr>
        <w:t>向發展局</w:t>
      </w:r>
      <w:r w:rsidR="00E97DAC" w:rsidRPr="003C4CFF">
        <w:rPr>
          <w:rFonts w:ascii="Times New Roman" w:hAnsi="Times New Roman" w:cs="Times New Roman"/>
          <w:spacing w:val="20"/>
          <w:sz w:val="28"/>
          <w:szCs w:val="28"/>
          <w:lang w:eastAsia="zh-HK"/>
        </w:rPr>
        <w:t>建議</w:t>
      </w:r>
      <w:r w:rsidRPr="003C4CFF">
        <w:rPr>
          <w:rFonts w:ascii="Times New Roman" w:hAnsi="Times New Roman" w:cs="Times New Roman"/>
          <w:spacing w:val="20"/>
          <w:sz w:val="28"/>
          <w:szCs w:val="28"/>
          <w:lang w:eastAsia="zh-HK"/>
        </w:rPr>
        <w:t>多項防貪</w:t>
      </w:r>
      <w:r w:rsidR="00E97DAC">
        <w:rPr>
          <w:rFonts w:ascii="Times New Roman" w:hAnsi="Times New Roman" w:cs="Times New Roman" w:hint="eastAsia"/>
          <w:spacing w:val="20"/>
          <w:sz w:val="28"/>
          <w:szCs w:val="28"/>
          <w:lang w:eastAsia="zh-HK"/>
        </w:rPr>
        <w:t>措施</w:t>
      </w:r>
      <w:r w:rsidRPr="003C4CFF">
        <w:rPr>
          <w:rFonts w:ascii="Times New Roman" w:hAnsi="Times New Roman" w:cs="Times New Roman"/>
          <w:spacing w:val="20"/>
          <w:sz w:val="28"/>
          <w:szCs w:val="28"/>
          <w:lang w:eastAsia="zh-TW"/>
        </w:rPr>
        <w:t>，</w:t>
      </w:r>
      <w:r>
        <w:rPr>
          <w:rFonts w:ascii="Times New Roman" w:hAnsi="Times New Roman" w:cs="Times New Roman" w:hint="eastAsia"/>
          <w:spacing w:val="20"/>
          <w:sz w:val="28"/>
          <w:szCs w:val="28"/>
          <w:lang w:eastAsia="zh-HK"/>
        </w:rPr>
        <w:t>希望</w:t>
      </w:r>
      <w:r w:rsidRPr="003C4CFF">
        <w:rPr>
          <w:rFonts w:ascii="Times New Roman" w:hAnsi="Times New Roman" w:cs="Times New Roman"/>
          <w:spacing w:val="20"/>
          <w:sz w:val="28"/>
          <w:szCs w:val="28"/>
          <w:lang w:eastAsia="zh-HK"/>
        </w:rPr>
        <w:t>及早偵測違法違規情況</w:t>
      </w:r>
      <w:r>
        <w:rPr>
          <w:rFonts w:ascii="Times New Roman" w:hAnsi="Times New Roman" w:cs="Times New Roman" w:hint="eastAsia"/>
          <w:spacing w:val="20"/>
          <w:sz w:val="28"/>
          <w:szCs w:val="28"/>
          <w:lang w:eastAsia="zh-HK"/>
        </w:rPr>
        <w:t>，並</w:t>
      </w:r>
      <w:r w:rsidRPr="003C4CFF">
        <w:rPr>
          <w:rFonts w:ascii="Times New Roman" w:hAnsi="Times New Roman" w:cs="Times New Roman"/>
          <w:spacing w:val="20"/>
          <w:sz w:val="28"/>
          <w:szCs w:val="28"/>
          <w:lang w:eastAsia="zh-HK"/>
        </w:rPr>
        <w:t>確保涉及輸入勞工的住宿及生活</w:t>
      </w:r>
      <w:r w:rsidRPr="003C4CFF">
        <w:rPr>
          <w:rFonts w:ascii="Times New Roman" w:hAnsi="Times New Roman" w:cs="Times New Roman"/>
          <w:spacing w:val="20"/>
          <w:sz w:val="28"/>
          <w:szCs w:val="28"/>
          <w:lang w:eastAsia="zh-TW"/>
        </w:rPr>
        <w:t>費用</w:t>
      </w:r>
      <w:r w:rsidRPr="003C4CFF">
        <w:rPr>
          <w:rFonts w:ascii="Times New Roman" w:hAnsi="Times New Roman" w:cs="Times New Roman"/>
          <w:spacing w:val="20"/>
          <w:sz w:val="28"/>
          <w:szCs w:val="28"/>
          <w:lang w:eastAsia="zh-HK"/>
        </w:rPr>
        <w:t>屬合理水平</w:t>
      </w:r>
      <w:r>
        <w:rPr>
          <w:rFonts w:ascii="Times New Roman" w:hAnsi="Times New Roman" w:cs="Times New Roman" w:hint="eastAsia"/>
          <w:spacing w:val="20"/>
          <w:sz w:val="28"/>
          <w:szCs w:val="28"/>
          <w:lang w:eastAsia="zh-HK"/>
        </w:rPr>
        <w:t>，收費安排具透明度</w:t>
      </w:r>
      <w:r w:rsidRPr="003C4CFF">
        <w:rPr>
          <w:rFonts w:ascii="Times New Roman" w:hAnsi="Times New Roman" w:cs="Times New Roman"/>
          <w:spacing w:val="20"/>
          <w:sz w:val="28"/>
          <w:szCs w:val="28"/>
          <w:lang w:eastAsia="zh-HK"/>
        </w:rPr>
        <w:t>。此外，</w:t>
      </w:r>
      <w:r>
        <w:rPr>
          <w:rFonts w:ascii="Times New Roman" w:hAnsi="Times New Roman" w:cs="Times New Roman" w:hint="eastAsia"/>
          <w:color w:val="000000" w:themeColor="text1"/>
          <w:spacing w:val="20"/>
          <w:sz w:val="28"/>
          <w:szCs w:val="28"/>
          <w:lang w:val="en-US" w:eastAsia="zh-TW"/>
          <w14:numSpacing w14:val="proportional"/>
        </w:rPr>
        <w:t>廉署</w:t>
      </w:r>
      <w:r>
        <w:rPr>
          <w:rFonts w:ascii="Times New Roman" w:hAnsi="Times New Roman" w:cs="Times New Roman" w:hint="eastAsia"/>
          <w:spacing w:val="20"/>
          <w:sz w:val="28"/>
          <w:szCs w:val="28"/>
          <w:lang w:eastAsia="zh-TW"/>
        </w:rPr>
        <w:t>已</w:t>
      </w:r>
      <w:r w:rsidRPr="003C4CFF">
        <w:rPr>
          <w:rFonts w:ascii="Times New Roman" w:hAnsi="Times New Roman" w:cs="Times New Roman"/>
          <w:spacing w:val="20"/>
          <w:sz w:val="28"/>
          <w:szCs w:val="28"/>
          <w:lang w:eastAsia="zh-HK"/>
        </w:rPr>
        <w:t>為超過</w:t>
      </w:r>
      <w:r w:rsidRPr="003C4CFF">
        <w:rPr>
          <w:rFonts w:ascii="Times New Roman" w:hAnsi="Times New Roman" w:cs="Times New Roman"/>
          <w:spacing w:val="20"/>
          <w:sz w:val="28"/>
          <w:szCs w:val="28"/>
          <w:lang w:eastAsia="zh-HK"/>
        </w:rPr>
        <w:t>300</w:t>
      </w:r>
      <w:r w:rsidRPr="003C4CFF">
        <w:rPr>
          <w:rFonts w:ascii="Times New Roman" w:hAnsi="Times New Roman" w:cs="Times New Roman"/>
          <w:spacing w:val="20"/>
          <w:sz w:val="28"/>
          <w:szCs w:val="28"/>
          <w:lang w:eastAsia="zh-HK"/>
        </w:rPr>
        <w:t>名有意申請輸入勞工配額的建築公司管理人員舉辦防貪講座，涵蓋招聘工人所涉及的誠信風險及管控措施。廉署會繼續與發展局</w:t>
      </w:r>
      <w:r w:rsidRPr="003C4CFF">
        <w:rPr>
          <w:rFonts w:ascii="Times New Roman" w:hAnsi="Times New Roman" w:cs="Times New Roman"/>
          <w:spacing w:val="20"/>
          <w:sz w:val="28"/>
          <w:szCs w:val="28"/>
          <w:lang w:eastAsia="zh-TW"/>
        </w:rPr>
        <w:t>及其他持份者</w:t>
      </w:r>
      <w:r w:rsidRPr="003C4CFF">
        <w:rPr>
          <w:rFonts w:ascii="Times New Roman" w:hAnsi="Times New Roman" w:cs="Times New Roman"/>
          <w:spacing w:val="20"/>
          <w:sz w:val="28"/>
          <w:szCs w:val="28"/>
          <w:lang w:eastAsia="zh-HK"/>
        </w:rPr>
        <w:t>緊密聯繫，以防止輸入勞工被索取非法回佣</w:t>
      </w:r>
      <w:r w:rsidRPr="003C4CFF">
        <w:rPr>
          <w:rFonts w:ascii="Times New Roman" w:hAnsi="Times New Roman" w:cs="Times New Roman"/>
          <w:spacing w:val="20"/>
          <w:sz w:val="28"/>
          <w:szCs w:val="28"/>
          <w:lang w:eastAsia="zh-TW"/>
        </w:rPr>
        <w:t>。</w:t>
      </w:r>
      <w:r>
        <w:rPr>
          <w:rFonts w:ascii="Times New Roman" w:hAnsi="Times New Roman" w:cs="Times New Roman"/>
          <w:spacing w:val="20"/>
          <w:sz w:val="28"/>
          <w:szCs w:val="28"/>
          <w:lang w:eastAsia="zh-TW"/>
        </w:rPr>
        <w:br w:type="page"/>
      </w:r>
    </w:p>
    <w:tbl>
      <w:tblPr>
        <w:tblStyle w:val="a3"/>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C56812" w:rsidRPr="003C4CFF" w14:paraId="3CFDF89F" w14:textId="77777777" w:rsidTr="00021322">
        <w:tc>
          <w:tcPr>
            <w:tcW w:w="8505" w:type="dxa"/>
            <w:tcBorders>
              <w:top w:val="single" w:sz="4" w:space="0" w:color="auto"/>
            </w:tcBorders>
          </w:tcPr>
          <w:p w14:paraId="6A042B4C" w14:textId="77777777" w:rsidR="00C56812" w:rsidRPr="003C4CFF" w:rsidRDefault="00C56812" w:rsidP="00021322">
            <w:pPr>
              <w:pStyle w:val="ac"/>
              <w:tabs>
                <w:tab w:val="left" w:pos="2160"/>
              </w:tabs>
              <w:overflowPunct w:val="0"/>
              <w:snapToGrid w:val="0"/>
              <w:rPr>
                <w:noProof/>
                <w:color w:val="000000" w:themeColor="text1"/>
                <w:spacing w:val="20"/>
                <w:sz w:val="28"/>
                <w:szCs w:val="28"/>
              </w:rPr>
            </w:pPr>
          </w:p>
        </w:tc>
      </w:tr>
      <w:tr w:rsidR="00C56812" w:rsidRPr="003C4CFF" w14:paraId="5520110E" w14:textId="77777777" w:rsidTr="00021322">
        <w:tc>
          <w:tcPr>
            <w:tcW w:w="8505" w:type="dxa"/>
          </w:tcPr>
          <w:p w14:paraId="7637C8D2" w14:textId="77777777" w:rsidR="00C56812" w:rsidRPr="003C4CFF" w:rsidRDefault="00C56812" w:rsidP="00021322">
            <w:pPr>
              <w:pStyle w:val="ac"/>
              <w:tabs>
                <w:tab w:val="left" w:pos="2160"/>
              </w:tabs>
              <w:overflowPunct w:val="0"/>
              <w:snapToGrid w:val="0"/>
              <w:rPr>
                <w:noProof/>
                <w:color w:val="000000" w:themeColor="text1"/>
                <w:spacing w:val="20"/>
                <w:sz w:val="28"/>
                <w:szCs w:val="28"/>
                <w14:numSpacing w14:val="proportional"/>
              </w:rPr>
            </w:pPr>
            <w:r w:rsidRPr="003C4CFF">
              <w:rPr>
                <w:noProof/>
                <w:color w:val="000000" w:themeColor="text1"/>
                <w:spacing w:val="20"/>
                <w:sz w:val="28"/>
                <w:szCs w:val="28"/>
              </w:rPr>
              <w:drawing>
                <wp:inline distT="0" distB="0" distL="0" distR="0" wp14:anchorId="3744B5E4" wp14:editId="6202C30C">
                  <wp:extent cx="4899546" cy="2758618"/>
                  <wp:effectExtent l="0" t="0" r="0" b="381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930000" cy="2775765"/>
                          </a:xfrm>
                          <a:prstGeom prst="rect">
                            <a:avLst/>
                          </a:prstGeom>
                        </pic:spPr>
                      </pic:pic>
                    </a:graphicData>
                  </a:graphic>
                </wp:inline>
              </w:drawing>
            </w:r>
          </w:p>
        </w:tc>
      </w:tr>
      <w:tr w:rsidR="00C56812" w:rsidRPr="003C4CFF" w14:paraId="5B66C032" w14:textId="77777777" w:rsidTr="000213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05" w:type="dxa"/>
            <w:tcBorders>
              <w:top w:val="nil"/>
              <w:left w:val="nil"/>
              <w:bottom w:val="single" w:sz="4" w:space="0" w:color="auto"/>
              <w:right w:val="nil"/>
            </w:tcBorders>
          </w:tcPr>
          <w:p w14:paraId="4A3B2E29" w14:textId="77777777" w:rsidR="00C56812" w:rsidRPr="00FC1DBF" w:rsidRDefault="00C56812" w:rsidP="00021322">
            <w:pPr>
              <w:pStyle w:val="ReParagraph"/>
              <w:widowControl/>
              <w:tabs>
                <w:tab w:val="left" w:pos="1080"/>
              </w:tabs>
              <w:overflowPunct w:val="0"/>
              <w:adjustRightInd/>
              <w:spacing w:line="259" w:lineRule="auto"/>
              <w:rPr>
                <w:rFonts w:eastAsiaTheme="minorEastAsia"/>
                <w:b/>
                <w:spacing w:val="20"/>
                <w:sz w:val="32"/>
                <w:szCs w:val="32"/>
                <w:lang w:val="en-HK" w:eastAsia="zh-HK"/>
                <w14:numSpacing w14:val="proportional"/>
              </w:rPr>
            </w:pPr>
            <w:r w:rsidRPr="00923073">
              <w:rPr>
                <w:rFonts w:eastAsiaTheme="minorEastAsia" w:hint="eastAsia"/>
                <w:spacing w:val="20"/>
                <w:szCs w:val="24"/>
                <w:lang w:val="en-HK"/>
                <w14:numSpacing w14:val="proportional"/>
              </w:rPr>
              <w:t>廉署</w:t>
            </w:r>
            <w:r w:rsidRPr="003C4CFF">
              <w:rPr>
                <w:rFonts w:eastAsiaTheme="minorEastAsia"/>
                <w:spacing w:val="20"/>
                <w:szCs w:val="24"/>
                <w:lang w:val="en-HK"/>
                <w14:numSpacing w14:val="proportional"/>
              </w:rPr>
              <w:t>人員於建造業輸入勞工宿舍傳遞防貪信息</w:t>
            </w:r>
          </w:p>
        </w:tc>
      </w:tr>
      <w:tr w:rsidR="00C56812" w:rsidRPr="003C4CFF" w14:paraId="594089C1" w14:textId="77777777" w:rsidTr="00021322">
        <w:tblPrEx>
          <w:tblBorders>
            <w:top w:val="single" w:sz="4" w:space="0" w:color="auto"/>
            <w:bottom w:val="single" w:sz="4" w:space="0" w:color="auto"/>
            <w:insideH w:val="single" w:sz="4" w:space="0" w:color="auto"/>
            <w:insideV w:val="single" w:sz="4" w:space="0" w:color="auto"/>
          </w:tblBorders>
        </w:tblPrEx>
        <w:tc>
          <w:tcPr>
            <w:tcW w:w="8505" w:type="dxa"/>
            <w:tcBorders>
              <w:top w:val="single" w:sz="4" w:space="0" w:color="auto"/>
              <w:bottom w:val="nil"/>
            </w:tcBorders>
          </w:tcPr>
          <w:p w14:paraId="0FE82E2F" w14:textId="77777777" w:rsidR="00C56812" w:rsidRPr="003C4CFF" w:rsidRDefault="00C56812" w:rsidP="00021322">
            <w:pPr>
              <w:overflowPunct w:val="0"/>
              <w:spacing w:line="100" w:lineRule="exact"/>
              <w:rPr>
                <w:rFonts w:ascii="Times New Roman" w:hAnsi="Times New Roman" w:cs="Times New Roman"/>
                <w:b/>
                <w:spacing w:val="20"/>
                <w:sz w:val="28"/>
                <w:szCs w:val="28"/>
                <w:lang w:eastAsia="zh-HK"/>
                <w14:numSpacing w14:val="proportional"/>
              </w:rPr>
            </w:pPr>
          </w:p>
        </w:tc>
      </w:tr>
      <w:tr w:rsidR="00C56812" w:rsidRPr="003C4CFF" w14:paraId="1D8637A4" w14:textId="77777777" w:rsidTr="00021322">
        <w:tc>
          <w:tcPr>
            <w:tcW w:w="8505" w:type="dxa"/>
          </w:tcPr>
          <w:p w14:paraId="1BF1924C" w14:textId="77777777" w:rsidR="00C56812" w:rsidRPr="003C4CFF" w:rsidRDefault="00C56812" w:rsidP="00021322">
            <w:pPr>
              <w:pStyle w:val="ac"/>
              <w:tabs>
                <w:tab w:val="left" w:pos="2160"/>
              </w:tabs>
              <w:overflowPunct w:val="0"/>
              <w:snapToGrid w:val="0"/>
              <w:rPr>
                <w:noProof/>
                <w:color w:val="000000" w:themeColor="text1"/>
                <w:spacing w:val="20"/>
                <w:sz w:val="28"/>
                <w:szCs w:val="28"/>
                <w14:numSpacing w14:val="proportional"/>
              </w:rPr>
            </w:pPr>
          </w:p>
        </w:tc>
      </w:tr>
    </w:tbl>
    <w:p w14:paraId="411153BD" w14:textId="77777777" w:rsidR="00C56812" w:rsidRPr="009F24D2" w:rsidRDefault="00C56812" w:rsidP="00C56812">
      <w:pPr>
        <w:pStyle w:val="ReParagraph"/>
        <w:widowControl/>
        <w:tabs>
          <w:tab w:val="left" w:pos="1080"/>
        </w:tabs>
        <w:overflowPunct w:val="0"/>
        <w:adjustRightInd/>
        <w:spacing w:before="0" w:after="0"/>
        <w:rPr>
          <w:rFonts w:eastAsiaTheme="minorEastAsia"/>
          <w:b/>
          <w:i/>
          <w:color w:val="000000" w:themeColor="text1"/>
          <w:spacing w:val="20"/>
          <w:sz w:val="28"/>
          <w:szCs w:val="28"/>
          <w:lang w:val="en-HK" w:eastAsia="zh-HK"/>
          <w14:numSpacing w14:val="proportional"/>
        </w:rPr>
      </w:pPr>
    </w:p>
    <w:p w14:paraId="50C6463C" w14:textId="77777777" w:rsidR="00C56812" w:rsidRPr="003C4CFF" w:rsidRDefault="00C56812" w:rsidP="00C56812">
      <w:pPr>
        <w:pStyle w:val="ReParagraph"/>
        <w:widowControl/>
        <w:tabs>
          <w:tab w:val="left" w:pos="1080"/>
        </w:tabs>
        <w:overflowPunct w:val="0"/>
        <w:adjustRightInd/>
        <w:spacing w:before="0" w:after="0"/>
        <w:rPr>
          <w:rFonts w:eastAsiaTheme="minorEastAsia"/>
          <w:b/>
          <w:i/>
          <w:color w:val="FF0000"/>
          <w:spacing w:val="20"/>
          <w:sz w:val="28"/>
          <w:szCs w:val="28"/>
          <w:lang w:val="en-US"/>
          <w14:numSpacing w14:val="proportional"/>
        </w:rPr>
      </w:pPr>
      <w:r w:rsidRPr="003C4CFF">
        <w:rPr>
          <w:rFonts w:eastAsiaTheme="minorEastAsia"/>
          <w:b/>
          <w:i/>
          <w:color w:val="000000" w:themeColor="text1"/>
          <w:spacing w:val="20"/>
          <w:sz w:val="28"/>
          <w:szCs w:val="28"/>
          <w:lang w:eastAsia="zh-HK"/>
          <w14:numSpacing w14:val="proportional"/>
        </w:rPr>
        <w:t>簡約公屋</w:t>
      </w:r>
      <w:r w:rsidRPr="003C4CFF">
        <w:rPr>
          <w:rFonts w:eastAsiaTheme="minorEastAsia"/>
          <w:b/>
          <w:i/>
          <w:color w:val="000000" w:themeColor="text1"/>
          <w:spacing w:val="20"/>
          <w:sz w:val="28"/>
          <w:szCs w:val="28"/>
          <w:lang w:eastAsia="zh-HK"/>
          <w14:numSpacing w14:val="proportional"/>
        </w:rPr>
        <w:t xml:space="preserve"> </w:t>
      </w:r>
    </w:p>
    <w:p w14:paraId="61815E10" w14:textId="77777777" w:rsidR="00C56812" w:rsidRPr="003C4CFF" w:rsidRDefault="00C56812" w:rsidP="00C56812">
      <w:pPr>
        <w:pStyle w:val="ReParagraph"/>
        <w:widowControl/>
        <w:tabs>
          <w:tab w:val="left" w:pos="1080"/>
        </w:tabs>
        <w:overflowPunct w:val="0"/>
        <w:adjustRightInd/>
        <w:spacing w:before="0" w:after="0"/>
        <w:rPr>
          <w:rFonts w:eastAsiaTheme="minorEastAsia"/>
          <w:b/>
          <w:i/>
          <w:color w:val="000000" w:themeColor="text1"/>
          <w:spacing w:val="20"/>
          <w:sz w:val="28"/>
          <w:szCs w:val="28"/>
          <w:lang w:val="en-US" w:eastAsia="zh-HK"/>
          <w14:numSpacing w14:val="proportional"/>
        </w:rPr>
      </w:pPr>
    </w:p>
    <w:p w14:paraId="3B0265BA" w14:textId="77777777" w:rsidR="00C56812" w:rsidRPr="003C4CFF"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r w:rsidRPr="003C4CFF">
        <w:rPr>
          <w:rFonts w:ascii="Times New Roman" w:hAnsi="Times New Roman" w:cs="Times New Roman"/>
          <w:color w:val="000000" w:themeColor="text1"/>
          <w:spacing w:val="20"/>
          <w:kern w:val="2"/>
          <w:sz w:val="28"/>
          <w:szCs w:val="28"/>
          <w:lang w:val="en-US" w:eastAsia="zh-HK"/>
          <w14:numSpacing w14:val="proportional"/>
        </w:rPr>
        <w:t>政府於二零二二年推出簡約公屋</w:t>
      </w:r>
      <w:r w:rsidRPr="000674D7">
        <w:rPr>
          <w:rFonts w:ascii="Times New Roman" w:hAnsi="Times New Roman" w:cs="Times New Roman" w:hint="eastAsia"/>
          <w:color w:val="000000" w:themeColor="text1"/>
          <w:spacing w:val="20"/>
          <w:kern w:val="2"/>
          <w:sz w:val="28"/>
          <w:szCs w:val="28"/>
          <w:lang w:val="en-US" w:eastAsia="zh-HK"/>
          <w14:numSpacing w14:val="proportional"/>
        </w:rPr>
        <w:t>措施</w:t>
      </w:r>
      <w:r w:rsidRPr="003C4CFF">
        <w:rPr>
          <w:rFonts w:ascii="Times New Roman" w:hAnsi="Times New Roman" w:cs="Times New Roman"/>
          <w:color w:val="000000" w:themeColor="text1"/>
          <w:spacing w:val="20"/>
          <w:kern w:val="2"/>
          <w:sz w:val="28"/>
          <w:szCs w:val="28"/>
          <w:lang w:val="en-US" w:eastAsia="zh-HK"/>
          <w14:numSpacing w14:val="proportional"/>
        </w:rPr>
        <w:t>，</w:t>
      </w:r>
      <w:r>
        <w:rPr>
          <w:rFonts w:ascii="Times New Roman" w:hAnsi="Times New Roman" w:cs="Times New Roman" w:hint="eastAsia"/>
          <w:color w:val="000000" w:themeColor="text1"/>
          <w:spacing w:val="20"/>
          <w:kern w:val="2"/>
          <w:sz w:val="28"/>
          <w:szCs w:val="28"/>
          <w:lang w:val="en-US" w:eastAsia="zh-HK"/>
          <w14:numSpacing w14:val="proportional"/>
        </w:rPr>
        <w:t>由</w:t>
      </w:r>
      <w:r w:rsidRPr="003C4CFF">
        <w:rPr>
          <w:rFonts w:ascii="Times New Roman" w:hAnsi="Times New Roman" w:cs="Times New Roman"/>
          <w:color w:val="000000" w:themeColor="text1"/>
          <w:spacing w:val="20"/>
          <w:kern w:val="2"/>
          <w:sz w:val="28"/>
          <w:szCs w:val="28"/>
          <w:lang w:val="en-US" w:eastAsia="zh-HK"/>
          <w14:numSpacing w14:val="proportional"/>
        </w:rPr>
        <w:t>建築署負責相關的建造工程</w:t>
      </w:r>
      <w:r w:rsidRPr="003C4CFF">
        <w:rPr>
          <w:rFonts w:ascii="Times New Roman" w:hAnsi="Times New Roman" w:cs="Times New Roman"/>
          <w:color w:val="000000" w:themeColor="text1"/>
          <w:spacing w:val="20"/>
          <w:kern w:val="2"/>
          <w:sz w:val="28"/>
          <w:szCs w:val="28"/>
          <w:lang w:val="en-US" w:eastAsia="zh-TW"/>
          <w14:numSpacing w14:val="proportional"/>
        </w:rPr>
        <w:t>，三份採用新工程合約的</w:t>
      </w:r>
      <w:r w:rsidRPr="003C4CFF">
        <w:rPr>
          <w:rFonts w:ascii="Times New Roman" w:hAnsi="Times New Roman" w:cs="Times New Roman"/>
          <w:color w:val="000000" w:themeColor="text1"/>
          <w:spacing w:val="20"/>
          <w:kern w:val="2"/>
          <w:sz w:val="28"/>
          <w:szCs w:val="28"/>
          <w:lang w:val="en-US" w:eastAsia="zh-HK"/>
          <w14:numSpacing w14:val="proportional"/>
        </w:rPr>
        <w:t>設計及建造合約</w:t>
      </w:r>
      <w:r>
        <w:rPr>
          <w:rFonts w:ascii="Times New Roman" w:hAnsi="Times New Roman" w:cs="Times New Roman" w:hint="eastAsia"/>
          <w:color w:val="000000" w:themeColor="text1"/>
          <w:spacing w:val="20"/>
          <w:kern w:val="2"/>
          <w:sz w:val="28"/>
          <w:szCs w:val="28"/>
          <w:lang w:val="en-US" w:eastAsia="zh-HK"/>
          <w14:numSpacing w14:val="proportional"/>
        </w:rPr>
        <w:t>亦</w:t>
      </w:r>
      <w:r w:rsidRPr="003C4CFF">
        <w:rPr>
          <w:rFonts w:ascii="Times New Roman" w:hAnsi="Times New Roman" w:cs="Times New Roman"/>
          <w:color w:val="000000" w:themeColor="text1"/>
          <w:spacing w:val="20"/>
          <w:kern w:val="2"/>
          <w:sz w:val="28"/>
          <w:szCs w:val="28"/>
          <w:lang w:val="en-US" w:eastAsia="zh-TW"/>
          <w14:numSpacing w14:val="proportional"/>
        </w:rPr>
        <w:t>先後批出</w:t>
      </w:r>
      <w:r w:rsidRPr="003C4CFF">
        <w:rPr>
          <w:rFonts w:ascii="Times New Roman" w:hAnsi="Times New Roman" w:cs="Times New Roman"/>
          <w:color w:val="000000" w:themeColor="text1"/>
          <w:spacing w:val="20"/>
          <w:kern w:val="2"/>
          <w:sz w:val="28"/>
          <w:szCs w:val="28"/>
          <w:lang w:val="en-US" w:eastAsia="zh-HK"/>
          <w14:numSpacing w14:val="proportional"/>
        </w:rPr>
        <w:t>，項目於二零二三年十二月起陸續動工。</w:t>
      </w:r>
      <w:r>
        <w:rPr>
          <w:rFonts w:ascii="Times New Roman" w:hAnsi="Times New Roman" w:cs="Times New Roman" w:hint="eastAsia"/>
          <w:color w:val="000000" w:themeColor="text1"/>
          <w:spacing w:val="20"/>
          <w:kern w:val="2"/>
          <w:sz w:val="28"/>
          <w:szCs w:val="28"/>
          <w:lang w:val="en-US" w:eastAsia="zh-HK"/>
          <w14:numSpacing w14:val="proportional"/>
        </w:rPr>
        <w:t>另</w:t>
      </w:r>
      <w:r w:rsidRPr="003C4CFF">
        <w:rPr>
          <w:rFonts w:ascii="Times New Roman" w:hAnsi="Times New Roman" w:cs="Times New Roman"/>
          <w:color w:val="000000" w:themeColor="text1"/>
          <w:spacing w:val="20"/>
          <w:kern w:val="2"/>
          <w:sz w:val="28"/>
          <w:szCs w:val="28"/>
          <w:lang w:val="en-US" w:eastAsia="zh-HK"/>
          <w14:numSpacing w14:val="proportional"/>
        </w:rPr>
        <w:t>外，房屋局於二零二四年透過公開招標批出兩份營運及管理服務合約，委任非政府機構</w:t>
      </w:r>
      <w:r>
        <w:rPr>
          <w:rFonts w:ascii="Times New Roman" w:hAnsi="Times New Roman" w:cs="Times New Roman" w:hint="eastAsia"/>
          <w:color w:val="000000" w:themeColor="text1"/>
          <w:spacing w:val="20"/>
          <w:kern w:val="2"/>
          <w:sz w:val="28"/>
          <w:szCs w:val="28"/>
          <w:lang w:val="en-US" w:eastAsia="zh-HK"/>
          <w14:numSpacing w14:val="proportional"/>
        </w:rPr>
        <w:t>／</w:t>
      </w:r>
      <w:r w:rsidRPr="003C4CFF">
        <w:rPr>
          <w:rFonts w:ascii="Times New Roman" w:hAnsi="Times New Roman" w:cs="Times New Roman"/>
          <w:color w:val="000000" w:themeColor="text1"/>
          <w:spacing w:val="20"/>
          <w:kern w:val="2"/>
          <w:sz w:val="28"/>
          <w:szCs w:val="28"/>
          <w:lang w:val="en-US" w:eastAsia="zh-HK"/>
          <w14:numSpacing w14:val="proportional"/>
        </w:rPr>
        <w:t>物業管理公司負責營運簡約公屋</w:t>
      </w:r>
      <w:r>
        <w:rPr>
          <w:rFonts w:ascii="Times New Roman" w:hAnsi="Times New Roman" w:cs="Times New Roman" w:hint="eastAsia"/>
          <w:color w:val="000000" w:themeColor="text1"/>
          <w:spacing w:val="20"/>
          <w:kern w:val="2"/>
          <w:sz w:val="28"/>
          <w:szCs w:val="28"/>
          <w:lang w:val="en-US" w:eastAsia="zh-HK"/>
          <w14:numSpacing w14:val="proportional"/>
        </w:rPr>
        <w:t>，包括</w:t>
      </w:r>
      <w:r w:rsidRPr="003C4CFF">
        <w:rPr>
          <w:rFonts w:ascii="Times New Roman" w:hAnsi="Times New Roman" w:cs="Times New Roman"/>
          <w:color w:val="000000" w:themeColor="text1"/>
          <w:spacing w:val="20"/>
          <w:kern w:val="2"/>
          <w:sz w:val="28"/>
          <w:szCs w:val="28"/>
          <w:lang w:val="en-US" w:eastAsia="zh-HK"/>
          <w14:numSpacing w14:val="proportional"/>
        </w:rPr>
        <w:t>住戶事務管理、物業管理、日常保養維修及一系列社會服務。</w:t>
      </w:r>
      <w:r>
        <w:rPr>
          <w:rFonts w:ascii="Times New Roman" w:hAnsi="Times New Roman" w:cs="Times New Roman" w:hint="eastAsia"/>
          <w:color w:val="000000" w:themeColor="text1"/>
          <w:spacing w:val="20"/>
          <w:sz w:val="28"/>
          <w:szCs w:val="28"/>
          <w:lang w:val="en-US" w:eastAsia="zh-TW"/>
          <w14:numSpacing w14:val="proportional"/>
        </w:rPr>
        <w:t>廉署</w:t>
      </w:r>
      <w:r>
        <w:rPr>
          <w:rFonts w:ascii="Times New Roman" w:hAnsi="Times New Roman" w:cs="Times New Roman" w:hint="eastAsia"/>
          <w:color w:val="000000" w:themeColor="text1"/>
          <w:spacing w:val="20"/>
          <w:kern w:val="2"/>
          <w:sz w:val="28"/>
          <w:szCs w:val="28"/>
          <w:lang w:val="en-US" w:eastAsia="zh-HK"/>
          <w14:numSpacing w14:val="proportional"/>
        </w:rPr>
        <w:t>已</w:t>
      </w:r>
      <w:r w:rsidRPr="003C4CFF">
        <w:rPr>
          <w:rFonts w:ascii="Times New Roman" w:hAnsi="Times New Roman" w:cs="Times New Roman"/>
          <w:color w:val="000000" w:themeColor="text1"/>
          <w:spacing w:val="20"/>
          <w:kern w:val="2"/>
          <w:sz w:val="28"/>
          <w:szCs w:val="28"/>
          <w:lang w:val="en-US" w:eastAsia="zh-HK"/>
          <w14:numSpacing w14:val="proportional"/>
        </w:rPr>
        <w:t>為建築署完成了</w:t>
      </w:r>
      <w:r w:rsidRPr="003C4CFF">
        <w:rPr>
          <w:rFonts w:ascii="Times New Roman" w:hAnsi="Times New Roman" w:cs="Times New Roman"/>
          <w:color w:val="000000" w:themeColor="text1"/>
          <w:spacing w:val="20"/>
          <w:kern w:val="2"/>
          <w:sz w:val="28"/>
          <w:szCs w:val="28"/>
          <w:lang w:val="en-US" w:eastAsia="zh-TW"/>
          <w14:numSpacing w14:val="proportional"/>
        </w:rPr>
        <w:t>關於新工程合約的</w:t>
      </w:r>
      <w:r w:rsidRPr="003C4CFF">
        <w:rPr>
          <w:rFonts w:ascii="Times New Roman" w:hAnsi="Times New Roman" w:cs="Times New Roman"/>
          <w:color w:val="000000" w:themeColor="text1"/>
          <w:spacing w:val="20"/>
          <w:kern w:val="2"/>
          <w:sz w:val="28"/>
          <w:szCs w:val="28"/>
          <w:lang w:val="en-US" w:eastAsia="zh-HK"/>
          <w14:numSpacing w14:val="proportional"/>
        </w:rPr>
        <w:t>防貪審查，涵蓋工程付款、合約管理等程序，並就建築署採購</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pacing w:val="20"/>
          <w:kern w:val="2"/>
          <w:sz w:val="28"/>
          <w:szCs w:val="28"/>
          <w:lang w:val="en-US" w:eastAsia="zh-HK"/>
          <w14:numSpacing w14:val="proportional"/>
        </w:rPr>
        <w:t>組裝合成</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color w:val="000000" w:themeColor="text1"/>
          <w:spacing w:val="20"/>
          <w:kern w:val="2"/>
          <w:sz w:val="28"/>
          <w:szCs w:val="28"/>
          <w:lang w:val="en-US" w:eastAsia="zh-HK"/>
          <w14:numSpacing w14:val="proportional"/>
        </w:rPr>
        <w:t>組件的程序提供防貪建議。</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pacing w:val="20"/>
          <w:kern w:val="2"/>
          <w:sz w:val="28"/>
          <w:szCs w:val="28"/>
          <w:lang w:val="en-US" w:eastAsia="zh-HK"/>
          <w14:numSpacing w14:val="proportional"/>
        </w:rPr>
        <w:t>亦</w:t>
      </w:r>
      <w:r w:rsidRPr="003C4CFF">
        <w:rPr>
          <w:rFonts w:ascii="Times New Roman" w:hAnsi="Times New Roman" w:cs="Times New Roman"/>
          <w:color w:val="000000" w:themeColor="text1"/>
          <w:spacing w:val="20"/>
          <w:kern w:val="2"/>
          <w:sz w:val="28"/>
          <w:szCs w:val="28"/>
          <w:lang w:val="en-US" w:eastAsia="zh-TW"/>
          <w14:numSpacing w14:val="proportional"/>
        </w:rPr>
        <w:t>已</w:t>
      </w:r>
      <w:r w:rsidRPr="003C4CFF">
        <w:rPr>
          <w:rFonts w:ascii="Times New Roman" w:hAnsi="Times New Roman" w:cs="Times New Roman"/>
          <w:color w:val="000000" w:themeColor="text1"/>
          <w:spacing w:val="20"/>
          <w:kern w:val="2"/>
          <w:sz w:val="28"/>
          <w:szCs w:val="28"/>
          <w:lang w:val="en-US" w:eastAsia="zh-HK"/>
          <w14:numSpacing w14:val="proportional"/>
        </w:rPr>
        <w:t>就房屋局揀選及監管營運機構的程序，以及申請簡約公屋的流程提供防貪建議，並向營運機構提供防貪培訓。</w:t>
      </w:r>
    </w:p>
    <w:p w14:paraId="66056935"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78A211E2"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7C950010"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7B30547A"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3DA653FE"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p w14:paraId="30F111B7" w14:textId="77777777" w:rsidR="00C56812" w:rsidRDefault="00C56812" w:rsidP="00C56812">
      <w:pPr>
        <w:pBdr>
          <w:bottom w:val="single" w:sz="4" w:space="1" w:color="auto"/>
        </w:pBd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56812" w14:paraId="318ABACA" w14:textId="77777777" w:rsidTr="00021322">
        <w:tc>
          <w:tcPr>
            <w:tcW w:w="8494" w:type="dxa"/>
            <w:tcBorders>
              <w:bottom w:val="single" w:sz="4" w:space="0" w:color="auto"/>
            </w:tcBorders>
          </w:tcPr>
          <w:p w14:paraId="2B41562D" w14:textId="77777777" w:rsidR="00C56812" w:rsidRDefault="00C56812" w:rsidP="00021322">
            <w:pPr>
              <w:pStyle w:val="ReParagraph"/>
              <w:widowControl/>
              <w:tabs>
                <w:tab w:val="left" w:pos="1080"/>
              </w:tabs>
              <w:overflowPunct w:val="0"/>
              <w:adjustRightInd/>
              <w:spacing w:before="0" w:after="0"/>
              <w:jc w:val="center"/>
              <w:rPr>
                <w:rFonts w:eastAsiaTheme="minorEastAsia"/>
                <w:color w:val="000000" w:themeColor="text1"/>
                <w:spacing w:val="20"/>
                <w:szCs w:val="24"/>
                <w:lang w:val="en-US" w:eastAsia="zh-HK"/>
                <w14:numSpacing w14:val="proportional"/>
              </w:rPr>
            </w:pPr>
            <w:r>
              <w:rPr>
                <w:rFonts w:eastAsiaTheme="minorEastAsia"/>
                <w:noProof/>
                <w:color w:val="000000" w:themeColor="text1"/>
                <w:spacing w:val="20"/>
                <w:sz w:val="28"/>
                <w:szCs w:val="28"/>
                <w:lang w:val="en-US" w:eastAsia="zh-HK"/>
                <w14:numSpacing w14:val="proportional"/>
              </w:rPr>
              <w:drawing>
                <wp:inline distT="0" distB="0" distL="0" distR="0" wp14:anchorId="1F017E53" wp14:editId="1757FD43">
                  <wp:extent cx="3745383" cy="2781517"/>
                  <wp:effectExtent l="0" t="0" r="762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49634" cy="2784674"/>
                          </a:xfrm>
                          <a:prstGeom prst="rect">
                            <a:avLst/>
                          </a:prstGeom>
                          <a:noFill/>
                          <a:ln>
                            <a:noFill/>
                          </a:ln>
                        </pic:spPr>
                      </pic:pic>
                    </a:graphicData>
                  </a:graphic>
                </wp:inline>
              </w:drawing>
            </w:r>
          </w:p>
          <w:p w14:paraId="0493B4C6" w14:textId="77777777" w:rsidR="00C56812" w:rsidRPr="00FC1DBF" w:rsidRDefault="00C56812" w:rsidP="00021322">
            <w:pPr>
              <w:pStyle w:val="ReParagraph"/>
              <w:widowControl/>
              <w:tabs>
                <w:tab w:val="left" w:pos="1080"/>
              </w:tabs>
              <w:overflowPunct w:val="0"/>
              <w:adjustRightInd/>
              <w:spacing w:before="0" w:after="0"/>
              <w:jc w:val="center"/>
              <w:rPr>
                <w:rFonts w:eastAsiaTheme="minorEastAsia"/>
                <w:color w:val="000000" w:themeColor="text1"/>
                <w:spacing w:val="20"/>
                <w:szCs w:val="24"/>
                <w:lang w:val="en-US" w:eastAsia="zh-HK"/>
                <w14:numSpacing w14:val="proportional"/>
              </w:rPr>
            </w:pPr>
            <w:r w:rsidRPr="00CA108B">
              <w:rPr>
                <w:rFonts w:eastAsiaTheme="minorEastAsia" w:hint="eastAsia"/>
                <w:color w:val="000000" w:themeColor="text1"/>
                <w:spacing w:val="20"/>
                <w:szCs w:val="24"/>
                <w:lang w:val="en-US" w:eastAsia="zh-HK"/>
                <w14:numSpacing w14:val="proportional"/>
              </w:rPr>
              <w:t>位於元朗攸壆路的第一個簡約公屋項目</w:t>
            </w:r>
          </w:p>
        </w:tc>
      </w:tr>
    </w:tbl>
    <w:p w14:paraId="322CAD54" w14:textId="77777777" w:rsidR="00C56812" w:rsidRDefault="00C56812" w:rsidP="00C56812">
      <w:pPr>
        <w:pStyle w:val="ReParagraph"/>
        <w:widowControl/>
        <w:tabs>
          <w:tab w:val="left" w:pos="1080"/>
        </w:tabs>
        <w:overflowPunct w:val="0"/>
        <w:adjustRightInd/>
        <w:spacing w:before="0" w:after="0"/>
        <w:rPr>
          <w:rFonts w:eastAsiaTheme="minorEastAsia"/>
          <w:color w:val="000000" w:themeColor="text1"/>
          <w:spacing w:val="20"/>
          <w:kern w:val="2"/>
          <w:sz w:val="28"/>
          <w:szCs w:val="28"/>
          <w:lang w:val="en-US" w:eastAsia="zh-HK"/>
          <w14:numSpacing w14:val="proportional"/>
        </w:rPr>
      </w:pPr>
    </w:p>
    <w:p w14:paraId="7702301A" w14:textId="77777777" w:rsidR="00C56812" w:rsidRPr="003C4CFF" w:rsidRDefault="00C56812" w:rsidP="00C56812">
      <w:pPr>
        <w:pStyle w:val="ReParagraph"/>
        <w:widowControl/>
        <w:tabs>
          <w:tab w:val="left" w:pos="1080"/>
        </w:tabs>
        <w:overflowPunct w:val="0"/>
        <w:adjustRightInd/>
        <w:spacing w:before="0" w:after="0"/>
        <w:rPr>
          <w:rFonts w:eastAsiaTheme="minorEastAsia"/>
          <w:color w:val="000000" w:themeColor="text1"/>
          <w:spacing w:val="20"/>
          <w:kern w:val="2"/>
          <w:sz w:val="28"/>
          <w:szCs w:val="28"/>
          <w:lang w:val="en-US" w:eastAsia="zh-HK"/>
          <w14:numSpacing w14:val="proportional"/>
        </w:rPr>
      </w:pPr>
    </w:p>
    <w:p w14:paraId="29FC4551" w14:textId="77777777" w:rsidR="00C56812" w:rsidRPr="003C4CFF" w:rsidRDefault="00C56812" w:rsidP="00C56812">
      <w:pPr>
        <w:rPr>
          <w:rFonts w:ascii="Times New Roman" w:hAnsi="Times New Roman" w:cs="Times New Roman"/>
          <w:b/>
          <w:bCs/>
          <w:i/>
          <w:iCs/>
          <w:color w:val="FF0000"/>
          <w:sz w:val="28"/>
          <w:szCs w:val="28"/>
          <w:lang w:eastAsia="zh-TW"/>
        </w:rPr>
      </w:pPr>
      <w:r w:rsidRPr="003C4CFF">
        <w:rPr>
          <w:rFonts w:ascii="Times New Roman" w:hAnsi="Times New Roman" w:cs="Times New Roman"/>
          <w:b/>
          <w:bCs/>
          <w:i/>
          <w:iCs/>
          <w:color w:val="000000" w:themeColor="text1"/>
          <w:sz w:val="28"/>
          <w:szCs w:val="28"/>
          <w:lang w:eastAsia="zh-TW"/>
        </w:rPr>
        <w:t>創新及科技資助計劃</w:t>
      </w:r>
      <w:r w:rsidRPr="003C4CFF">
        <w:rPr>
          <w:rFonts w:ascii="Times New Roman" w:hAnsi="Times New Roman" w:cs="Times New Roman"/>
          <w:b/>
          <w:bCs/>
          <w:i/>
          <w:iCs/>
          <w:color w:val="000000" w:themeColor="text1"/>
          <w:sz w:val="28"/>
          <w:szCs w:val="28"/>
          <w:lang w:eastAsia="zh-TW"/>
        </w:rPr>
        <w:t xml:space="preserve">  </w:t>
      </w:r>
    </w:p>
    <w:p w14:paraId="4DFBEF3E" w14:textId="77777777" w:rsidR="00C56812" w:rsidRDefault="00C56812" w:rsidP="00C56812">
      <w:pPr>
        <w:overflowPunct w:val="0"/>
        <w:snapToGrid w:val="0"/>
        <w:spacing w:line="300" w:lineRule="auto"/>
        <w:jc w:val="both"/>
        <w:textAlignment w:val="baseline"/>
        <w:rPr>
          <w:rFonts w:ascii="Times New Roman" w:hAnsi="Times New Roman" w:cs="Times New Roman"/>
          <w:sz w:val="28"/>
          <w:szCs w:val="28"/>
          <w:lang w:eastAsia="zh-TW"/>
        </w:rPr>
      </w:pPr>
      <w:r w:rsidRPr="003C4CFF">
        <w:rPr>
          <w:rFonts w:ascii="Times New Roman" w:hAnsi="Times New Roman" w:cs="Times New Roman"/>
          <w:sz w:val="28"/>
          <w:szCs w:val="28"/>
          <w:lang w:eastAsia="zh-TW"/>
        </w:rPr>
        <w:t>為建設香港成為國際創新科技中心，政府公布了《香港創新科技發展藍圖》，並推出了一系列創新及科技資助計劃，例如創新科技署的</w:t>
      </w:r>
      <w:r>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新型工業化及科技培訓計劃</w:t>
      </w:r>
      <w:r>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w:t>
      </w:r>
      <w:r>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新型工業加速計劃</w:t>
      </w:r>
      <w:r>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和</w:t>
      </w:r>
      <w:r>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產學研</w:t>
      </w:r>
      <w:r w:rsidRPr="003C4CFF">
        <w:rPr>
          <w:rFonts w:ascii="Times New Roman" w:hAnsi="Times New Roman" w:cs="Times New Roman"/>
          <w:sz w:val="28"/>
          <w:szCs w:val="28"/>
          <w:lang w:eastAsia="zh-TW"/>
        </w:rPr>
        <w:t>1+</w:t>
      </w:r>
      <w:r w:rsidRPr="003C4CFF">
        <w:rPr>
          <w:rFonts w:ascii="Times New Roman" w:hAnsi="Times New Roman" w:cs="Times New Roman"/>
          <w:sz w:val="28"/>
          <w:szCs w:val="28"/>
          <w:lang w:eastAsia="zh-TW"/>
        </w:rPr>
        <w:t>計劃</w:t>
      </w:r>
      <w:r>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，以支持研發、推動科研成果轉化及支援科技初創企業的發展等。</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sz w:val="28"/>
          <w:szCs w:val="28"/>
          <w:lang w:eastAsia="zh-TW"/>
        </w:rPr>
        <w:t>早在政府推出各項計劃前已經就其申請指引、資助協議等提供防貪建議，包括加強項目採購的管控措施、為科研成果轉化和商品化制定指引等，</w:t>
      </w:r>
      <w:r>
        <w:rPr>
          <w:rFonts w:ascii="Times New Roman" w:hAnsi="Times New Roman" w:cs="Times New Roman" w:hint="eastAsia"/>
          <w:sz w:val="28"/>
          <w:szCs w:val="28"/>
          <w:lang w:eastAsia="zh-TW"/>
        </w:rPr>
        <w:t>亦</w:t>
      </w:r>
      <w:r w:rsidRPr="003C4CFF">
        <w:rPr>
          <w:rFonts w:ascii="Times New Roman" w:hAnsi="Times New Roman" w:cs="Times New Roman"/>
          <w:sz w:val="28"/>
          <w:szCs w:val="28"/>
          <w:lang w:eastAsia="zh-TW"/>
        </w:rPr>
        <w:t>就一些大型資助計劃進行防貪審查。</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sz w:val="28"/>
          <w:szCs w:val="28"/>
          <w:lang w:eastAsia="zh-TW"/>
        </w:rPr>
        <w:t>將編製有關創新及科技資助計劃的防貪指南，以加強創新及科技界的誠信管理和防貪能力。</w:t>
      </w:r>
    </w:p>
    <w:p w14:paraId="55160DEA" w14:textId="77777777" w:rsidR="00C56812" w:rsidRPr="003C4CFF" w:rsidRDefault="00C56812" w:rsidP="00C56812">
      <w:pPr>
        <w:pBdr>
          <w:top w:val="single" w:sz="4" w:space="31" w:color="auto"/>
          <w:bottom w:val="single" w:sz="4" w:space="1" w:color="auto"/>
        </w:pBdr>
        <w:tabs>
          <w:tab w:val="left" w:pos="900"/>
        </w:tabs>
        <w:autoSpaceDE w:val="0"/>
        <w:autoSpaceDN w:val="0"/>
        <w:snapToGrid w:val="0"/>
        <w:spacing w:before="120" w:after="120"/>
        <w:jc w:val="center"/>
        <w:rPr>
          <w:rFonts w:ascii="Times New Roman" w:hAnsi="Times New Roman" w:cs="Times New Roman"/>
          <w:color w:val="000000" w:themeColor="text1"/>
          <w:sz w:val="24"/>
          <w:szCs w:val="28"/>
          <w:lang w:val="en-GB" w:eastAsia="zh-HK"/>
        </w:rPr>
      </w:pPr>
      <w:r w:rsidRPr="003C4CFF">
        <w:rPr>
          <w:rFonts w:ascii="Times New Roman" w:hAnsi="Times New Roman" w:cs="Times New Roman"/>
          <w:noProof/>
          <w:color w:val="000000" w:themeColor="text1"/>
          <w:sz w:val="32"/>
          <w:szCs w:val="32"/>
          <w:lang w:eastAsia="zh-HK"/>
        </w:rPr>
        <w:lastRenderedPageBreak/>
        <w:drawing>
          <wp:inline distT="0" distB="0" distL="0" distR="0" wp14:anchorId="259BB547" wp14:editId="618638A3">
            <wp:extent cx="2940711" cy="2273655"/>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962388" cy="2290415"/>
                    </a:xfrm>
                    <a:prstGeom prst="rect">
                      <a:avLst/>
                    </a:prstGeom>
                  </pic:spPr>
                </pic:pic>
              </a:graphicData>
            </a:graphic>
          </wp:inline>
        </w:drawing>
      </w:r>
    </w:p>
    <w:p w14:paraId="4A20B588" w14:textId="77777777" w:rsidR="00C56812" w:rsidRDefault="00C56812" w:rsidP="00C56812">
      <w:pPr>
        <w:pBdr>
          <w:top w:val="single" w:sz="4" w:space="31" w:color="auto"/>
          <w:bottom w:val="single" w:sz="4" w:space="1" w:color="auto"/>
        </w:pBdr>
        <w:tabs>
          <w:tab w:val="left" w:pos="900"/>
        </w:tabs>
        <w:autoSpaceDE w:val="0"/>
        <w:autoSpaceDN w:val="0"/>
        <w:snapToGrid w:val="0"/>
        <w:spacing w:before="120" w:after="120"/>
        <w:jc w:val="center"/>
        <w:rPr>
          <w:rFonts w:ascii="Times New Roman" w:hAnsi="Times New Roman" w:cs="Times New Roman"/>
          <w:color w:val="000000" w:themeColor="text1"/>
          <w:szCs w:val="28"/>
          <w:lang w:val="en-GB" w:eastAsia="zh-HK"/>
        </w:rPr>
      </w:pPr>
      <w:r>
        <w:rPr>
          <w:rFonts w:ascii="Times New Roman" w:hAnsi="Times New Roman" w:cs="Times New Roman"/>
          <w:color w:val="000000" w:themeColor="text1"/>
          <w:sz w:val="24"/>
          <w:szCs w:val="28"/>
          <w:lang w:val="en-GB" w:eastAsia="zh-HK"/>
        </w:rPr>
        <w:t>廉署</w:t>
      </w:r>
      <w:r w:rsidRPr="003C4CFF">
        <w:rPr>
          <w:rFonts w:ascii="Times New Roman" w:hAnsi="Times New Roman" w:cs="Times New Roman"/>
          <w:color w:val="000000" w:themeColor="text1"/>
          <w:sz w:val="24"/>
          <w:szCs w:val="28"/>
          <w:lang w:val="en-GB" w:eastAsia="zh-HK"/>
        </w:rPr>
        <w:t>人員觀察香港科技園公司人工智能工具的應用</w:t>
      </w:r>
    </w:p>
    <w:p w14:paraId="63E0EEFB" w14:textId="77777777"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
          <w:i/>
          <w:spacing w:val="20"/>
          <w:sz w:val="28"/>
          <w:szCs w:val="28"/>
          <w:lang w:eastAsia="zh-TW"/>
        </w:rPr>
      </w:pPr>
    </w:p>
    <w:p w14:paraId="473D0573" w14:textId="39FD69DD" w:rsidR="00C56812" w:rsidRPr="003C4CFF" w:rsidRDefault="00D164D1" w:rsidP="00C56812">
      <w:pPr>
        <w:tabs>
          <w:tab w:val="left" w:pos="900"/>
        </w:tabs>
        <w:autoSpaceDE w:val="0"/>
        <w:autoSpaceDN w:val="0"/>
        <w:snapToGrid w:val="0"/>
        <w:spacing w:before="120" w:after="120"/>
        <w:jc w:val="both"/>
        <w:rPr>
          <w:rFonts w:ascii="Times New Roman" w:hAnsi="Times New Roman" w:cs="Times New Roman"/>
          <w:color w:val="FF0000"/>
          <w:sz w:val="28"/>
          <w:szCs w:val="28"/>
          <w:lang w:eastAsia="zh-TW"/>
        </w:rPr>
      </w:pPr>
      <w:r>
        <w:rPr>
          <w:rFonts w:ascii="Times New Roman" w:hAnsi="Times New Roman" w:cs="Times New Roman" w:hint="eastAsia"/>
          <w:b/>
          <w:i/>
          <w:spacing w:val="20"/>
          <w:sz w:val="28"/>
          <w:szCs w:val="28"/>
          <w:lang w:eastAsia="zh-TW"/>
        </w:rPr>
        <w:t>打擊</w:t>
      </w:r>
      <w:r w:rsidR="00C56812" w:rsidRPr="003C4CFF">
        <w:rPr>
          <w:rFonts w:ascii="Times New Roman" w:hAnsi="Times New Roman" w:cs="Times New Roman"/>
          <w:b/>
          <w:i/>
          <w:spacing w:val="20"/>
          <w:sz w:val="28"/>
          <w:szCs w:val="28"/>
          <w:lang w:eastAsia="zh-TW"/>
        </w:rPr>
        <w:t>洗</w:t>
      </w:r>
      <w:r w:rsidR="00C56812">
        <w:rPr>
          <w:rFonts w:ascii="Times New Roman" w:hAnsi="Times New Roman" w:cs="Times New Roman" w:hint="eastAsia"/>
          <w:b/>
          <w:i/>
          <w:spacing w:val="20"/>
          <w:sz w:val="28"/>
          <w:szCs w:val="28"/>
          <w:lang w:eastAsia="zh-TW"/>
        </w:rPr>
        <w:t>黑</w:t>
      </w:r>
      <w:r w:rsidR="00C56812" w:rsidRPr="003C4CFF">
        <w:rPr>
          <w:rFonts w:ascii="Times New Roman" w:hAnsi="Times New Roman" w:cs="Times New Roman"/>
          <w:b/>
          <w:i/>
          <w:spacing w:val="20"/>
          <w:sz w:val="28"/>
          <w:szCs w:val="28"/>
          <w:lang w:eastAsia="zh-TW"/>
        </w:rPr>
        <w:t>錢及恐怖分子資金籌集</w:t>
      </w:r>
      <w:r w:rsidR="00C56812" w:rsidRPr="003C4CFF">
        <w:rPr>
          <w:rFonts w:ascii="Times New Roman" w:hAnsi="Times New Roman" w:cs="Times New Roman"/>
          <w:b/>
          <w:i/>
          <w:spacing w:val="20"/>
          <w:sz w:val="28"/>
          <w:szCs w:val="28"/>
          <w:lang w:eastAsia="zh-TW"/>
        </w:rPr>
        <w:t xml:space="preserve"> </w:t>
      </w:r>
    </w:p>
    <w:p w14:paraId="0B06E6B2" w14:textId="77777777" w:rsidR="00C56812" w:rsidRPr="003C4CFF" w:rsidRDefault="00C56812" w:rsidP="00C56812">
      <w:pPr>
        <w:autoSpaceDE w:val="0"/>
        <w:autoSpaceDN w:val="0"/>
        <w:adjustRightInd w:val="0"/>
        <w:snapToGrid w:val="0"/>
        <w:ind w:right="91"/>
        <w:jc w:val="both"/>
        <w:rPr>
          <w:rFonts w:ascii="Times New Roman" w:hAnsi="Times New Roman" w:cs="Times New Roman"/>
          <w:sz w:val="28"/>
          <w:szCs w:val="28"/>
          <w:lang w:eastAsia="zh-TW"/>
        </w:rPr>
      </w:pPr>
      <w:r w:rsidRPr="003C4CFF">
        <w:rPr>
          <w:rFonts w:ascii="Times New Roman" w:hAnsi="Times New Roman" w:cs="Times New Roman"/>
          <w:sz w:val="28"/>
          <w:szCs w:val="28"/>
          <w:lang w:eastAsia="zh-TW"/>
        </w:rPr>
        <w:t>貪污與洗黑錢有密切關係。由於犯罪分子會利用銀行體系隱瞞和清洗來自非法活動的資金，香港金融管理局（金管局）在《反洗錢及反恐怖分子融資條例》（第</w:t>
      </w:r>
      <w:r w:rsidRPr="003C4CFF">
        <w:rPr>
          <w:rFonts w:ascii="Times New Roman" w:hAnsi="Times New Roman" w:cs="Times New Roman"/>
          <w:sz w:val="28"/>
          <w:szCs w:val="28"/>
          <w:lang w:eastAsia="zh-TW"/>
        </w:rPr>
        <w:t>615</w:t>
      </w:r>
      <w:r w:rsidRPr="003C4CFF">
        <w:rPr>
          <w:rFonts w:ascii="Times New Roman" w:hAnsi="Times New Roman" w:cs="Times New Roman"/>
          <w:sz w:val="28"/>
          <w:szCs w:val="28"/>
          <w:lang w:eastAsia="zh-TW"/>
        </w:rPr>
        <w:t>章）（《條例》）的框架下建立了健全的機制，以監管認可機構（包括持牌銀行）在反洗黑錢和反恐怖分子融資方面的工作。</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sz w:val="28"/>
          <w:szCs w:val="28"/>
          <w:lang w:eastAsia="zh-TW"/>
        </w:rPr>
        <w:t>已就金管局的相關制度和程序完成審查，並提出措施以強化其監管機制。</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sz w:val="28"/>
          <w:szCs w:val="28"/>
          <w:lang w:eastAsia="zh-TW"/>
        </w:rPr>
        <w:t>將進一步檢視金管局有關《條例》的執法工作，並按需要向金管局提供防貪建議。</w:t>
      </w:r>
    </w:p>
    <w:p w14:paraId="22CCECF1" w14:textId="77777777" w:rsidR="00C56812" w:rsidRPr="003C4CFF" w:rsidRDefault="00C56812" w:rsidP="00C56812">
      <w:pPr>
        <w:pStyle w:val="ReParagraph"/>
        <w:widowControl/>
        <w:tabs>
          <w:tab w:val="left" w:pos="1080"/>
        </w:tabs>
        <w:overflowPunct w:val="0"/>
        <w:adjustRightInd/>
        <w:spacing w:before="0" w:after="0"/>
        <w:rPr>
          <w:rFonts w:eastAsiaTheme="minorEastAsia"/>
          <w:b/>
          <w:i/>
          <w:spacing w:val="20"/>
          <w:sz w:val="28"/>
          <w:szCs w:val="28"/>
          <w:lang w:eastAsia="zh-HK"/>
        </w:rPr>
      </w:pPr>
    </w:p>
    <w:p w14:paraId="2AAAAED2" w14:textId="77777777" w:rsidR="00C56812" w:rsidRPr="003C4CFF" w:rsidRDefault="00C56812" w:rsidP="00C56812">
      <w:pPr>
        <w:snapToGrid w:val="0"/>
        <w:spacing w:line="300" w:lineRule="auto"/>
        <w:jc w:val="both"/>
        <w:textAlignment w:val="baseline"/>
        <w:rPr>
          <w:rFonts w:ascii="Times New Roman" w:hAnsi="Times New Roman" w:cs="Times New Roman"/>
          <w:b/>
          <w:i/>
          <w:color w:val="FF0000"/>
          <w:spacing w:val="20"/>
          <w:sz w:val="28"/>
          <w:szCs w:val="28"/>
          <w:lang w:eastAsia="zh-HK"/>
        </w:rPr>
      </w:pPr>
      <w:r w:rsidRPr="003C4CFF">
        <w:rPr>
          <w:rFonts w:ascii="Times New Roman" w:hAnsi="Times New Roman" w:cs="Times New Roman"/>
          <w:b/>
          <w:i/>
          <w:spacing w:val="20"/>
          <w:sz w:val="28"/>
          <w:szCs w:val="28"/>
          <w:lang w:eastAsia="zh-HK"/>
        </w:rPr>
        <w:t>新資本投資者入境計劃</w:t>
      </w:r>
    </w:p>
    <w:p w14:paraId="71017CE3" w14:textId="77777777" w:rsidR="00C56812" w:rsidRDefault="00C56812" w:rsidP="00C56812">
      <w:pPr>
        <w:autoSpaceDE w:val="0"/>
        <w:autoSpaceDN w:val="0"/>
        <w:adjustRightInd w:val="0"/>
        <w:snapToGrid w:val="0"/>
        <w:ind w:right="91"/>
        <w:jc w:val="both"/>
        <w:rPr>
          <w:rFonts w:ascii="Times New Roman" w:hAnsi="Times New Roman" w:cs="Times New Roman"/>
          <w:color w:val="000000" w:themeColor="text1"/>
          <w:sz w:val="28"/>
          <w:szCs w:val="28"/>
          <w:lang w:val="en-GB" w:eastAsia="zh-HK"/>
        </w:rPr>
      </w:pPr>
      <w:r w:rsidRPr="003C4CFF">
        <w:rPr>
          <w:rFonts w:ascii="Times New Roman" w:hAnsi="Times New Roman" w:cs="Times New Roman"/>
          <w:color w:val="000000" w:themeColor="text1"/>
          <w:sz w:val="28"/>
          <w:szCs w:val="28"/>
          <w:lang w:val="en-GB" w:eastAsia="zh-HK"/>
        </w:rPr>
        <w:t>政府於二零二四年三月推出新資本投資者入境計劃，旨在吸引資產擁有人在香港落戶發展，並發掘本港多元的投資機會。投資推廣署轄下新資本投資者入境計劃辦公室負責</w:t>
      </w:r>
      <w:r w:rsidRPr="003C4CFF">
        <w:rPr>
          <w:rFonts w:ascii="Times New Roman" w:hAnsi="Times New Roman" w:cs="Times New Roman"/>
          <w:spacing w:val="20"/>
          <w:sz w:val="28"/>
          <w:szCs w:val="28"/>
          <w:lang w:eastAsia="zh-HK"/>
        </w:rPr>
        <w:t>審查</w:t>
      </w:r>
      <w:r w:rsidRPr="003C4CFF">
        <w:rPr>
          <w:rFonts w:ascii="Times New Roman" w:hAnsi="Times New Roman" w:cs="Times New Roman"/>
          <w:color w:val="000000" w:themeColor="text1"/>
          <w:sz w:val="28"/>
          <w:szCs w:val="28"/>
          <w:lang w:val="en-GB" w:eastAsia="zh-HK"/>
        </w:rPr>
        <w:t>計劃申請人的金融資產和投資，並監察獲批申請人是否持續符合投資規定和投資管理規定。</w:t>
      </w:r>
      <w:r>
        <w:rPr>
          <w:rFonts w:ascii="Times New Roman" w:hAnsi="Times New Roman" w:cs="Times New Roman" w:hint="eastAsia"/>
          <w:color w:val="000000" w:themeColor="text1"/>
          <w:sz w:val="28"/>
          <w:szCs w:val="28"/>
          <w:lang w:val="en-GB" w:eastAsia="zh-HK"/>
        </w:rPr>
        <w:t>在</w:t>
      </w:r>
      <w:r w:rsidRPr="003C4CFF">
        <w:rPr>
          <w:rFonts w:ascii="Times New Roman" w:hAnsi="Times New Roman" w:cs="Times New Roman"/>
          <w:color w:val="000000" w:themeColor="text1"/>
          <w:sz w:val="28"/>
          <w:szCs w:val="28"/>
          <w:lang w:val="en-GB" w:eastAsia="zh-HK"/>
        </w:rPr>
        <w:t>計劃出台前，</w:t>
      </w:r>
      <w:r>
        <w:rPr>
          <w:rFonts w:ascii="Times New Roman" w:hAnsi="Times New Roman" w:cs="Times New Roman" w:hint="eastAsia"/>
          <w:color w:val="000000" w:themeColor="text1"/>
          <w:spacing w:val="20"/>
          <w:sz w:val="28"/>
          <w:szCs w:val="28"/>
          <w:lang w:val="en-US" w:eastAsia="zh-TW"/>
          <w14:numSpacing w14:val="proportional"/>
        </w:rPr>
        <w:t>廉署</w:t>
      </w:r>
      <w:r>
        <w:rPr>
          <w:rFonts w:ascii="Times New Roman" w:hAnsi="Times New Roman" w:cs="Times New Roman" w:hint="eastAsia"/>
          <w:color w:val="000000" w:themeColor="text1"/>
          <w:sz w:val="28"/>
          <w:szCs w:val="28"/>
          <w:lang w:val="en-GB" w:eastAsia="zh-HK"/>
        </w:rPr>
        <w:t>已</w:t>
      </w:r>
      <w:r w:rsidRPr="003C4CFF">
        <w:rPr>
          <w:rFonts w:ascii="Times New Roman" w:hAnsi="Times New Roman" w:cs="Times New Roman"/>
          <w:color w:val="000000" w:themeColor="text1"/>
          <w:sz w:val="28"/>
          <w:szCs w:val="28"/>
          <w:lang w:val="en-GB" w:eastAsia="zh-HK"/>
        </w:rPr>
        <w:t>向投資推廣署就計劃的規則、申請表格及參考指引提供一系列防貪建議，以加強申請及審查程序的管控。</w:t>
      </w:r>
    </w:p>
    <w:p w14:paraId="6120FF0F" w14:textId="77777777" w:rsidR="00C56812" w:rsidRPr="003C4CFF" w:rsidRDefault="00C56812" w:rsidP="00C56812">
      <w:pPr>
        <w:rPr>
          <w:rFonts w:ascii="Times New Roman" w:hAnsi="Times New Roman" w:cs="Times New Roman"/>
          <w:b/>
          <w:caps/>
          <w:spacing w:val="20"/>
          <w:sz w:val="32"/>
          <w:szCs w:val="32"/>
          <w:lang w:val="en-GB" w:eastAsia="zh-TW"/>
          <w14:numSpacing w14:val="proportional"/>
        </w:rPr>
      </w:pPr>
      <w:r>
        <w:rPr>
          <w:rFonts w:ascii="Times New Roman" w:hAnsi="Times New Roman" w:cs="Times New Roman"/>
          <w:color w:val="000000" w:themeColor="text1"/>
          <w:sz w:val="28"/>
          <w:szCs w:val="28"/>
          <w:lang w:val="en-GB" w:eastAsia="zh-HK"/>
        </w:rPr>
        <w:br w:type="page"/>
      </w:r>
      <w:r w:rsidRPr="003C4CFF">
        <w:rPr>
          <w:rFonts w:ascii="Times New Roman" w:hAnsi="Times New Roman" w:cs="Times New Roman"/>
          <w:b/>
          <w:caps/>
          <w:spacing w:val="20"/>
          <w:sz w:val="32"/>
          <w:szCs w:val="32"/>
          <w:lang w:val="en-GB" w:eastAsia="zh-TW"/>
          <w14:numSpacing w14:val="proportional"/>
        </w:rPr>
        <w:lastRenderedPageBreak/>
        <w:t>公私營合作</w:t>
      </w:r>
    </w:p>
    <w:p w14:paraId="49E5C02F" w14:textId="77777777" w:rsidR="00C56812" w:rsidRPr="003C4CFF" w:rsidRDefault="00C56812" w:rsidP="00C56812">
      <w:pPr>
        <w:snapToGrid w:val="0"/>
        <w:jc w:val="both"/>
        <w:rPr>
          <w:rFonts w:ascii="Times New Roman" w:hAnsi="Times New Roman" w:cs="Times New Roman"/>
          <w:sz w:val="28"/>
          <w:szCs w:val="28"/>
          <w:lang w:eastAsia="zh-TW"/>
        </w:rPr>
      </w:pPr>
      <w:r w:rsidRPr="003C4CFF">
        <w:rPr>
          <w:rFonts w:ascii="Times New Roman" w:hAnsi="Times New Roman" w:cs="Times New Roman"/>
          <w:color w:val="000000" w:themeColor="text1"/>
          <w:sz w:val="28"/>
          <w:szCs w:val="28"/>
          <w:lang w:val="en-GB" w:eastAsia="zh-HK"/>
        </w:rPr>
        <w:t>廉</w:t>
      </w:r>
      <w:r w:rsidRPr="003C4CFF">
        <w:rPr>
          <w:rFonts w:ascii="Times New Roman" w:hAnsi="Times New Roman" w:cs="Times New Roman"/>
          <w:sz w:val="28"/>
          <w:szCs w:val="28"/>
          <w:lang w:eastAsia="zh-TW"/>
        </w:rPr>
        <w:t>署與不同界別的合作伙伴攜手</w:t>
      </w:r>
      <w:r>
        <w:rPr>
          <w:rFonts w:ascii="Times New Roman" w:hAnsi="Times New Roman" w:cs="Times New Roman" w:hint="eastAsia"/>
          <w:sz w:val="28"/>
          <w:szCs w:val="28"/>
          <w:lang w:eastAsia="zh-TW"/>
        </w:rPr>
        <w:t>合作，積極</w:t>
      </w:r>
      <w:r w:rsidRPr="003C4CFF">
        <w:rPr>
          <w:rFonts w:ascii="Times New Roman" w:hAnsi="Times New Roman" w:cs="Times New Roman"/>
          <w:sz w:val="28"/>
          <w:szCs w:val="28"/>
          <w:lang w:eastAsia="zh-TW"/>
        </w:rPr>
        <w:t>推動業界進一步加強防貪意識和提升管治。</w:t>
      </w:r>
      <w:r w:rsidRPr="003C4CFF">
        <w:rPr>
          <w:rFonts w:ascii="Times New Roman" w:hAnsi="Times New Roman" w:cs="Times New Roman"/>
          <w:color w:val="000000"/>
          <w:spacing w:val="20"/>
          <w:sz w:val="28"/>
          <w:szCs w:val="28"/>
          <w:lang w:eastAsia="zh-HK"/>
          <w14:numSpacing w14:val="proportional"/>
        </w:rPr>
        <w:t>有關工作包括：</w:t>
      </w:r>
    </w:p>
    <w:p w14:paraId="0E0AADD5" w14:textId="77777777" w:rsidR="00C56812" w:rsidRPr="003C4CFF" w:rsidRDefault="00C56812" w:rsidP="00C56812">
      <w:pPr>
        <w:snapToGrid w:val="0"/>
        <w:rPr>
          <w:rFonts w:ascii="Times New Roman" w:hAnsi="Times New Roman" w:cs="Times New Roman"/>
          <w:b/>
          <w:bCs/>
          <w:i/>
          <w:iCs/>
          <w:sz w:val="28"/>
          <w:szCs w:val="28"/>
          <w:lang w:eastAsia="zh-TW"/>
        </w:rPr>
      </w:pPr>
    </w:p>
    <w:p w14:paraId="4ABB874A" w14:textId="6B052B46" w:rsidR="00C56812" w:rsidRPr="003C4CFF" w:rsidRDefault="00C56812" w:rsidP="00C56812">
      <w:pPr>
        <w:snapToGrid w:val="0"/>
        <w:rPr>
          <w:rFonts w:ascii="Times New Roman" w:hAnsi="Times New Roman" w:cs="Times New Roman"/>
          <w:b/>
          <w:i/>
          <w:spacing w:val="20"/>
          <w:sz w:val="28"/>
          <w:szCs w:val="28"/>
          <w:lang w:eastAsia="zh-HK"/>
        </w:rPr>
      </w:pPr>
      <w:r w:rsidRPr="003C4CFF">
        <w:rPr>
          <w:rFonts w:ascii="Times New Roman" w:hAnsi="Times New Roman" w:cs="Times New Roman"/>
          <w:b/>
          <w:i/>
          <w:spacing w:val="20"/>
          <w:sz w:val="28"/>
          <w:szCs w:val="28"/>
          <w:lang w:eastAsia="zh-HK"/>
        </w:rPr>
        <w:t>誠信營商約章</w:t>
      </w:r>
      <w:r w:rsidRPr="003C4CFF">
        <w:rPr>
          <w:rFonts w:ascii="Times New Roman" w:hAnsi="Times New Roman" w:cs="Times New Roman"/>
          <w:b/>
          <w:i/>
          <w:color w:val="FF0000"/>
          <w:spacing w:val="20"/>
          <w:sz w:val="28"/>
          <w:szCs w:val="28"/>
          <w:lang w:eastAsia="zh-HK"/>
        </w:rPr>
        <w:t xml:space="preserve"> </w:t>
      </w:r>
    </w:p>
    <w:p w14:paraId="17420398" w14:textId="083D53D7" w:rsidR="00C56812" w:rsidRPr="003C4CFF" w:rsidRDefault="00C56812" w:rsidP="00C56812">
      <w:pPr>
        <w:snapToGrid w:val="0"/>
        <w:spacing w:after="0"/>
        <w:jc w:val="both"/>
        <w:rPr>
          <w:rFonts w:ascii="Times New Roman" w:hAnsi="Times New Roman" w:cs="Times New Roman"/>
          <w:color w:val="000000" w:themeColor="text1"/>
          <w:sz w:val="28"/>
          <w:szCs w:val="28"/>
          <w:lang w:val="en-GB" w:eastAsia="zh-HK"/>
        </w:rPr>
      </w:pPr>
      <w:r w:rsidRPr="003C4CFF">
        <w:rPr>
          <w:rFonts w:ascii="Times New Roman" w:hAnsi="Times New Roman" w:cs="Times New Roman"/>
          <w:color w:val="000000" w:themeColor="text1"/>
          <w:sz w:val="28"/>
          <w:szCs w:val="28"/>
          <w:lang w:val="en-GB" w:eastAsia="zh-HK"/>
        </w:rPr>
        <w:t>廉署與本港主要商會積極協作，共同推出</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誠信營商約章</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（約章）。繼二零二三年十一月與香港中華廠商聯合會（廠商會）合作，廉署於二零二四年八月與香港中華總商會（中總）聯手推廣約章，推動會員公司實施</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誠信管理制度</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，以維護並提升工商界的防貪意識及能力，締造廉潔營商環境，貢獻國家高質量發展。參與公司須承諾執行誠信政策、委派</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誠信執行官</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協助落實並監察誠信政策及良好企業管治，以及安排</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誠信執行官</w:t>
      </w:r>
      <w:r w:rsidRPr="003C4CFF">
        <w:rPr>
          <w:rFonts w:ascii="Times New Roman" w:hAnsi="Times New Roman" w:cs="Times New Roman"/>
          <w:sz w:val="28"/>
          <w:szCs w:val="28"/>
          <w:lang w:eastAsia="zh-TW"/>
        </w:rPr>
        <w:t>”</w:t>
      </w:r>
      <w:r w:rsidRPr="003C4CFF">
        <w:rPr>
          <w:rFonts w:ascii="Times New Roman" w:hAnsi="Times New Roman" w:cs="Times New Roman"/>
          <w:color w:val="000000" w:themeColor="text1"/>
          <w:sz w:val="28"/>
          <w:szCs w:val="28"/>
          <w:lang w:val="en-GB" w:eastAsia="zh-HK"/>
        </w:rPr>
        <w:t>或高級管理人員每年</w:t>
      </w:r>
      <w:r w:rsidR="00077638">
        <w:rPr>
          <w:rFonts w:ascii="Times New Roman" w:hAnsi="Times New Roman" w:cs="Times New Roman" w:hint="eastAsia"/>
          <w:color w:val="000000" w:themeColor="text1"/>
          <w:sz w:val="28"/>
          <w:szCs w:val="28"/>
          <w:lang w:val="en-GB" w:eastAsia="zh-HK"/>
        </w:rPr>
        <w:t>參加由</w:t>
      </w:r>
      <w:r w:rsidRPr="003C4CFF">
        <w:rPr>
          <w:rFonts w:ascii="Times New Roman" w:hAnsi="Times New Roman" w:cs="Times New Roman"/>
          <w:color w:val="000000" w:themeColor="text1"/>
          <w:sz w:val="28"/>
          <w:szCs w:val="28"/>
          <w:lang w:val="en-GB" w:eastAsia="zh-HK"/>
        </w:rPr>
        <w:t>廉署</w:t>
      </w:r>
      <w:r w:rsidR="00077638">
        <w:rPr>
          <w:rFonts w:ascii="Times New Roman" w:hAnsi="Times New Roman" w:cs="Times New Roman" w:hint="eastAsia"/>
          <w:color w:val="000000" w:themeColor="text1"/>
          <w:sz w:val="28"/>
          <w:szCs w:val="28"/>
          <w:lang w:val="en-GB" w:eastAsia="zh-HK"/>
        </w:rPr>
        <w:t>舉辦</w:t>
      </w:r>
      <w:r w:rsidRPr="003C4CFF">
        <w:rPr>
          <w:rFonts w:ascii="Times New Roman" w:hAnsi="Times New Roman" w:cs="Times New Roman"/>
          <w:color w:val="000000" w:themeColor="text1"/>
          <w:sz w:val="28"/>
          <w:szCs w:val="28"/>
          <w:lang w:val="en-GB" w:eastAsia="zh-HK"/>
        </w:rPr>
        <w:t>的誠信培訓。</w:t>
      </w:r>
    </w:p>
    <w:p w14:paraId="5A908C4C" w14:textId="77777777" w:rsidR="00C56812" w:rsidRPr="003C4CFF" w:rsidRDefault="00C56812" w:rsidP="00C56812">
      <w:pPr>
        <w:snapToGrid w:val="0"/>
        <w:spacing w:after="0" w:line="240" w:lineRule="auto"/>
        <w:jc w:val="both"/>
        <w:rPr>
          <w:rFonts w:ascii="Times New Roman" w:hAnsi="Times New Roman" w:cs="Times New Roman"/>
          <w:color w:val="000000" w:themeColor="text1"/>
          <w:sz w:val="28"/>
          <w:szCs w:val="28"/>
          <w:lang w:val="en-GB" w:eastAsia="zh-HK"/>
        </w:rPr>
      </w:pPr>
    </w:p>
    <w:p w14:paraId="766334A5" w14:textId="77777777" w:rsidR="00C56812" w:rsidRDefault="00C56812" w:rsidP="00C56812">
      <w:pPr>
        <w:snapToGrid w:val="0"/>
        <w:jc w:val="both"/>
        <w:rPr>
          <w:rFonts w:ascii="Times New Roman" w:hAnsi="Times New Roman" w:cs="Times New Roman"/>
          <w:color w:val="000000" w:themeColor="text1"/>
          <w:sz w:val="28"/>
          <w:szCs w:val="28"/>
          <w:lang w:val="en-GB" w:eastAsia="zh-HK"/>
        </w:rPr>
      </w:pPr>
      <w:r w:rsidRPr="003C4CFF">
        <w:rPr>
          <w:rFonts w:ascii="Times New Roman" w:hAnsi="Times New Roman" w:cs="Times New Roman"/>
          <w:color w:val="000000" w:themeColor="text1"/>
          <w:sz w:val="28"/>
          <w:szCs w:val="28"/>
          <w:lang w:val="en-GB" w:eastAsia="zh-HK"/>
        </w:rPr>
        <w:t>約章啟動禮於二零二四年八月八日舉行，由律政司副司長</w:t>
      </w:r>
      <w:r w:rsidRPr="003C4CFF">
        <w:rPr>
          <w:rFonts w:ascii="Times New Roman" w:hAnsi="Times New Roman" w:cs="Times New Roman"/>
          <w:color w:val="000000" w:themeColor="text1"/>
          <w:sz w:val="28"/>
          <w:szCs w:val="28"/>
          <w:lang w:val="en-GB" w:eastAsia="zh-TW"/>
        </w:rPr>
        <w:t>、</w:t>
      </w:r>
      <w:r w:rsidRPr="003C4CFF">
        <w:rPr>
          <w:rFonts w:ascii="Times New Roman" w:hAnsi="Times New Roman" w:cs="Times New Roman"/>
          <w:color w:val="000000" w:themeColor="text1"/>
          <w:sz w:val="28"/>
          <w:szCs w:val="28"/>
          <w:lang w:val="en-GB" w:eastAsia="zh-HK"/>
        </w:rPr>
        <w:t>廉政專員及中總會長擔任主禮嘉賓，並向首批參與約章的中總會員公司頒發承諾宣言。</w:t>
      </w:r>
    </w:p>
    <w:p w14:paraId="541978A5" w14:textId="77777777" w:rsidR="000716BF" w:rsidRPr="003C4CFF" w:rsidRDefault="000716BF" w:rsidP="00C56812">
      <w:pPr>
        <w:snapToGrid w:val="0"/>
        <w:jc w:val="both"/>
        <w:rPr>
          <w:rFonts w:ascii="Times New Roman" w:hAnsi="Times New Roman" w:cs="Times New Roman"/>
          <w:b/>
          <w:bCs/>
          <w:i/>
          <w:iCs/>
          <w:sz w:val="28"/>
          <w:szCs w:val="28"/>
          <w:lang w:eastAsia="zh-TW"/>
        </w:rPr>
      </w:pPr>
    </w:p>
    <w:tbl>
      <w:tblPr>
        <w:tblStyle w:val="a3"/>
        <w:tblpPr w:leftFromText="180" w:rightFromText="180" w:vertAnchor="text" w:horzAnchor="margin" w:tblpY="-130"/>
        <w:tblOverlap w:val="never"/>
        <w:tblW w:w="8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68"/>
      </w:tblGrid>
      <w:tr w:rsidR="000716BF" w:rsidRPr="003C4CFF" w14:paraId="5147B218" w14:textId="77777777" w:rsidTr="000716BF">
        <w:trPr>
          <w:trHeight w:val="148"/>
        </w:trPr>
        <w:tc>
          <w:tcPr>
            <w:tcW w:w="8768" w:type="dxa"/>
            <w:tcBorders>
              <w:top w:val="single" w:sz="4" w:space="0" w:color="auto"/>
            </w:tcBorders>
          </w:tcPr>
          <w:p w14:paraId="47382DF4" w14:textId="77777777" w:rsidR="000716BF" w:rsidRPr="003C4CFF" w:rsidRDefault="000716BF" w:rsidP="00021322">
            <w:pPr>
              <w:pStyle w:val="ReParagraph"/>
              <w:widowControl/>
              <w:tabs>
                <w:tab w:val="left" w:pos="1080"/>
              </w:tabs>
              <w:overflowPunct w:val="0"/>
              <w:adjustRightInd/>
              <w:spacing w:before="0" w:after="0"/>
              <w:rPr>
                <w:rFonts w:eastAsiaTheme="minorEastAsia"/>
                <w:bCs/>
                <w:iCs/>
                <w:noProof/>
                <w:spacing w:val="20"/>
                <w:szCs w:val="24"/>
                <w:lang w:eastAsia="zh-HK"/>
              </w:rPr>
            </w:pPr>
          </w:p>
        </w:tc>
      </w:tr>
      <w:tr w:rsidR="00C56812" w:rsidRPr="003C4CFF" w14:paraId="010C36D6" w14:textId="77777777" w:rsidTr="000716BF">
        <w:trPr>
          <w:trHeight w:val="148"/>
        </w:trPr>
        <w:tc>
          <w:tcPr>
            <w:tcW w:w="8768" w:type="dxa"/>
            <w:tcBorders>
              <w:bottom w:val="single" w:sz="4" w:space="0" w:color="auto"/>
            </w:tcBorders>
          </w:tcPr>
          <w:p w14:paraId="694227B5" w14:textId="77777777" w:rsidR="00C56812" w:rsidRPr="003C4CFF" w:rsidRDefault="00C56812" w:rsidP="00021322">
            <w:pPr>
              <w:pStyle w:val="ReParagraph"/>
              <w:widowControl/>
              <w:tabs>
                <w:tab w:val="left" w:pos="1080"/>
              </w:tabs>
              <w:overflowPunct w:val="0"/>
              <w:adjustRightInd/>
              <w:spacing w:before="0" w:after="0"/>
              <w:rPr>
                <w:rFonts w:eastAsiaTheme="minorEastAsia"/>
                <w:bCs/>
                <w:iCs/>
                <w:spacing w:val="20"/>
                <w:szCs w:val="24"/>
                <w:lang w:eastAsia="zh-HK"/>
              </w:rPr>
            </w:pPr>
            <w:r w:rsidRPr="003C4CFF">
              <w:rPr>
                <w:rFonts w:eastAsiaTheme="minorEastAsia"/>
                <w:bCs/>
                <w:iCs/>
                <w:noProof/>
                <w:spacing w:val="20"/>
                <w:szCs w:val="24"/>
                <w:lang w:eastAsia="zh-HK"/>
              </w:rPr>
              <w:drawing>
                <wp:inline distT="0" distB="0" distL="0" distR="0" wp14:anchorId="7537A8DE" wp14:editId="73563CD0">
                  <wp:extent cx="5252085" cy="2903855"/>
                  <wp:effectExtent l="0" t="0" r="5715" b="0"/>
                  <wp:docPr id="17"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52085" cy="2903855"/>
                          </a:xfrm>
                          <a:prstGeom prst="rect">
                            <a:avLst/>
                          </a:prstGeom>
                          <a:noFill/>
                          <a:ln>
                            <a:noFill/>
                          </a:ln>
                        </pic:spPr>
                      </pic:pic>
                    </a:graphicData>
                  </a:graphic>
                </wp:inline>
              </w:drawing>
            </w:r>
          </w:p>
          <w:p w14:paraId="29FA43EA" w14:textId="77777777" w:rsidR="00C56812" w:rsidRPr="005868C6" w:rsidRDefault="00C56812" w:rsidP="00021322">
            <w:pPr>
              <w:pStyle w:val="ReParagraph"/>
              <w:widowControl/>
              <w:tabs>
                <w:tab w:val="left" w:pos="1080"/>
              </w:tabs>
              <w:overflowPunct w:val="0"/>
              <w:adjustRightInd/>
              <w:spacing w:before="0" w:after="0"/>
              <w:rPr>
                <w:rFonts w:eastAsiaTheme="minorEastAsia"/>
                <w:bCs/>
                <w:iCs/>
                <w:spacing w:val="20"/>
                <w:szCs w:val="24"/>
                <w:lang w:eastAsia="zh-HK"/>
              </w:rPr>
            </w:pPr>
            <w:r w:rsidRPr="003C4CFF">
              <w:rPr>
                <w:rFonts w:eastAsiaTheme="minorEastAsia"/>
                <w:bCs/>
                <w:iCs/>
                <w:spacing w:val="20"/>
                <w:szCs w:val="24"/>
                <w:lang w:eastAsia="zh-HK"/>
              </w:rPr>
              <w:t>首批香港中華總商會會員公司參與</w:t>
            </w:r>
            <w:r w:rsidRPr="003C4CFF">
              <w:rPr>
                <w:rFonts w:eastAsiaTheme="minorEastAsia"/>
                <w:bCs/>
                <w:iCs/>
                <w:spacing w:val="20"/>
                <w:szCs w:val="24"/>
                <w:lang w:eastAsia="zh-HK"/>
              </w:rPr>
              <w:t>“</w:t>
            </w:r>
            <w:r w:rsidRPr="003C4CFF">
              <w:rPr>
                <w:rFonts w:eastAsiaTheme="minorEastAsia"/>
                <w:bCs/>
                <w:iCs/>
                <w:spacing w:val="20"/>
                <w:szCs w:val="24"/>
                <w:lang w:eastAsia="zh-HK"/>
              </w:rPr>
              <w:t>誠信營商約章</w:t>
            </w:r>
            <w:r w:rsidRPr="003C4CFF">
              <w:rPr>
                <w:rFonts w:eastAsiaTheme="minorEastAsia"/>
                <w:bCs/>
                <w:iCs/>
                <w:spacing w:val="20"/>
                <w:szCs w:val="24"/>
                <w:lang w:eastAsia="zh-HK"/>
              </w:rPr>
              <w:t>”</w:t>
            </w:r>
            <w:r>
              <w:rPr>
                <w:rFonts w:eastAsiaTheme="minorEastAsia" w:hint="eastAsia"/>
                <w:bCs/>
                <w:iCs/>
                <w:spacing w:val="20"/>
                <w:szCs w:val="24"/>
                <w:lang w:eastAsia="zh-HK"/>
              </w:rPr>
              <w:t>，</w:t>
            </w:r>
            <w:r w:rsidRPr="003C4CFF">
              <w:rPr>
                <w:rFonts w:eastAsiaTheme="minorEastAsia"/>
                <w:bCs/>
                <w:iCs/>
                <w:spacing w:val="20"/>
                <w:szCs w:val="24"/>
                <w:lang w:eastAsia="zh-HK"/>
              </w:rPr>
              <w:t>推動良好管治</w:t>
            </w:r>
          </w:p>
        </w:tc>
      </w:tr>
      <w:tr w:rsidR="00C56812" w:rsidRPr="003C4CFF" w14:paraId="4089A754" w14:textId="77777777" w:rsidTr="000716BF">
        <w:trPr>
          <w:trHeight w:val="148"/>
        </w:trPr>
        <w:tc>
          <w:tcPr>
            <w:tcW w:w="8768" w:type="dxa"/>
            <w:tcBorders>
              <w:top w:val="single" w:sz="4" w:space="0" w:color="auto"/>
            </w:tcBorders>
          </w:tcPr>
          <w:p w14:paraId="4CA06684" w14:textId="77777777" w:rsidR="00C56812" w:rsidRPr="003C4CFF" w:rsidRDefault="00C56812" w:rsidP="00021322">
            <w:pPr>
              <w:pStyle w:val="ReParagraph"/>
              <w:widowControl/>
              <w:tabs>
                <w:tab w:val="left" w:pos="1080"/>
              </w:tabs>
              <w:overflowPunct w:val="0"/>
              <w:adjustRightInd/>
              <w:spacing w:before="0" w:after="0"/>
              <w:rPr>
                <w:rFonts w:eastAsiaTheme="minorEastAsia"/>
                <w:bCs/>
                <w:iCs/>
                <w:noProof/>
                <w:spacing w:val="20"/>
                <w:szCs w:val="24"/>
                <w:lang w:eastAsia="zh-HK"/>
              </w:rPr>
            </w:pPr>
          </w:p>
        </w:tc>
      </w:tr>
    </w:tbl>
    <w:p w14:paraId="1CD080D5" w14:textId="16A07337" w:rsidR="00C56812" w:rsidRDefault="00C56812" w:rsidP="00C56812">
      <w:pPr>
        <w:rPr>
          <w:rFonts w:ascii="Times New Roman" w:hAnsi="Times New Roman" w:cs="Times New Roman"/>
          <w:b/>
          <w:bCs/>
          <w:i/>
          <w:iCs/>
          <w:sz w:val="28"/>
          <w:szCs w:val="28"/>
          <w:lang w:eastAsia="zh-TW"/>
        </w:rPr>
      </w:pPr>
      <w:r>
        <w:rPr>
          <w:rFonts w:ascii="Times New Roman" w:hAnsi="Times New Roman" w:cs="Times New Roman"/>
          <w:b/>
          <w:bCs/>
          <w:i/>
          <w:iCs/>
          <w:sz w:val="28"/>
          <w:szCs w:val="28"/>
          <w:lang w:eastAsia="zh-TW"/>
        </w:rPr>
        <w:br w:type="page"/>
      </w:r>
    </w:p>
    <w:p w14:paraId="05EB2501" w14:textId="61CAF4A4" w:rsidR="00C56812" w:rsidRPr="003C4CFF" w:rsidRDefault="00C56812" w:rsidP="00C56812">
      <w:pPr>
        <w:tabs>
          <w:tab w:val="left" w:pos="900"/>
        </w:tabs>
        <w:autoSpaceDE w:val="0"/>
        <w:autoSpaceDN w:val="0"/>
        <w:snapToGrid w:val="0"/>
        <w:spacing w:before="120" w:after="120"/>
        <w:jc w:val="both"/>
        <w:rPr>
          <w:rFonts w:ascii="Times New Roman" w:hAnsi="Times New Roman" w:cs="Times New Roman"/>
          <w:b/>
          <w:i/>
          <w:color w:val="FF0000"/>
          <w:spacing w:val="20"/>
          <w:sz w:val="28"/>
          <w:szCs w:val="28"/>
          <w:lang w:eastAsia="zh-TW"/>
        </w:rPr>
      </w:pPr>
      <w:r w:rsidRPr="003C4CFF">
        <w:rPr>
          <w:rFonts w:ascii="Times New Roman" w:hAnsi="Times New Roman" w:cs="Times New Roman"/>
          <w:b/>
          <w:i/>
          <w:spacing w:val="20"/>
          <w:sz w:val="28"/>
          <w:szCs w:val="28"/>
          <w:lang w:eastAsia="zh-TW"/>
        </w:rPr>
        <w:lastRenderedPageBreak/>
        <w:t>銀行業誠信約章</w:t>
      </w:r>
    </w:p>
    <w:p w14:paraId="28F73EA1" w14:textId="77777777" w:rsidR="00C56812" w:rsidRPr="003C4CFF" w:rsidRDefault="00C56812" w:rsidP="00C56812">
      <w:pPr>
        <w:snapToGrid w:val="0"/>
        <w:spacing w:after="240"/>
        <w:jc w:val="both"/>
        <w:rPr>
          <w:rFonts w:ascii="Times New Roman" w:hAnsi="Times New Roman" w:cs="Times New Roman"/>
          <w:sz w:val="28"/>
          <w:szCs w:val="28"/>
          <w:lang w:eastAsia="zh-TW"/>
        </w:rPr>
      </w:pPr>
      <w:r w:rsidRPr="003C4CFF">
        <w:rPr>
          <w:rFonts w:ascii="Times New Roman" w:hAnsi="Times New Roman" w:cs="Times New Roman"/>
          <w:sz w:val="28"/>
          <w:szCs w:val="28"/>
          <w:lang w:eastAsia="zh-TW"/>
        </w:rPr>
        <w:t>繼</w:t>
      </w:r>
      <w:r w:rsidRPr="003C4CFF">
        <w:rPr>
          <w:rFonts w:ascii="Times New Roman" w:hAnsi="Times New Roman" w:cs="Times New Roman"/>
          <w:color w:val="000000" w:themeColor="text1"/>
          <w:sz w:val="28"/>
          <w:szCs w:val="28"/>
          <w:lang w:val="en-GB" w:eastAsia="zh-HK"/>
        </w:rPr>
        <w:t>二零二一</w:t>
      </w:r>
      <w:r w:rsidRPr="003C4CFF">
        <w:rPr>
          <w:rFonts w:ascii="Times New Roman" w:hAnsi="Times New Roman" w:cs="Times New Roman"/>
          <w:sz w:val="28"/>
          <w:szCs w:val="28"/>
          <w:lang w:eastAsia="zh-TW"/>
        </w:rPr>
        <w:t>年在建造業界推出</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『誠』建商約章</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計劃後，在金管局及香港銀行公會</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sz w:val="28"/>
          <w:szCs w:val="28"/>
          <w:lang w:eastAsia="zh-TW"/>
        </w:rPr>
        <w:t>銀行公會</w:t>
      </w:r>
      <w:r w:rsidRPr="003C4CFF">
        <w:rPr>
          <w:rFonts w:ascii="Times New Roman" w:hAnsi="Times New Roman" w:cs="Times New Roman"/>
          <w:color w:val="000000" w:themeColor="text1"/>
          <w:spacing w:val="20"/>
          <w:kern w:val="2"/>
          <w:sz w:val="28"/>
          <w:szCs w:val="28"/>
          <w:lang w:val="en-US" w:eastAsia="zh-TW"/>
          <w14:numSpacing w14:val="proportional"/>
        </w:rPr>
        <w:t>）的</w:t>
      </w:r>
      <w:r w:rsidRPr="003C4CFF">
        <w:rPr>
          <w:rFonts w:ascii="Times New Roman" w:hAnsi="Times New Roman" w:cs="Times New Roman"/>
          <w:sz w:val="28"/>
          <w:szCs w:val="28"/>
          <w:lang w:eastAsia="zh-TW"/>
        </w:rPr>
        <w:t>全力支持下，廉署於</w:t>
      </w:r>
      <w:r w:rsidRPr="003C4CFF">
        <w:rPr>
          <w:rFonts w:ascii="Times New Roman" w:hAnsi="Times New Roman" w:cs="Times New Roman"/>
          <w:color w:val="000000" w:themeColor="text1"/>
          <w:sz w:val="28"/>
          <w:szCs w:val="28"/>
          <w:lang w:val="en-GB" w:eastAsia="zh-HK"/>
        </w:rPr>
        <w:t>二零二</w:t>
      </w:r>
      <w:r w:rsidRPr="003C4CFF">
        <w:rPr>
          <w:rFonts w:ascii="Times New Roman" w:hAnsi="Times New Roman" w:cs="Times New Roman"/>
          <w:color w:val="000000" w:themeColor="text1"/>
          <w:sz w:val="28"/>
          <w:szCs w:val="28"/>
          <w:lang w:val="en-GB" w:eastAsia="zh-TW"/>
        </w:rPr>
        <w:t>四</w:t>
      </w:r>
      <w:r w:rsidRPr="003C4CFF">
        <w:rPr>
          <w:rFonts w:ascii="Times New Roman" w:hAnsi="Times New Roman" w:cs="Times New Roman"/>
          <w:sz w:val="28"/>
          <w:szCs w:val="28"/>
          <w:lang w:eastAsia="zh-TW"/>
        </w:rPr>
        <w:t>年十月推出</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銀行業誠信約章</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，目的是結合廉潔與金融兩項香港優勢，體現銀行業對誠信的要求和重視，鞏固香港國際金融中心地位；同時亦配合國家</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一帶一路</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倡議，加強政府和企業合作，共同預防和打擊貪污，協助建設</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廉潔之路</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w:t>
      </w:r>
    </w:p>
    <w:p w14:paraId="302A60DC" w14:textId="77777777" w:rsidR="00C56812" w:rsidRDefault="00C56812" w:rsidP="00C56812">
      <w:pPr>
        <w:snapToGrid w:val="0"/>
        <w:jc w:val="both"/>
        <w:rPr>
          <w:rFonts w:ascii="Times New Roman" w:hAnsi="Times New Roman" w:cs="Times New Roman"/>
          <w:color w:val="000000" w:themeColor="text1"/>
          <w:sz w:val="28"/>
          <w:szCs w:val="28"/>
          <w:lang w:val="en-GB" w:eastAsia="zh-HK"/>
        </w:rPr>
      </w:pP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銀行業誠信約章</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啟動禮於</w:t>
      </w:r>
      <w:r w:rsidRPr="003C4CFF">
        <w:rPr>
          <w:rFonts w:ascii="Times New Roman" w:hAnsi="Times New Roman" w:cs="Times New Roman"/>
          <w:color w:val="000000" w:themeColor="text1"/>
          <w:sz w:val="28"/>
          <w:szCs w:val="28"/>
          <w:lang w:val="en-GB" w:eastAsia="zh-HK"/>
        </w:rPr>
        <w:t>二零二</w:t>
      </w:r>
      <w:r w:rsidRPr="003C4CFF">
        <w:rPr>
          <w:rFonts w:ascii="Times New Roman" w:hAnsi="Times New Roman" w:cs="Times New Roman"/>
          <w:color w:val="000000" w:themeColor="text1"/>
          <w:sz w:val="28"/>
          <w:szCs w:val="28"/>
          <w:lang w:val="en-GB" w:eastAsia="zh-TW"/>
        </w:rPr>
        <w:t>四</w:t>
      </w:r>
      <w:r w:rsidRPr="003C4CFF">
        <w:rPr>
          <w:rFonts w:ascii="Times New Roman" w:hAnsi="Times New Roman" w:cs="Times New Roman"/>
          <w:sz w:val="28"/>
          <w:szCs w:val="28"/>
          <w:lang w:eastAsia="zh-TW"/>
        </w:rPr>
        <w:t>年十月九日舉行，由廉政專員、金管局總裁及銀行公會主席擔任主禮嘉賓，並有近</w:t>
      </w:r>
      <w:r w:rsidRPr="003C4CFF">
        <w:rPr>
          <w:rFonts w:ascii="Times New Roman" w:hAnsi="Times New Roman" w:cs="Times New Roman"/>
          <w:sz w:val="28"/>
          <w:szCs w:val="28"/>
          <w:lang w:eastAsia="zh-TW"/>
        </w:rPr>
        <w:t>60</w:t>
      </w:r>
      <w:r w:rsidRPr="003C4CFF">
        <w:rPr>
          <w:rFonts w:ascii="Times New Roman" w:hAnsi="Times New Roman" w:cs="Times New Roman"/>
          <w:sz w:val="28"/>
          <w:szCs w:val="28"/>
          <w:lang w:eastAsia="zh-TW"/>
        </w:rPr>
        <w:t>名來自</w:t>
      </w:r>
      <w:r w:rsidRPr="003C4CFF">
        <w:rPr>
          <w:rFonts w:ascii="Times New Roman" w:hAnsi="Times New Roman" w:cs="Times New Roman"/>
          <w:sz w:val="28"/>
          <w:szCs w:val="28"/>
          <w:lang w:eastAsia="zh-TW"/>
        </w:rPr>
        <w:t>30</w:t>
      </w:r>
      <w:r w:rsidRPr="003C4CFF">
        <w:rPr>
          <w:rFonts w:ascii="Times New Roman" w:hAnsi="Times New Roman" w:cs="Times New Roman"/>
          <w:sz w:val="28"/>
          <w:szCs w:val="28"/>
          <w:lang w:eastAsia="zh-TW"/>
        </w:rPr>
        <w:t>家銀行的高級管理層出席。參與銀行須按</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誠信約章</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要求，承諾推行誠信文化、制訂行為守則、委派</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誠信執行官</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協助落實誠信管治、為員工提供誠信培訓，並及時向廉署或其他執法機構舉報懷疑貪污和詐騙等非法行為。</w:t>
      </w:r>
    </w:p>
    <w:p w14:paraId="64D29E81" w14:textId="77777777" w:rsidR="00C56812" w:rsidRPr="003C4CFF" w:rsidRDefault="00C56812" w:rsidP="00C56812">
      <w:pPr>
        <w:snapToGrid w:val="0"/>
        <w:jc w:val="both"/>
        <w:rPr>
          <w:rFonts w:ascii="Times New Roman" w:hAnsi="Times New Roman" w:cs="Times New Roman"/>
          <w:color w:val="000000" w:themeColor="text1"/>
          <w:sz w:val="28"/>
          <w:szCs w:val="28"/>
          <w:lang w:val="en-GB" w:eastAsia="zh-HK"/>
        </w:rPr>
      </w:pPr>
    </w:p>
    <w:tbl>
      <w:tblPr>
        <w:tblStyle w:val="a3"/>
        <w:tblW w:w="850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C56812" w:rsidRPr="003C4CFF" w14:paraId="474BC814" w14:textId="77777777" w:rsidTr="000716BF">
        <w:trPr>
          <w:trHeight w:val="85"/>
        </w:trPr>
        <w:tc>
          <w:tcPr>
            <w:tcW w:w="8505" w:type="dxa"/>
            <w:tcBorders>
              <w:top w:val="single" w:sz="4" w:space="0" w:color="auto"/>
            </w:tcBorders>
          </w:tcPr>
          <w:p w14:paraId="7F1798BF" w14:textId="77777777" w:rsidR="00C56812" w:rsidRPr="003C4CFF" w:rsidRDefault="00C56812" w:rsidP="00021322">
            <w:pPr>
              <w:pStyle w:val="ac"/>
              <w:tabs>
                <w:tab w:val="left" w:pos="2160"/>
              </w:tabs>
              <w:overflowPunct w:val="0"/>
              <w:snapToGrid w:val="0"/>
              <w:spacing w:line="300" w:lineRule="auto"/>
              <w:rPr>
                <w:b/>
                <w:noProof/>
                <w:spacing w:val="20"/>
                <w:sz w:val="36"/>
                <w:szCs w:val="36"/>
              </w:rPr>
            </w:pPr>
          </w:p>
        </w:tc>
      </w:tr>
      <w:tr w:rsidR="00C56812" w:rsidRPr="003C4CFF" w14:paraId="7044AE10" w14:textId="77777777" w:rsidTr="00021322">
        <w:tc>
          <w:tcPr>
            <w:tcW w:w="8505" w:type="dxa"/>
          </w:tcPr>
          <w:p w14:paraId="4147884C" w14:textId="77777777" w:rsidR="00C56812" w:rsidRPr="003C4CFF" w:rsidRDefault="00C56812" w:rsidP="00021322">
            <w:pPr>
              <w:pStyle w:val="ac"/>
              <w:tabs>
                <w:tab w:val="left" w:pos="2160"/>
              </w:tabs>
              <w:overflowPunct w:val="0"/>
              <w:snapToGrid w:val="0"/>
              <w:spacing w:line="300" w:lineRule="auto"/>
              <w:rPr>
                <w:b/>
                <w:spacing w:val="20"/>
                <w:sz w:val="36"/>
                <w:szCs w:val="36"/>
                <w14:numSpacing w14:val="proportional"/>
              </w:rPr>
            </w:pPr>
            <w:r w:rsidRPr="003C4CFF">
              <w:rPr>
                <w:b/>
                <w:noProof/>
                <w:spacing w:val="20"/>
                <w:sz w:val="36"/>
                <w:szCs w:val="36"/>
              </w:rPr>
              <w:drawing>
                <wp:inline distT="0" distB="0" distL="0" distR="0" wp14:anchorId="4E67F49E" wp14:editId="05203163">
                  <wp:extent cx="4703674" cy="3311695"/>
                  <wp:effectExtent l="0" t="0" r="1905" b="317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10336" cy="3316385"/>
                          </a:xfrm>
                          <a:prstGeom prst="rect">
                            <a:avLst/>
                          </a:prstGeom>
                        </pic:spPr>
                      </pic:pic>
                    </a:graphicData>
                  </a:graphic>
                </wp:inline>
              </w:drawing>
            </w:r>
          </w:p>
        </w:tc>
      </w:tr>
      <w:tr w:rsidR="00C56812" w:rsidRPr="003C4CFF" w14:paraId="634EECAB" w14:textId="77777777" w:rsidTr="00021322">
        <w:trPr>
          <w:trHeight w:val="663"/>
        </w:trPr>
        <w:tc>
          <w:tcPr>
            <w:tcW w:w="8505" w:type="dxa"/>
            <w:tcBorders>
              <w:bottom w:val="single" w:sz="4" w:space="0" w:color="auto"/>
            </w:tcBorders>
          </w:tcPr>
          <w:p w14:paraId="15D68F94" w14:textId="77777777" w:rsidR="00C56812" w:rsidRPr="00505670" w:rsidRDefault="00C56812" w:rsidP="00021322">
            <w:pPr>
              <w:snapToGrid w:val="0"/>
              <w:spacing w:after="160" w:line="259" w:lineRule="auto"/>
              <w:rPr>
                <w:rFonts w:ascii="Times New Roman" w:hAnsi="Times New Roman" w:cs="Times New Roman"/>
                <w:bCs/>
                <w:iCs/>
                <w:spacing w:val="20"/>
                <w:szCs w:val="24"/>
                <w:lang w:eastAsia="zh-HK"/>
              </w:rPr>
            </w:pPr>
            <w:r w:rsidRPr="003C4CFF">
              <w:rPr>
                <w:rFonts w:ascii="Times New Roman" w:hAnsi="Times New Roman" w:cs="Times New Roman"/>
                <w:bCs/>
                <w:iCs/>
                <w:spacing w:val="20"/>
                <w:szCs w:val="24"/>
                <w:lang w:eastAsia="zh-HK"/>
              </w:rPr>
              <w:t>廉政專員、金管局總裁及銀行公會主席為</w:t>
            </w:r>
            <w:r w:rsidRPr="003C4CFF">
              <w:rPr>
                <w:rFonts w:ascii="Times New Roman" w:hAnsi="Times New Roman" w:cs="Times New Roman"/>
                <w:szCs w:val="24"/>
              </w:rPr>
              <w:t>“</w:t>
            </w:r>
            <w:r w:rsidRPr="003C4CFF">
              <w:rPr>
                <w:rFonts w:ascii="Times New Roman" w:hAnsi="Times New Roman" w:cs="Times New Roman"/>
                <w:bCs/>
                <w:iCs/>
                <w:spacing w:val="20"/>
                <w:szCs w:val="24"/>
                <w:lang w:eastAsia="zh-HK"/>
              </w:rPr>
              <w:t>銀行業誠信約章</w:t>
            </w:r>
            <w:r w:rsidRPr="003C4CFF">
              <w:rPr>
                <w:rFonts w:ascii="Times New Roman" w:hAnsi="Times New Roman" w:cs="Times New Roman"/>
                <w:szCs w:val="24"/>
              </w:rPr>
              <w:t>”</w:t>
            </w:r>
            <w:r w:rsidRPr="003C4CFF">
              <w:rPr>
                <w:rFonts w:ascii="Times New Roman" w:hAnsi="Times New Roman" w:cs="Times New Roman"/>
                <w:bCs/>
                <w:iCs/>
                <w:spacing w:val="20"/>
                <w:szCs w:val="24"/>
                <w:lang w:eastAsia="zh-HK"/>
              </w:rPr>
              <w:t>標誌揭幕，標誌以萬里長城為主題，象徵守護銀行誠信</w:t>
            </w:r>
          </w:p>
        </w:tc>
      </w:tr>
    </w:tbl>
    <w:p w14:paraId="181B846F" w14:textId="77777777" w:rsidR="00C56812" w:rsidRDefault="00C56812">
      <w:pPr>
        <w:rPr>
          <w:lang w:eastAsia="zh-TW"/>
        </w:rPr>
      </w:pPr>
      <w:r>
        <w:rPr>
          <w:lang w:eastAsia="zh-TW"/>
        </w:rPr>
        <w:br w:type="page"/>
      </w:r>
    </w:p>
    <w:tbl>
      <w:tblPr>
        <w:tblStyle w:val="a3"/>
        <w:tblW w:w="850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94"/>
        <w:gridCol w:w="11"/>
      </w:tblGrid>
      <w:tr w:rsidR="00C56812" w:rsidRPr="003C4CFF" w14:paraId="54050B7A" w14:textId="77777777" w:rsidTr="00021322">
        <w:tc>
          <w:tcPr>
            <w:tcW w:w="8505" w:type="dxa"/>
            <w:gridSpan w:val="2"/>
            <w:tcBorders>
              <w:top w:val="single" w:sz="4" w:space="0" w:color="auto"/>
            </w:tcBorders>
          </w:tcPr>
          <w:p w14:paraId="23CEEA73" w14:textId="2470CC9D" w:rsidR="00C56812" w:rsidRPr="003C4CFF" w:rsidRDefault="00C56812" w:rsidP="00021322">
            <w:pPr>
              <w:pStyle w:val="ac"/>
              <w:tabs>
                <w:tab w:val="left" w:pos="2160"/>
              </w:tabs>
              <w:overflowPunct w:val="0"/>
              <w:snapToGrid w:val="0"/>
              <w:spacing w:line="300" w:lineRule="auto"/>
              <w:rPr>
                <w:b/>
                <w:noProof/>
                <w:spacing w:val="20"/>
                <w:sz w:val="16"/>
                <w:szCs w:val="16"/>
                <w:lang w:eastAsia="zh-HK"/>
              </w:rPr>
            </w:pPr>
          </w:p>
        </w:tc>
      </w:tr>
      <w:tr w:rsidR="00C56812" w:rsidRPr="003C4CFF" w14:paraId="3DA960D7" w14:textId="77777777" w:rsidTr="00021322">
        <w:tc>
          <w:tcPr>
            <w:tcW w:w="8505" w:type="dxa"/>
            <w:gridSpan w:val="2"/>
            <w:tcBorders>
              <w:bottom w:val="single" w:sz="4" w:space="0" w:color="auto"/>
            </w:tcBorders>
          </w:tcPr>
          <w:p w14:paraId="60962F05" w14:textId="77777777" w:rsidR="00C56812" w:rsidRDefault="00C56812" w:rsidP="00021322">
            <w:pPr>
              <w:pStyle w:val="ac"/>
              <w:tabs>
                <w:tab w:val="left" w:pos="2160"/>
              </w:tabs>
              <w:overflowPunct w:val="0"/>
              <w:snapToGrid w:val="0"/>
              <w:spacing w:line="300" w:lineRule="auto"/>
              <w:rPr>
                <w:b/>
                <w:spacing w:val="20"/>
                <w:sz w:val="36"/>
                <w:szCs w:val="36"/>
                <w14:numSpacing w14:val="proportional"/>
              </w:rPr>
            </w:pPr>
            <w:r w:rsidRPr="003C4CFF">
              <w:rPr>
                <w:b/>
                <w:noProof/>
                <w:spacing w:val="20"/>
                <w:sz w:val="16"/>
                <w:szCs w:val="16"/>
                <w:lang w:eastAsia="zh-HK"/>
              </w:rPr>
              <w:drawing>
                <wp:inline distT="0" distB="0" distL="0" distR="0" wp14:anchorId="3F134A3A" wp14:editId="621373CD">
                  <wp:extent cx="4125773" cy="3134880"/>
                  <wp:effectExtent l="0" t="0" r="8255" b="8890"/>
                  <wp:docPr id="49"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圖片 3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164279" cy="3164138"/>
                          </a:xfrm>
                          <a:prstGeom prst="rect">
                            <a:avLst/>
                          </a:prstGeom>
                        </pic:spPr>
                      </pic:pic>
                    </a:graphicData>
                  </a:graphic>
                </wp:inline>
              </w:drawing>
            </w:r>
          </w:p>
          <w:p w14:paraId="7C96BBA3" w14:textId="77777777" w:rsidR="00C56812" w:rsidRPr="00B24292" w:rsidRDefault="00C56812" w:rsidP="00021322">
            <w:pPr>
              <w:pStyle w:val="ac"/>
              <w:tabs>
                <w:tab w:val="left" w:pos="2160"/>
              </w:tabs>
              <w:overflowPunct w:val="0"/>
              <w:snapToGrid w:val="0"/>
              <w:spacing w:line="300" w:lineRule="auto"/>
            </w:pPr>
            <w:r w:rsidRPr="00505670">
              <w:t>金管局副總裁主持對談環節，與副廉政專員兼執行處首長及業界代</w:t>
            </w:r>
            <w:r>
              <w:rPr>
                <w:rFonts w:hint="eastAsia"/>
              </w:rPr>
              <w:t>表</w:t>
            </w:r>
            <w:r w:rsidRPr="00505670">
              <w:t>分享</w:t>
            </w:r>
            <w:r w:rsidRPr="00505670">
              <w:rPr>
                <w:szCs w:val="24"/>
              </w:rPr>
              <w:t>“</w:t>
            </w:r>
            <w:r w:rsidRPr="00505670">
              <w:rPr>
                <w:bCs/>
                <w:iCs/>
                <w:spacing w:val="20"/>
                <w:szCs w:val="24"/>
                <w:lang w:eastAsia="zh-HK"/>
              </w:rPr>
              <w:t>銀行業</w:t>
            </w:r>
            <w:r w:rsidRPr="003C4CFF">
              <w:rPr>
                <w:bCs/>
                <w:iCs/>
                <w:spacing w:val="20"/>
                <w:szCs w:val="24"/>
                <w:lang w:eastAsia="zh-HK"/>
              </w:rPr>
              <w:t>誠信約章</w:t>
            </w:r>
            <w:r w:rsidRPr="003C4CFF">
              <w:rPr>
                <w:szCs w:val="24"/>
              </w:rPr>
              <w:t>”</w:t>
            </w:r>
            <w:r w:rsidRPr="003C4CFF">
              <w:t>如何透過公私營合作模式，鼓勵銀行業管理層以承諾及行動加強誠信管理</w:t>
            </w:r>
          </w:p>
        </w:tc>
      </w:tr>
      <w:tr w:rsidR="00C56812" w14:paraId="2A03F170" w14:textId="77777777" w:rsidTr="00021322">
        <w:trPr>
          <w:gridAfter w:val="1"/>
          <w:wAfter w:w="11" w:type="dxa"/>
        </w:trPr>
        <w:tc>
          <w:tcPr>
            <w:tcW w:w="8494" w:type="dxa"/>
          </w:tcPr>
          <w:p w14:paraId="25F4DF11" w14:textId="77777777" w:rsidR="00C56812" w:rsidRDefault="00C56812" w:rsidP="00021322">
            <w:pPr>
              <w:rPr>
                <w:rFonts w:ascii="Times New Roman" w:hAnsi="Times New Roman" w:cs="Times New Roman"/>
                <w:b/>
                <w:bCs/>
                <w:i/>
                <w:iCs/>
                <w:sz w:val="28"/>
                <w:szCs w:val="28"/>
              </w:rPr>
            </w:pPr>
          </w:p>
          <w:p w14:paraId="3E1E432D" w14:textId="77777777" w:rsidR="00C56812" w:rsidRDefault="00C56812" w:rsidP="00021322">
            <w:pPr>
              <w:rPr>
                <w:rFonts w:ascii="Times New Roman" w:hAnsi="Times New Roman" w:cs="Times New Roman"/>
                <w:b/>
                <w:bCs/>
                <w:i/>
                <w:iCs/>
                <w:sz w:val="28"/>
                <w:szCs w:val="28"/>
              </w:rPr>
            </w:pPr>
          </w:p>
        </w:tc>
      </w:tr>
    </w:tbl>
    <w:p w14:paraId="7452123A" w14:textId="77777777" w:rsidR="00C56812" w:rsidRPr="003C4CFF" w:rsidRDefault="00C56812" w:rsidP="00C56812">
      <w:pPr>
        <w:rPr>
          <w:rFonts w:ascii="Times New Roman" w:hAnsi="Times New Roman" w:cs="Times New Roman"/>
          <w:b/>
          <w:bCs/>
          <w:i/>
          <w:iCs/>
          <w:color w:val="FF0000"/>
          <w:sz w:val="28"/>
          <w:szCs w:val="28"/>
          <w:lang w:eastAsia="zh-TW"/>
        </w:rPr>
      </w:pPr>
      <w:r w:rsidRPr="003C4CFF">
        <w:rPr>
          <w:rFonts w:ascii="Times New Roman" w:hAnsi="Times New Roman" w:cs="Times New Roman"/>
          <w:b/>
          <w:bCs/>
          <w:i/>
          <w:iCs/>
          <w:sz w:val="28"/>
          <w:szCs w:val="28"/>
          <w:lang w:eastAsia="zh-TW"/>
        </w:rPr>
        <w:t>建造業議會誠信管理獎</w:t>
      </w:r>
      <w:r w:rsidRPr="003C4CFF">
        <w:rPr>
          <w:rFonts w:ascii="Times New Roman" w:hAnsi="Times New Roman" w:cs="Times New Roman"/>
          <w:b/>
          <w:bCs/>
          <w:i/>
          <w:iCs/>
          <w:sz w:val="28"/>
          <w:szCs w:val="28"/>
          <w:lang w:eastAsia="zh-TW"/>
        </w:rPr>
        <w:t xml:space="preserve">  </w:t>
      </w:r>
    </w:p>
    <w:p w14:paraId="0B923249" w14:textId="3154B10A" w:rsidR="00C56812" w:rsidRDefault="00C56812" w:rsidP="00C56812">
      <w:pPr>
        <w:autoSpaceDE w:val="0"/>
        <w:autoSpaceDN w:val="0"/>
        <w:adjustRightInd w:val="0"/>
        <w:snapToGrid w:val="0"/>
        <w:ind w:right="91"/>
        <w:jc w:val="both"/>
        <w:rPr>
          <w:rFonts w:ascii="Times New Roman" w:hAnsi="Times New Roman" w:cs="Times New Roman"/>
          <w:sz w:val="28"/>
          <w:szCs w:val="28"/>
          <w:lang w:eastAsia="zh-TW"/>
        </w:rPr>
      </w:pPr>
      <w:r w:rsidRPr="003C4CFF">
        <w:rPr>
          <w:rFonts w:ascii="Times New Roman" w:hAnsi="Times New Roman" w:cs="Times New Roman"/>
          <w:sz w:val="28"/>
          <w:szCs w:val="28"/>
          <w:lang w:eastAsia="zh-TW"/>
        </w:rPr>
        <w:t>廉署聯同建造業議會於本屆</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傑出承建商大獎</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增設</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誠信管理獎</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並</w:t>
      </w:r>
      <w:r w:rsidR="00B27609">
        <w:rPr>
          <w:rFonts w:ascii="Times New Roman" w:hAnsi="Times New Roman" w:cs="Times New Roman" w:hint="eastAsia"/>
          <w:sz w:val="28"/>
          <w:szCs w:val="28"/>
          <w:lang w:eastAsia="zh-TW"/>
        </w:rPr>
        <w:t>攜手</w:t>
      </w:r>
      <w:r w:rsidRPr="003C4CFF">
        <w:rPr>
          <w:rFonts w:ascii="Times New Roman" w:hAnsi="Times New Roman" w:cs="Times New Roman"/>
          <w:sz w:val="28"/>
          <w:szCs w:val="28"/>
          <w:lang w:eastAsia="zh-TW"/>
        </w:rPr>
        <w:t>參與評審工作，鼓勵建造業持續推行誠信管理，秉持廉潔文化。</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誠信管理獎</w:t>
      </w:r>
      <w:r w:rsidRPr="003C4CFF">
        <w:rPr>
          <w:rFonts w:ascii="Times New Roman" w:hAnsi="Times New Roman" w:cs="Times New Roman"/>
          <w:sz w:val="28"/>
          <w:szCs w:val="28"/>
          <w:lang w:eastAsia="zh-TW"/>
        </w:rPr>
        <w:t>”</w:t>
      </w:r>
      <w:r>
        <w:rPr>
          <w:rFonts w:ascii="Times New Roman" w:hAnsi="Times New Roman" w:cs="Times New Roman" w:hint="eastAsia"/>
          <w:sz w:val="28"/>
          <w:szCs w:val="28"/>
          <w:lang w:eastAsia="zh-TW"/>
        </w:rPr>
        <w:t>不但</w:t>
      </w:r>
      <w:r w:rsidRPr="003C4CFF">
        <w:rPr>
          <w:rFonts w:ascii="Times New Roman" w:hAnsi="Times New Roman" w:cs="Times New Roman"/>
          <w:sz w:val="28"/>
          <w:szCs w:val="28"/>
          <w:lang w:eastAsia="zh-TW"/>
        </w:rPr>
        <w:t>體現香港建造業界支持</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一帶一路</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廉潔建設，</w:t>
      </w:r>
      <w:r>
        <w:rPr>
          <w:rFonts w:ascii="Times New Roman" w:hAnsi="Times New Roman" w:cs="Times New Roman" w:hint="eastAsia"/>
          <w:sz w:val="28"/>
          <w:szCs w:val="28"/>
          <w:lang w:eastAsia="zh-TW"/>
        </w:rPr>
        <w:t>更</w:t>
      </w:r>
      <w:r w:rsidRPr="003C4CFF">
        <w:rPr>
          <w:rFonts w:ascii="Times New Roman" w:hAnsi="Times New Roman" w:cs="Times New Roman"/>
          <w:sz w:val="28"/>
          <w:szCs w:val="28"/>
          <w:lang w:eastAsia="zh-TW"/>
        </w:rPr>
        <w:t>落實第十屆《聯合國反腐敗公約》締約國會議決議中透過激勵措施推動業界做好防貪工作的精神。參賽的承建商均採取多元化的誠信管理措施，包括參照</w:t>
      </w:r>
      <w:r>
        <w:rPr>
          <w:rFonts w:ascii="Times New Roman" w:hAnsi="Times New Roman" w:cs="Times New Roman"/>
          <w:sz w:val="28"/>
          <w:szCs w:val="28"/>
          <w:lang w:eastAsia="zh-TW"/>
        </w:rPr>
        <w:t>廉署</w:t>
      </w:r>
      <w:r w:rsidRPr="003C4CFF">
        <w:rPr>
          <w:rFonts w:ascii="Times New Roman" w:hAnsi="Times New Roman" w:cs="Times New Roman"/>
          <w:sz w:val="28"/>
          <w:szCs w:val="28"/>
          <w:lang w:eastAsia="zh-TW"/>
        </w:rPr>
        <w:t>推出的誠信風險管理計劃書範本，制定超過</w:t>
      </w:r>
      <w:r w:rsidRPr="003C4CFF">
        <w:rPr>
          <w:rFonts w:ascii="Times New Roman" w:hAnsi="Times New Roman" w:cs="Times New Roman"/>
          <w:sz w:val="28"/>
          <w:szCs w:val="28"/>
          <w:lang w:eastAsia="zh-TW"/>
        </w:rPr>
        <w:t>100</w:t>
      </w:r>
      <w:r w:rsidRPr="003C4CFF">
        <w:rPr>
          <w:rFonts w:ascii="Times New Roman" w:hAnsi="Times New Roman" w:cs="Times New Roman"/>
          <w:sz w:val="28"/>
          <w:szCs w:val="28"/>
          <w:lang w:eastAsia="zh-TW"/>
        </w:rPr>
        <w:t>項防貪措施，反映業內廉潔文化不斷提升，亦顯示廉署以公私營合作模式提升企業誠信管理</w:t>
      </w:r>
      <w:r>
        <w:rPr>
          <w:rFonts w:ascii="Times New Roman" w:hAnsi="Times New Roman" w:cs="Times New Roman" w:hint="eastAsia"/>
          <w:sz w:val="28"/>
          <w:szCs w:val="28"/>
          <w:lang w:eastAsia="zh-TW"/>
        </w:rPr>
        <w:t>的</w:t>
      </w:r>
      <w:r w:rsidRPr="003C4CFF">
        <w:rPr>
          <w:rFonts w:ascii="Times New Roman" w:hAnsi="Times New Roman" w:cs="Times New Roman"/>
          <w:sz w:val="28"/>
          <w:szCs w:val="28"/>
          <w:lang w:eastAsia="zh-TW"/>
        </w:rPr>
        <w:t>成效。廉署將會與建造業議會及得獎承建商合作，攜手向業界推廣誠信管理工作。</w:t>
      </w:r>
    </w:p>
    <w:p w14:paraId="029FCDB3" w14:textId="77777777" w:rsidR="00C56812" w:rsidRDefault="00C56812" w:rsidP="00C56812">
      <w:pPr>
        <w:autoSpaceDE w:val="0"/>
        <w:autoSpaceDN w:val="0"/>
        <w:adjustRightInd w:val="0"/>
        <w:snapToGrid w:val="0"/>
        <w:ind w:right="91"/>
        <w:jc w:val="both"/>
        <w:rPr>
          <w:rFonts w:ascii="Times New Roman" w:hAnsi="Times New Roman" w:cs="Times New Roman"/>
          <w:sz w:val="28"/>
          <w:szCs w:val="28"/>
          <w:lang w:eastAsia="zh-TW"/>
        </w:rPr>
      </w:pPr>
    </w:p>
    <w:p w14:paraId="47A301D3" w14:textId="77777777" w:rsidR="00C56812" w:rsidRDefault="00C56812" w:rsidP="00C56812">
      <w:pPr>
        <w:autoSpaceDE w:val="0"/>
        <w:autoSpaceDN w:val="0"/>
        <w:adjustRightInd w:val="0"/>
        <w:snapToGrid w:val="0"/>
        <w:ind w:right="91"/>
        <w:jc w:val="both"/>
        <w:rPr>
          <w:rFonts w:ascii="Times New Roman" w:hAnsi="Times New Roman" w:cs="Times New Roman"/>
          <w:sz w:val="28"/>
          <w:szCs w:val="28"/>
          <w:lang w:eastAsia="zh-TW"/>
        </w:rPr>
      </w:pPr>
    </w:p>
    <w:p w14:paraId="607CCCFD" w14:textId="77777777" w:rsidR="00C56812" w:rsidRDefault="00C56812" w:rsidP="00C56812">
      <w:pPr>
        <w:autoSpaceDE w:val="0"/>
        <w:autoSpaceDN w:val="0"/>
        <w:adjustRightInd w:val="0"/>
        <w:snapToGrid w:val="0"/>
        <w:ind w:right="91"/>
        <w:jc w:val="both"/>
        <w:rPr>
          <w:rFonts w:ascii="Times New Roman" w:hAnsi="Times New Roman" w:cs="Times New Roman"/>
          <w:sz w:val="28"/>
          <w:szCs w:val="28"/>
          <w:lang w:eastAsia="zh-TW"/>
        </w:rPr>
      </w:pPr>
    </w:p>
    <w:p w14:paraId="05BEDF0A" w14:textId="24916F1D" w:rsidR="00C56812" w:rsidRPr="003C4CFF" w:rsidRDefault="00C56812" w:rsidP="00C56812">
      <w:pPr>
        <w:rPr>
          <w:rFonts w:ascii="Times New Roman" w:hAnsi="Times New Roman" w:cs="Times New Roman"/>
          <w:sz w:val="28"/>
          <w:szCs w:val="28"/>
          <w:lang w:eastAsia="zh-TW"/>
        </w:rPr>
      </w:pPr>
      <w:r>
        <w:rPr>
          <w:rFonts w:ascii="Times New Roman" w:hAnsi="Times New Roman" w:cs="Times New Roman"/>
          <w:sz w:val="28"/>
          <w:szCs w:val="28"/>
          <w:lang w:eastAsia="zh-TW"/>
        </w:rPr>
        <w:br w:type="page"/>
      </w:r>
    </w:p>
    <w:tbl>
      <w:tblPr>
        <w:tblStyle w:val="a3"/>
        <w:tblW w:w="8505" w:type="dxa"/>
        <w:tblBorders>
          <w:left w:val="none" w:sz="0" w:space="0" w:color="auto"/>
          <w:right w:val="none" w:sz="0" w:space="0" w:color="auto"/>
        </w:tblBorders>
        <w:tblLayout w:type="fixed"/>
        <w:tblLook w:val="04A0" w:firstRow="1" w:lastRow="0" w:firstColumn="1" w:lastColumn="0" w:noHBand="0" w:noVBand="1"/>
      </w:tblPr>
      <w:tblGrid>
        <w:gridCol w:w="8505"/>
      </w:tblGrid>
      <w:tr w:rsidR="00C56812" w:rsidRPr="003C4CFF" w14:paraId="5B4E2AB1" w14:textId="77777777" w:rsidTr="00021322">
        <w:tc>
          <w:tcPr>
            <w:tcW w:w="8505" w:type="dxa"/>
            <w:tcBorders>
              <w:top w:val="single" w:sz="4" w:space="0" w:color="auto"/>
              <w:bottom w:val="nil"/>
            </w:tcBorders>
          </w:tcPr>
          <w:p w14:paraId="067F4386" w14:textId="77777777" w:rsidR="00C56812" w:rsidRPr="003C4CFF" w:rsidRDefault="00C56812" w:rsidP="00021322">
            <w:pPr>
              <w:overflowPunct w:val="0"/>
              <w:spacing w:line="100" w:lineRule="exact"/>
              <w:rPr>
                <w:rFonts w:ascii="Times New Roman" w:hAnsi="Times New Roman" w:cs="Times New Roman"/>
                <w:b/>
                <w:spacing w:val="20"/>
                <w:sz w:val="28"/>
                <w:szCs w:val="28"/>
                <w:lang w:eastAsia="zh-HK"/>
                <w14:numSpacing w14:val="proportional"/>
              </w:rPr>
            </w:pPr>
          </w:p>
        </w:tc>
      </w:tr>
      <w:tr w:rsidR="00C56812" w:rsidRPr="003C4CFF" w14:paraId="4F66652E" w14:textId="77777777" w:rsidTr="00021322">
        <w:tblPrEx>
          <w:tblBorders>
            <w:left w:val="single" w:sz="4" w:space="0" w:color="auto"/>
            <w:right w:val="single" w:sz="4" w:space="0" w:color="auto"/>
          </w:tblBorders>
        </w:tblPrEx>
        <w:tc>
          <w:tcPr>
            <w:tcW w:w="8505" w:type="dxa"/>
            <w:tcBorders>
              <w:top w:val="nil"/>
              <w:left w:val="nil"/>
              <w:bottom w:val="single" w:sz="4" w:space="0" w:color="auto"/>
              <w:right w:val="nil"/>
            </w:tcBorders>
          </w:tcPr>
          <w:p w14:paraId="60C8BF49" w14:textId="77777777" w:rsidR="00C56812" w:rsidRDefault="00C56812" w:rsidP="00021322">
            <w:pPr>
              <w:snapToGrid w:val="0"/>
              <w:jc w:val="center"/>
              <w:rPr>
                <w:rFonts w:ascii="Times New Roman" w:hAnsi="Times New Roman" w:cs="Times New Roman"/>
                <w:spacing w:val="20"/>
                <w:szCs w:val="24"/>
                <w14:numSpacing w14:val="proportional"/>
              </w:rPr>
            </w:pPr>
            <w:r w:rsidRPr="003C4CFF">
              <w:rPr>
                <w:rFonts w:ascii="Times New Roman" w:hAnsi="Times New Roman" w:cs="Times New Roman"/>
                <w:noProof/>
              </w:rPr>
              <w:drawing>
                <wp:inline distT="0" distB="0" distL="0" distR="0" wp14:anchorId="1F4E6C6C" wp14:editId="1EA222C2">
                  <wp:extent cx="5035306" cy="3355450"/>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58780" cy="3371093"/>
                          </a:xfrm>
                          <a:prstGeom prst="rect">
                            <a:avLst/>
                          </a:prstGeom>
                          <a:noFill/>
                          <a:ln>
                            <a:noFill/>
                          </a:ln>
                        </pic:spPr>
                      </pic:pic>
                    </a:graphicData>
                  </a:graphic>
                </wp:inline>
              </w:drawing>
            </w:r>
          </w:p>
          <w:p w14:paraId="105F3E72" w14:textId="77777777" w:rsidR="00C56812" w:rsidRPr="003C4CFF" w:rsidRDefault="00C56812" w:rsidP="00021322">
            <w:pPr>
              <w:snapToGrid w:val="0"/>
              <w:rPr>
                <w:rFonts w:ascii="Times New Roman" w:hAnsi="Times New Roman" w:cs="Times New Roman"/>
                <w:spacing w:val="20"/>
                <w:szCs w:val="24"/>
                <w14:numSpacing w14:val="proportional"/>
              </w:rPr>
            </w:pPr>
            <w:r w:rsidRPr="003C4CFF">
              <w:rPr>
                <w:rFonts w:ascii="Times New Roman" w:hAnsi="Times New Roman" w:cs="Times New Roman"/>
                <w:spacing w:val="20"/>
                <w:szCs w:val="24"/>
                <w14:numSpacing w14:val="proportional"/>
              </w:rPr>
              <w:t>獲得首屆</w:t>
            </w:r>
            <w:r w:rsidRPr="003C4CFF">
              <w:rPr>
                <w:rFonts w:ascii="Times New Roman" w:hAnsi="Times New Roman" w:cs="Times New Roman"/>
                <w:szCs w:val="24"/>
              </w:rPr>
              <w:t>“</w:t>
            </w:r>
            <w:r w:rsidRPr="003C4CFF">
              <w:rPr>
                <w:rFonts w:ascii="Times New Roman" w:hAnsi="Times New Roman" w:cs="Times New Roman"/>
                <w:spacing w:val="20"/>
                <w:szCs w:val="24"/>
                <w14:numSpacing w14:val="proportional"/>
              </w:rPr>
              <w:t>誠信管理獎</w:t>
            </w:r>
            <w:r w:rsidRPr="003C4CFF">
              <w:rPr>
                <w:rFonts w:ascii="Times New Roman" w:hAnsi="Times New Roman" w:cs="Times New Roman"/>
                <w:szCs w:val="24"/>
              </w:rPr>
              <w:t>”</w:t>
            </w:r>
            <w:r w:rsidRPr="003C4CFF">
              <w:rPr>
                <w:rFonts w:ascii="Times New Roman" w:hAnsi="Times New Roman" w:cs="Times New Roman"/>
                <w:spacing w:val="20"/>
                <w:szCs w:val="24"/>
                <w14:numSpacing w14:val="proportional"/>
              </w:rPr>
              <w:t xml:space="preserve"> </w:t>
            </w:r>
            <w:r w:rsidRPr="003C4CFF">
              <w:rPr>
                <w:rFonts w:ascii="Times New Roman" w:hAnsi="Times New Roman" w:cs="Times New Roman"/>
                <w:spacing w:val="20"/>
                <w:szCs w:val="24"/>
                <w14:numSpacing w14:val="proportional"/>
              </w:rPr>
              <w:t>的兩家大型承建商</w:t>
            </w:r>
            <w:r w:rsidRPr="00DA1DF9">
              <w:rPr>
                <w:rFonts w:ascii="Times New Roman" w:hAnsi="Times New Roman" w:cs="Times New Roman"/>
                <w:color w:val="000000"/>
                <w:spacing w:val="28"/>
                <w:sz w:val="22"/>
                <w:szCs w:val="24"/>
              </w:rPr>
              <w:t>中國建築工程</w:t>
            </w:r>
            <w:r>
              <w:rPr>
                <w:rFonts w:ascii="Times New Roman" w:hAnsi="Times New Roman" w:cs="Times New Roman" w:hint="eastAsia"/>
                <w:color w:val="000000"/>
                <w:spacing w:val="28"/>
                <w:sz w:val="22"/>
                <w:szCs w:val="24"/>
              </w:rPr>
              <w:t>（</w:t>
            </w:r>
            <w:r w:rsidRPr="00DA1DF9">
              <w:rPr>
                <w:rFonts w:ascii="Times New Roman" w:hAnsi="Times New Roman" w:cs="Times New Roman"/>
                <w:color w:val="000000"/>
                <w:spacing w:val="28"/>
                <w:sz w:val="22"/>
                <w:szCs w:val="24"/>
              </w:rPr>
              <w:t>香港</w:t>
            </w:r>
            <w:r>
              <w:rPr>
                <w:rFonts w:ascii="Times New Roman" w:hAnsi="Times New Roman" w:cs="Times New Roman" w:hint="eastAsia"/>
                <w:color w:val="000000"/>
                <w:spacing w:val="28"/>
                <w:sz w:val="22"/>
                <w:szCs w:val="24"/>
              </w:rPr>
              <w:t>）</w:t>
            </w:r>
            <w:r w:rsidRPr="00DA1DF9">
              <w:rPr>
                <w:rFonts w:ascii="Times New Roman" w:hAnsi="Times New Roman" w:cs="Times New Roman"/>
                <w:color w:val="000000"/>
                <w:spacing w:val="28"/>
                <w:sz w:val="22"/>
                <w:szCs w:val="24"/>
              </w:rPr>
              <w:t>有限公司</w:t>
            </w:r>
            <w:r w:rsidRPr="00DA1DF9">
              <w:rPr>
                <w:rFonts w:ascii="Times New Roman" w:hAnsi="Times New Roman" w:cs="Times New Roman"/>
                <w:spacing w:val="20"/>
                <w:szCs w:val="24"/>
                <w14:numSpacing w14:val="proportional"/>
              </w:rPr>
              <w:t>及</w:t>
            </w:r>
            <w:r w:rsidRPr="00DA1DF9">
              <w:rPr>
                <w:rFonts w:ascii="Times New Roman" w:hAnsi="Times New Roman" w:cs="Times New Roman"/>
                <w:color w:val="000000"/>
                <w:spacing w:val="28"/>
                <w:sz w:val="22"/>
                <w:szCs w:val="24"/>
              </w:rPr>
              <w:t>金門建築有限公司</w:t>
            </w:r>
            <w:r w:rsidRPr="003C4CFF">
              <w:rPr>
                <w:rFonts w:ascii="Times New Roman" w:hAnsi="Times New Roman" w:cs="Times New Roman"/>
                <w:spacing w:val="20"/>
                <w:szCs w:val="24"/>
                <w14:numSpacing w14:val="proportional"/>
              </w:rPr>
              <w:t>分享得獎感受</w:t>
            </w:r>
          </w:p>
          <w:p w14:paraId="30EB569C" w14:textId="77777777" w:rsidR="00C56812" w:rsidRPr="003C4CFF" w:rsidRDefault="00C56812" w:rsidP="00021322">
            <w:pPr>
              <w:overflowPunct w:val="0"/>
              <w:spacing w:line="100" w:lineRule="exact"/>
              <w:jc w:val="center"/>
              <w:rPr>
                <w:rFonts w:ascii="Times New Roman" w:hAnsi="Times New Roman" w:cs="Times New Roman"/>
                <w:b/>
                <w:spacing w:val="20"/>
                <w:sz w:val="28"/>
                <w:szCs w:val="28"/>
                <w:lang w:eastAsia="zh-HK"/>
                <w14:numSpacing w14:val="proportional"/>
              </w:rPr>
            </w:pPr>
          </w:p>
        </w:tc>
      </w:tr>
      <w:tr w:rsidR="00C56812" w:rsidRPr="003C4CFF" w14:paraId="166419D9" w14:textId="77777777" w:rsidTr="00021322">
        <w:tblPrEx>
          <w:tblBorders>
            <w:left w:val="single" w:sz="4" w:space="0" w:color="auto"/>
            <w:right w:val="single" w:sz="4" w:space="0" w:color="auto"/>
          </w:tblBorders>
        </w:tblPrEx>
        <w:tc>
          <w:tcPr>
            <w:tcW w:w="8505" w:type="dxa"/>
            <w:tcBorders>
              <w:top w:val="single" w:sz="4" w:space="0" w:color="auto"/>
              <w:left w:val="nil"/>
              <w:bottom w:val="nil"/>
              <w:right w:val="nil"/>
            </w:tcBorders>
          </w:tcPr>
          <w:p w14:paraId="2A082AF1" w14:textId="77777777" w:rsidR="00C56812" w:rsidRPr="003C4CFF" w:rsidRDefault="00C56812" w:rsidP="00021322">
            <w:pPr>
              <w:pStyle w:val="ac"/>
              <w:tabs>
                <w:tab w:val="left" w:pos="2160"/>
              </w:tabs>
              <w:overflowPunct w:val="0"/>
              <w:snapToGrid w:val="0"/>
              <w:rPr>
                <w:noProof/>
                <w:color w:val="000000" w:themeColor="text1"/>
                <w:spacing w:val="20"/>
                <w:sz w:val="28"/>
                <w:szCs w:val="28"/>
              </w:rPr>
            </w:pPr>
          </w:p>
        </w:tc>
      </w:tr>
      <w:tr w:rsidR="00C56812" w:rsidRPr="003C4CFF" w14:paraId="54B44C6B" w14:textId="77777777" w:rsidTr="00021322">
        <w:tblPrEx>
          <w:tblBorders>
            <w:left w:val="single" w:sz="4" w:space="0" w:color="auto"/>
            <w:right w:val="single" w:sz="4" w:space="0" w:color="auto"/>
          </w:tblBorders>
        </w:tblPrEx>
        <w:tc>
          <w:tcPr>
            <w:tcW w:w="8505" w:type="dxa"/>
            <w:tcBorders>
              <w:top w:val="nil"/>
              <w:left w:val="nil"/>
              <w:bottom w:val="nil"/>
              <w:right w:val="nil"/>
            </w:tcBorders>
          </w:tcPr>
          <w:p w14:paraId="19405973" w14:textId="77777777" w:rsidR="00C56812" w:rsidRPr="003C4CFF" w:rsidRDefault="00C56812" w:rsidP="00021322">
            <w:pPr>
              <w:pStyle w:val="ac"/>
              <w:tabs>
                <w:tab w:val="left" w:pos="2160"/>
              </w:tabs>
              <w:overflowPunct w:val="0"/>
              <w:snapToGrid w:val="0"/>
              <w:jc w:val="center"/>
              <w:rPr>
                <w:noProof/>
                <w:color w:val="000000" w:themeColor="text1"/>
                <w:spacing w:val="20"/>
                <w:sz w:val="28"/>
                <w:szCs w:val="28"/>
                <w14:numSpacing w14:val="proportional"/>
              </w:rPr>
            </w:pPr>
            <w:r w:rsidRPr="003C4CFF">
              <w:rPr>
                <w:noProof/>
                <w:color w:val="000000" w:themeColor="text1"/>
                <w:spacing w:val="20"/>
                <w:sz w:val="28"/>
                <w:szCs w:val="28"/>
              </w:rPr>
              <w:drawing>
                <wp:inline distT="0" distB="0" distL="0" distR="0" wp14:anchorId="4D1C36CE" wp14:editId="4E6F5DDE">
                  <wp:extent cx="5041127" cy="3361359"/>
                  <wp:effectExtent l="0" t="0" r="762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054329" cy="3370162"/>
                          </a:xfrm>
                          <a:prstGeom prst="rect">
                            <a:avLst/>
                          </a:prstGeom>
                        </pic:spPr>
                      </pic:pic>
                    </a:graphicData>
                  </a:graphic>
                </wp:inline>
              </w:drawing>
            </w:r>
          </w:p>
        </w:tc>
      </w:tr>
      <w:tr w:rsidR="00C56812" w:rsidRPr="003C4CFF" w14:paraId="08167EFA" w14:textId="77777777" w:rsidTr="00021322">
        <w:tblPrEx>
          <w:tblBorders>
            <w:left w:val="single" w:sz="4" w:space="0" w:color="auto"/>
            <w:right w:val="single" w:sz="4" w:space="0" w:color="auto"/>
          </w:tblBorders>
        </w:tblPrEx>
        <w:tc>
          <w:tcPr>
            <w:tcW w:w="8505" w:type="dxa"/>
            <w:tcBorders>
              <w:top w:val="nil"/>
              <w:left w:val="nil"/>
              <w:bottom w:val="single" w:sz="4" w:space="0" w:color="auto"/>
              <w:right w:val="nil"/>
            </w:tcBorders>
          </w:tcPr>
          <w:p w14:paraId="133C36FF" w14:textId="364BF1A2" w:rsidR="00C56812" w:rsidRPr="003C4CFF" w:rsidRDefault="00C56812" w:rsidP="007800A4">
            <w:pPr>
              <w:pStyle w:val="Default"/>
              <w:rPr>
                <w:b/>
                <w:spacing w:val="20"/>
                <w:sz w:val="28"/>
                <w:szCs w:val="28"/>
                <w:lang w:eastAsia="zh-HK"/>
                <w14:numSpacing w14:val="proportional"/>
              </w:rPr>
            </w:pPr>
            <w:r w:rsidRPr="003C4CFF">
              <w:rPr>
                <w:lang w:eastAsia="zh-TW"/>
              </w:rPr>
              <w:t>“</w:t>
            </w:r>
            <w:r w:rsidRPr="00DA1DF9">
              <w:rPr>
                <w:spacing w:val="20"/>
                <w:lang w:eastAsia="zh-TW"/>
                <w14:numSpacing w14:val="proportional"/>
              </w:rPr>
              <w:t>傑出承建商大獎</w:t>
            </w:r>
            <w:r w:rsidRPr="00DA1DF9">
              <w:rPr>
                <w:spacing w:val="20"/>
                <w:lang w:eastAsia="zh-TW"/>
                <w14:numSpacing w14:val="proportional"/>
              </w:rPr>
              <w:t>2024</w:t>
            </w:r>
            <w:r w:rsidRPr="00DA1DF9">
              <w:rPr>
                <w:spacing w:val="20"/>
                <w:lang w:eastAsia="zh-TW"/>
                <w14:numSpacing w14:val="proportional"/>
              </w:rPr>
              <w:t>頒獎典禮</w:t>
            </w:r>
            <w:r w:rsidRPr="003C4CFF">
              <w:rPr>
                <w:lang w:eastAsia="zh-TW"/>
              </w:rPr>
              <w:t>”</w:t>
            </w:r>
            <w:r w:rsidRPr="003C4CFF">
              <w:rPr>
                <w:spacing w:val="20"/>
                <w:lang w:eastAsia="zh-TW"/>
                <w14:numSpacing w14:val="proportional"/>
              </w:rPr>
              <w:t>由</w:t>
            </w:r>
            <w:r w:rsidRPr="00DA1DF9">
              <w:rPr>
                <w:lang w:val="en-HK" w:eastAsia="zh-TW"/>
              </w:rPr>
              <w:t>發展局局長擔任主禮嘉賓，並聯同建造業議會主席及評審委員會成員，頒發各個獎項</w:t>
            </w:r>
          </w:p>
        </w:tc>
      </w:tr>
    </w:tbl>
    <w:p w14:paraId="227A2881" w14:textId="3965F6E2" w:rsidR="00C56812" w:rsidRPr="003C4CFF" w:rsidRDefault="00C56812" w:rsidP="00C56812">
      <w:pPr>
        <w:rPr>
          <w:rFonts w:ascii="Times New Roman" w:hAnsi="Times New Roman" w:cs="Times New Roman"/>
          <w:b/>
          <w:i/>
          <w:spacing w:val="20"/>
          <w:sz w:val="28"/>
          <w:szCs w:val="28"/>
          <w:lang w:eastAsia="zh-HK"/>
        </w:rPr>
      </w:pPr>
      <w:r>
        <w:rPr>
          <w:rFonts w:ascii="Times New Roman" w:hAnsi="Times New Roman" w:cs="Times New Roman"/>
          <w:b/>
          <w:i/>
          <w:spacing w:val="20"/>
          <w:sz w:val="28"/>
          <w:szCs w:val="28"/>
          <w:lang w:eastAsia="zh-HK"/>
        </w:rPr>
        <w:br w:type="page"/>
      </w:r>
    </w:p>
    <w:p w14:paraId="6CF6765B" w14:textId="77777777" w:rsidR="00C56812" w:rsidRPr="003C4CFF" w:rsidRDefault="00C56812" w:rsidP="00C56812">
      <w:pPr>
        <w:snapToGrid w:val="0"/>
        <w:spacing w:line="300" w:lineRule="auto"/>
        <w:jc w:val="both"/>
        <w:textAlignment w:val="baseline"/>
        <w:rPr>
          <w:rFonts w:ascii="Times New Roman" w:hAnsi="Times New Roman" w:cs="Times New Roman"/>
          <w:b/>
          <w:iCs/>
          <w:color w:val="FF0000"/>
          <w:spacing w:val="20"/>
          <w:sz w:val="28"/>
          <w:szCs w:val="28"/>
          <w:lang w:eastAsia="zh-HK"/>
        </w:rPr>
      </w:pPr>
      <w:r w:rsidRPr="003C4CFF">
        <w:rPr>
          <w:rFonts w:ascii="Times New Roman" w:hAnsi="Times New Roman" w:cs="Times New Roman"/>
          <w:b/>
          <w:i/>
          <w:spacing w:val="20"/>
          <w:sz w:val="28"/>
          <w:szCs w:val="28"/>
          <w:lang w:eastAsia="zh-HK"/>
        </w:rPr>
        <w:lastRenderedPageBreak/>
        <w:t>《非政府機構的管治及內部監控防貪指南》</w:t>
      </w:r>
    </w:p>
    <w:p w14:paraId="46276144" w14:textId="057E54BD" w:rsidR="00C56812" w:rsidRDefault="00C56812" w:rsidP="00C56812">
      <w:pPr>
        <w:autoSpaceDE w:val="0"/>
        <w:autoSpaceDN w:val="0"/>
        <w:adjustRightInd w:val="0"/>
        <w:snapToGrid w:val="0"/>
        <w:ind w:right="91"/>
        <w:jc w:val="both"/>
        <w:rPr>
          <w:rFonts w:ascii="Times New Roman" w:hAnsi="Times New Roman" w:cs="Times New Roman"/>
          <w:color w:val="000000" w:themeColor="text1"/>
          <w:spacing w:val="20"/>
          <w:kern w:val="2"/>
          <w:sz w:val="28"/>
          <w:szCs w:val="28"/>
          <w:lang w:val="en-US" w:eastAsia="zh-HK"/>
          <w14:numSpacing w14:val="proportional"/>
        </w:rPr>
      </w:pP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pacing w:val="20"/>
          <w:kern w:val="2"/>
          <w:sz w:val="28"/>
          <w:szCs w:val="28"/>
          <w:lang w:val="en-US" w:eastAsia="zh-TW"/>
          <w14:numSpacing w14:val="proportional"/>
        </w:rPr>
        <w:t>編製《非政府機構的管治及內部監控防貪指南》</w:t>
      </w:r>
      <w:bookmarkStart w:id="57" w:name="_Hlk184121189"/>
      <w:r w:rsidRPr="003C4CFF">
        <w:rPr>
          <w:rFonts w:ascii="Times New Roman" w:hAnsi="Times New Roman" w:cs="Times New Roman"/>
          <w:color w:val="000000" w:themeColor="text1"/>
          <w:spacing w:val="20"/>
          <w:kern w:val="2"/>
          <w:sz w:val="28"/>
          <w:szCs w:val="28"/>
          <w:lang w:val="en-US" w:eastAsia="zh-TW"/>
          <w14:numSpacing w14:val="proportional"/>
        </w:rPr>
        <w:t>（《指南》）</w:t>
      </w:r>
      <w:bookmarkEnd w:id="57"/>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color w:val="000000" w:themeColor="text1"/>
          <w:spacing w:val="20"/>
          <w:kern w:val="2"/>
          <w:sz w:val="28"/>
          <w:szCs w:val="28"/>
          <w:lang w:val="en-US" w:eastAsia="zh-HK"/>
          <w14:numSpacing w14:val="proportional"/>
        </w:rPr>
        <w:t>協助非政府機構加強防貪能力</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color w:val="000000" w:themeColor="text1"/>
          <w:spacing w:val="20"/>
          <w:kern w:val="2"/>
          <w:sz w:val="28"/>
          <w:szCs w:val="28"/>
          <w:lang w:val="en-US" w:eastAsia="zh-HK"/>
          <w14:numSpacing w14:val="proportional"/>
        </w:rPr>
        <w:t>為確保《指南》的內容切合機構的需要，</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pacing w:val="20"/>
          <w:kern w:val="2"/>
          <w:sz w:val="28"/>
          <w:szCs w:val="28"/>
          <w:lang w:val="en-US" w:eastAsia="zh-HK"/>
          <w14:numSpacing w14:val="proportional"/>
        </w:rPr>
        <w:t>於編製</w:t>
      </w:r>
      <w:r w:rsidRPr="003C4CFF">
        <w:rPr>
          <w:rFonts w:ascii="Times New Roman" w:hAnsi="Times New Roman" w:cs="Times New Roman"/>
          <w:color w:val="000000" w:themeColor="text1"/>
          <w:spacing w:val="20"/>
          <w:kern w:val="2"/>
          <w:sz w:val="28"/>
          <w:szCs w:val="28"/>
          <w:lang w:val="en-US" w:eastAsia="zh-TW"/>
          <w14:numSpacing w14:val="proportional"/>
        </w:rPr>
        <w:t>《指南》時諮詢</w:t>
      </w:r>
      <w:r w:rsidR="00860014">
        <w:rPr>
          <w:rFonts w:ascii="Times New Roman" w:hAnsi="Times New Roman" w:cs="Times New Roman" w:hint="eastAsia"/>
          <w:color w:val="000000" w:themeColor="text1"/>
          <w:spacing w:val="20"/>
          <w:kern w:val="2"/>
          <w:sz w:val="28"/>
          <w:szCs w:val="28"/>
          <w:lang w:val="en-US" w:eastAsia="zh-TW"/>
          <w14:numSpacing w14:val="proportional"/>
        </w:rPr>
        <w:t>了</w:t>
      </w:r>
      <w:r w:rsidRPr="003C4CFF">
        <w:rPr>
          <w:rFonts w:ascii="Times New Roman" w:hAnsi="Times New Roman" w:cs="Times New Roman"/>
          <w:color w:val="000000" w:themeColor="text1"/>
          <w:spacing w:val="20"/>
          <w:kern w:val="2"/>
          <w:sz w:val="28"/>
          <w:szCs w:val="28"/>
          <w:lang w:val="en-US" w:eastAsia="zh-HK"/>
          <w14:numSpacing w14:val="proportional"/>
        </w:rPr>
        <w:t>社會福利署及相關持份者。</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pacing w:val="20"/>
          <w:kern w:val="2"/>
          <w:sz w:val="28"/>
          <w:szCs w:val="28"/>
          <w:lang w:val="en-US" w:eastAsia="zh-HK"/>
          <w14:numSpacing w14:val="proportional"/>
        </w:rPr>
        <w:t>於二零二四年展開一系列活動推廣</w:t>
      </w:r>
      <w:r w:rsidRPr="003C4CFF">
        <w:rPr>
          <w:rFonts w:ascii="Times New Roman" w:hAnsi="Times New Roman" w:cs="Times New Roman"/>
          <w:color w:val="000000" w:themeColor="text1"/>
          <w:spacing w:val="20"/>
          <w:kern w:val="2"/>
          <w:sz w:val="28"/>
          <w:szCs w:val="28"/>
          <w:lang w:val="en-US" w:eastAsia="zh-TW"/>
          <w14:numSpacing w14:val="proportional"/>
        </w:rPr>
        <w:t>《指南》</w:t>
      </w:r>
      <w:r w:rsidRPr="003C4CFF">
        <w:rPr>
          <w:rFonts w:ascii="Times New Roman" w:hAnsi="Times New Roman" w:cs="Times New Roman"/>
          <w:color w:val="000000" w:themeColor="text1"/>
          <w:spacing w:val="20"/>
          <w:kern w:val="2"/>
          <w:sz w:val="28"/>
          <w:szCs w:val="28"/>
          <w:lang w:val="en-US" w:eastAsia="zh-HK"/>
          <w14:numSpacing w14:val="proportional"/>
        </w:rPr>
        <w:t>，包括與社會福利署、香港公益金及香港</w:t>
      </w:r>
      <w:r w:rsidRPr="003C4CFF">
        <w:rPr>
          <w:rFonts w:ascii="Times New Roman" w:hAnsi="Times New Roman" w:cs="Times New Roman"/>
          <w:sz w:val="28"/>
          <w:szCs w:val="28"/>
          <w:lang w:eastAsia="zh-TW"/>
        </w:rPr>
        <w:t>賽馬</w:t>
      </w:r>
      <w:r w:rsidRPr="003C4CFF">
        <w:rPr>
          <w:rFonts w:ascii="Times New Roman" w:hAnsi="Times New Roman" w:cs="Times New Roman"/>
          <w:color w:val="000000" w:themeColor="text1"/>
          <w:spacing w:val="20"/>
          <w:kern w:val="2"/>
          <w:sz w:val="28"/>
          <w:szCs w:val="28"/>
          <w:lang w:val="en-US" w:eastAsia="zh-HK"/>
          <w14:numSpacing w14:val="proportional"/>
        </w:rPr>
        <w:t>會合作，向非政府機構派發</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color w:val="000000" w:themeColor="text1"/>
          <w:spacing w:val="20"/>
          <w:kern w:val="2"/>
          <w:sz w:val="28"/>
          <w:szCs w:val="28"/>
          <w:lang w:val="en-US" w:eastAsia="zh-HK"/>
          <w14:numSpacing w14:val="proportional"/>
        </w:rPr>
        <w:t>指南</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color w:val="000000" w:themeColor="text1"/>
          <w:spacing w:val="20"/>
          <w:kern w:val="2"/>
          <w:sz w:val="28"/>
          <w:szCs w:val="28"/>
          <w:lang w:val="en-US" w:eastAsia="zh-HK"/>
          <w14:numSpacing w14:val="proportional"/>
        </w:rPr>
        <w:t>。</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pacing w:val="20"/>
          <w:kern w:val="2"/>
          <w:sz w:val="28"/>
          <w:szCs w:val="28"/>
          <w:lang w:val="en-US" w:eastAsia="zh-TW"/>
          <w14:numSpacing w14:val="proportional"/>
        </w:rPr>
        <w:t>亦透</w:t>
      </w:r>
      <w:r w:rsidRPr="003C4CFF">
        <w:rPr>
          <w:rFonts w:ascii="Times New Roman" w:hAnsi="Times New Roman" w:cs="Times New Roman"/>
          <w:color w:val="000000" w:themeColor="text1"/>
          <w:spacing w:val="20"/>
          <w:kern w:val="2"/>
          <w:sz w:val="28"/>
          <w:szCs w:val="28"/>
          <w:lang w:val="en-US" w:eastAsia="zh-HK"/>
          <w14:numSpacing w14:val="proportional"/>
        </w:rPr>
        <w:t>過</w:t>
      </w:r>
      <w:r w:rsidRPr="003C4CFF">
        <w:rPr>
          <w:rFonts w:ascii="Times New Roman" w:hAnsi="Times New Roman" w:cs="Times New Roman"/>
          <w:color w:val="000000" w:themeColor="text1"/>
          <w:spacing w:val="20"/>
          <w:kern w:val="2"/>
          <w:sz w:val="28"/>
          <w:szCs w:val="28"/>
          <w:lang w:val="en-US" w:eastAsia="zh-TW"/>
          <w14:numSpacing w14:val="proportional"/>
        </w:rPr>
        <w:t>同年七月舉辦的</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color w:val="000000" w:themeColor="text1"/>
          <w:spacing w:val="20"/>
          <w:kern w:val="2"/>
          <w:sz w:val="28"/>
          <w:szCs w:val="28"/>
          <w:lang w:val="en-US" w:eastAsia="zh-TW"/>
          <w14:numSpacing w14:val="proportional"/>
        </w:rPr>
        <w:t>非政府機構反貪專業課程</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color w:val="000000" w:themeColor="text1"/>
          <w:spacing w:val="20"/>
          <w:kern w:val="2"/>
          <w:sz w:val="28"/>
          <w:szCs w:val="28"/>
          <w:lang w:val="en-US" w:eastAsia="zh-HK"/>
          <w14:numSpacing w14:val="proportional"/>
        </w:rPr>
        <w:t>推廣</w:t>
      </w:r>
      <w:r w:rsidRPr="003C4CFF">
        <w:rPr>
          <w:rFonts w:ascii="Times New Roman" w:hAnsi="Times New Roman" w:cs="Times New Roman"/>
          <w:color w:val="000000" w:themeColor="text1"/>
          <w:spacing w:val="20"/>
          <w:kern w:val="2"/>
          <w:sz w:val="28"/>
          <w:szCs w:val="28"/>
          <w:lang w:val="en-US" w:eastAsia="zh-TW"/>
          <w14:numSpacing w14:val="proportional"/>
        </w:rPr>
        <w:t>《指南》</w:t>
      </w:r>
      <w:r w:rsidRPr="003C4CFF">
        <w:rPr>
          <w:rFonts w:ascii="Times New Roman" w:hAnsi="Times New Roman" w:cs="Times New Roman"/>
          <w:color w:val="000000" w:themeColor="text1"/>
          <w:spacing w:val="20"/>
          <w:kern w:val="2"/>
          <w:sz w:val="28"/>
          <w:szCs w:val="28"/>
          <w:lang w:val="en-US" w:eastAsia="zh-HK"/>
          <w14:numSpacing w14:val="proportional"/>
        </w:rPr>
        <w:t>及</w:t>
      </w:r>
      <w:r w:rsidRPr="003C4CFF">
        <w:rPr>
          <w:rFonts w:ascii="Times New Roman" w:hAnsi="Times New Roman" w:cs="Times New Roman"/>
          <w:color w:val="000000" w:themeColor="text1"/>
          <w:spacing w:val="20"/>
          <w:kern w:val="2"/>
          <w:sz w:val="28"/>
          <w:szCs w:val="28"/>
          <w:lang w:val="en-US" w:eastAsia="zh-TW"/>
          <w14:numSpacing w14:val="proportional"/>
        </w:rPr>
        <w:t>鼓勵</w:t>
      </w:r>
      <w:r>
        <w:rPr>
          <w:rFonts w:ascii="Times New Roman" w:hAnsi="Times New Roman" w:cs="Times New Roman" w:hint="eastAsia"/>
          <w:color w:val="000000" w:themeColor="text1"/>
          <w:spacing w:val="20"/>
          <w:kern w:val="2"/>
          <w:sz w:val="28"/>
          <w:szCs w:val="28"/>
          <w:lang w:val="en-US" w:eastAsia="zh-HK"/>
          <w14:numSpacing w14:val="proportional"/>
        </w:rPr>
        <w:t>有關</w:t>
      </w:r>
      <w:r w:rsidRPr="003C4CFF">
        <w:rPr>
          <w:rFonts w:ascii="Times New Roman" w:hAnsi="Times New Roman" w:cs="Times New Roman"/>
          <w:color w:val="000000" w:themeColor="text1"/>
          <w:spacing w:val="20"/>
          <w:kern w:val="2"/>
          <w:sz w:val="28"/>
          <w:szCs w:val="28"/>
          <w:lang w:val="en-US" w:eastAsia="zh-HK"/>
          <w14:numSpacing w14:val="proportional"/>
        </w:rPr>
        <w:t>機構</w:t>
      </w:r>
      <w:r w:rsidRPr="003C4CFF">
        <w:rPr>
          <w:rFonts w:ascii="Times New Roman" w:hAnsi="Times New Roman" w:cs="Times New Roman"/>
          <w:color w:val="000000" w:themeColor="text1"/>
          <w:spacing w:val="20"/>
          <w:kern w:val="2"/>
          <w:sz w:val="28"/>
          <w:szCs w:val="28"/>
          <w:lang w:val="en-US" w:eastAsia="zh-TW"/>
          <w14:numSpacing w14:val="proportional"/>
        </w:rPr>
        <w:t>參考並落實當中的防貪措施</w:t>
      </w:r>
      <w:r w:rsidRPr="003C4CFF">
        <w:rPr>
          <w:rFonts w:ascii="Times New Roman" w:hAnsi="Times New Roman" w:cs="Times New Roman"/>
          <w:color w:val="000000" w:themeColor="text1"/>
          <w:spacing w:val="20"/>
          <w:kern w:val="2"/>
          <w:sz w:val="28"/>
          <w:szCs w:val="28"/>
          <w:lang w:val="en-US" w:eastAsia="zh-HK"/>
          <w14:numSpacing w14:val="proportional"/>
        </w:rPr>
        <w:t>。另外，</w:t>
      </w:r>
      <w:r>
        <w:rPr>
          <w:rFonts w:ascii="Times New Roman" w:hAnsi="Times New Roman" w:cs="Times New Roman"/>
          <w:color w:val="000000" w:themeColor="text1"/>
          <w:spacing w:val="20"/>
          <w:kern w:val="2"/>
          <w:sz w:val="28"/>
          <w:szCs w:val="28"/>
          <w:lang w:val="en-US" w:eastAsia="zh-HK"/>
          <w14:numSpacing w14:val="proportional"/>
        </w:rPr>
        <w:t>廉署</w:t>
      </w:r>
      <w:r w:rsidRPr="003C4CFF">
        <w:rPr>
          <w:rFonts w:ascii="Times New Roman" w:hAnsi="Times New Roman" w:cs="Times New Roman"/>
          <w:color w:val="000000" w:themeColor="text1"/>
          <w:spacing w:val="20"/>
          <w:kern w:val="2"/>
          <w:sz w:val="28"/>
          <w:szCs w:val="28"/>
          <w:lang w:val="en-US" w:eastAsia="zh-TW"/>
          <w14:numSpacing w14:val="proportional"/>
        </w:rPr>
        <w:t>設立</w:t>
      </w:r>
      <w:r w:rsidRPr="003C4CFF">
        <w:rPr>
          <w:rFonts w:ascii="Times New Roman" w:hAnsi="Times New Roman" w:cs="Times New Roman"/>
          <w:color w:val="000000" w:themeColor="text1"/>
          <w:spacing w:val="20"/>
          <w:kern w:val="2"/>
          <w:sz w:val="28"/>
          <w:szCs w:val="28"/>
          <w:lang w:val="en-US" w:eastAsia="zh-HK"/>
          <w14:numSpacing w14:val="proportional"/>
        </w:rPr>
        <w:t>專題網頁，為非政府機構提供</w:t>
      </w:r>
      <w:r w:rsidRPr="003C4CFF">
        <w:rPr>
          <w:rFonts w:ascii="Times New Roman" w:hAnsi="Times New Roman" w:cs="Times New Roman"/>
          <w:spacing w:val="20"/>
          <w:sz w:val="28"/>
          <w:szCs w:val="28"/>
          <w:lang w:eastAsia="zh-HK"/>
        </w:rPr>
        <w:t>一站式的</w:t>
      </w:r>
      <w:r w:rsidRPr="003C4CFF">
        <w:rPr>
          <w:rFonts w:ascii="Times New Roman" w:hAnsi="Times New Roman" w:cs="Times New Roman"/>
          <w:color w:val="000000" w:themeColor="text1"/>
          <w:spacing w:val="20"/>
          <w:kern w:val="2"/>
          <w:sz w:val="28"/>
          <w:szCs w:val="28"/>
          <w:lang w:val="en-US" w:eastAsia="zh-TW"/>
          <w14:numSpacing w14:val="proportional"/>
        </w:rPr>
        <w:t>防貪資源，並</w:t>
      </w:r>
      <w:r w:rsidRPr="003C4CFF">
        <w:rPr>
          <w:rFonts w:ascii="Times New Roman" w:hAnsi="Times New Roman" w:cs="Times New Roman"/>
          <w:color w:val="000000" w:themeColor="text1"/>
          <w:spacing w:val="20"/>
          <w:kern w:val="2"/>
          <w:sz w:val="28"/>
          <w:szCs w:val="28"/>
          <w:lang w:val="en-US" w:eastAsia="zh-HK"/>
          <w14:numSpacing w14:val="proportional"/>
        </w:rPr>
        <w:t>邀請東華三院行政總監兼防止貪污諮詢委員會委員、香港社福界心連心大行動副主席及</w:t>
      </w:r>
      <w:r w:rsidRPr="003C4CFF">
        <w:rPr>
          <w:rFonts w:ascii="Times New Roman" w:hAnsi="Times New Roman" w:cs="Times New Roman"/>
          <w:color w:val="000000" w:themeColor="text1"/>
          <w:spacing w:val="20"/>
          <w:kern w:val="2"/>
          <w:sz w:val="28"/>
          <w:szCs w:val="28"/>
          <w:lang w:val="en-US" w:eastAsia="zh-TW"/>
          <w14:numSpacing w14:val="proportional"/>
        </w:rPr>
        <w:t>其他</w:t>
      </w:r>
      <w:r w:rsidRPr="003C4CFF">
        <w:rPr>
          <w:rFonts w:ascii="Times New Roman" w:hAnsi="Times New Roman" w:cs="Times New Roman"/>
          <w:color w:val="000000" w:themeColor="text1"/>
          <w:spacing w:val="20"/>
          <w:kern w:val="2"/>
          <w:sz w:val="28"/>
          <w:szCs w:val="28"/>
          <w:lang w:val="en-US" w:eastAsia="zh-HK"/>
          <w14:numSpacing w14:val="proportional"/>
        </w:rPr>
        <w:t>非政府機構代表拍攝短片宣傳</w:t>
      </w:r>
      <w:r w:rsidRPr="003C4CFF">
        <w:rPr>
          <w:rFonts w:ascii="Times New Roman" w:hAnsi="Times New Roman" w:cs="Times New Roman"/>
          <w:color w:val="000000" w:themeColor="text1"/>
          <w:spacing w:val="20"/>
          <w:kern w:val="2"/>
          <w:sz w:val="28"/>
          <w:szCs w:val="28"/>
          <w:lang w:val="en-US" w:eastAsia="zh-TW"/>
          <w14:numSpacing w14:val="proportional"/>
        </w:rPr>
        <w:t>《指南》</w:t>
      </w:r>
      <w:r w:rsidRPr="003C4CFF">
        <w:rPr>
          <w:rFonts w:ascii="Times New Roman" w:hAnsi="Times New Roman" w:cs="Times New Roman"/>
          <w:color w:val="000000" w:themeColor="text1"/>
          <w:spacing w:val="20"/>
          <w:kern w:val="2"/>
          <w:sz w:val="28"/>
          <w:szCs w:val="28"/>
          <w:lang w:val="en-US" w:eastAsia="zh-HK"/>
          <w14:numSpacing w14:val="proportional"/>
        </w:rPr>
        <w:t>。</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pacing w:val="20"/>
          <w:kern w:val="2"/>
          <w:sz w:val="28"/>
          <w:szCs w:val="28"/>
          <w:lang w:val="en-US" w:eastAsia="zh-HK"/>
          <w14:numSpacing w14:val="proportional"/>
        </w:rPr>
        <w:t>會繼續透過</w:t>
      </w:r>
      <w:r w:rsidRPr="003C4CFF">
        <w:rPr>
          <w:rFonts w:ascii="Times New Roman" w:hAnsi="Times New Roman" w:cs="Times New Roman"/>
          <w:color w:val="000000" w:themeColor="text1"/>
          <w:spacing w:val="20"/>
          <w:kern w:val="2"/>
          <w:sz w:val="28"/>
          <w:szCs w:val="28"/>
          <w:lang w:val="en-US" w:eastAsia="zh-TW"/>
          <w14:numSpacing w14:val="proportional"/>
        </w:rPr>
        <w:t>不同</w:t>
      </w:r>
      <w:r w:rsidRPr="003C4CFF">
        <w:rPr>
          <w:rFonts w:ascii="Times New Roman" w:hAnsi="Times New Roman" w:cs="Times New Roman"/>
          <w:color w:val="000000" w:themeColor="text1"/>
          <w:spacing w:val="20"/>
          <w:kern w:val="2"/>
          <w:sz w:val="28"/>
          <w:szCs w:val="28"/>
          <w:lang w:val="en-US" w:eastAsia="zh-HK"/>
          <w14:numSpacing w14:val="proportional"/>
        </w:rPr>
        <w:t>渠道向非政府機構推廣</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color w:val="000000" w:themeColor="text1"/>
          <w:spacing w:val="20"/>
          <w:kern w:val="2"/>
          <w:sz w:val="28"/>
          <w:szCs w:val="28"/>
          <w:lang w:val="en-US" w:eastAsia="zh-HK"/>
          <w14:numSpacing w14:val="proportional"/>
        </w:rPr>
        <w:t>指南</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color w:val="000000" w:themeColor="text1"/>
          <w:spacing w:val="20"/>
          <w:kern w:val="2"/>
          <w:sz w:val="28"/>
          <w:szCs w:val="28"/>
          <w:lang w:val="en-US" w:eastAsia="zh-HK"/>
          <w14:numSpacing w14:val="proportional"/>
        </w:rPr>
        <w:t>，</w:t>
      </w:r>
      <w:r w:rsidRPr="003C4CFF">
        <w:rPr>
          <w:rFonts w:ascii="Times New Roman" w:hAnsi="Times New Roman" w:cs="Times New Roman"/>
          <w:color w:val="000000" w:themeColor="text1"/>
          <w:spacing w:val="20"/>
          <w:kern w:val="2"/>
          <w:sz w:val="28"/>
          <w:szCs w:val="28"/>
          <w:lang w:val="en-US" w:eastAsia="zh-TW"/>
          <w14:numSpacing w14:val="proportional"/>
        </w:rPr>
        <w:t>並</w:t>
      </w:r>
      <w:r w:rsidRPr="003C4CFF">
        <w:rPr>
          <w:rFonts w:ascii="Times New Roman" w:hAnsi="Times New Roman" w:cs="Times New Roman"/>
          <w:color w:val="000000" w:themeColor="text1"/>
          <w:spacing w:val="20"/>
          <w:kern w:val="2"/>
          <w:sz w:val="28"/>
          <w:szCs w:val="28"/>
          <w:lang w:val="en-US" w:eastAsia="zh-HK"/>
          <w14:numSpacing w14:val="proportional"/>
        </w:rPr>
        <w:t>會因應個別機構要求，提供防貪意見及培訓。</w:t>
      </w:r>
      <w:r w:rsidRPr="003C4CFF">
        <w:rPr>
          <w:rFonts w:ascii="Times New Roman" w:hAnsi="Times New Roman" w:cs="Times New Roman"/>
          <w:color w:val="000000" w:themeColor="text1"/>
          <w:spacing w:val="20"/>
          <w:kern w:val="2"/>
          <w:sz w:val="28"/>
          <w:szCs w:val="28"/>
          <w:lang w:val="en-US" w:eastAsia="zh-HK"/>
          <w14:numSpacing w14:val="proportional"/>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56812" w14:paraId="3FDE537A" w14:textId="77777777" w:rsidTr="00021322">
        <w:trPr>
          <w:trHeight w:val="3676"/>
        </w:trPr>
        <w:tc>
          <w:tcPr>
            <w:tcW w:w="8494" w:type="dxa"/>
            <w:tcBorders>
              <w:top w:val="single" w:sz="4" w:space="0" w:color="auto"/>
            </w:tcBorders>
          </w:tcPr>
          <w:p w14:paraId="6FCB503B" w14:textId="77777777" w:rsidR="00C56812" w:rsidRDefault="00C56812" w:rsidP="00021322">
            <w:pPr>
              <w:autoSpaceDE w:val="0"/>
              <w:autoSpaceDN w:val="0"/>
              <w:adjustRightInd w:val="0"/>
              <w:snapToGrid w:val="0"/>
              <w:ind w:right="91"/>
              <w:jc w:val="center"/>
              <w:rPr>
                <w:rFonts w:ascii="Times New Roman" w:hAnsi="Times New Roman" w:cs="Times New Roman"/>
                <w:b/>
                <w:i/>
                <w:noProof/>
                <w:spacing w:val="20"/>
                <w:sz w:val="28"/>
                <w:szCs w:val="28"/>
                <w:lang w:eastAsia="zh-HK"/>
              </w:rPr>
            </w:pPr>
          </w:p>
          <w:p w14:paraId="65D1E22A" w14:textId="77777777" w:rsidR="00C56812" w:rsidRPr="00BE215D" w:rsidRDefault="00C56812" w:rsidP="00021322">
            <w:pPr>
              <w:autoSpaceDE w:val="0"/>
              <w:autoSpaceDN w:val="0"/>
              <w:adjustRightInd w:val="0"/>
              <w:snapToGrid w:val="0"/>
              <w:ind w:right="91"/>
              <w:jc w:val="center"/>
              <w:rPr>
                <w:rFonts w:ascii="Times New Roman" w:hAnsi="Times New Roman" w:cs="Times New Roman"/>
                <w:b/>
                <w:i/>
                <w:noProof/>
                <w:spacing w:val="20"/>
                <w:sz w:val="28"/>
                <w:szCs w:val="28"/>
                <w:lang w:eastAsia="zh-HK"/>
              </w:rPr>
            </w:pPr>
            <w:r w:rsidRPr="003C4CFF">
              <w:rPr>
                <w:rFonts w:ascii="Times New Roman" w:hAnsi="Times New Roman" w:cs="Times New Roman"/>
                <w:b/>
                <w:i/>
                <w:noProof/>
                <w:spacing w:val="20"/>
                <w:sz w:val="28"/>
                <w:szCs w:val="28"/>
                <w:lang w:eastAsia="zh-HK"/>
              </w:rPr>
              <w:drawing>
                <wp:inline distT="0" distB="0" distL="0" distR="0" wp14:anchorId="2170F01B" wp14:editId="04B80937">
                  <wp:extent cx="3538331" cy="1990520"/>
                  <wp:effectExtent l="0" t="0" r="508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587624" cy="2018250"/>
                          </a:xfrm>
                          <a:prstGeom prst="rect">
                            <a:avLst/>
                          </a:prstGeom>
                        </pic:spPr>
                      </pic:pic>
                    </a:graphicData>
                  </a:graphic>
                </wp:inline>
              </w:drawing>
            </w:r>
          </w:p>
        </w:tc>
      </w:tr>
      <w:tr w:rsidR="00C56812" w14:paraId="6580363D" w14:textId="77777777" w:rsidTr="00021322">
        <w:trPr>
          <w:trHeight w:val="274"/>
        </w:trPr>
        <w:tc>
          <w:tcPr>
            <w:tcW w:w="8494" w:type="dxa"/>
          </w:tcPr>
          <w:p w14:paraId="4F355094" w14:textId="77777777" w:rsidR="00C56812" w:rsidRPr="003C4CFF" w:rsidRDefault="00C56812" w:rsidP="00F0380E">
            <w:pPr>
              <w:pBdr>
                <w:bottom w:val="single" w:sz="4" w:space="1" w:color="auto"/>
              </w:pBdr>
              <w:autoSpaceDE w:val="0"/>
              <w:autoSpaceDN w:val="0"/>
              <w:adjustRightInd w:val="0"/>
              <w:snapToGrid w:val="0"/>
              <w:ind w:right="91"/>
              <w:rPr>
                <w:rFonts w:ascii="Times New Roman" w:hAnsi="Times New Roman" w:cs="Times New Roman"/>
                <w:color w:val="000000" w:themeColor="text1"/>
                <w:spacing w:val="20"/>
                <w:sz w:val="28"/>
                <w:szCs w:val="28"/>
                <w:lang w:eastAsia="zh-HK"/>
                <w14:numSpacing w14:val="proportional"/>
              </w:rPr>
            </w:pPr>
            <w:r w:rsidRPr="003C4CFF">
              <w:rPr>
                <w:rFonts w:ascii="Times New Roman" w:hAnsi="Times New Roman" w:cs="Times New Roman"/>
                <w:color w:val="000000" w:themeColor="text1"/>
                <w:spacing w:val="20"/>
                <w:szCs w:val="24"/>
                <w:lang w:eastAsia="zh-HK"/>
              </w:rPr>
              <w:t>東華三院行政總監及香港社福界心連心大行動副主席拍攝短片宣傳非政府機構防貪資源及專題網頁</w:t>
            </w:r>
          </w:p>
          <w:p w14:paraId="4B610EC3" w14:textId="77777777" w:rsidR="00C56812" w:rsidRPr="003D12D3" w:rsidRDefault="00C56812" w:rsidP="00021322">
            <w:pPr>
              <w:autoSpaceDE w:val="0"/>
              <w:autoSpaceDN w:val="0"/>
              <w:adjustRightInd w:val="0"/>
              <w:snapToGrid w:val="0"/>
              <w:ind w:right="91"/>
              <w:rPr>
                <w:rFonts w:ascii="Times New Roman" w:hAnsi="Times New Roman" w:cs="Times New Roman"/>
                <w:bCs/>
                <w:iCs/>
                <w:noProof/>
                <w:spacing w:val="20"/>
                <w:sz w:val="28"/>
                <w:szCs w:val="28"/>
              </w:rPr>
            </w:pPr>
          </w:p>
        </w:tc>
      </w:tr>
      <w:tr w:rsidR="00C56812" w14:paraId="5D17D1B3" w14:textId="77777777" w:rsidTr="00021322">
        <w:trPr>
          <w:trHeight w:val="274"/>
        </w:trPr>
        <w:tc>
          <w:tcPr>
            <w:tcW w:w="8494" w:type="dxa"/>
          </w:tcPr>
          <w:p w14:paraId="02ADB57B" w14:textId="77777777" w:rsidR="00C56812" w:rsidRDefault="00C56812" w:rsidP="00021322">
            <w:pPr>
              <w:autoSpaceDE w:val="0"/>
              <w:autoSpaceDN w:val="0"/>
              <w:adjustRightInd w:val="0"/>
              <w:snapToGrid w:val="0"/>
              <w:ind w:right="91"/>
              <w:rPr>
                <w:rFonts w:ascii="Times New Roman" w:hAnsi="Times New Roman" w:cs="Times New Roman"/>
                <w:b/>
                <w:i/>
                <w:noProof/>
                <w:spacing w:val="20"/>
                <w:sz w:val="28"/>
                <w:szCs w:val="28"/>
                <w:lang w:eastAsia="zh-HK"/>
              </w:rPr>
            </w:pPr>
          </w:p>
        </w:tc>
      </w:tr>
    </w:tbl>
    <w:p w14:paraId="75D4ABB3" w14:textId="77777777" w:rsidR="00C56812" w:rsidRDefault="00C56812" w:rsidP="00C56812">
      <w:pPr>
        <w:jc w:val="center"/>
        <w:rPr>
          <w:rFonts w:ascii="Times New Roman" w:hAnsi="Times New Roman" w:cs="Times New Roman"/>
          <w:color w:val="000000" w:themeColor="text1"/>
          <w:spacing w:val="20"/>
          <w:szCs w:val="24"/>
          <w:lang w:eastAsia="zh-HK"/>
        </w:rPr>
      </w:pPr>
      <w:r>
        <w:rPr>
          <w:rFonts w:ascii="Times New Roman" w:hAnsi="Times New Roman" w:cs="Times New Roman"/>
          <w:color w:val="000000" w:themeColor="text1"/>
          <w:spacing w:val="20"/>
          <w:szCs w:val="24"/>
          <w:lang w:eastAsia="zh-HK"/>
        </w:rPr>
        <w:br/>
      </w:r>
    </w:p>
    <w:p w14:paraId="7ACBE38A" w14:textId="77777777" w:rsidR="00C56812" w:rsidRDefault="00C56812" w:rsidP="00C56812">
      <w:pPr>
        <w:jc w:val="center"/>
        <w:rPr>
          <w:rFonts w:ascii="Times New Roman" w:hAnsi="Times New Roman" w:cs="Times New Roman"/>
          <w:color w:val="000000" w:themeColor="text1"/>
          <w:spacing w:val="20"/>
          <w:szCs w:val="24"/>
          <w:lang w:eastAsia="zh-HK"/>
        </w:rPr>
      </w:pPr>
    </w:p>
    <w:p w14:paraId="7AE52C86" w14:textId="77777777" w:rsidR="00C56812" w:rsidRDefault="00C56812" w:rsidP="00C56812">
      <w:pPr>
        <w:jc w:val="center"/>
        <w:rPr>
          <w:rFonts w:ascii="Times New Roman" w:hAnsi="Times New Roman" w:cs="Times New Roman"/>
          <w:color w:val="000000" w:themeColor="text1"/>
          <w:spacing w:val="20"/>
          <w:szCs w:val="24"/>
          <w:lang w:eastAsia="zh-HK"/>
        </w:rPr>
      </w:pPr>
    </w:p>
    <w:p w14:paraId="44EA1993" w14:textId="77777777" w:rsidR="00C56812" w:rsidRDefault="00C56812" w:rsidP="00C56812">
      <w:pPr>
        <w:jc w:val="center"/>
        <w:rPr>
          <w:rFonts w:ascii="Times New Roman" w:hAnsi="Times New Roman" w:cs="Times New Roman"/>
          <w:color w:val="000000" w:themeColor="text1"/>
          <w:spacing w:val="20"/>
          <w:szCs w:val="24"/>
          <w:lang w:eastAsia="zh-HK"/>
        </w:rPr>
      </w:pPr>
    </w:p>
    <w:p w14:paraId="63E3F0D8" w14:textId="3108F934" w:rsidR="00C56812" w:rsidRDefault="00C56812" w:rsidP="00C56812">
      <w:pPr>
        <w:jc w:val="center"/>
        <w:rPr>
          <w:rFonts w:ascii="Times New Roman" w:hAnsi="Times New Roman" w:cs="Times New Roman"/>
          <w:color w:val="000000" w:themeColor="text1"/>
          <w:spacing w:val="20"/>
          <w:szCs w:val="24"/>
          <w:lang w:eastAsia="zh-HK"/>
        </w:rPr>
      </w:pPr>
    </w:p>
    <w:p w14:paraId="404D06EC" w14:textId="77777777" w:rsidR="00AC67D5" w:rsidRDefault="00AC67D5" w:rsidP="00C56812">
      <w:pPr>
        <w:jc w:val="center"/>
        <w:rPr>
          <w:rFonts w:ascii="Times New Roman" w:hAnsi="Times New Roman" w:cs="Times New Roman"/>
          <w:color w:val="000000" w:themeColor="text1"/>
          <w:spacing w:val="20"/>
          <w:szCs w:val="24"/>
          <w:lang w:eastAsia="zh-HK"/>
        </w:rPr>
      </w:pPr>
    </w:p>
    <w:p w14:paraId="3A9B8382" w14:textId="77777777" w:rsidR="00C56812" w:rsidRPr="00BE215D" w:rsidRDefault="00C56812" w:rsidP="00C56812">
      <w:pPr>
        <w:jc w:val="center"/>
        <w:rPr>
          <w:rFonts w:ascii="Times New Roman" w:hAnsi="Times New Roman" w:cs="Times New Roman"/>
          <w:color w:val="000000" w:themeColor="text1"/>
          <w:spacing w:val="20"/>
          <w:szCs w:val="24"/>
          <w:lang w:eastAsia="zh-HK"/>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56812" w14:paraId="51A4EC36" w14:textId="77777777" w:rsidTr="00021322">
        <w:tc>
          <w:tcPr>
            <w:tcW w:w="8494" w:type="dxa"/>
            <w:tcBorders>
              <w:top w:val="single" w:sz="4" w:space="0" w:color="auto"/>
            </w:tcBorders>
          </w:tcPr>
          <w:p w14:paraId="7B10E16C" w14:textId="77777777" w:rsidR="00C56812" w:rsidRDefault="00C56812" w:rsidP="00021322">
            <w:pPr>
              <w:jc w:val="center"/>
              <w:rPr>
                <w:rFonts w:ascii="Times New Roman" w:hAnsi="Times New Roman" w:cs="Times New Roman"/>
                <w:b/>
                <w:i/>
                <w:spacing w:val="20"/>
                <w:sz w:val="28"/>
                <w:szCs w:val="28"/>
                <w:lang w:eastAsia="zh-HK"/>
                <w14:numSpacing w14:val="proportional"/>
              </w:rPr>
            </w:pPr>
          </w:p>
        </w:tc>
      </w:tr>
      <w:tr w:rsidR="00C56812" w14:paraId="7F9DA323" w14:textId="77777777" w:rsidTr="00021322">
        <w:tc>
          <w:tcPr>
            <w:tcW w:w="8494" w:type="dxa"/>
          </w:tcPr>
          <w:p w14:paraId="3F06B6BF" w14:textId="77777777" w:rsidR="00C56812" w:rsidRDefault="00C56812" w:rsidP="00021322">
            <w:pPr>
              <w:autoSpaceDE w:val="0"/>
              <w:autoSpaceDN w:val="0"/>
              <w:adjustRightInd w:val="0"/>
              <w:snapToGrid w:val="0"/>
              <w:ind w:right="91"/>
              <w:jc w:val="center"/>
              <w:rPr>
                <w:rFonts w:ascii="Times New Roman" w:hAnsi="Times New Roman" w:cs="Times New Roman"/>
                <w:color w:val="000000" w:themeColor="text1"/>
                <w:spacing w:val="20"/>
                <w:sz w:val="28"/>
                <w:szCs w:val="28"/>
                <w:lang w:eastAsia="zh-HK"/>
                <w14:numSpacing w14:val="proportional"/>
              </w:rPr>
            </w:pPr>
            <w:r w:rsidRPr="003C4CFF">
              <w:rPr>
                <w:rFonts w:ascii="Times New Roman" w:hAnsi="Times New Roman" w:cs="Times New Roman"/>
                <w:b/>
                <w:i/>
                <w:noProof/>
                <w:spacing w:val="20"/>
                <w:sz w:val="28"/>
                <w:szCs w:val="28"/>
                <w:lang w:eastAsia="zh-HK"/>
              </w:rPr>
              <w:drawing>
                <wp:inline distT="0" distB="0" distL="0" distR="0" wp14:anchorId="23462872" wp14:editId="558A705C">
                  <wp:extent cx="3778369" cy="2833776"/>
                  <wp:effectExtent l="0" t="0" r="0" b="508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833492" cy="2875118"/>
                          </a:xfrm>
                          <a:prstGeom prst="rect">
                            <a:avLst/>
                          </a:prstGeom>
                        </pic:spPr>
                      </pic:pic>
                    </a:graphicData>
                  </a:graphic>
                </wp:inline>
              </w:drawing>
            </w:r>
          </w:p>
        </w:tc>
      </w:tr>
      <w:tr w:rsidR="00C56812" w:rsidRPr="003C4CFF" w14:paraId="5537E01A" w14:textId="77777777" w:rsidTr="00021322">
        <w:tc>
          <w:tcPr>
            <w:tcW w:w="8494" w:type="dxa"/>
          </w:tcPr>
          <w:p w14:paraId="5D88692E" w14:textId="77777777" w:rsidR="00C56812" w:rsidRPr="003C4CFF" w:rsidRDefault="00C56812" w:rsidP="00021322">
            <w:pPr>
              <w:pBdr>
                <w:bottom w:val="single" w:sz="4" w:space="1" w:color="auto"/>
              </w:pBdr>
              <w:jc w:val="center"/>
              <w:rPr>
                <w:rFonts w:ascii="Times New Roman" w:hAnsi="Times New Roman" w:cs="Times New Roman"/>
                <w:bCs/>
                <w:iCs/>
                <w:spacing w:val="20"/>
                <w:szCs w:val="24"/>
                <w14:numSpacing w14:val="proportional"/>
              </w:rPr>
            </w:pPr>
            <w:r w:rsidRPr="003C4CFF">
              <w:rPr>
                <w:rFonts w:ascii="Times New Roman" w:hAnsi="Times New Roman" w:cs="Times New Roman"/>
                <w:bCs/>
                <w:iCs/>
                <w:spacing w:val="20"/>
                <w:szCs w:val="24"/>
                <w14:numSpacing w14:val="proportional"/>
              </w:rPr>
              <w:t>勞工及福利局</w:t>
            </w:r>
            <w:r>
              <w:rPr>
                <w:rFonts w:ascii="Times New Roman" w:hAnsi="Times New Roman" w:cs="Times New Roman" w:hint="eastAsia"/>
                <w:bCs/>
                <w:iCs/>
                <w:spacing w:val="20"/>
                <w:szCs w:val="24"/>
                <w14:numSpacing w14:val="proportional"/>
              </w:rPr>
              <w:t>副</w:t>
            </w:r>
            <w:r w:rsidRPr="003C4CFF">
              <w:rPr>
                <w:rFonts w:ascii="Times New Roman" w:hAnsi="Times New Roman" w:cs="Times New Roman"/>
                <w:bCs/>
                <w:iCs/>
                <w:spacing w:val="20"/>
                <w:szCs w:val="24"/>
                <w14:numSpacing w14:val="proportional"/>
              </w:rPr>
              <w:t>局長出席</w:t>
            </w:r>
            <w:r>
              <w:rPr>
                <w:rFonts w:ascii="Times New Roman" w:hAnsi="Times New Roman" w:cs="Times New Roman"/>
                <w:bCs/>
                <w:iCs/>
                <w:spacing w:val="20"/>
                <w:szCs w:val="24"/>
                <w14:numSpacing w14:val="proportional"/>
              </w:rPr>
              <w:t>“</w:t>
            </w:r>
            <w:r w:rsidRPr="003C4CFF">
              <w:rPr>
                <w:rFonts w:ascii="Times New Roman" w:hAnsi="Times New Roman" w:cs="Times New Roman"/>
                <w:bCs/>
                <w:iCs/>
                <w:spacing w:val="20"/>
                <w:szCs w:val="24"/>
                <w14:numSpacing w14:val="proportional"/>
              </w:rPr>
              <w:t>非政府機構反貪專業課程</w:t>
            </w:r>
            <w:r>
              <w:rPr>
                <w:rFonts w:ascii="Times New Roman" w:hAnsi="Times New Roman" w:cs="Times New Roman"/>
                <w:bCs/>
                <w:iCs/>
                <w:spacing w:val="20"/>
                <w:szCs w:val="24"/>
                <w14:numSpacing w14:val="proportional"/>
              </w:rPr>
              <w:t>”</w:t>
            </w:r>
            <w:r>
              <w:rPr>
                <w:rFonts w:ascii="Times New Roman" w:hAnsi="Times New Roman" w:cs="Times New Roman" w:hint="eastAsia"/>
                <w:bCs/>
                <w:iCs/>
                <w:spacing w:val="20"/>
                <w:szCs w:val="24"/>
                <w14:numSpacing w14:val="proportional"/>
              </w:rPr>
              <w:t>並</w:t>
            </w:r>
            <w:r w:rsidRPr="003C4CFF">
              <w:rPr>
                <w:rFonts w:ascii="Times New Roman" w:hAnsi="Times New Roman" w:cs="Times New Roman"/>
                <w:bCs/>
                <w:iCs/>
                <w:spacing w:val="20"/>
                <w:szCs w:val="24"/>
                <w14:numSpacing w14:val="proportional"/>
              </w:rPr>
              <w:t>推廣《指南》</w:t>
            </w:r>
          </w:p>
        </w:tc>
      </w:tr>
      <w:tr w:rsidR="00C56812" w:rsidRPr="003C4CFF" w14:paraId="3841489C" w14:textId="77777777" w:rsidTr="00021322">
        <w:tc>
          <w:tcPr>
            <w:tcW w:w="8494" w:type="dxa"/>
          </w:tcPr>
          <w:p w14:paraId="5B9D2FD8" w14:textId="77777777" w:rsidR="00C56812" w:rsidRPr="003C4CFF" w:rsidRDefault="00C56812" w:rsidP="00021322">
            <w:pPr>
              <w:autoSpaceDE w:val="0"/>
              <w:autoSpaceDN w:val="0"/>
              <w:adjustRightInd w:val="0"/>
              <w:snapToGrid w:val="0"/>
              <w:ind w:right="91"/>
              <w:jc w:val="center"/>
              <w:rPr>
                <w:rFonts w:ascii="Times New Roman" w:hAnsi="Times New Roman" w:cs="Times New Roman"/>
                <w:b/>
                <w:i/>
                <w:noProof/>
                <w:spacing w:val="20"/>
                <w:sz w:val="28"/>
                <w:szCs w:val="28"/>
                <w:lang w:eastAsia="zh-HK"/>
              </w:rPr>
            </w:pPr>
          </w:p>
        </w:tc>
      </w:tr>
      <w:tr w:rsidR="00C56812" w:rsidRPr="003C4CFF" w14:paraId="6EBC1CD6" w14:textId="77777777" w:rsidTr="00021322">
        <w:tc>
          <w:tcPr>
            <w:tcW w:w="8494" w:type="dxa"/>
          </w:tcPr>
          <w:p w14:paraId="3B8B6C07" w14:textId="77777777" w:rsidR="00C56812" w:rsidRPr="003C4CFF" w:rsidRDefault="00C56812" w:rsidP="00021322">
            <w:pPr>
              <w:autoSpaceDE w:val="0"/>
              <w:autoSpaceDN w:val="0"/>
              <w:adjustRightInd w:val="0"/>
              <w:snapToGrid w:val="0"/>
              <w:ind w:right="91"/>
              <w:jc w:val="center"/>
              <w:rPr>
                <w:rFonts w:ascii="Times New Roman" w:hAnsi="Times New Roman" w:cs="Times New Roman"/>
                <w:b/>
                <w:i/>
                <w:noProof/>
                <w:spacing w:val="20"/>
                <w:sz w:val="28"/>
                <w:szCs w:val="28"/>
                <w:lang w:eastAsia="zh-HK"/>
              </w:rPr>
            </w:pPr>
            <w:r w:rsidRPr="003C4CFF">
              <w:rPr>
                <w:rFonts w:ascii="Times New Roman" w:hAnsi="Times New Roman" w:cs="Times New Roman"/>
                <w:b/>
                <w:i/>
                <w:noProof/>
                <w:spacing w:val="20"/>
                <w:sz w:val="28"/>
                <w:szCs w:val="28"/>
                <w:lang w:eastAsia="zh-HK"/>
              </w:rPr>
              <w:drawing>
                <wp:inline distT="0" distB="0" distL="0" distR="0" wp14:anchorId="3B05562F" wp14:editId="56C81DF8">
                  <wp:extent cx="4063280" cy="2708695"/>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7"/>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092338" cy="2728066"/>
                          </a:xfrm>
                          <a:prstGeom prst="rect">
                            <a:avLst/>
                          </a:prstGeom>
                        </pic:spPr>
                      </pic:pic>
                    </a:graphicData>
                  </a:graphic>
                </wp:inline>
              </w:drawing>
            </w:r>
          </w:p>
        </w:tc>
      </w:tr>
      <w:tr w:rsidR="00C56812" w:rsidRPr="003C4CFF" w14:paraId="5DB149E9" w14:textId="77777777" w:rsidTr="00021322">
        <w:tc>
          <w:tcPr>
            <w:tcW w:w="8494" w:type="dxa"/>
          </w:tcPr>
          <w:p w14:paraId="41AB24D8" w14:textId="77777777" w:rsidR="00C56812" w:rsidRPr="003C4CFF" w:rsidRDefault="00C56812" w:rsidP="00021322">
            <w:pPr>
              <w:autoSpaceDE w:val="0"/>
              <w:autoSpaceDN w:val="0"/>
              <w:adjustRightInd w:val="0"/>
              <w:snapToGrid w:val="0"/>
              <w:ind w:right="91"/>
              <w:jc w:val="center"/>
              <w:rPr>
                <w:rFonts w:ascii="Times New Roman" w:hAnsi="Times New Roman" w:cs="Times New Roman"/>
                <w:b/>
                <w:i/>
                <w:noProof/>
                <w:spacing w:val="20"/>
                <w:sz w:val="28"/>
                <w:szCs w:val="28"/>
                <w:lang w:eastAsia="zh-HK"/>
              </w:rPr>
            </w:pPr>
            <w:r>
              <w:rPr>
                <w:rFonts w:ascii="Times New Roman" w:hAnsi="Times New Roman" w:cs="Times New Roman" w:hint="eastAsia"/>
                <w:color w:val="000000" w:themeColor="text1"/>
                <w:spacing w:val="20"/>
                <w:szCs w:val="24"/>
                <w:lang w:eastAsia="zh-HK"/>
              </w:rPr>
              <w:t>在</w:t>
            </w:r>
            <w:r w:rsidRPr="003C4CFF">
              <w:rPr>
                <w:rFonts w:ascii="Times New Roman" w:hAnsi="Times New Roman" w:cs="Times New Roman"/>
                <w:color w:val="000000" w:themeColor="text1"/>
                <w:spacing w:val="20"/>
                <w:szCs w:val="24"/>
                <w:lang w:eastAsia="zh-HK"/>
              </w:rPr>
              <w:t>小組討論</w:t>
            </w:r>
            <w:r>
              <w:rPr>
                <w:rFonts w:ascii="Times New Roman" w:hAnsi="Times New Roman" w:cs="Times New Roman" w:hint="eastAsia"/>
                <w:color w:val="000000" w:themeColor="text1"/>
                <w:spacing w:val="20"/>
                <w:szCs w:val="24"/>
                <w:lang w:eastAsia="zh-HK"/>
              </w:rPr>
              <w:t>中</w:t>
            </w:r>
            <w:r w:rsidRPr="003C4CFF">
              <w:rPr>
                <w:rFonts w:ascii="Times New Roman" w:hAnsi="Times New Roman" w:cs="Times New Roman"/>
                <w:color w:val="000000" w:themeColor="text1"/>
                <w:spacing w:val="20"/>
                <w:szCs w:val="24"/>
                <w:lang w:eastAsia="zh-HK"/>
              </w:rPr>
              <w:t>，非政府機構代表探討如何應用《指南》的防貪措施</w:t>
            </w:r>
          </w:p>
        </w:tc>
      </w:tr>
      <w:tr w:rsidR="00C56812" w:rsidRPr="003C4CFF" w14:paraId="7C838D66" w14:textId="77777777" w:rsidTr="00021322">
        <w:tc>
          <w:tcPr>
            <w:tcW w:w="8494" w:type="dxa"/>
            <w:tcBorders>
              <w:bottom w:val="single" w:sz="4" w:space="0" w:color="auto"/>
            </w:tcBorders>
          </w:tcPr>
          <w:p w14:paraId="756D4882" w14:textId="77777777" w:rsidR="00C56812" w:rsidRPr="003C4CFF" w:rsidRDefault="00C56812" w:rsidP="009D7E27">
            <w:pPr>
              <w:jc w:val="center"/>
              <w:rPr>
                <w:rFonts w:ascii="Times New Roman" w:hAnsi="Times New Roman" w:cs="Times New Roman"/>
                <w:bCs/>
                <w:iCs/>
                <w:spacing w:val="20"/>
                <w:szCs w:val="24"/>
                <w14:numSpacing w14:val="proportional"/>
              </w:rPr>
            </w:pPr>
          </w:p>
        </w:tc>
      </w:tr>
    </w:tbl>
    <w:p w14:paraId="5DD46ABA" w14:textId="77777777" w:rsidR="00C56812" w:rsidRPr="003D12D3" w:rsidRDefault="00C56812" w:rsidP="00C56812">
      <w:pPr>
        <w:overflowPunct w:val="0"/>
        <w:snapToGrid w:val="0"/>
        <w:spacing w:after="0" w:line="300" w:lineRule="auto"/>
        <w:jc w:val="both"/>
        <w:textAlignment w:val="baseline"/>
        <w:rPr>
          <w:rFonts w:ascii="Times New Roman" w:hAnsi="Times New Roman" w:cs="Times New Roman"/>
          <w:b/>
          <w:caps/>
          <w:color w:val="000000" w:themeColor="text1"/>
          <w:spacing w:val="20"/>
          <w:sz w:val="32"/>
          <w:szCs w:val="32"/>
          <w:lang w:eastAsia="zh-TW"/>
          <w14:numSpacing w14:val="proportional"/>
        </w:rPr>
      </w:pPr>
    </w:p>
    <w:p w14:paraId="390F5855" w14:textId="77777777" w:rsidR="00C56812" w:rsidRDefault="00C56812" w:rsidP="00C56812">
      <w:pPr>
        <w:overflowPunct w:val="0"/>
        <w:snapToGrid w:val="0"/>
        <w:spacing w:after="0" w:line="300" w:lineRule="auto"/>
        <w:jc w:val="both"/>
        <w:textAlignment w:val="baseline"/>
        <w:rPr>
          <w:rFonts w:ascii="Times New Roman" w:hAnsi="Times New Roman" w:cs="Times New Roman"/>
          <w:b/>
          <w:caps/>
          <w:color w:val="000000" w:themeColor="text1"/>
          <w:spacing w:val="20"/>
          <w:sz w:val="32"/>
          <w:szCs w:val="32"/>
          <w:lang w:val="en-GB" w:eastAsia="zh-TW"/>
          <w14:numSpacing w14:val="proportional"/>
        </w:rPr>
      </w:pPr>
    </w:p>
    <w:p w14:paraId="1CBC8AE6" w14:textId="77777777" w:rsidR="00C56812" w:rsidRDefault="00C56812" w:rsidP="00C56812">
      <w:pPr>
        <w:overflowPunct w:val="0"/>
        <w:snapToGrid w:val="0"/>
        <w:spacing w:after="0" w:line="300" w:lineRule="auto"/>
        <w:jc w:val="both"/>
        <w:textAlignment w:val="baseline"/>
        <w:rPr>
          <w:rFonts w:ascii="Times New Roman" w:hAnsi="Times New Roman" w:cs="Times New Roman"/>
          <w:b/>
          <w:caps/>
          <w:color w:val="000000" w:themeColor="text1"/>
          <w:spacing w:val="20"/>
          <w:sz w:val="32"/>
          <w:szCs w:val="32"/>
          <w:lang w:val="en-GB" w:eastAsia="zh-TW"/>
          <w14:numSpacing w14:val="proportional"/>
        </w:rPr>
      </w:pPr>
    </w:p>
    <w:p w14:paraId="0829611D" w14:textId="77777777" w:rsidR="00C56812" w:rsidRDefault="00C56812" w:rsidP="00C56812">
      <w:pPr>
        <w:overflowPunct w:val="0"/>
        <w:snapToGrid w:val="0"/>
        <w:spacing w:after="0" w:line="300" w:lineRule="auto"/>
        <w:jc w:val="both"/>
        <w:textAlignment w:val="baseline"/>
        <w:rPr>
          <w:rFonts w:ascii="Times New Roman" w:hAnsi="Times New Roman" w:cs="Times New Roman"/>
          <w:b/>
          <w:caps/>
          <w:color w:val="000000" w:themeColor="text1"/>
          <w:spacing w:val="20"/>
          <w:sz w:val="32"/>
          <w:szCs w:val="32"/>
          <w:lang w:val="en-GB" w:eastAsia="zh-TW"/>
          <w14:numSpacing w14:val="proportional"/>
        </w:rPr>
      </w:pPr>
    </w:p>
    <w:p w14:paraId="367F5AEB" w14:textId="77777777" w:rsidR="00C56812" w:rsidRDefault="00C56812" w:rsidP="00C56812">
      <w:pPr>
        <w:overflowPunct w:val="0"/>
        <w:snapToGrid w:val="0"/>
        <w:spacing w:after="0" w:line="300" w:lineRule="auto"/>
        <w:jc w:val="both"/>
        <w:textAlignment w:val="baseline"/>
        <w:rPr>
          <w:rFonts w:ascii="Times New Roman" w:hAnsi="Times New Roman" w:cs="Times New Roman"/>
          <w:b/>
          <w:caps/>
          <w:color w:val="000000" w:themeColor="text1"/>
          <w:spacing w:val="20"/>
          <w:sz w:val="32"/>
          <w:szCs w:val="32"/>
          <w:lang w:val="en-GB" w:eastAsia="zh-TW"/>
          <w14:numSpacing w14:val="proportional"/>
        </w:rPr>
      </w:pPr>
    </w:p>
    <w:p w14:paraId="4ECFCADA" w14:textId="77777777" w:rsidR="00C56812" w:rsidRDefault="00C56812" w:rsidP="00C56812">
      <w:pPr>
        <w:overflowPunct w:val="0"/>
        <w:snapToGrid w:val="0"/>
        <w:spacing w:after="0" w:line="300" w:lineRule="auto"/>
        <w:jc w:val="both"/>
        <w:textAlignment w:val="baseline"/>
        <w:rPr>
          <w:rFonts w:ascii="Times New Roman" w:hAnsi="Times New Roman" w:cs="Times New Roman"/>
          <w:b/>
          <w:caps/>
          <w:color w:val="000000" w:themeColor="text1"/>
          <w:spacing w:val="20"/>
          <w:sz w:val="32"/>
          <w:szCs w:val="32"/>
          <w:lang w:val="en-GB" w:eastAsia="zh-TW"/>
          <w14:numSpacing w14:val="proportional"/>
        </w:rPr>
      </w:pPr>
    </w:p>
    <w:p w14:paraId="14A5F31A" w14:textId="77777777" w:rsidR="00C56812" w:rsidRDefault="00C56812" w:rsidP="00C56812">
      <w:pPr>
        <w:overflowPunct w:val="0"/>
        <w:snapToGrid w:val="0"/>
        <w:spacing w:after="0" w:line="300" w:lineRule="auto"/>
        <w:jc w:val="both"/>
        <w:textAlignment w:val="baseline"/>
        <w:rPr>
          <w:rFonts w:ascii="Times New Roman" w:hAnsi="Times New Roman" w:cs="Times New Roman"/>
          <w:b/>
          <w:caps/>
          <w:color w:val="000000" w:themeColor="text1"/>
          <w:spacing w:val="20"/>
          <w:sz w:val="32"/>
          <w:szCs w:val="32"/>
          <w:lang w:val="en-GB" w:eastAsia="zh-TW"/>
          <w14:numSpacing w14:val="proportional"/>
        </w:rPr>
      </w:pPr>
    </w:p>
    <w:p w14:paraId="6EA83056" w14:textId="73C18479" w:rsidR="00C56812" w:rsidRDefault="00C56812" w:rsidP="00C56812">
      <w:pPr>
        <w:rPr>
          <w:rFonts w:ascii="Times New Roman" w:hAnsi="Times New Roman" w:cs="Times New Roman"/>
          <w:b/>
          <w:caps/>
          <w:color w:val="000000" w:themeColor="text1"/>
          <w:spacing w:val="20"/>
          <w:sz w:val="32"/>
          <w:szCs w:val="32"/>
          <w:lang w:val="en-GB" w:eastAsia="zh-TW"/>
          <w14:numSpacing w14:val="proportional"/>
        </w:rPr>
      </w:pPr>
      <w:r>
        <w:rPr>
          <w:rFonts w:ascii="Times New Roman" w:hAnsi="Times New Roman" w:cs="Times New Roman"/>
          <w:b/>
          <w:caps/>
          <w:color w:val="000000" w:themeColor="text1"/>
          <w:spacing w:val="20"/>
          <w:sz w:val="32"/>
          <w:szCs w:val="32"/>
          <w:lang w:val="en-GB" w:eastAsia="zh-TW"/>
          <w14:numSpacing w14:val="proportional"/>
        </w:rPr>
        <w:br w:type="page"/>
      </w:r>
    </w:p>
    <w:p w14:paraId="4553376C" w14:textId="77777777" w:rsidR="00C56812" w:rsidRDefault="00C56812" w:rsidP="00C56812">
      <w:pPr>
        <w:overflowPunct w:val="0"/>
        <w:snapToGrid w:val="0"/>
        <w:spacing w:after="0" w:line="300" w:lineRule="auto"/>
        <w:jc w:val="both"/>
        <w:textAlignment w:val="baseline"/>
        <w:rPr>
          <w:rFonts w:ascii="Times New Roman" w:hAnsi="Times New Roman" w:cs="Times New Roman"/>
          <w:b/>
          <w:caps/>
          <w:color w:val="000000" w:themeColor="text1"/>
          <w:spacing w:val="20"/>
          <w:sz w:val="32"/>
          <w:szCs w:val="32"/>
          <w:lang w:val="en-GB" w:eastAsia="zh-TW"/>
          <w14:numSpacing w14:val="proportional"/>
        </w:rPr>
      </w:pPr>
      <w:r w:rsidRPr="003C4CFF">
        <w:rPr>
          <w:rFonts w:ascii="Times New Roman" w:hAnsi="Times New Roman" w:cs="Times New Roman"/>
          <w:b/>
          <w:caps/>
          <w:color w:val="000000" w:themeColor="text1"/>
          <w:spacing w:val="20"/>
          <w:sz w:val="32"/>
          <w:szCs w:val="32"/>
          <w:lang w:val="en-GB" w:eastAsia="zh-TW"/>
          <w14:numSpacing w14:val="proportional"/>
        </w:rPr>
        <w:lastRenderedPageBreak/>
        <w:t>科技防貪</w:t>
      </w:r>
    </w:p>
    <w:p w14:paraId="2481FE88" w14:textId="77777777" w:rsidR="00C56812" w:rsidRPr="003C4CFF" w:rsidRDefault="00C56812" w:rsidP="00C56812">
      <w:pPr>
        <w:overflowPunct w:val="0"/>
        <w:snapToGrid w:val="0"/>
        <w:spacing w:after="0" w:line="300" w:lineRule="auto"/>
        <w:jc w:val="both"/>
        <w:textAlignment w:val="baseline"/>
        <w:rPr>
          <w:rFonts w:ascii="Times New Roman" w:hAnsi="Times New Roman" w:cs="Times New Roman"/>
          <w:b/>
          <w:caps/>
          <w:color w:val="000000" w:themeColor="text1"/>
          <w:spacing w:val="20"/>
          <w:sz w:val="32"/>
          <w:szCs w:val="32"/>
          <w:lang w:val="en-GB" w:eastAsia="zh-TW"/>
          <w14:numSpacing w14:val="proportional"/>
        </w:rPr>
      </w:pPr>
    </w:p>
    <w:p w14:paraId="2A0E6825" w14:textId="77777777" w:rsidR="00C56812" w:rsidRDefault="00C56812" w:rsidP="00C56812">
      <w:pPr>
        <w:overflowPunct w:val="0"/>
        <w:snapToGrid w:val="0"/>
        <w:spacing w:line="300" w:lineRule="auto"/>
        <w:jc w:val="both"/>
        <w:textAlignment w:val="baseline"/>
        <w:rPr>
          <w:rFonts w:ascii="Times New Roman" w:hAnsi="Times New Roman" w:cs="Times New Roman"/>
          <w:color w:val="000000" w:themeColor="text1"/>
          <w:sz w:val="28"/>
          <w:szCs w:val="28"/>
          <w:lang w:eastAsia="zh-TW"/>
        </w:rPr>
      </w:pPr>
      <w:r w:rsidRPr="003C4CFF">
        <w:rPr>
          <w:rFonts w:ascii="Times New Roman" w:hAnsi="Times New Roman" w:cs="Times New Roman"/>
          <w:color w:val="000000" w:themeColor="text1"/>
          <w:sz w:val="28"/>
          <w:szCs w:val="28"/>
          <w:lang w:eastAsia="zh-TW"/>
        </w:rPr>
        <w:t>工作流程電子化和善用科技，不但可提升工作效率及服務質素，亦可藉此加強機構的防貪能力。乘著政府近年大力開展電子政府服務，數碼化是重點防貪策略，以下是有關推動科技防貪工作的例子：</w:t>
      </w:r>
    </w:p>
    <w:p w14:paraId="05BE2AE3" w14:textId="77777777" w:rsidR="00C56812" w:rsidRPr="00C96FAB" w:rsidRDefault="00C56812" w:rsidP="00C56812">
      <w:pPr>
        <w:overflowPunct w:val="0"/>
        <w:snapToGrid w:val="0"/>
        <w:spacing w:line="300" w:lineRule="auto"/>
        <w:jc w:val="both"/>
        <w:textAlignment w:val="baseline"/>
        <w:rPr>
          <w:rFonts w:ascii="Times New Roman" w:hAnsi="Times New Roman" w:cs="Times New Roman"/>
          <w:color w:val="000000" w:themeColor="text1"/>
          <w:sz w:val="28"/>
          <w:szCs w:val="28"/>
          <w:lang w:eastAsia="zh-TW"/>
        </w:rPr>
      </w:pPr>
    </w:p>
    <w:p w14:paraId="6B7FF8F7" w14:textId="77777777" w:rsidR="00C56812" w:rsidRPr="003C4CFF" w:rsidRDefault="00C56812" w:rsidP="00C56812">
      <w:pPr>
        <w:jc w:val="both"/>
        <w:rPr>
          <w:rFonts w:ascii="Times New Roman" w:hAnsi="Times New Roman" w:cs="Times New Roman"/>
          <w:b/>
          <w:bCs/>
          <w:i/>
          <w:iCs/>
          <w:color w:val="FF0000"/>
          <w:sz w:val="28"/>
          <w:szCs w:val="28"/>
          <w:lang w:eastAsia="zh-TW"/>
        </w:rPr>
      </w:pPr>
      <w:r w:rsidRPr="003C4CFF">
        <w:rPr>
          <w:rFonts w:ascii="Times New Roman" w:hAnsi="Times New Roman" w:cs="Times New Roman"/>
          <w:b/>
          <w:bCs/>
          <w:i/>
          <w:iCs/>
          <w:sz w:val="28"/>
          <w:szCs w:val="28"/>
          <w:lang w:eastAsia="zh-TW"/>
        </w:rPr>
        <w:t>推動數字化加強防貪</w:t>
      </w:r>
    </w:p>
    <w:p w14:paraId="277F05E8" w14:textId="77777777" w:rsidR="00C56812" w:rsidRPr="003C4CFF" w:rsidRDefault="00C56812" w:rsidP="00C56812">
      <w:pPr>
        <w:snapToGrid w:val="0"/>
        <w:spacing w:line="300" w:lineRule="auto"/>
        <w:jc w:val="both"/>
        <w:textAlignment w:val="baseline"/>
        <w:rPr>
          <w:rFonts w:ascii="Times New Roman" w:hAnsi="Times New Roman" w:cs="Times New Roman"/>
          <w:sz w:val="28"/>
          <w:szCs w:val="28"/>
          <w:lang w:eastAsia="zh-TW"/>
        </w:rPr>
      </w:pP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sz w:val="28"/>
          <w:szCs w:val="28"/>
          <w:lang w:eastAsia="zh-TW"/>
        </w:rPr>
        <w:t>在過去一年開展了一系列與推動數字防貪的相關工作，主要範疇如下</w:t>
      </w:r>
      <w:r w:rsidRPr="003C4CFF">
        <w:rPr>
          <w:rFonts w:ascii="Times New Roman" w:hAnsi="Times New Roman" w:cs="Times New Roman"/>
          <w:sz w:val="28"/>
          <w:szCs w:val="28"/>
          <w:lang w:eastAsia="zh-TW"/>
        </w:rPr>
        <w:t>:</w:t>
      </w:r>
    </w:p>
    <w:tbl>
      <w:tblPr>
        <w:tblStyle w:val="4"/>
        <w:tblW w:w="8505" w:type="dxa"/>
        <w:tblBorders>
          <w:left w:val="none" w:sz="0" w:space="0" w:color="auto"/>
          <w:right w:val="none" w:sz="0" w:space="0" w:color="auto"/>
        </w:tblBorders>
        <w:tblLayout w:type="fixed"/>
        <w:tblLook w:val="04A0" w:firstRow="1" w:lastRow="0" w:firstColumn="1" w:lastColumn="0" w:noHBand="0" w:noVBand="1"/>
      </w:tblPr>
      <w:tblGrid>
        <w:gridCol w:w="8505"/>
      </w:tblGrid>
      <w:tr w:rsidR="00C56812" w:rsidRPr="003C4CFF" w14:paraId="0DB7328C" w14:textId="77777777" w:rsidTr="00021322">
        <w:tc>
          <w:tcPr>
            <w:tcW w:w="8505" w:type="dxa"/>
            <w:tcBorders>
              <w:bottom w:val="nil"/>
            </w:tcBorders>
          </w:tcPr>
          <w:p w14:paraId="4F125798" w14:textId="77777777" w:rsidR="00C56812" w:rsidRPr="003C4CFF" w:rsidRDefault="00C56812" w:rsidP="00021322">
            <w:pPr>
              <w:tabs>
                <w:tab w:val="num" w:pos="426"/>
              </w:tabs>
              <w:jc w:val="both"/>
              <w:rPr>
                <w:rFonts w:ascii="Times New Roman" w:hAnsi="Times New Roman" w:cs="Times New Roman"/>
                <w:b/>
                <w:spacing w:val="20"/>
                <w:sz w:val="16"/>
                <w:szCs w:val="16"/>
                <w:lang w:eastAsia="zh-HK"/>
                <w14:numSpacing w14:val="proportional"/>
              </w:rPr>
            </w:pPr>
          </w:p>
        </w:tc>
      </w:tr>
      <w:tr w:rsidR="00C56812" w:rsidRPr="003C4CFF" w14:paraId="474C3F89" w14:textId="77777777" w:rsidTr="00021322">
        <w:tblPrEx>
          <w:tblBorders>
            <w:top w:val="none" w:sz="0" w:space="0" w:color="auto"/>
            <w:bottom w:val="none" w:sz="0" w:space="0" w:color="auto"/>
            <w:insideH w:val="none" w:sz="0" w:space="0" w:color="auto"/>
            <w:insideV w:val="none" w:sz="0" w:space="0" w:color="auto"/>
          </w:tblBorders>
        </w:tblPrEx>
        <w:tc>
          <w:tcPr>
            <w:tcW w:w="8505" w:type="dxa"/>
          </w:tcPr>
          <w:p w14:paraId="481ACD8C" w14:textId="77777777" w:rsidR="00C56812" w:rsidRPr="003C4CFF" w:rsidRDefault="00C56812" w:rsidP="00021322">
            <w:pPr>
              <w:pStyle w:val="ac"/>
              <w:tabs>
                <w:tab w:val="left" w:pos="2160"/>
              </w:tabs>
              <w:overflowPunct w:val="0"/>
              <w:snapToGrid w:val="0"/>
              <w:spacing w:line="300" w:lineRule="auto"/>
              <w:jc w:val="center"/>
              <w:rPr>
                <w:b/>
                <w:spacing w:val="20"/>
                <w:sz w:val="36"/>
                <w:szCs w:val="36"/>
                <w14:numSpacing w14:val="proportional"/>
              </w:rPr>
            </w:pPr>
            <w:r w:rsidRPr="003C4CFF">
              <w:rPr>
                <w:noProof/>
                <w:sz w:val="28"/>
                <w:szCs w:val="28"/>
              </w:rPr>
              <w:drawing>
                <wp:inline distT="0" distB="0" distL="0" distR="0" wp14:anchorId="56328537" wp14:editId="6B2D6BD0">
                  <wp:extent cx="2766357" cy="1701579"/>
                  <wp:effectExtent l="0" t="0" r="0" b="0"/>
                  <wp:docPr id="100368279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82792" name=""/>
                          <pic:cNvPicPr/>
                        </pic:nvPicPr>
                        <pic:blipFill>
                          <a:blip r:embed="rId90"/>
                          <a:stretch>
                            <a:fillRect/>
                          </a:stretch>
                        </pic:blipFill>
                        <pic:spPr>
                          <a:xfrm>
                            <a:off x="0" y="0"/>
                            <a:ext cx="2778501" cy="1709049"/>
                          </a:xfrm>
                          <a:prstGeom prst="rect">
                            <a:avLst/>
                          </a:prstGeom>
                        </pic:spPr>
                      </pic:pic>
                    </a:graphicData>
                  </a:graphic>
                </wp:inline>
              </w:drawing>
            </w:r>
          </w:p>
        </w:tc>
      </w:tr>
    </w:tbl>
    <w:p w14:paraId="532E5624" w14:textId="77777777" w:rsidR="00C56812" w:rsidRPr="003C4CFF" w:rsidRDefault="00C56812" w:rsidP="00C56812">
      <w:pPr>
        <w:pBdr>
          <w:bottom w:val="single" w:sz="4" w:space="1" w:color="auto"/>
        </w:pBdr>
        <w:overflowPunct w:val="0"/>
        <w:spacing w:after="0" w:line="240" w:lineRule="auto"/>
        <w:jc w:val="center"/>
        <w:rPr>
          <w:rFonts w:ascii="Times New Roman" w:hAnsi="Times New Roman" w:cs="Times New Roman"/>
          <w:color w:val="000000" w:themeColor="text1"/>
          <w:spacing w:val="20"/>
          <w:sz w:val="28"/>
          <w:szCs w:val="28"/>
          <w:lang w:val="en-GB" w:eastAsia="zh-HK"/>
          <w14:numSpacing w14:val="proportional"/>
        </w:rPr>
      </w:pPr>
      <w:r w:rsidRPr="003C4CFF">
        <w:rPr>
          <w:rFonts w:ascii="Times New Roman" w:hAnsi="Times New Roman" w:cs="Times New Roman"/>
          <w:szCs w:val="24"/>
          <w:lang w:eastAsia="zh-TW"/>
        </w:rPr>
        <w:t>數字防貪三大工作範疇</w:t>
      </w:r>
    </w:p>
    <w:p w14:paraId="33AB8815" w14:textId="77777777" w:rsidR="00C56812" w:rsidRDefault="00C56812" w:rsidP="00C56812">
      <w:pPr>
        <w:rPr>
          <w:rFonts w:ascii="Times New Roman" w:hAnsi="Times New Roman" w:cs="Times New Roman"/>
          <w:b/>
          <w:bCs/>
          <w:sz w:val="28"/>
          <w:szCs w:val="28"/>
          <w:u w:val="single"/>
          <w:lang w:eastAsia="zh-TW"/>
        </w:rPr>
      </w:pPr>
    </w:p>
    <w:p w14:paraId="569061C6" w14:textId="77777777" w:rsidR="00C56812" w:rsidRPr="00F86D18" w:rsidRDefault="00C56812" w:rsidP="00F86D18">
      <w:pPr>
        <w:jc w:val="both"/>
        <w:rPr>
          <w:rFonts w:ascii="Times New Roman" w:hAnsi="Times New Roman" w:cs="Times New Roman"/>
          <w:b/>
          <w:bCs/>
          <w:i/>
          <w:iCs/>
          <w:sz w:val="28"/>
          <w:szCs w:val="28"/>
          <w:lang w:eastAsia="zh-TW"/>
        </w:rPr>
      </w:pPr>
      <w:r w:rsidRPr="00F86D18">
        <w:rPr>
          <w:rFonts w:ascii="Times New Roman" w:hAnsi="Times New Roman" w:cs="Times New Roman"/>
          <w:b/>
          <w:bCs/>
          <w:i/>
          <w:iCs/>
          <w:sz w:val="28"/>
          <w:szCs w:val="28"/>
          <w:lang w:eastAsia="zh-TW"/>
        </w:rPr>
        <w:t>進行研究工作</w:t>
      </w:r>
    </w:p>
    <w:p w14:paraId="7C03C217" w14:textId="77777777" w:rsidR="00C56812" w:rsidRDefault="00C56812" w:rsidP="00C56812">
      <w:pPr>
        <w:snapToGrid w:val="0"/>
        <w:rPr>
          <w:rFonts w:ascii="Times New Roman" w:hAnsi="Times New Roman" w:cs="Times New Roman"/>
          <w:sz w:val="28"/>
          <w:szCs w:val="28"/>
          <w:lang w:eastAsia="zh-TW"/>
        </w:rPr>
      </w:pP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sz w:val="28"/>
          <w:szCs w:val="28"/>
          <w:lang w:eastAsia="zh-TW"/>
        </w:rPr>
        <w:t>行政長官二零二四年施政報告》提到，廉署將優化現有</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數字防貪框架</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sz w:val="28"/>
          <w:szCs w:val="28"/>
          <w:lang w:eastAsia="zh-TW"/>
        </w:rPr>
        <w:t>框架</w:t>
      </w:r>
      <w:r w:rsidRPr="003C4CFF">
        <w:rPr>
          <w:rFonts w:ascii="Times New Roman" w:hAnsi="Times New Roman" w:cs="Times New Roman"/>
          <w:color w:val="000000" w:themeColor="text1"/>
          <w:spacing w:val="20"/>
          <w:kern w:val="2"/>
          <w:sz w:val="28"/>
          <w:szCs w:val="28"/>
          <w:lang w:val="en-US" w:eastAsia="zh-TW"/>
          <w14:numSpacing w14:val="proportional"/>
        </w:rPr>
        <w:t>）</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w:t>
      </w:r>
      <w:r>
        <w:rPr>
          <w:rFonts w:ascii="Times New Roman" w:eastAsia="新細明體" w:hAnsi="Times New Roman" w:cs="Times New Roman" w:hint="eastAsia"/>
          <w:spacing w:val="20"/>
          <w:sz w:val="28"/>
          <w:szCs w:val="28"/>
          <w:shd w:val="clear" w:color="auto" w:fill="FFFFFF" w:themeFill="background1"/>
          <w:lang w:eastAsia="zh-TW"/>
        </w:rPr>
        <w:t>並提供實質建議及方案</w:t>
      </w:r>
      <w:r w:rsidRPr="003C4CFF">
        <w:rPr>
          <w:rFonts w:ascii="Times New Roman" w:hAnsi="Times New Roman" w:cs="Times New Roman"/>
          <w:sz w:val="28"/>
          <w:szCs w:val="28"/>
          <w:lang w:eastAsia="zh-TW"/>
        </w:rPr>
        <w:t>。廉署現正進行研究，包括與創科界及學術界交流，計劃在二零二五年推出進階版</w:t>
      </w:r>
      <w:r w:rsidRPr="003C4CFF">
        <w:rPr>
          <w:rFonts w:ascii="Times New Roman" w:hAnsi="Times New Roman" w:cs="Times New Roman"/>
          <w:sz w:val="28"/>
          <w:szCs w:val="28"/>
          <w:lang w:eastAsia="zh-TW"/>
        </w:rPr>
        <w:t>“</w:t>
      </w:r>
      <w:r w:rsidRPr="003C4CFF">
        <w:rPr>
          <w:rFonts w:ascii="Times New Roman" w:hAnsi="Times New Roman" w:cs="Times New Roman"/>
          <w:sz w:val="28"/>
          <w:szCs w:val="28"/>
          <w:lang w:eastAsia="zh-TW"/>
        </w:rPr>
        <w:t>框架</w:t>
      </w:r>
      <w:r w:rsidRPr="003C4CFF">
        <w:rPr>
          <w:rFonts w:ascii="Times New Roman" w:hAnsi="Times New Roman" w:cs="Times New Roman"/>
          <w:sz w:val="28"/>
          <w:szCs w:val="28"/>
          <w:lang w:eastAsia="zh-TW"/>
        </w:rPr>
        <w:t>”</w:t>
      </w:r>
      <w:r>
        <w:rPr>
          <w:rFonts w:ascii="Times New Roman" w:hAnsi="Times New Roman" w:cs="Times New Roman" w:hint="eastAsia"/>
          <w:sz w:val="28"/>
          <w:szCs w:val="28"/>
          <w:lang w:eastAsia="zh-TW"/>
        </w:rPr>
        <w:t>。</w:t>
      </w:r>
    </w:p>
    <w:p w14:paraId="3739F267" w14:textId="77777777" w:rsidR="00C56812" w:rsidRDefault="00C56812" w:rsidP="00C56812">
      <w:pPr>
        <w:snapToGrid w:val="0"/>
        <w:rPr>
          <w:rFonts w:ascii="Times New Roman" w:hAnsi="Times New Roman" w:cs="Times New Roman"/>
          <w:sz w:val="28"/>
          <w:szCs w:val="28"/>
          <w:lang w:eastAsia="zh-TW"/>
        </w:rPr>
      </w:pPr>
    </w:p>
    <w:p w14:paraId="4515319C" w14:textId="77777777" w:rsidR="00C56812" w:rsidRDefault="00C56812" w:rsidP="00C56812">
      <w:pPr>
        <w:snapToGrid w:val="0"/>
        <w:rPr>
          <w:rFonts w:ascii="Times New Roman" w:hAnsi="Times New Roman" w:cs="Times New Roman"/>
          <w:sz w:val="28"/>
          <w:szCs w:val="28"/>
          <w:lang w:eastAsia="zh-TW"/>
        </w:rPr>
      </w:pPr>
    </w:p>
    <w:p w14:paraId="591CFF7E" w14:textId="77777777" w:rsidR="00C56812" w:rsidRDefault="00C56812" w:rsidP="00C56812">
      <w:pPr>
        <w:snapToGrid w:val="0"/>
        <w:rPr>
          <w:rFonts w:ascii="Times New Roman" w:hAnsi="Times New Roman" w:cs="Times New Roman"/>
          <w:sz w:val="28"/>
          <w:szCs w:val="28"/>
          <w:lang w:eastAsia="zh-TW"/>
        </w:rPr>
      </w:pPr>
    </w:p>
    <w:p w14:paraId="48826C19" w14:textId="77777777" w:rsidR="00C56812" w:rsidRDefault="00C56812" w:rsidP="00C56812">
      <w:pPr>
        <w:snapToGrid w:val="0"/>
        <w:rPr>
          <w:rFonts w:ascii="Times New Roman" w:hAnsi="Times New Roman" w:cs="Times New Roman"/>
          <w:sz w:val="28"/>
          <w:szCs w:val="28"/>
          <w:lang w:eastAsia="zh-TW"/>
        </w:rPr>
      </w:pPr>
    </w:p>
    <w:p w14:paraId="35B03377" w14:textId="3E25F075" w:rsidR="00C56812" w:rsidRDefault="00C56812" w:rsidP="00C56812">
      <w:pPr>
        <w:rPr>
          <w:rFonts w:ascii="Times New Roman" w:hAnsi="Times New Roman" w:cs="Times New Roman"/>
          <w:sz w:val="28"/>
          <w:szCs w:val="28"/>
          <w:lang w:eastAsia="zh-TW"/>
        </w:rPr>
      </w:pPr>
      <w:r>
        <w:rPr>
          <w:rFonts w:ascii="Times New Roman" w:hAnsi="Times New Roman" w:cs="Times New Roman"/>
          <w:sz w:val="28"/>
          <w:szCs w:val="28"/>
          <w:lang w:eastAsia="zh-TW"/>
        </w:rPr>
        <w:br w:type="page"/>
      </w:r>
    </w:p>
    <w:tbl>
      <w:tblPr>
        <w:tblStyle w:val="a3"/>
        <w:tblW w:w="8509" w:type="dxa"/>
        <w:tblInd w:w="-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9"/>
      </w:tblGrid>
      <w:tr w:rsidR="00C56812" w:rsidRPr="003C4CFF" w14:paraId="4A0C264B" w14:textId="77777777" w:rsidTr="000716BF">
        <w:trPr>
          <w:trHeight w:val="132"/>
        </w:trPr>
        <w:tc>
          <w:tcPr>
            <w:tcW w:w="8509" w:type="dxa"/>
          </w:tcPr>
          <w:p w14:paraId="43B3212A" w14:textId="77777777" w:rsidR="00C56812" w:rsidRPr="003C4CFF" w:rsidRDefault="00C56812" w:rsidP="00021322">
            <w:pPr>
              <w:rPr>
                <w:rFonts w:ascii="Times New Roman" w:hAnsi="Times New Roman" w:cs="Times New Roman"/>
                <w:noProof/>
                <w:sz w:val="28"/>
                <w:szCs w:val="28"/>
              </w:rPr>
            </w:pPr>
          </w:p>
        </w:tc>
      </w:tr>
      <w:tr w:rsidR="00C56812" w:rsidRPr="003C4CFF" w14:paraId="7B95F160" w14:textId="77777777" w:rsidTr="00021322">
        <w:trPr>
          <w:trHeight w:val="3205"/>
        </w:trPr>
        <w:tc>
          <w:tcPr>
            <w:tcW w:w="8509" w:type="dxa"/>
          </w:tcPr>
          <w:p w14:paraId="4F25E383" w14:textId="77777777" w:rsidR="00C56812" w:rsidRPr="003C4CFF" w:rsidRDefault="00C56812" w:rsidP="00021322">
            <w:pPr>
              <w:jc w:val="center"/>
              <w:rPr>
                <w:rFonts w:ascii="Times New Roman" w:hAnsi="Times New Roman" w:cs="Times New Roman"/>
                <w:b/>
                <w:bCs/>
                <w:sz w:val="28"/>
                <w:szCs w:val="28"/>
              </w:rPr>
            </w:pPr>
            <w:r w:rsidRPr="003C4CFF">
              <w:rPr>
                <w:rFonts w:ascii="Times New Roman" w:hAnsi="Times New Roman" w:cs="Times New Roman"/>
                <w:noProof/>
                <w:sz w:val="28"/>
                <w:szCs w:val="28"/>
              </w:rPr>
              <w:drawing>
                <wp:inline distT="0" distB="0" distL="0" distR="0" wp14:anchorId="488E0CCA" wp14:editId="0C8D6F89">
                  <wp:extent cx="3681984" cy="2415868"/>
                  <wp:effectExtent l="0" t="0" r="0" b="3810"/>
                  <wp:docPr id="110935290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2523"/>
                          <a:stretch/>
                        </pic:blipFill>
                        <pic:spPr bwMode="auto">
                          <a:xfrm>
                            <a:off x="0" y="0"/>
                            <a:ext cx="3782939" cy="24821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6812" w:rsidRPr="003C4CFF" w14:paraId="10C350C6" w14:textId="77777777" w:rsidTr="00021322">
        <w:tc>
          <w:tcPr>
            <w:tcW w:w="8509" w:type="dxa"/>
          </w:tcPr>
          <w:p w14:paraId="4259F972" w14:textId="77777777" w:rsidR="00C56812" w:rsidRPr="003C4CFF" w:rsidRDefault="00C56812" w:rsidP="00021322">
            <w:pPr>
              <w:overflowPunct w:val="0"/>
              <w:jc w:val="center"/>
              <w:rPr>
                <w:rFonts w:ascii="Times New Roman" w:hAnsi="Times New Roman" w:cs="Times New Roman"/>
                <w:kern w:val="0"/>
                <w:sz w:val="22"/>
                <w:szCs w:val="24"/>
                <w:lang w:val="en-HK"/>
              </w:rPr>
            </w:pPr>
            <w:r w:rsidRPr="00827219">
              <w:rPr>
                <w:rFonts w:ascii="Times New Roman" w:hAnsi="Times New Roman" w:cs="Times New Roman" w:hint="eastAsia"/>
                <w:kern w:val="0"/>
                <w:sz w:val="22"/>
                <w:szCs w:val="24"/>
                <w:lang w:val="en-HK"/>
              </w:rPr>
              <w:t>廉署</w:t>
            </w:r>
            <w:r w:rsidRPr="003C4CFF">
              <w:rPr>
                <w:rFonts w:ascii="Times New Roman" w:hAnsi="Times New Roman" w:cs="Times New Roman"/>
                <w:kern w:val="0"/>
                <w:sz w:val="22"/>
                <w:szCs w:val="24"/>
                <w:lang w:val="en-HK"/>
              </w:rPr>
              <w:t>人員與創科界交流內控科技的最新發展</w:t>
            </w:r>
          </w:p>
        </w:tc>
      </w:tr>
    </w:tbl>
    <w:p w14:paraId="0E898847" w14:textId="77777777" w:rsidR="00F86D18" w:rsidRDefault="00F86D18" w:rsidP="00C56812">
      <w:pPr>
        <w:jc w:val="both"/>
        <w:rPr>
          <w:rFonts w:ascii="Times New Roman" w:hAnsi="Times New Roman" w:cs="Times New Roman"/>
          <w:b/>
          <w:bCs/>
          <w:i/>
          <w:iCs/>
          <w:sz w:val="28"/>
          <w:szCs w:val="28"/>
          <w:lang w:eastAsia="zh-TW"/>
        </w:rPr>
      </w:pPr>
    </w:p>
    <w:p w14:paraId="2FFE84E9" w14:textId="6E24A2E1" w:rsidR="00C56812" w:rsidRPr="00F86D18" w:rsidRDefault="00C56812" w:rsidP="00C56812">
      <w:pPr>
        <w:jc w:val="both"/>
        <w:rPr>
          <w:rFonts w:ascii="Times New Roman" w:hAnsi="Times New Roman" w:cs="Times New Roman"/>
          <w:b/>
          <w:bCs/>
          <w:i/>
          <w:iCs/>
          <w:sz w:val="28"/>
          <w:szCs w:val="28"/>
          <w:lang w:eastAsia="zh-TW"/>
        </w:rPr>
      </w:pPr>
      <w:r w:rsidRPr="00F86D18">
        <w:rPr>
          <w:rFonts w:ascii="Times New Roman" w:hAnsi="Times New Roman" w:cs="Times New Roman"/>
          <w:b/>
          <w:bCs/>
          <w:i/>
          <w:iCs/>
          <w:sz w:val="28"/>
          <w:szCs w:val="28"/>
          <w:lang w:eastAsia="zh-TW"/>
        </w:rPr>
        <w:t>提供數字防貪建議及與持份者合作</w:t>
      </w:r>
    </w:p>
    <w:p w14:paraId="523DB556" w14:textId="77777777" w:rsidR="00C56812" w:rsidRPr="00E44FC5" w:rsidRDefault="00C56812" w:rsidP="00C56812">
      <w:pPr>
        <w:snapToGrid w:val="0"/>
        <w:spacing w:line="300" w:lineRule="auto"/>
        <w:jc w:val="both"/>
        <w:textAlignment w:val="baseline"/>
        <w:rPr>
          <w:rFonts w:ascii="Times New Roman" w:hAnsi="Times New Roman" w:cs="Times New Roman"/>
          <w:sz w:val="24"/>
          <w:szCs w:val="24"/>
          <w:lang w:eastAsia="zh-TW"/>
        </w:rPr>
      </w:pPr>
      <w:r w:rsidRPr="003C4CFF">
        <w:rPr>
          <w:rFonts w:ascii="Times New Roman" w:hAnsi="Times New Roman" w:cs="Times New Roman"/>
          <w:sz w:val="28"/>
          <w:szCs w:val="28"/>
          <w:lang w:eastAsia="zh-TW"/>
        </w:rPr>
        <w:t>過去一年，</w:t>
      </w:r>
      <w:r>
        <w:rPr>
          <w:rFonts w:ascii="Times New Roman" w:hAnsi="Times New Roman" w:cs="Times New Roman" w:hint="eastAsia"/>
          <w:color w:val="000000" w:themeColor="text1"/>
          <w:spacing w:val="20"/>
          <w:sz w:val="28"/>
          <w:szCs w:val="28"/>
          <w:lang w:val="en-US" w:eastAsia="zh-TW"/>
          <w14:numSpacing w14:val="proportional"/>
        </w:rPr>
        <w:t>廉署</w:t>
      </w:r>
      <w:r>
        <w:rPr>
          <w:rFonts w:ascii="Times New Roman" w:hAnsi="Times New Roman" w:cs="Times New Roman" w:hint="eastAsia"/>
          <w:sz w:val="28"/>
          <w:szCs w:val="28"/>
          <w:lang w:eastAsia="zh-TW"/>
        </w:rPr>
        <w:t>就多</w:t>
      </w:r>
      <w:r w:rsidRPr="003C4CFF">
        <w:rPr>
          <w:rFonts w:ascii="Times New Roman" w:hAnsi="Times New Roman" w:cs="Times New Roman"/>
          <w:sz w:val="28"/>
          <w:szCs w:val="28"/>
          <w:lang w:eastAsia="zh-TW"/>
        </w:rPr>
        <w:t>項公共服務程序，向政府</w:t>
      </w:r>
      <w:r w:rsidRPr="003C4CFF">
        <w:rPr>
          <w:rFonts w:ascii="Times New Roman" w:hAnsi="Times New Roman" w:cs="Times New Roman"/>
          <w:color w:val="000000" w:themeColor="text1"/>
          <w:spacing w:val="20"/>
          <w:sz w:val="28"/>
          <w:szCs w:val="28"/>
          <w:lang w:val="en-GB" w:eastAsia="zh-TW"/>
          <w14:numSpacing w14:val="proportional"/>
        </w:rPr>
        <w:t>決策</w:t>
      </w:r>
      <w:r w:rsidRPr="003C4CFF">
        <w:rPr>
          <w:rFonts w:ascii="Times New Roman" w:hAnsi="Times New Roman" w:cs="Times New Roman"/>
          <w:sz w:val="28"/>
          <w:szCs w:val="28"/>
          <w:lang w:eastAsia="zh-TW"/>
        </w:rPr>
        <w:t>局</w:t>
      </w:r>
      <w:r w:rsidRPr="003C4CFF">
        <w:rPr>
          <w:rFonts w:ascii="Times New Roman" w:hAnsi="Times New Roman" w:cs="Times New Roman"/>
          <w:spacing w:val="20"/>
          <w:sz w:val="28"/>
          <w:szCs w:val="28"/>
          <w:lang w:val="en-GB" w:eastAsia="zh-TW"/>
          <w14:numSpacing w14:val="proportional"/>
        </w:rPr>
        <w:t>／</w:t>
      </w:r>
      <w:r w:rsidRPr="003C4CFF">
        <w:rPr>
          <w:rFonts w:ascii="Times New Roman" w:hAnsi="Times New Roman" w:cs="Times New Roman"/>
          <w:sz w:val="28"/>
          <w:szCs w:val="28"/>
          <w:lang w:eastAsia="zh-TW"/>
        </w:rPr>
        <w:t>部門和公共機構提供逾</w:t>
      </w:r>
      <w:r w:rsidRPr="003C4CFF">
        <w:rPr>
          <w:rFonts w:ascii="Times New Roman" w:hAnsi="Times New Roman" w:cs="Times New Roman"/>
          <w:sz w:val="28"/>
          <w:szCs w:val="28"/>
          <w:lang w:eastAsia="zh-TW"/>
        </w:rPr>
        <w:t>160</w:t>
      </w:r>
      <w:r w:rsidRPr="003C4CFF">
        <w:rPr>
          <w:rFonts w:ascii="Times New Roman" w:hAnsi="Times New Roman" w:cs="Times New Roman"/>
          <w:sz w:val="28"/>
          <w:szCs w:val="28"/>
          <w:lang w:eastAsia="zh-TW"/>
        </w:rPr>
        <w:t>項以數字化提升防貪能力的建議。</w:t>
      </w:r>
      <w:r>
        <w:rPr>
          <w:rFonts w:ascii="Times New Roman" w:hAnsi="Times New Roman" w:cs="Times New Roman"/>
          <w:sz w:val="28"/>
          <w:szCs w:val="28"/>
          <w:lang w:eastAsia="zh-TW"/>
        </w:rPr>
        <w:t>廉署</w:t>
      </w:r>
      <w:r w:rsidRPr="003C4CFF">
        <w:rPr>
          <w:rFonts w:ascii="Times New Roman" w:hAnsi="Times New Roman" w:cs="Times New Roman"/>
          <w:sz w:val="28"/>
          <w:szCs w:val="28"/>
          <w:lang w:eastAsia="zh-TW"/>
        </w:rPr>
        <w:t>同時致力與相關部門及機構</w:t>
      </w:r>
      <w:r w:rsidRPr="00367AF9">
        <w:rPr>
          <w:rFonts w:ascii="Times New Roman" w:eastAsia="新細明體" w:hAnsi="Times New Roman" w:cs="Times New Roman" w:hint="eastAsia"/>
          <w:spacing w:val="20"/>
          <w:sz w:val="28"/>
          <w:szCs w:val="28"/>
          <w:shd w:val="clear" w:color="auto" w:fill="FFFFFF" w:themeFill="background1"/>
          <w:lang w:eastAsia="zh-TW"/>
        </w:rPr>
        <w:t>加強</w:t>
      </w:r>
      <w:r w:rsidRPr="003C4CFF">
        <w:rPr>
          <w:rFonts w:ascii="Times New Roman" w:hAnsi="Times New Roman" w:cs="Times New Roman"/>
          <w:sz w:val="28"/>
          <w:szCs w:val="28"/>
          <w:lang w:eastAsia="zh-TW"/>
        </w:rPr>
        <w:t>數字防貪的應用。</w:t>
      </w:r>
      <w:r w:rsidRPr="003C4CFF">
        <w:rPr>
          <w:rFonts w:ascii="Times New Roman" w:hAnsi="Times New Roman" w:cs="Times New Roman"/>
          <w:sz w:val="28"/>
          <w:szCs w:val="28"/>
          <w:lang w:eastAsia="zh-TW"/>
        </w:rPr>
        <w:t xml:space="preserve"> </w:t>
      </w:r>
    </w:p>
    <w:p w14:paraId="24628427" w14:textId="77777777" w:rsidR="00C56812" w:rsidRPr="003C4CFF" w:rsidRDefault="00C56812" w:rsidP="00C56812">
      <w:pPr>
        <w:overflowPunct w:val="0"/>
        <w:snapToGrid w:val="0"/>
        <w:spacing w:line="300" w:lineRule="auto"/>
        <w:jc w:val="both"/>
        <w:textAlignment w:val="baseline"/>
        <w:rPr>
          <w:rFonts w:ascii="Times New Roman" w:hAnsi="Times New Roman" w:cs="Times New Roman"/>
          <w:sz w:val="28"/>
          <w:szCs w:val="28"/>
          <w:lang w:eastAsia="zh-TW"/>
        </w:rPr>
      </w:pP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sz w:val="28"/>
          <w:szCs w:val="28"/>
          <w:lang w:val="en-US" w:eastAsia="zh-TW"/>
        </w:rPr>
        <w:t>會繼續</w:t>
      </w:r>
      <w:r w:rsidRPr="003C4CFF">
        <w:rPr>
          <w:rFonts w:ascii="Times New Roman" w:hAnsi="Times New Roman" w:cs="Times New Roman"/>
          <w:sz w:val="28"/>
          <w:szCs w:val="28"/>
          <w:lang w:eastAsia="zh-TW"/>
        </w:rPr>
        <w:t>透過培訓及交流，與數字政策辦公室、創科界及學術界在內的</w:t>
      </w:r>
      <w:r w:rsidRPr="003C4CFF">
        <w:rPr>
          <w:rFonts w:ascii="Times New Roman" w:hAnsi="Times New Roman" w:cs="Times New Roman"/>
          <w:sz w:val="28"/>
          <w:szCs w:val="28"/>
          <w:lang w:val="en-US" w:eastAsia="zh-TW"/>
        </w:rPr>
        <w:t>各</w:t>
      </w:r>
      <w:r w:rsidRPr="003C4CFF">
        <w:rPr>
          <w:rFonts w:ascii="Times New Roman" w:hAnsi="Times New Roman" w:cs="Times New Roman"/>
          <w:sz w:val="28"/>
          <w:szCs w:val="28"/>
          <w:lang w:eastAsia="zh-TW"/>
        </w:rPr>
        <w:t>持份者強化聯繫，交流創科成果及探討數字方案，共建數字防貪協作的生態系統。</w:t>
      </w:r>
    </w:p>
    <w:tbl>
      <w:tblPr>
        <w:tblStyle w:val="a3"/>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253"/>
      </w:tblGrid>
      <w:tr w:rsidR="00C56812" w:rsidRPr="003C4CFF" w14:paraId="7D318D81" w14:textId="77777777" w:rsidTr="00021322">
        <w:tc>
          <w:tcPr>
            <w:tcW w:w="8364" w:type="dxa"/>
            <w:gridSpan w:val="2"/>
            <w:tcBorders>
              <w:top w:val="single" w:sz="4" w:space="0" w:color="auto"/>
            </w:tcBorders>
          </w:tcPr>
          <w:p w14:paraId="727492D3" w14:textId="77777777" w:rsidR="00C56812" w:rsidRPr="003C4CFF" w:rsidRDefault="00C56812" w:rsidP="00021322">
            <w:pPr>
              <w:keepNext/>
              <w:jc w:val="both"/>
              <w:rPr>
                <w:rFonts w:ascii="Times New Roman" w:hAnsi="Times New Roman" w:cs="Times New Roman"/>
                <w:szCs w:val="24"/>
              </w:rPr>
            </w:pPr>
          </w:p>
        </w:tc>
      </w:tr>
      <w:tr w:rsidR="00C56812" w:rsidRPr="003C4CFF" w14:paraId="633E1EF9" w14:textId="77777777" w:rsidTr="00021322">
        <w:tc>
          <w:tcPr>
            <w:tcW w:w="8364" w:type="dxa"/>
            <w:gridSpan w:val="2"/>
            <w:tcBorders>
              <w:bottom w:val="single" w:sz="4" w:space="0" w:color="auto"/>
            </w:tcBorders>
          </w:tcPr>
          <w:p w14:paraId="710E7A95" w14:textId="77777777" w:rsidR="00C56812" w:rsidRPr="003C4CFF" w:rsidRDefault="00C56812" w:rsidP="00021322">
            <w:pPr>
              <w:jc w:val="center"/>
              <w:rPr>
                <w:rFonts w:ascii="Times New Roman" w:hAnsi="Times New Roman" w:cs="Times New Roman"/>
                <w:sz w:val="28"/>
                <w:szCs w:val="28"/>
              </w:rPr>
            </w:pPr>
            <w:r w:rsidRPr="003C4CFF">
              <w:rPr>
                <w:rFonts w:ascii="Times New Roman" w:hAnsi="Times New Roman" w:cs="Times New Roman"/>
                <w:noProof/>
                <w:sz w:val="28"/>
                <w:szCs w:val="28"/>
              </w:rPr>
              <w:drawing>
                <wp:inline distT="0" distB="0" distL="0" distR="0" wp14:anchorId="28FC9F8E" wp14:editId="7E81DAAE">
                  <wp:extent cx="3116276" cy="1752858"/>
                  <wp:effectExtent l="0" t="0" r="8255" b="0"/>
                  <wp:docPr id="506982363"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33266" cy="1762414"/>
                          </a:xfrm>
                          <a:prstGeom prst="rect">
                            <a:avLst/>
                          </a:prstGeom>
                          <a:noFill/>
                          <a:ln>
                            <a:noFill/>
                          </a:ln>
                        </pic:spPr>
                      </pic:pic>
                    </a:graphicData>
                  </a:graphic>
                </wp:inline>
              </w:drawing>
            </w:r>
          </w:p>
          <w:p w14:paraId="5381958C" w14:textId="77777777" w:rsidR="00C56812" w:rsidRDefault="00C56812" w:rsidP="00021322">
            <w:pPr>
              <w:tabs>
                <w:tab w:val="num" w:pos="426"/>
              </w:tabs>
              <w:jc w:val="center"/>
              <w:rPr>
                <w:rFonts w:ascii="Times New Roman" w:hAnsi="Times New Roman" w:cs="Times New Roman"/>
                <w:szCs w:val="24"/>
              </w:rPr>
            </w:pPr>
            <w:r w:rsidRPr="003C4CFF">
              <w:rPr>
                <w:rFonts w:ascii="Times New Roman" w:hAnsi="Times New Roman" w:cs="Times New Roman"/>
                <w:szCs w:val="24"/>
              </w:rPr>
              <w:t>廉署與數字政策辦公室探討於數字防貪上的應用和合作空間</w:t>
            </w:r>
          </w:p>
          <w:p w14:paraId="2D52F999" w14:textId="77777777" w:rsidR="00C56812" w:rsidRPr="003C4CFF" w:rsidRDefault="00C56812" w:rsidP="00021322">
            <w:pPr>
              <w:tabs>
                <w:tab w:val="num" w:pos="426"/>
              </w:tabs>
              <w:rPr>
                <w:rFonts w:ascii="Times New Roman" w:hAnsi="Times New Roman" w:cs="Times New Roman"/>
                <w:szCs w:val="24"/>
              </w:rPr>
            </w:pPr>
          </w:p>
        </w:tc>
      </w:tr>
      <w:tr w:rsidR="00C56812" w:rsidRPr="003C4CFF" w14:paraId="3275AA06" w14:textId="77777777" w:rsidTr="00021322">
        <w:tc>
          <w:tcPr>
            <w:tcW w:w="4111" w:type="dxa"/>
            <w:tcBorders>
              <w:top w:val="single" w:sz="4" w:space="0" w:color="auto"/>
            </w:tcBorders>
          </w:tcPr>
          <w:p w14:paraId="61371FBB" w14:textId="77777777" w:rsidR="00C56812" w:rsidRPr="003C4CFF" w:rsidRDefault="00C56812" w:rsidP="00021322">
            <w:pPr>
              <w:keepNext/>
              <w:tabs>
                <w:tab w:val="num" w:pos="426"/>
              </w:tabs>
              <w:rPr>
                <w:rFonts w:ascii="Times New Roman" w:hAnsi="Times New Roman" w:cs="Times New Roman"/>
                <w:noProof/>
                <w:sz w:val="28"/>
                <w:szCs w:val="28"/>
              </w:rPr>
            </w:pPr>
          </w:p>
        </w:tc>
        <w:tc>
          <w:tcPr>
            <w:tcW w:w="4253" w:type="dxa"/>
            <w:tcBorders>
              <w:top w:val="single" w:sz="4" w:space="0" w:color="auto"/>
            </w:tcBorders>
          </w:tcPr>
          <w:p w14:paraId="1AC92AA5" w14:textId="77777777" w:rsidR="00C56812" w:rsidRPr="003C4CFF" w:rsidRDefault="00C56812" w:rsidP="00021322">
            <w:pPr>
              <w:pStyle w:val="ae"/>
              <w:ind w:left="0"/>
              <w:rPr>
                <w:rFonts w:eastAsiaTheme="minorEastAsia"/>
                <w:noProof/>
                <w:sz w:val="28"/>
                <w:szCs w:val="28"/>
                <w:lang w:val="en-US" w:eastAsia="zh-TW"/>
              </w:rPr>
            </w:pPr>
          </w:p>
        </w:tc>
      </w:tr>
      <w:tr w:rsidR="00C56812" w:rsidRPr="003C4CFF" w14:paraId="6F3FB217" w14:textId="77777777" w:rsidTr="00021322">
        <w:tc>
          <w:tcPr>
            <w:tcW w:w="4111" w:type="dxa"/>
          </w:tcPr>
          <w:p w14:paraId="670876DA" w14:textId="77777777" w:rsidR="00C56812" w:rsidRPr="003C4CFF" w:rsidRDefault="00C56812" w:rsidP="00021322">
            <w:pPr>
              <w:keepNext/>
              <w:tabs>
                <w:tab w:val="num" w:pos="426"/>
              </w:tabs>
              <w:rPr>
                <w:rFonts w:ascii="Times New Roman" w:hAnsi="Times New Roman" w:cs="Times New Roman"/>
                <w:sz w:val="28"/>
                <w:szCs w:val="28"/>
              </w:rPr>
            </w:pPr>
            <w:r w:rsidRPr="003C4CFF">
              <w:rPr>
                <w:rFonts w:ascii="Times New Roman" w:hAnsi="Times New Roman" w:cs="Times New Roman"/>
                <w:noProof/>
                <w:sz w:val="28"/>
                <w:szCs w:val="28"/>
              </w:rPr>
              <w:drawing>
                <wp:inline distT="0" distB="0" distL="0" distR="0" wp14:anchorId="56AF4C15" wp14:editId="1E0699AC">
                  <wp:extent cx="2465223" cy="1470379"/>
                  <wp:effectExtent l="0" t="0" r="0" b="0"/>
                  <wp:docPr id="1436022751"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4247" r="4737"/>
                          <a:stretch/>
                        </pic:blipFill>
                        <pic:spPr bwMode="auto">
                          <a:xfrm>
                            <a:off x="0" y="0"/>
                            <a:ext cx="2468689" cy="14724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3" w:type="dxa"/>
          </w:tcPr>
          <w:p w14:paraId="4AC47EC2" w14:textId="77777777" w:rsidR="00C56812" w:rsidRPr="003C4CFF" w:rsidRDefault="00C56812" w:rsidP="00021322">
            <w:pPr>
              <w:pStyle w:val="ae"/>
              <w:ind w:left="0"/>
              <w:rPr>
                <w:rFonts w:eastAsiaTheme="minorEastAsia"/>
                <w:b/>
                <w:bCs/>
                <w:sz w:val="28"/>
                <w:szCs w:val="28"/>
                <w:lang w:val="en-US" w:eastAsia="zh-TW"/>
              </w:rPr>
            </w:pPr>
            <w:r w:rsidRPr="003C4CFF">
              <w:rPr>
                <w:rFonts w:eastAsiaTheme="minorEastAsia"/>
                <w:noProof/>
                <w:sz w:val="28"/>
                <w:szCs w:val="28"/>
                <w:lang w:val="en-US" w:eastAsia="zh-TW"/>
              </w:rPr>
              <w:drawing>
                <wp:inline distT="0" distB="0" distL="0" distR="0" wp14:anchorId="7E421F5E" wp14:editId="49BA48B7">
                  <wp:extent cx="2457907" cy="1463948"/>
                  <wp:effectExtent l="0" t="0" r="0" b="3175"/>
                  <wp:docPr id="1046950206"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3612" r="3202" b="16742"/>
                          <a:stretch/>
                        </pic:blipFill>
                        <pic:spPr bwMode="auto">
                          <a:xfrm>
                            <a:off x="0" y="0"/>
                            <a:ext cx="2472438" cy="14726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6812" w:rsidRPr="003C4CFF" w14:paraId="009BEE86" w14:textId="77777777" w:rsidTr="00021322">
        <w:tc>
          <w:tcPr>
            <w:tcW w:w="8364" w:type="dxa"/>
            <w:gridSpan w:val="2"/>
          </w:tcPr>
          <w:p w14:paraId="799FFF7B" w14:textId="77777777" w:rsidR="00C56812" w:rsidRPr="003C4CFF" w:rsidRDefault="00C56812" w:rsidP="00021322">
            <w:pPr>
              <w:pBdr>
                <w:bottom w:val="single" w:sz="4" w:space="1" w:color="auto"/>
              </w:pBdr>
              <w:tabs>
                <w:tab w:val="num" w:pos="426"/>
              </w:tabs>
              <w:jc w:val="center"/>
              <w:rPr>
                <w:rFonts w:ascii="Times New Roman" w:hAnsi="Times New Roman" w:cs="Times New Roman"/>
                <w:szCs w:val="24"/>
              </w:rPr>
            </w:pPr>
            <w:r>
              <w:rPr>
                <w:rFonts w:ascii="Times New Roman" w:hAnsi="Times New Roman" w:cs="Times New Roman"/>
                <w:szCs w:val="24"/>
              </w:rPr>
              <w:t>廉署</w:t>
            </w:r>
            <w:r w:rsidRPr="003C4CFF">
              <w:rPr>
                <w:rFonts w:ascii="Times New Roman" w:hAnsi="Times New Roman" w:cs="Times New Roman"/>
                <w:szCs w:val="24"/>
              </w:rPr>
              <w:t>人員為海外反貪機構高級人員及來自不同上市公司的管理人員提供以數字防貪為題的防貪培訓並進行交流</w:t>
            </w:r>
          </w:p>
          <w:p w14:paraId="0A191DE1" w14:textId="77777777" w:rsidR="00C56812" w:rsidRPr="003C4CFF" w:rsidRDefault="00C56812" w:rsidP="00021322">
            <w:pPr>
              <w:pStyle w:val="ae"/>
              <w:ind w:left="0"/>
              <w:rPr>
                <w:rFonts w:eastAsiaTheme="minorEastAsia"/>
                <w:noProof/>
                <w:sz w:val="28"/>
                <w:szCs w:val="28"/>
                <w:lang w:val="en-US" w:eastAsia="zh-TW"/>
              </w:rPr>
            </w:pPr>
          </w:p>
        </w:tc>
      </w:tr>
    </w:tbl>
    <w:p w14:paraId="5D87A8D7" w14:textId="77777777" w:rsidR="000560CA" w:rsidRDefault="000560CA" w:rsidP="00C56812">
      <w:pPr>
        <w:jc w:val="both"/>
        <w:rPr>
          <w:rFonts w:ascii="Times New Roman" w:hAnsi="Times New Roman" w:cs="Times New Roman"/>
          <w:b/>
          <w:i/>
          <w:spacing w:val="20"/>
          <w:sz w:val="28"/>
          <w:szCs w:val="28"/>
          <w:lang w:eastAsia="zh-TW"/>
        </w:rPr>
      </w:pPr>
    </w:p>
    <w:p w14:paraId="791A3D7A" w14:textId="7804719E" w:rsidR="00C56812" w:rsidRPr="003C4CFF" w:rsidRDefault="00C56812" w:rsidP="00C56812">
      <w:pPr>
        <w:jc w:val="both"/>
        <w:rPr>
          <w:rFonts w:ascii="Times New Roman" w:hAnsi="Times New Roman" w:cs="Times New Roman"/>
          <w:b/>
          <w:i/>
          <w:spacing w:val="20"/>
          <w:sz w:val="28"/>
          <w:szCs w:val="28"/>
          <w:lang w:eastAsia="zh-TW"/>
        </w:rPr>
      </w:pPr>
      <w:r w:rsidRPr="003C4CFF">
        <w:rPr>
          <w:rFonts w:ascii="Times New Roman" w:hAnsi="Times New Roman" w:cs="Times New Roman"/>
          <w:b/>
          <w:i/>
          <w:spacing w:val="20"/>
          <w:sz w:val="28"/>
          <w:szCs w:val="28"/>
          <w:lang w:eastAsia="zh-TW"/>
        </w:rPr>
        <w:t>新工程合約中合約管理及付款系統的應用</w:t>
      </w:r>
      <w:r w:rsidRPr="003C4CFF">
        <w:rPr>
          <w:rFonts w:ascii="Times New Roman" w:hAnsi="Times New Roman" w:cs="Times New Roman"/>
          <w:b/>
          <w:i/>
          <w:color w:val="FF0000"/>
          <w:spacing w:val="20"/>
          <w:sz w:val="28"/>
          <w:szCs w:val="28"/>
          <w:lang w:eastAsia="zh-TW"/>
        </w:rPr>
        <w:t xml:space="preserve"> </w:t>
      </w:r>
    </w:p>
    <w:p w14:paraId="7EB5775D" w14:textId="77777777" w:rsidR="00C56812" w:rsidRPr="007D0CA3" w:rsidRDefault="00C56812" w:rsidP="00C56812">
      <w:pPr>
        <w:overflowPunct w:val="0"/>
        <w:snapToGrid w:val="0"/>
        <w:spacing w:line="300" w:lineRule="auto"/>
        <w:jc w:val="both"/>
        <w:textAlignment w:val="baseline"/>
        <w:rPr>
          <w:rFonts w:ascii="Times New Roman" w:hAnsi="Times New Roman" w:cs="Times New Roman"/>
          <w:color w:val="000000" w:themeColor="text1"/>
          <w:sz w:val="28"/>
          <w:szCs w:val="28"/>
          <w:lang w:val="en-GB" w:eastAsia="zh-HK"/>
        </w:rPr>
      </w:pPr>
      <w:r w:rsidRPr="003C4CFF">
        <w:rPr>
          <w:rFonts w:ascii="Times New Roman" w:hAnsi="Times New Roman" w:cs="Times New Roman"/>
          <w:color w:val="000000" w:themeColor="text1"/>
          <w:sz w:val="28"/>
          <w:szCs w:val="28"/>
          <w:lang w:val="en-GB" w:eastAsia="zh-HK"/>
        </w:rPr>
        <w:t>政府近年更廣泛地應用新工程合約開展工務工程，並利用科技提高工作效率以降低運作成本。</w:t>
      </w:r>
      <w:r>
        <w:rPr>
          <w:rFonts w:ascii="Times New Roman" w:hAnsi="Times New Roman" w:cs="Times New Roman" w:hint="eastAsia"/>
          <w:color w:val="000000" w:themeColor="text1"/>
          <w:spacing w:val="20"/>
          <w:sz w:val="28"/>
          <w:szCs w:val="28"/>
          <w:lang w:val="en-US" w:eastAsia="zh-TW"/>
          <w14:numSpacing w14:val="proportional"/>
        </w:rPr>
        <w:t>廉署</w:t>
      </w:r>
      <w:r w:rsidRPr="003C4CFF">
        <w:rPr>
          <w:rFonts w:ascii="Times New Roman" w:hAnsi="Times New Roman" w:cs="Times New Roman"/>
          <w:color w:val="000000" w:themeColor="text1"/>
          <w:sz w:val="28"/>
          <w:szCs w:val="28"/>
          <w:lang w:val="en-GB" w:eastAsia="zh-HK"/>
        </w:rPr>
        <w:t>採取同步預防的策略，於土木工程拓展署開發新工程合約的數碼合約管理系統和數碼付款系統時，向</w:t>
      </w:r>
      <w:r>
        <w:rPr>
          <w:rFonts w:ascii="Times New Roman" w:hAnsi="Times New Roman" w:cs="Times New Roman" w:hint="eastAsia"/>
          <w:color w:val="000000" w:themeColor="text1"/>
          <w:sz w:val="28"/>
          <w:szCs w:val="28"/>
          <w:lang w:val="en-GB" w:eastAsia="zh-HK"/>
        </w:rPr>
        <w:t>該</w:t>
      </w:r>
      <w:r w:rsidRPr="003C4CFF">
        <w:rPr>
          <w:rFonts w:ascii="Times New Roman" w:hAnsi="Times New Roman" w:cs="Times New Roman"/>
          <w:color w:val="000000" w:themeColor="text1"/>
          <w:sz w:val="28"/>
          <w:szCs w:val="28"/>
          <w:lang w:val="en-GB" w:eastAsia="zh-HK"/>
        </w:rPr>
        <w:t>署提供防貪建議，包括使用人工智能和數據分析等去處理和分析相關資料，以偵測及避免貪污舞弊</w:t>
      </w:r>
      <w:r>
        <w:rPr>
          <w:rFonts w:ascii="Times New Roman" w:hAnsi="Times New Roman" w:cs="Times New Roman" w:hint="eastAsia"/>
          <w:color w:val="000000" w:themeColor="text1"/>
          <w:sz w:val="28"/>
          <w:szCs w:val="28"/>
          <w:lang w:val="en-GB" w:eastAsia="zh-HK"/>
        </w:rPr>
        <w:t>及相關</w:t>
      </w:r>
      <w:r w:rsidRPr="003C4CFF">
        <w:rPr>
          <w:rFonts w:ascii="Times New Roman" w:hAnsi="Times New Roman" w:cs="Times New Roman"/>
          <w:color w:val="000000" w:themeColor="text1"/>
          <w:sz w:val="28"/>
          <w:szCs w:val="28"/>
          <w:lang w:val="en-GB" w:eastAsia="zh-HK"/>
        </w:rPr>
        <w:t>的不當行為，達到防貪效果。</w:t>
      </w:r>
      <w:r>
        <w:rPr>
          <w:rFonts w:ascii="Times New Roman" w:hAnsi="Times New Roman" w:cs="Times New Roman"/>
          <w:color w:val="000000" w:themeColor="text1"/>
          <w:sz w:val="28"/>
          <w:szCs w:val="28"/>
          <w:lang w:val="en-GB" w:eastAsia="zh-HK"/>
        </w:rPr>
        <w:t>廉署</w:t>
      </w:r>
      <w:r w:rsidRPr="003C4CFF">
        <w:rPr>
          <w:rFonts w:ascii="Times New Roman" w:hAnsi="Times New Roman" w:cs="Times New Roman"/>
          <w:color w:val="000000" w:themeColor="text1"/>
          <w:sz w:val="28"/>
          <w:szCs w:val="28"/>
          <w:lang w:val="en-GB" w:eastAsia="zh-HK"/>
        </w:rPr>
        <w:t>未來會繼續與發展局合作，</w:t>
      </w:r>
      <w:r>
        <w:rPr>
          <w:rFonts w:ascii="Times New Roman" w:hAnsi="Times New Roman" w:cs="Times New Roman" w:hint="eastAsia"/>
          <w:color w:val="000000" w:themeColor="text1"/>
          <w:sz w:val="28"/>
          <w:szCs w:val="28"/>
          <w:lang w:val="en-GB" w:eastAsia="zh-HK"/>
        </w:rPr>
        <w:t>把</w:t>
      </w:r>
      <w:r w:rsidRPr="003C4CFF">
        <w:rPr>
          <w:rFonts w:ascii="Times New Roman" w:hAnsi="Times New Roman" w:cs="Times New Roman"/>
          <w:color w:val="000000" w:themeColor="text1"/>
          <w:sz w:val="28"/>
          <w:szCs w:val="28"/>
          <w:lang w:val="en-GB" w:eastAsia="zh-HK"/>
        </w:rPr>
        <w:t>該兩個系統推展到其他工務部門。</w:t>
      </w:r>
    </w:p>
    <w:tbl>
      <w:tblPr>
        <w:tblStyle w:val="a3"/>
        <w:tblW w:w="0" w:type="auto"/>
        <w:tblLook w:val="04A0" w:firstRow="1" w:lastRow="0" w:firstColumn="1" w:lastColumn="0" w:noHBand="0" w:noVBand="1"/>
      </w:tblPr>
      <w:tblGrid>
        <w:gridCol w:w="4187"/>
        <w:gridCol w:w="4119"/>
      </w:tblGrid>
      <w:tr w:rsidR="00C56812" w14:paraId="2FC08FF5" w14:textId="77777777" w:rsidTr="00021322">
        <w:tc>
          <w:tcPr>
            <w:tcW w:w="4247" w:type="dxa"/>
            <w:tcBorders>
              <w:top w:val="single" w:sz="4" w:space="0" w:color="auto"/>
              <w:left w:val="nil"/>
              <w:bottom w:val="nil"/>
              <w:right w:val="nil"/>
            </w:tcBorders>
          </w:tcPr>
          <w:p w14:paraId="12B134E2" w14:textId="77777777" w:rsidR="00C56812" w:rsidRDefault="00C56812" w:rsidP="00021322">
            <w:pPr>
              <w:jc w:val="center"/>
              <w:rPr>
                <w:rFonts w:ascii="Times New Roman" w:hAnsi="Times New Roman" w:cs="Times New Roman"/>
                <w:szCs w:val="24"/>
              </w:rPr>
            </w:pPr>
          </w:p>
        </w:tc>
        <w:tc>
          <w:tcPr>
            <w:tcW w:w="4247" w:type="dxa"/>
            <w:tcBorders>
              <w:top w:val="single" w:sz="4" w:space="0" w:color="auto"/>
              <w:left w:val="nil"/>
              <w:bottom w:val="nil"/>
              <w:right w:val="nil"/>
            </w:tcBorders>
          </w:tcPr>
          <w:p w14:paraId="33466C96" w14:textId="77777777" w:rsidR="00C56812" w:rsidRDefault="00C56812" w:rsidP="00021322">
            <w:pPr>
              <w:jc w:val="center"/>
              <w:rPr>
                <w:rFonts w:ascii="Times New Roman" w:hAnsi="Times New Roman" w:cs="Times New Roman"/>
                <w:szCs w:val="24"/>
              </w:rPr>
            </w:pPr>
          </w:p>
        </w:tc>
      </w:tr>
      <w:tr w:rsidR="00C56812" w14:paraId="1743E440" w14:textId="77777777" w:rsidTr="00021322">
        <w:tc>
          <w:tcPr>
            <w:tcW w:w="4247" w:type="dxa"/>
            <w:tcBorders>
              <w:top w:val="nil"/>
              <w:left w:val="nil"/>
              <w:bottom w:val="nil"/>
              <w:right w:val="nil"/>
            </w:tcBorders>
          </w:tcPr>
          <w:p w14:paraId="095F7F33" w14:textId="77777777" w:rsidR="00C56812" w:rsidRDefault="00C56812" w:rsidP="00021322">
            <w:pPr>
              <w:jc w:val="center"/>
              <w:rPr>
                <w:rFonts w:ascii="Times New Roman" w:hAnsi="Times New Roman" w:cs="Times New Roman"/>
                <w:szCs w:val="24"/>
              </w:rPr>
            </w:pPr>
            <w:r w:rsidRPr="003C4CFF">
              <w:rPr>
                <w:rFonts w:ascii="Times New Roman" w:hAnsi="Times New Roman" w:cs="Times New Roman"/>
                <w:noProof/>
              </w:rPr>
              <w:drawing>
                <wp:inline distT="0" distB="0" distL="0" distR="0" wp14:anchorId="0A848028" wp14:editId="183532AF">
                  <wp:extent cx="2541181" cy="1478714"/>
                  <wp:effectExtent l="0" t="0" r="0" b="7620"/>
                  <wp:docPr id="41" name="圖片 41" descr="Tung Chung East New Town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ng Chung East New Town Extension"/>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6548" b="6146"/>
                          <a:stretch/>
                        </pic:blipFill>
                        <pic:spPr bwMode="auto">
                          <a:xfrm>
                            <a:off x="0" y="0"/>
                            <a:ext cx="2582492" cy="15027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tcBorders>
              <w:top w:val="nil"/>
              <w:left w:val="nil"/>
              <w:bottom w:val="nil"/>
              <w:right w:val="nil"/>
            </w:tcBorders>
          </w:tcPr>
          <w:p w14:paraId="2F9F8F29" w14:textId="77777777" w:rsidR="00C56812" w:rsidRDefault="00C56812" w:rsidP="00021322">
            <w:pPr>
              <w:jc w:val="center"/>
              <w:rPr>
                <w:rFonts w:ascii="Times New Roman" w:hAnsi="Times New Roman" w:cs="Times New Roman"/>
                <w:szCs w:val="24"/>
              </w:rPr>
            </w:pPr>
            <w:r w:rsidRPr="003C4CFF">
              <w:rPr>
                <w:rFonts w:ascii="Times New Roman" w:hAnsi="Times New Roman" w:cs="Times New Roman"/>
                <w:noProof/>
              </w:rPr>
              <w:drawing>
                <wp:inline distT="0" distB="0" distL="0" distR="0" wp14:anchorId="4BE6273C" wp14:editId="577C0376">
                  <wp:extent cx="2497174" cy="1477461"/>
                  <wp:effectExtent l="0" t="0" r="0" b="8890"/>
                  <wp:docPr id="43"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5989" t="19924" r="27216" b="27294"/>
                          <a:stretch/>
                        </pic:blipFill>
                        <pic:spPr bwMode="auto">
                          <a:xfrm>
                            <a:off x="0" y="0"/>
                            <a:ext cx="2539610" cy="15025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6812" w14:paraId="4166B12A" w14:textId="77777777" w:rsidTr="00021322">
        <w:tc>
          <w:tcPr>
            <w:tcW w:w="8494" w:type="dxa"/>
            <w:gridSpan w:val="2"/>
            <w:tcBorders>
              <w:top w:val="nil"/>
              <w:left w:val="nil"/>
              <w:bottom w:val="single" w:sz="4" w:space="0" w:color="auto"/>
              <w:right w:val="nil"/>
            </w:tcBorders>
          </w:tcPr>
          <w:p w14:paraId="22982240" w14:textId="77777777" w:rsidR="00C56812" w:rsidRDefault="00C56812" w:rsidP="00021322">
            <w:pPr>
              <w:jc w:val="center"/>
              <w:rPr>
                <w:rFonts w:ascii="Times New Roman" w:hAnsi="Times New Roman" w:cs="Times New Roman"/>
                <w:szCs w:val="24"/>
              </w:rPr>
            </w:pPr>
            <w:r w:rsidRPr="00DE356B">
              <w:rPr>
                <w:rFonts w:ascii="Times New Roman" w:hAnsi="Times New Roman" w:cs="Times New Roman" w:hint="eastAsia"/>
                <w:szCs w:val="24"/>
              </w:rPr>
              <w:t>廉署</w:t>
            </w:r>
            <w:r w:rsidRPr="003C4CFF">
              <w:rPr>
                <w:rFonts w:ascii="Times New Roman" w:hAnsi="Times New Roman" w:cs="Times New Roman"/>
                <w:szCs w:val="24"/>
              </w:rPr>
              <w:t>協助土木工程拓展署在工程項目中使用科技提升防貪能力</w:t>
            </w:r>
          </w:p>
        </w:tc>
      </w:tr>
    </w:tbl>
    <w:p w14:paraId="4C324DD9" w14:textId="77777777" w:rsidR="00F0380E" w:rsidRPr="00AB4468" w:rsidRDefault="00C56812" w:rsidP="00F0380E">
      <w:pPr>
        <w:adjustRightInd w:val="0"/>
        <w:spacing w:after="0" w:line="240" w:lineRule="auto"/>
        <w:jc w:val="both"/>
        <w:rPr>
          <w:rFonts w:ascii="Times New Roman" w:hAnsi="Times New Roman" w:cs="Times New Roman"/>
          <w:b/>
          <w:sz w:val="36"/>
          <w:szCs w:val="36"/>
          <w:lang w:eastAsia="zh-TW"/>
          <w14:numSpacing w14:val="proportional"/>
        </w:rPr>
      </w:pPr>
      <w:r>
        <w:rPr>
          <w:lang w:eastAsia="zh-TW"/>
        </w:rPr>
        <w:br w:type="page"/>
      </w:r>
      <w:bookmarkStart w:id="58" w:name="_Hlk153475567"/>
      <w:bookmarkEnd w:id="58"/>
      <w:r w:rsidR="00F0380E" w:rsidRPr="00AB4468">
        <w:rPr>
          <w:rFonts w:ascii="Times New Roman" w:hAnsi="Times New Roman" w:cs="Times New Roman"/>
          <w:b/>
          <w:sz w:val="36"/>
          <w:szCs w:val="36"/>
          <w:lang w:eastAsia="zh-TW"/>
          <w14:numSpacing w14:val="proportional"/>
        </w:rPr>
        <w:lastRenderedPageBreak/>
        <w:t>第</w:t>
      </w:r>
      <w:r w:rsidR="00F0380E" w:rsidRPr="00AB4468">
        <w:rPr>
          <w:rFonts w:ascii="Times New Roman" w:hAnsi="Times New Roman" w:cs="Times New Roman" w:hint="eastAsia"/>
          <w:b/>
          <w:sz w:val="36"/>
          <w:szCs w:val="36"/>
          <w:lang w:eastAsia="zh-TW"/>
          <w14:numSpacing w14:val="proportional"/>
        </w:rPr>
        <w:t>五章</w:t>
      </w:r>
      <w:r w:rsidR="00F0380E" w:rsidRPr="00AB4468">
        <w:rPr>
          <w:rFonts w:ascii="Times New Roman" w:hAnsi="Times New Roman" w:cs="Times New Roman"/>
          <w:b/>
          <w:sz w:val="36"/>
          <w:szCs w:val="36"/>
          <w:lang w:eastAsia="zh-TW"/>
          <w14:numSpacing w14:val="proportional"/>
        </w:rPr>
        <w:tab/>
      </w:r>
      <w:r w:rsidR="00F0380E" w:rsidRPr="00AB4468">
        <w:rPr>
          <w:rFonts w:ascii="Times New Roman" w:hAnsi="Times New Roman" w:cs="Times New Roman" w:hint="eastAsia"/>
          <w:b/>
          <w:sz w:val="36"/>
          <w:szCs w:val="36"/>
          <w:lang w:eastAsia="zh-TW"/>
          <w14:numSpacing w14:val="proportional"/>
        </w:rPr>
        <w:t>教育及宣傳</w:t>
      </w:r>
    </w:p>
    <w:p w14:paraId="40E161F0" w14:textId="77777777" w:rsidR="00F0380E" w:rsidRPr="00AB4468" w:rsidRDefault="00F0380E" w:rsidP="00F0380E">
      <w:pPr>
        <w:pStyle w:val="ReParagraph"/>
        <w:widowControl/>
        <w:tabs>
          <w:tab w:val="left" w:pos="1080"/>
        </w:tabs>
        <w:overflowPunct w:val="0"/>
        <w:snapToGrid/>
        <w:spacing w:before="0" w:after="0"/>
        <w:rPr>
          <w:rFonts w:eastAsiaTheme="minorEastAsia"/>
          <w:sz w:val="28"/>
          <w:szCs w:val="28"/>
          <w:highlight w:val="yellow"/>
          <w14:numSpacing w14:val="proportional"/>
        </w:rPr>
      </w:pPr>
    </w:p>
    <w:p w14:paraId="21770171" w14:textId="77777777" w:rsidR="00F0380E" w:rsidRPr="00AB4468" w:rsidRDefault="00F0380E" w:rsidP="00F0380E">
      <w:pPr>
        <w:pStyle w:val="ReParagraph"/>
        <w:widowControl/>
        <w:tabs>
          <w:tab w:val="left" w:pos="1080"/>
        </w:tabs>
        <w:overflowPunct w:val="0"/>
        <w:snapToGrid/>
        <w:spacing w:before="0" w:after="0"/>
        <w:rPr>
          <w:rFonts w:eastAsiaTheme="minorEastAsia"/>
          <w:sz w:val="28"/>
          <w:szCs w:val="28"/>
          <w:highlight w:val="yellow"/>
          <w14:numSpacing w14:val="proportional"/>
        </w:rPr>
      </w:pPr>
    </w:p>
    <w:p w14:paraId="6D7F09F0" w14:textId="77777777" w:rsidR="00F0380E" w:rsidRPr="00AB4468" w:rsidRDefault="00F0380E" w:rsidP="00F0380E">
      <w:pPr>
        <w:adjustRightInd w:val="0"/>
        <w:spacing w:after="0" w:line="240" w:lineRule="auto"/>
        <w:jc w:val="both"/>
        <w:rPr>
          <w:rFonts w:ascii="Times New Roman" w:hAnsi="Times New Roman" w:cs="Times New Roman"/>
          <w:color w:val="000000"/>
          <w:sz w:val="28"/>
          <w:szCs w:val="28"/>
          <w:lang w:val="en-GB" w:eastAsia="zh-TW"/>
          <w14:numSpacing w14:val="proportional"/>
        </w:rPr>
      </w:pPr>
    </w:p>
    <w:p w14:paraId="3DAD3DBD"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b/>
          <w:caps/>
          <w:sz w:val="32"/>
          <w:szCs w:val="32"/>
          <w:lang w:val="en-GB"/>
          <w14:numSpacing w14:val="proportional"/>
        </w:rPr>
      </w:pPr>
      <w:r w:rsidRPr="00AB4468">
        <w:rPr>
          <w:rFonts w:ascii="Times New Roman" w:hAnsi="Times New Roman" w:cs="Times New Roman" w:hint="eastAsia"/>
          <w:b/>
          <w:caps/>
          <w:sz w:val="32"/>
          <w:szCs w:val="32"/>
          <w:lang w:val="en-GB"/>
          <w14:numSpacing w14:val="proportional"/>
        </w:rPr>
        <w:t>策略</w:t>
      </w:r>
    </w:p>
    <w:p w14:paraId="3A2657BF" w14:textId="77777777" w:rsidR="00F0380E" w:rsidRPr="00AB4468" w:rsidRDefault="00F0380E" w:rsidP="00F0380E">
      <w:pPr>
        <w:pStyle w:val="ReParagraph"/>
        <w:widowControl/>
        <w:numPr>
          <w:ilvl w:val="0"/>
          <w:numId w:val="4"/>
        </w:numPr>
        <w:tabs>
          <w:tab w:val="left" w:pos="567"/>
        </w:tabs>
        <w:overflowPunct w:val="0"/>
        <w:snapToGrid/>
        <w:spacing w:before="0" w:afterLines="20" w:after="48"/>
        <w:ind w:left="567" w:hanging="567"/>
        <w:rPr>
          <w:rFonts w:eastAsiaTheme="minorEastAsia"/>
          <w:sz w:val="28"/>
          <w:szCs w:val="28"/>
          <w14:numSpacing w14:val="proportional"/>
        </w:rPr>
      </w:pPr>
      <w:r w:rsidRPr="00AB4468">
        <w:rPr>
          <w:rFonts w:eastAsiaTheme="minorEastAsia" w:hint="eastAsia"/>
          <w:sz w:val="28"/>
          <w:szCs w:val="28"/>
          <w14:numSpacing w14:val="proportional"/>
        </w:rPr>
        <w:t>廣泛利用媒體宣傳廉政信息。</w:t>
      </w:r>
    </w:p>
    <w:p w14:paraId="6C011D4A" w14:textId="77777777" w:rsidR="00F0380E" w:rsidRPr="00AB4468" w:rsidRDefault="00F0380E" w:rsidP="00F0380E">
      <w:pPr>
        <w:pStyle w:val="ReParagraph"/>
        <w:widowControl/>
        <w:numPr>
          <w:ilvl w:val="0"/>
          <w:numId w:val="4"/>
        </w:numPr>
        <w:tabs>
          <w:tab w:val="left" w:pos="567"/>
        </w:tabs>
        <w:overflowPunct w:val="0"/>
        <w:snapToGrid/>
        <w:spacing w:before="0" w:afterLines="20" w:after="48"/>
        <w:ind w:left="567" w:hanging="567"/>
        <w:rPr>
          <w:rFonts w:eastAsiaTheme="minorEastAsia"/>
          <w:sz w:val="28"/>
          <w:szCs w:val="28"/>
          <w14:numSpacing w14:val="proportional"/>
        </w:rPr>
      </w:pPr>
      <w:r w:rsidRPr="00AB4468">
        <w:rPr>
          <w:rFonts w:eastAsiaTheme="minorEastAsia" w:hint="eastAsia"/>
          <w:sz w:val="28"/>
          <w:szCs w:val="28"/>
          <w14:numSpacing w14:val="proportional"/>
        </w:rPr>
        <w:t>採取</w:t>
      </w:r>
      <w:r w:rsidRPr="00AB4468">
        <w:rPr>
          <w:rFonts w:eastAsiaTheme="minorEastAsia"/>
          <w:sz w:val="28"/>
          <w:szCs w:val="28"/>
          <w14:numSpacing w14:val="proportional"/>
        </w:rPr>
        <w:t>“</w:t>
      </w:r>
      <w:r w:rsidRPr="00AB4468">
        <w:rPr>
          <w:rFonts w:eastAsiaTheme="minorEastAsia" w:hint="eastAsia"/>
          <w:sz w:val="28"/>
          <w:szCs w:val="28"/>
          <w14:numSpacing w14:val="proportional"/>
        </w:rPr>
        <w:t>全民誠信</w:t>
      </w:r>
      <w:r w:rsidRPr="00AB4468">
        <w:rPr>
          <w:rFonts w:eastAsiaTheme="minorEastAsia"/>
          <w:sz w:val="28"/>
          <w:szCs w:val="28"/>
          <w14:numSpacing w14:val="proportional"/>
        </w:rPr>
        <w:t>”</w:t>
      </w:r>
      <w:r w:rsidRPr="00AB4468">
        <w:rPr>
          <w:rFonts w:eastAsiaTheme="minorEastAsia" w:hint="eastAsia"/>
          <w:sz w:val="28"/>
          <w:szCs w:val="28"/>
          <w14:numSpacing w14:val="proportional"/>
        </w:rPr>
        <w:t>策略，為社會不同界別提供適切的倡廉教育。</w:t>
      </w:r>
    </w:p>
    <w:p w14:paraId="01CD9719" w14:textId="77777777" w:rsidR="00F0380E" w:rsidRPr="00AB4468" w:rsidRDefault="00F0380E" w:rsidP="00F0380E">
      <w:pPr>
        <w:pStyle w:val="ReParagraph"/>
        <w:widowControl/>
        <w:numPr>
          <w:ilvl w:val="0"/>
          <w:numId w:val="4"/>
        </w:numPr>
        <w:tabs>
          <w:tab w:val="left" w:pos="567"/>
        </w:tabs>
        <w:overflowPunct w:val="0"/>
        <w:snapToGrid/>
        <w:spacing w:before="0" w:afterLines="20" w:after="48"/>
        <w:ind w:left="567" w:hanging="567"/>
        <w:rPr>
          <w:rFonts w:eastAsiaTheme="minorEastAsia"/>
          <w:sz w:val="28"/>
          <w:szCs w:val="28"/>
          <w14:numSpacing w14:val="proportional"/>
        </w:rPr>
      </w:pPr>
      <w:r w:rsidRPr="00AB4468">
        <w:rPr>
          <w:rFonts w:eastAsiaTheme="minorEastAsia" w:hint="eastAsia"/>
          <w:sz w:val="28"/>
          <w:szCs w:val="28"/>
          <w14:numSpacing w14:val="proportional"/>
        </w:rPr>
        <w:t>善用與社會各界建立的伙伴合作關係，倍大倡廉效果。</w:t>
      </w:r>
    </w:p>
    <w:p w14:paraId="472A4D42" w14:textId="77777777" w:rsidR="00F0380E" w:rsidRPr="00AB4468" w:rsidRDefault="00F0380E" w:rsidP="00F0380E">
      <w:pPr>
        <w:pStyle w:val="Default"/>
        <w:jc w:val="both"/>
        <w:rPr>
          <w:color w:val="auto"/>
          <w:sz w:val="28"/>
          <w:szCs w:val="28"/>
          <w:lang w:val="en-GB" w:eastAsia="zh-TW"/>
          <w14:numSpacing w14:val="proportional"/>
        </w:rPr>
      </w:pPr>
    </w:p>
    <w:p w14:paraId="3CE2B924" w14:textId="77777777" w:rsidR="00F0380E" w:rsidRPr="00AB4468" w:rsidRDefault="00F0380E" w:rsidP="00F0380E">
      <w:pPr>
        <w:pStyle w:val="Default"/>
        <w:jc w:val="both"/>
        <w:rPr>
          <w:color w:val="auto"/>
          <w:sz w:val="28"/>
          <w:szCs w:val="28"/>
          <w:lang w:val="en-GB" w:eastAsia="zh-TW"/>
          <w14:numSpacing w14:val="proportional"/>
        </w:rPr>
      </w:pPr>
    </w:p>
    <w:p w14:paraId="60E57497" w14:textId="77777777" w:rsidR="00F0380E" w:rsidRPr="00AB4468" w:rsidRDefault="00F0380E" w:rsidP="00F0380E">
      <w:pPr>
        <w:adjustRightInd w:val="0"/>
        <w:spacing w:after="0" w:line="240" w:lineRule="auto"/>
        <w:jc w:val="both"/>
        <w:rPr>
          <w:rFonts w:ascii="Times New Roman" w:hAnsi="Times New Roman" w:cs="Times New Roman"/>
          <w:b/>
          <w:caps/>
          <w:sz w:val="32"/>
          <w:szCs w:val="32"/>
          <w:lang w:val="en-GB" w:eastAsia="zh-TW"/>
          <w14:numSpacing w14:val="proportional"/>
        </w:rPr>
      </w:pPr>
      <w:r w:rsidRPr="00AB4468">
        <w:rPr>
          <w:rFonts w:ascii="Times New Roman" w:hAnsi="Times New Roman" w:cs="Times New Roman" w:hint="eastAsia"/>
          <w:b/>
          <w:caps/>
          <w:sz w:val="32"/>
          <w:szCs w:val="32"/>
          <w:lang w:val="en-GB" w:eastAsia="zh-TW"/>
          <w14:numSpacing w14:val="proportional"/>
        </w:rPr>
        <w:t>擴大媒體宣傳覆蓋面</w:t>
      </w:r>
    </w:p>
    <w:p w14:paraId="5DB6AEE1"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r w:rsidRPr="00AB4468">
        <w:rPr>
          <w:rFonts w:ascii="Times New Roman" w:hAnsi="Times New Roman" w:cs="Times New Roman" w:hint="eastAsia"/>
          <w:sz w:val="28"/>
          <w:szCs w:val="28"/>
          <w:lang w:eastAsia="zh-TW"/>
        </w:rPr>
        <w:t>廉署與新聞媒體一直保持良好溝通及聯繫，透過各大新聞媒體發放廉署最新的反貪工作消息，提升工作透明度及加強市民對公署的了解。</w:t>
      </w:r>
    </w:p>
    <w:p w14:paraId="445FC867"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p>
    <w:p w14:paraId="2997E904"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r w:rsidRPr="00AB4468">
        <w:rPr>
          <w:rFonts w:ascii="Times New Roman" w:hAnsi="Times New Roman" w:cs="Times New Roman" w:hint="eastAsia"/>
          <w:color w:val="000000" w:themeColor="text1"/>
          <w:sz w:val="28"/>
          <w:szCs w:val="28"/>
          <w:lang w:eastAsia="zh-TW"/>
        </w:rPr>
        <w:t>廉署年內發出逾</w:t>
      </w:r>
      <w:r w:rsidRPr="00AB4468">
        <w:rPr>
          <w:rFonts w:ascii="Times New Roman" w:hAnsi="Times New Roman" w:cs="Times New Roman"/>
          <w:color w:val="000000" w:themeColor="text1"/>
          <w:sz w:val="28"/>
          <w:szCs w:val="28"/>
          <w:lang w:eastAsia="zh-TW"/>
        </w:rPr>
        <w:t>200</w:t>
      </w:r>
      <w:r w:rsidRPr="00AB4468">
        <w:rPr>
          <w:rFonts w:ascii="Times New Roman" w:hAnsi="Times New Roman" w:cs="Times New Roman" w:hint="eastAsia"/>
          <w:color w:val="000000" w:themeColor="text1"/>
          <w:sz w:val="28"/>
          <w:szCs w:val="28"/>
          <w:lang w:eastAsia="zh-TW"/>
        </w:rPr>
        <w:t>份新聞稿，公布主要工作動向、執法行動、法</w:t>
      </w:r>
      <w:r w:rsidRPr="00AB4468">
        <w:rPr>
          <w:rFonts w:ascii="Times New Roman" w:hAnsi="Times New Roman" w:cs="Times New Roman" w:hint="eastAsia"/>
          <w:sz w:val="28"/>
          <w:szCs w:val="28"/>
          <w:lang w:eastAsia="zh-TW"/>
        </w:rPr>
        <w:t>庭案件及防貪教育宣傳活動，並適時回應社會關注的議題。</w:t>
      </w:r>
    </w:p>
    <w:p w14:paraId="43D310E0"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p>
    <w:p w14:paraId="133B33B9"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r w:rsidRPr="00AB4468">
        <w:rPr>
          <w:rFonts w:ascii="Times New Roman" w:hAnsi="Times New Roman" w:cs="Times New Roman" w:hint="eastAsia"/>
          <w:sz w:val="28"/>
          <w:szCs w:val="28"/>
          <w:lang w:eastAsia="zh-TW"/>
        </w:rPr>
        <w:t>廉署又籌劃各類型傳媒宣傳活動，介紹不同範疇的廉政工作，如安排廉政專員接受傳媒專訪；就公眾關注的貪污案件舉辦新聞簡報會；並主動透過新聞媒體宣傳廉署的重點工作及國際反貪合作新猷，包括新成立的香港國際廉政學院、由廉署及國際反貪局聯合會合辦的廉政公署第八屆國際會議、為慶祝廉署成立五十周年而舉辦的一連串紀念活動，以及向海外反貪同業及本地不同行業管理人員提供反貪專業課程等。</w:t>
      </w:r>
    </w:p>
    <w:p w14:paraId="613C0B95"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p>
    <w:tbl>
      <w:tblPr>
        <w:tblStyle w:val="a3"/>
        <w:tblW w:w="5035" w:type="pct"/>
        <w:tblLayout w:type="fixed"/>
        <w:tblLook w:val="04A0" w:firstRow="1" w:lastRow="0" w:firstColumn="1" w:lastColumn="0" w:noHBand="0" w:noVBand="1"/>
      </w:tblPr>
      <w:tblGrid>
        <w:gridCol w:w="3607"/>
        <w:gridCol w:w="4757"/>
      </w:tblGrid>
      <w:tr w:rsidR="00F0380E" w:rsidRPr="00AB4468" w14:paraId="151E0767" w14:textId="77777777" w:rsidTr="00F0380E">
        <w:tc>
          <w:tcPr>
            <w:tcW w:w="5000" w:type="pct"/>
            <w:gridSpan w:val="2"/>
            <w:tcBorders>
              <w:top w:val="single" w:sz="4" w:space="0" w:color="auto"/>
              <w:left w:val="nil"/>
              <w:bottom w:val="nil"/>
              <w:right w:val="nil"/>
            </w:tcBorders>
          </w:tcPr>
          <w:p w14:paraId="579548FD" w14:textId="77777777" w:rsidR="00F0380E" w:rsidRPr="00AB4468" w:rsidRDefault="00F0380E" w:rsidP="00021322">
            <w:pPr>
              <w:adjustRightInd w:val="0"/>
              <w:jc w:val="both"/>
              <w:rPr>
                <w:rFonts w:ascii="Times New Roman" w:hAnsi="Times New Roman" w:cs="Times New Roman"/>
                <w:i/>
                <w:iCs/>
                <w:noProof/>
                <w:sz w:val="26"/>
                <w:szCs w:val="26"/>
                <w:lang w:val="en-HK"/>
              </w:rPr>
            </w:pPr>
          </w:p>
        </w:tc>
      </w:tr>
      <w:tr w:rsidR="00F0380E" w:rsidRPr="00AB4468" w14:paraId="3B16A63B" w14:textId="77777777" w:rsidTr="00F0380E">
        <w:trPr>
          <w:trHeight w:val="2978"/>
        </w:trPr>
        <w:tc>
          <w:tcPr>
            <w:tcW w:w="2156" w:type="pct"/>
            <w:tcBorders>
              <w:top w:val="nil"/>
              <w:left w:val="nil"/>
              <w:bottom w:val="single" w:sz="4" w:space="0" w:color="auto"/>
              <w:right w:val="nil"/>
            </w:tcBorders>
          </w:tcPr>
          <w:p w14:paraId="3C0EA6B3" w14:textId="77777777" w:rsidR="00F0380E" w:rsidRPr="00AB4468" w:rsidRDefault="00F0380E" w:rsidP="00021322">
            <w:pPr>
              <w:adjustRightInd w:val="0"/>
              <w:jc w:val="both"/>
              <w:rPr>
                <w:rFonts w:ascii="Times New Roman" w:hAnsi="Times New Roman" w:cs="Times New Roman"/>
                <w:szCs w:val="24"/>
              </w:rPr>
            </w:pPr>
            <w:r w:rsidRPr="004C549F">
              <w:rPr>
                <w:rFonts w:ascii="Times New Roman" w:hAnsi="Times New Roman" w:cs="Times New Roman"/>
                <w:noProof/>
                <w:szCs w:val="24"/>
              </w:rPr>
              <w:drawing>
                <wp:inline distT="0" distB="0" distL="0" distR="0" wp14:anchorId="7F41FD90" wp14:editId="1D160B07">
                  <wp:extent cx="2132075" cy="1309370"/>
                  <wp:effectExtent l="0" t="0" r="1905" b="5080"/>
                  <wp:docPr id="198" name="圖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82377" cy="1340262"/>
                          </a:xfrm>
                          <a:prstGeom prst="rect">
                            <a:avLst/>
                          </a:prstGeom>
                        </pic:spPr>
                      </pic:pic>
                    </a:graphicData>
                  </a:graphic>
                </wp:inline>
              </w:drawing>
            </w:r>
          </w:p>
          <w:p w14:paraId="191E0848" w14:textId="77777777" w:rsidR="00F0380E" w:rsidRPr="00AB4468" w:rsidRDefault="00F0380E" w:rsidP="00021322">
            <w:pPr>
              <w:adjustRightInd w:val="0"/>
              <w:jc w:val="both"/>
              <w:rPr>
                <w:rFonts w:ascii="Times New Roman" w:hAnsi="Times New Roman" w:cs="Times New Roman"/>
                <w:szCs w:val="24"/>
              </w:rPr>
            </w:pPr>
            <w:r w:rsidRPr="00AB4468">
              <w:rPr>
                <w:rFonts w:ascii="Times New Roman" w:hAnsi="Times New Roman" w:cs="Times New Roman" w:hint="eastAsia"/>
                <w:szCs w:val="24"/>
              </w:rPr>
              <w:t>廉政專員接受媒體專訪，回顧廉署五十年的反貪成就，並介紹最新動向</w:t>
            </w:r>
          </w:p>
        </w:tc>
        <w:tc>
          <w:tcPr>
            <w:tcW w:w="2844" w:type="pct"/>
            <w:tcBorders>
              <w:top w:val="nil"/>
              <w:left w:val="nil"/>
              <w:bottom w:val="single" w:sz="4" w:space="0" w:color="auto"/>
              <w:right w:val="nil"/>
            </w:tcBorders>
          </w:tcPr>
          <w:p w14:paraId="3030712C" w14:textId="77777777" w:rsidR="00F0380E" w:rsidRPr="00AB4468" w:rsidRDefault="00F0380E" w:rsidP="00021322">
            <w:pPr>
              <w:adjustRightInd w:val="0"/>
              <w:jc w:val="both"/>
              <w:rPr>
                <w:rFonts w:ascii="Times New Roman" w:hAnsi="Times New Roman" w:cs="Times New Roman"/>
                <w:szCs w:val="24"/>
              </w:rPr>
            </w:pPr>
            <w:r w:rsidRPr="004C549F">
              <w:rPr>
                <w:rFonts w:ascii="Times New Roman" w:hAnsi="Times New Roman" w:cs="Times New Roman"/>
                <w:noProof/>
                <w:szCs w:val="24"/>
              </w:rPr>
              <w:drawing>
                <wp:inline distT="0" distB="0" distL="0" distR="0" wp14:anchorId="0077603B" wp14:editId="2AEAA641">
                  <wp:extent cx="1963420" cy="1309978"/>
                  <wp:effectExtent l="0" t="0" r="0" b="5080"/>
                  <wp:docPr id="208" name="圖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8918" cy="1340334"/>
                          </a:xfrm>
                          <a:prstGeom prst="rect">
                            <a:avLst/>
                          </a:prstGeom>
                          <a:noFill/>
                        </pic:spPr>
                      </pic:pic>
                    </a:graphicData>
                  </a:graphic>
                </wp:inline>
              </w:drawing>
            </w:r>
          </w:p>
          <w:p w14:paraId="4D72759B" w14:textId="77777777" w:rsidR="00F0380E" w:rsidRPr="00AB4468" w:rsidRDefault="00F0380E" w:rsidP="00021322">
            <w:pPr>
              <w:adjustRightInd w:val="0"/>
              <w:jc w:val="both"/>
              <w:rPr>
                <w:rFonts w:ascii="Times New Roman" w:hAnsi="Times New Roman" w:cs="Times New Roman"/>
                <w:szCs w:val="24"/>
              </w:rPr>
            </w:pPr>
            <w:r w:rsidRPr="00AB4468">
              <w:rPr>
                <w:rFonts w:ascii="Times New Roman" w:hAnsi="Times New Roman" w:cs="Times New Roman" w:hint="eastAsia"/>
                <w:noProof/>
                <w:szCs w:val="24"/>
              </w:rPr>
              <w:t>廉</w:t>
            </w:r>
            <w:r w:rsidRPr="00AB4468">
              <w:rPr>
                <w:rFonts w:ascii="Times New Roman" w:hAnsi="Times New Roman" w:cs="Times New Roman" w:hint="eastAsia"/>
                <w:szCs w:val="24"/>
              </w:rPr>
              <w:t>署</w:t>
            </w:r>
            <w:r w:rsidRPr="00AB4468">
              <w:rPr>
                <w:rFonts w:ascii="Times New Roman" w:hAnsi="Times New Roman" w:cs="Times New Roman" w:hint="eastAsia"/>
                <w:noProof/>
                <w:szCs w:val="24"/>
              </w:rPr>
              <w:t>人員會見傳媒，簡介廉署五十周年開放日的詳情</w:t>
            </w:r>
          </w:p>
        </w:tc>
      </w:tr>
      <w:tr w:rsidR="00F0380E" w:rsidRPr="00AB4468" w14:paraId="3467FD5C" w14:textId="77777777" w:rsidTr="00F0380E">
        <w:tc>
          <w:tcPr>
            <w:tcW w:w="2156" w:type="pct"/>
            <w:tcBorders>
              <w:top w:val="single" w:sz="4" w:space="0" w:color="auto"/>
              <w:left w:val="nil"/>
              <w:bottom w:val="nil"/>
              <w:right w:val="nil"/>
            </w:tcBorders>
          </w:tcPr>
          <w:p w14:paraId="6EF406FD" w14:textId="77777777" w:rsidR="00F0380E" w:rsidRPr="00AB4468" w:rsidRDefault="00F0380E" w:rsidP="00021322">
            <w:pPr>
              <w:adjustRightInd w:val="0"/>
              <w:jc w:val="both"/>
              <w:rPr>
                <w:rFonts w:ascii="Times New Roman" w:hAnsi="Times New Roman" w:cs="Times New Roman"/>
                <w:i/>
                <w:iCs/>
                <w:noProof/>
                <w:sz w:val="26"/>
                <w:szCs w:val="26"/>
              </w:rPr>
            </w:pPr>
          </w:p>
          <w:p w14:paraId="22BD04C8" w14:textId="77777777" w:rsidR="00F0380E" w:rsidRPr="00AB4468" w:rsidRDefault="00F0380E" w:rsidP="00021322">
            <w:pPr>
              <w:adjustRightInd w:val="0"/>
              <w:jc w:val="both"/>
              <w:rPr>
                <w:rFonts w:ascii="Times New Roman" w:hAnsi="Times New Roman" w:cs="Times New Roman"/>
                <w:i/>
                <w:iCs/>
                <w:noProof/>
                <w:sz w:val="26"/>
                <w:szCs w:val="26"/>
              </w:rPr>
            </w:pPr>
          </w:p>
          <w:p w14:paraId="486D43A6" w14:textId="77777777" w:rsidR="00F0380E" w:rsidRPr="00AB4468" w:rsidRDefault="00F0380E" w:rsidP="00021322">
            <w:pPr>
              <w:adjustRightInd w:val="0"/>
              <w:jc w:val="both"/>
              <w:rPr>
                <w:rFonts w:ascii="Times New Roman" w:hAnsi="Times New Roman" w:cs="Times New Roman"/>
                <w:i/>
                <w:iCs/>
                <w:noProof/>
                <w:sz w:val="26"/>
                <w:szCs w:val="26"/>
              </w:rPr>
            </w:pPr>
          </w:p>
          <w:p w14:paraId="15F9F1BF" w14:textId="77777777" w:rsidR="00F0380E" w:rsidRPr="00AB4468" w:rsidRDefault="00F0380E" w:rsidP="00021322">
            <w:pPr>
              <w:adjustRightInd w:val="0"/>
              <w:jc w:val="both"/>
              <w:rPr>
                <w:rFonts w:ascii="Times New Roman" w:hAnsi="Times New Roman" w:cs="Times New Roman"/>
                <w:i/>
                <w:iCs/>
                <w:noProof/>
                <w:sz w:val="26"/>
                <w:szCs w:val="26"/>
              </w:rPr>
            </w:pPr>
          </w:p>
        </w:tc>
        <w:tc>
          <w:tcPr>
            <w:tcW w:w="2844" w:type="pct"/>
            <w:tcBorders>
              <w:top w:val="single" w:sz="4" w:space="0" w:color="auto"/>
              <w:left w:val="nil"/>
              <w:bottom w:val="nil"/>
              <w:right w:val="nil"/>
            </w:tcBorders>
          </w:tcPr>
          <w:p w14:paraId="30BBEC60" w14:textId="77777777" w:rsidR="00F0380E" w:rsidRPr="00AB4468" w:rsidRDefault="00F0380E" w:rsidP="00021322">
            <w:pPr>
              <w:adjustRightInd w:val="0"/>
              <w:jc w:val="both"/>
              <w:rPr>
                <w:rFonts w:ascii="Times New Roman" w:hAnsi="Times New Roman" w:cs="Times New Roman"/>
                <w:i/>
                <w:iCs/>
                <w:noProof/>
                <w:sz w:val="26"/>
                <w:szCs w:val="26"/>
              </w:rPr>
            </w:pPr>
          </w:p>
        </w:tc>
      </w:tr>
      <w:tr w:rsidR="00F0380E" w:rsidRPr="00AB4468" w14:paraId="4869CEB2" w14:textId="77777777" w:rsidTr="00F0380E">
        <w:tc>
          <w:tcPr>
            <w:tcW w:w="2156" w:type="pct"/>
            <w:tcBorders>
              <w:top w:val="nil"/>
              <w:left w:val="nil"/>
              <w:bottom w:val="single" w:sz="4" w:space="0" w:color="auto"/>
              <w:right w:val="nil"/>
            </w:tcBorders>
          </w:tcPr>
          <w:p w14:paraId="146F8E23" w14:textId="77777777" w:rsidR="00F0380E" w:rsidRPr="00AB4468" w:rsidRDefault="00F0380E" w:rsidP="00021322">
            <w:pPr>
              <w:adjustRightInd w:val="0"/>
              <w:jc w:val="both"/>
              <w:rPr>
                <w:rFonts w:ascii="Times New Roman" w:hAnsi="Times New Roman" w:cs="Times New Roman"/>
                <w:noProof/>
                <w:szCs w:val="24"/>
              </w:rPr>
            </w:pPr>
            <w:r>
              <w:rPr>
                <w:rFonts w:ascii="Times New Roman" w:hAnsi="Times New Roman" w:cs="Times New Roman"/>
                <w:noProof/>
                <w:szCs w:val="24"/>
              </w:rPr>
              <w:drawing>
                <wp:inline distT="0" distB="0" distL="0" distR="0" wp14:anchorId="42C8ED73" wp14:editId="0EABF1E0">
                  <wp:extent cx="2146852" cy="1430132"/>
                  <wp:effectExtent l="0" t="0" r="635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83484" cy="1454535"/>
                          </a:xfrm>
                          <a:prstGeom prst="rect">
                            <a:avLst/>
                          </a:prstGeom>
                          <a:noFill/>
                          <a:ln>
                            <a:noFill/>
                          </a:ln>
                        </pic:spPr>
                      </pic:pic>
                    </a:graphicData>
                  </a:graphic>
                </wp:inline>
              </w:drawing>
            </w:r>
          </w:p>
          <w:p w14:paraId="16AC94C8" w14:textId="65F3BC9B" w:rsidR="00F0380E" w:rsidRPr="00AB4468" w:rsidRDefault="00F0380E" w:rsidP="00021322">
            <w:pPr>
              <w:adjustRightInd w:val="0"/>
              <w:jc w:val="both"/>
              <w:rPr>
                <w:rFonts w:ascii="Times New Roman" w:hAnsi="Times New Roman" w:cs="Times New Roman"/>
                <w:noProof/>
                <w:szCs w:val="24"/>
              </w:rPr>
            </w:pPr>
            <w:r w:rsidRPr="00C6399A">
              <w:rPr>
                <w:rFonts w:ascii="Times New Roman" w:hAnsi="Times New Roman" w:cs="Times New Roman" w:hint="eastAsia"/>
                <w:noProof/>
                <w:szCs w:val="24"/>
              </w:rPr>
              <w:t>廉署人員</w:t>
            </w:r>
            <w:r>
              <w:rPr>
                <w:rFonts w:ascii="Times New Roman" w:hAnsi="Times New Roman" w:cs="Times New Roman" w:hint="eastAsia"/>
                <w:noProof/>
                <w:szCs w:val="24"/>
              </w:rPr>
              <w:t>舉行</w:t>
            </w:r>
            <w:r w:rsidRPr="00C6399A">
              <w:rPr>
                <w:rFonts w:ascii="Times New Roman" w:hAnsi="Times New Roman" w:cs="Times New Roman" w:hint="eastAsia"/>
                <w:noProof/>
                <w:szCs w:val="24"/>
              </w:rPr>
              <w:t>新聞簡報會，就打擊資歷造假案的</w:t>
            </w:r>
            <w:r w:rsidR="00F96B07" w:rsidRPr="00AB4468">
              <w:rPr>
                <w:rFonts w:ascii="Times New Roman" w:hAnsi="Times New Roman" w:cs="Times New Roman"/>
                <w:sz w:val="28"/>
                <w:szCs w:val="28"/>
              </w:rPr>
              <w:t>“</w:t>
            </w:r>
            <w:r w:rsidRPr="00C6399A">
              <w:rPr>
                <w:rFonts w:ascii="Times New Roman" w:hAnsi="Times New Roman" w:cs="Times New Roman" w:hint="eastAsia"/>
                <w:noProof/>
                <w:szCs w:val="24"/>
              </w:rPr>
              <w:t>火箭炮</w:t>
            </w:r>
            <w:r w:rsidR="003477A1">
              <w:rPr>
                <w:rFonts w:ascii="Times New Roman" w:hAnsi="Times New Roman" w:cs="Times New Roman"/>
                <w:noProof/>
                <w:szCs w:val="24"/>
              </w:rPr>
              <w:t>”</w:t>
            </w:r>
            <w:r w:rsidRPr="00C6399A">
              <w:rPr>
                <w:rFonts w:ascii="Times New Roman" w:hAnsi="Times New Roman" w:cs="Times New Roman" w:hint="eastAsia"/>
                <w:noProof/>
                <w:szCs w:val="24"/>
              </w:rPr>
              <w:t>及</w:t>
            </w:r>
            <w:r w:rsidR="00F96B07" w:rsidRPr="00AB4468">
              <w:rPr>
                <w:rFonts w:ascii="Times New Roman" w:hAnsi="Times New Roman" w:cs="Times New Roman"/>
                <w:sz w:val="28"/>
                <w:szCs w:val="28"/>
              </w:rPr>
              <w:t>“</w:t>
            </w:r>
            <w:r w:rsidRPr="00C6399A">
              <w:rPr>
                <w:rFonts w:ascii="Times New Roman" w:hAnsi="Times New Roman" w:cs="Times New Roman" w:hint="eastAsia"/>
                <w:noProof/>
                <w:szCs w:val="24"/>
              </w:rPr>
              <w:t>烽火台</w:t>
            </w:r>
            <w:r w:rsidR="003477A1">
              <w:rPr>
                <w:rFonts w:ascii="Times New Roman" w:hAnsi="Times New Roman" w:cs="Times New Roman"/>
                <w:noProof/>
                <w:szCs w:val="24"/>
              </w:rPr>
              <w:t>”</w:t>
            </w:r>
            <w:r w:rsidRPr="00C6399A">
              <w:rPr>
                <w:rFonts w:ascii="Times New Roman" w:hAnsi="Times New Roman" w:cs="Times New Roman" w:hint="eastAsia"/>
                <w:noProof/>
                <w:szCs w:val="24"/>
              </w:rPr>
              <w:t>大型執法行動交代有關調查進度。</w:t>
            </w:r>
          </w:p>
        </w:tc>
        <w:tc>
          <w:tcPr>
            <w:tcW w:w="2844" w:type="pct"/>
            <w:tcBorders>
              <w:top w:val="nil"/>
              <w:left w:val="nil"/>
              <w:bottom w:val="single" w:sz="4" w:space="0" w:color="auto"/>
              <w:right w:val="nil"/>
            </w:tcBorders>
          </w:tcPr>
          <w:p w14:paraId="75D47BBE" w14:textId="77777777" w:rsidR="00F0380E" w:rsidRPr="00AB4468" w:rsidRDefault="00F0380E" w:rsidP="00021322">
            <w:pPr>
              <w:adjustRightInd w:val="0"/>
              <w:jc w:val="both"/>
              <w:rPr>
                <w:rFonts w:ascii="Times New Roman" w:hAnsi="Times New Roman" w:cs="Times New Roman"/>
                <w:noProof/>
                <w:szCs w:val="24"/>
              </w:rPr>
            </w:pPr>
            <w:r w:rsidRPr="004C549F">
              <w:rPr>
                <w:rFonts w:ascii="Times New Roman" w:hAnsi="Times New Roman" w:cs="Times New Roman"/>
                <w:noProof/>
                <w:szCs w:val="24"/>
              </w:rPr>
              <w:drawing>
                <wp:inline distT="0" distB="0" distL="0" distR="0" wp14:anchorId="051C3E63" wp14:editId="15E19BC0">
                  <wp:extent cx="2969542" cy="1471930"/>
                  <wp:effectExtent l="0" t="0" r="2540" b="0"/>
                  <wp:docPr id="210" name="圖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3024413" cy="1499128"/>
                          </a:xfrm>
                          <a:prstGeom prst="rect">
                            <a:avLst/>
                          </a:prstGeom>
                        </pic:spPr>
                      </pic:pic>
                    </a:graphicData>
                  </a:graphic>
                </wp:inline>
              </w:drawing>
            </w:r>
          </w:p>
          <w:p w14:paraId="739C25FA" w14:textId="77777777" w:rsidR="00F0380E" w:rsidRPr="00AB4468" w:rsidRDefault="00F0380E" w:rsidP="00021322">
            <w:pPr>
              <w:adjustRightInd w:val="0"/>
              <w:jc w:val="both"/>
              <w:rPr>
                <w:rFonts w:ascii="Times New Roman" w:hAnsi="Times New Roman" w:cs="Times New Roman"/>
                <w:noProof/>
                <w:szCs w:val="24"/>
              </w:rPr>
            </w:pPr>
            <w:r w:rsidRPr="00AB4468">
              <w:rPr>
                <w:rFonts w:ascii="Times New Roman" w:hAnsi="Times New Roman" w:cs="Times New Roman" w:hint="eastAsia"/>
                <w:noProof/>
                <w:szCs w:val="24"/>
              </w:rPr>
              <w:t>廉署與競爭事務委員會舉</w:t>
            </w:r>
            <w:r>
              <w:rPr>
                <w:rFonts w:ascii="Times New Roman" w:hAnsi="Times New Roman" w:cs="Times New Roman" w:hint="eastAsia"/>
                <w:noProof/>
                <w:szCs w:val="24"/>
              </w:rPr>
              <w:t>行</w:t>
            </w:r>
            <w:r w:rsidRPr="00AB4468">
              <w:rPr>
                <w:rFonts w:ascii="Times New Roman" w:hAnsi="Times New Roman" w:cs="Times New Roman" w:hint="eastAsia"/>
                <w:noProof/>
                <w:szCs w:val="24"/>
              </w:rPr>
              <w:t>聯合新聞簡報會，向傳媒匯報打擊新冒起貪污圍標集團而採取的聯合執法行動</w:t>
            </w:r>
          </w:p>
        </w:tc>
      </w:tr>
    </w:tbl>
    <w:p w14:paraId="1E2B6BA4"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p>
    <w:p w14:paraId="02CD386A" w14:textId="77777777" w:rsidR="00F0380E" w:rsidRPr="00AB4468" w:rsidRDefault="00F0380E" w:rsidP="00F0380E">
      <w:pPr>
        <w:adjustRightInd w:val="0"/>
        <w:spacing w:after="0" w:line="240" w:lineRule="auto"/>
        <w:ind w:right="-58"/>
        <w:jc w:val="both"/>
        <w:rPr>
          <w:rFonts w:ascii="Times New Roman" w:hAnsi="Times New Roman" w:cs="Times New Roman"/>
          <w:sz w:val="28"/>
          <w:szCs w:val="28"/>
          <w:lang w:eastAsia="zh-TW"/>
        </w:rPr>
      </w:pPr>
      <w:r w:rsidRPr="00AB4468">
        <w:rPr>
          <w:rFonts w:ascii="Times New Roman" w:hAnsi="Times New Roman" w:cs="Times New Roman" w:hint="eastAsia"/>
          <w:sz w:val="28"/>
          <w:szCs w:val="28"/>
          <w:lang w:eastAsia="zh-TW"/>
        </w:rPr>
        <w:t>廉署亦善用多媒體直接向市民宣傳反貪信息。年內，廉署製作了多條創意短片，透過輕鬆幽默的方式傳遞正面價值觀，讓市民多了解廉署的工作，影片廣受網民歡迎。廉署亦廣泛宣傳簡單快捷的舉報程序及保密原則，鼓勵市民親身舉報貪污。</w:t>
      </w:r>
    </w:p>
    <w:p w14:paraId="15F9F913"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p>
    <w:p w14:paraId="31D51B15"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r w:rsidRPr="00AB4468">
        <w:rPr>
          <w:rFonts w:ascii="Times New Roman" w:hAnsi="Times New Roman" w:cs="Times New Roman" w:hint="eastAsia"/>
          <w:sz w:val="28"/>
          <w:szCs w:val="28"/>
          <w:lang w:eastAsia="zh-TW"/>
        </w:rPr>
        <w:t>此外，廉署的金禧反貪電視劇集《廉政行動</w:t>
      </w:r>
      <w:r w:rsidRPr="00AB4468">
        <w:rPr>
          <w:rFonts w:ascii="Times New Roman" w:hAnsi="Times New Roman" w:cs="Times New Roman"/>
          <w:sz w:val="28"/>
          <w:szCs w:val="28"/>
          <w:lang w:eastAsia="zh-TW"/>
        </w:rPr>
        <w:t>2024</w:t>
      </w:r>
      <w:r w:rsidRPr="00AB4468">
        <w:rPr>
          <w:rFonts w:ascii="Times New Roman" w:hAnsi="Times New Roman" w:cs="Times New Roman" w:hint="eastAsia"/>
          <w:sz w:val="28"/>
          <w:szCs w:val="28"/>
          <w:lang w:eastAsia="zh-TW"/>
        </w:rPr>
        <w:t>》在無線電視翡翠台及本地和內地網上串流平台播放，共吸引過千萬人次收看。廉署亦進一步擴大社交媒體的覆蓋範圍，除了</w:t>
      </w:r>
      <w:r w:rsidRPr="00AB4468">
        <w:rPr>
          <w:rFonts w:ascii="Times New Roman" w:hAnsi="Times New Roman" w:cs="Times New Roman"/>
          <w:sz w:val="28"/>
          <w:szCs w:val="28"/>
          <w:lang w:eastAsia="zh-TW"/>
        </w:rPr>
        <w:t>“</w:t>
      </w:r>
      <w:r w:rsidRPr="00AB4468">
        <w:rPr>
          <w:rFonts w:ascii="Times New Roman" w:hAnsi="Times New Roman" w:cs="Times New Roman" w:hint="eastAsia"/>
          <w:sz w:val="28"/>
          <w:szCs w:val="28"/>
          <w:lang w:eastAsia="zh-TW"/>
        </w:rPr>
        <w:t>香港廉政公署</w:t>
      </w:r>
      <w:r w:rsidRPr="00AB4468">
        <w:rPr>
          <w:rFonts w:ascii="Times New Roman" w:hAnsi="Times New Roman" w:cs="Times New Roman"/>
          <w:sz w:val="28"/>
          <w:szCs w:val="28"/>
          <w:lang w:eastAsia="zh-TW"/>
        </w:rPr>
        <w:t>”</w:t>
      </w:r>
      <w:r w:rsidRPr="00AB4468">
        <w:rPr>
          <w:rFonts w:ascii="Times New Roman" w:hAnsi="Times New Roman" w:cs="Times New Roman" w:hint="eastAsia"/>
          <w:sz w:val="28"/>
          <w:szCs w:val="28"/>
          <w:lang w:eastAsia="zh-TW"/>
        </w:rPr>
        <w:t>官方</w:t>
      </w:r>
      <w:r w:rsidRPr="00AB4468">
        <w:rPr>
          <w:rFonts w:ascii="Times New Roman" w:hAnsi="Times New Roman" w:cs="Times New Roman"/>
          <w:sz w:val="28"/>
          <w:szCs w:val="28"/>
          <w:lang w:eastAsia="zh-TW"/>
        </w:rPr>
        <w:t>Facebook</w:t>
      </w:r>
      <w:r w:rsidRPr="00AB4468">
        <w:rPr>
          <w:rFonts w:ascii="Times New Roman" w:hAnsi="Times New Roman" w:cs="Times New Roman" w:hint="eastAsia"/>
          <w:sz w:val="28"/>
          <w:szCs w:val="28"/>
          <w:lang w:eastAsia="zh-TW"/>
        </w:rPr>
        <w:t>專頁、</w:t>
      </w:r>
      <w:r w:rsidRPr="00AB4468">
        <w:rPr>
          <w:rFonts w:ascii="Times New Roman" w:hAnsi="Times New Roman" w:cs="Times New Roman"/>
          <w:sz w:val="28"/>
          <w:szCs w:val="28"/>
          <w:lang w:eastAsia="zh-TW"/>
        </w:rPr>
        <w:t>Instagram</w:t>
      </w:r>
      <w:r w:rsidRPr="00AB4468">
        <w:rPr>
          <w:rFonts w:ascii="Times New Roman" w:hAnsi="Times New Roman" w:cs="Times New Roman" w:hint="eastAsia"/>
          <w:sz w:val="28"/>
          <w:szCs w:val="28"/>
          <w:lang w:eastAsia="zh-TW"/>
        </w:rPr>
        <w:t>、微博和微信帳號，年內亦開通了小紅書官方帳號，旨在將廉政和反貪信息傳遞給更多受眾。</w:t>
      </w:r>
    </w:p>
    <w:p w14:paraId="577CC28E"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p>
    <w:tbl>
      <w:tblPr>
        <w:tblStyle w:val="a3"/>
        <w:tblW w:w="495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3"/>
      </w:tblGrid>
      <w:tr w:rsidR="00F0380E" w:rsidRPr="00AB4468" w14:paraId="716562FE" w14:textId="77777777" w:rsidTr="00F0380E">
        <w:tc>
          <w:tcPr>
            <w:tcW w:w="5000" w:type="pct"/>
          </w:tcPr>
          <w:p w14:paraId="684097D4" w14:textId="77777777" w:rsidR="00F0380E" w:rsidRPr="00AB4468" w:rsidRDefault="00F0380E" w:rsidP="00021322">
            <w:pPr>
              <w:adjustRightInd w:val="0"/>
              <w:jc w:val="both"/>
              <w:rPr>
                <w:rFonts w:ascii="Times New Roman" w:hAnsi="Times New Roman" w:cs="Times New Roman"/>
                <w:szCs w:val="24"/>
              </w:rPr>
            </w:pPr>
          </w:p>
          <w:p w14:paraId="110D7C7B" w14:textId="77777777" w:rsidR="00F0380E" w:rsidRPr="00AB4468" w:rsidRDefault="00F0380E" w:rsidP="00021322">
            <w:pPr>
              <w:adjustRightInd w:val="0"/>
              <w:jc w:val="both"/>
              <w:rPr>
                <w:rFonts w:ascii="Times New Roman" w:hAnsi="Times New Roman" w:cs="Times New Roman"/>
                <w:szCs w:val="24"/>
                <w:lang w:val="en-HK"/>
              </w:rPr>
            </w:pPr>
            <w:r w:rsidRPr="004C549F">
              <w:rPr>
                <w:rFonts w:ascii="Times New Roman" w:hAnsi="Times New Roman" w:cs="Times New Roman"/>
                <w:noProof/>
                <w:szCs w:val="24"/>
              </w:rPr>
              <w:drawing>
                <wp:inline distT="0" distB="0" distL="0" distR="0" wp14:anchorId="27CF0617" wp14:editId="4C295D1F">
                  <wp:extent cx="1152940" cy="1741106"/>
                  <wp:effectExtent l="0" t="0" r="9525"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67326" cy="1762831"/>
                          </a:xfrm>
                          <a:prstGeom prst="rect">
                            <a:avLst/>
                          </a:prstGeom>
                          <a:noFill/>
                          <a:ln>
                            <a:noFill/>
                          </a:ln>
                        </pic:spPr>
                      </pic:pic>
                    </a:graphicData>
                  </a:graphic>
                </wp:inline>
              </w:drawing>
            </w:r>
            <w:r w:rsidRPr="00AB4468">
              <w:rPr>
                <w:rFonts w:ascii="Times New Roman" w:hAnsi="Times New Roman" w:cs="Times New Roman"/>
                <w:szCs w:val="24"/>
              </w:rPr>
              <w:t xml:space="preserve">  </w:t>
            </w:r>
            <w:r w:rsidRPr="004C549F">
              <w:rPr>
                <w:rFonts w:ascii="Times New Roman" w:hAnsi="Times New Roman" w:cs="Times New Roman"/>
                <w:noProof/>
                <w:szCs w:val="24"/>
              </w:rPr>
              <w:drawing>
                <wp:inline distT="0" distB="0" distL="0" distR="0" wp14:anchorId="69E65403" wp14:editId="4431EA8E">
                  <wp:extent cx="2671638" cy="1732730"/>
                  <wp:effectExtent l="0" t="0" r="0" b="127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81367" cy="1739040"/>
                          </a:xfrm>
                          <a:prstGeom prst="rect">
                            <a:avLst/>
                          </a:prstGeom>
                          <a:noFill/>
                          <a:ln>
                            <a:noFill/>
                          </a:ln>
                        </pic:spPr>
                      </pic:pic>
                    </a:graphicData>
                  </a:graphic>
                </wp:inline>
              </w:drawing>
            </w:r>
          </w:p>
          <w:p w14:paraId="4D6D33B4" w14:textId="77777777" w:rsidR="00F0380E" w:rsidRPr="00AB4468" w:rsidRDefault="00F0380E" w:rsidP="00021322">
            <w:pPr>
              <w:widowControl w:val="0"/>
              <w:adjustRightInd w:val="0"/>
              <w:jc w:val="both"/>
              <w:rPr>
                <w:rFonts w:ascii="Times New Roman" w:hAnsi="Times New Roman" w:cs="Times New Roman"/>
                <w:noProof/>
                <w:sz w:val="28"/>
                <w:szCs w:val="28"/>
              </w:rPr>
            </w:pPr>
            <w:r w:rsidRPr="00E075C4">
              <w:rPr>
                <w:rFonts w:ascii="Times New Roman" w:hAnsi="Times New Roman" w:cs="Times New Roman" w:hint="eastAsia"/>
                <w:noProof/>
                <w:szCs w:val="24"/>
              </w:rPr>
              <w:t>《廉政行動</w:t>
            </w:r>
            <w:r w:rsidRPr="00E075C4">
              <w:rPr>
                <w:rFonts w:ascii="Times New Roman" w:hAnsi="Times New Roman" w:cs="Times New Roman"/>
                <w:noProof/>
                <w:szCs w:val="24"/>
              </w:rPr>
              <w:t>2024</w:t>
            </w:r>
            <w:r w:rsidRPr="00E075C4">
              <w:rPr>
                <w:rFonts w:ascii="Times New Roman" w:hAnsi="Times New Roman" w:cs="Times New Roman" w:hint="eastAsia"/>
                <w:noProof/>
                <w:szCs w:val="24"/>
              </w:rPr>
              <w:t>》取材自廉署真實個案，通過戲劇向公眾呈現貪污的禍害，並凸顯廉署人員的專業執法精神</w:t>
            </w:r>
          </w:p>
        </w:tc>
      </w:tr>
    </w:tbl>
    <w:p w14:paraId="52635090" w14:textId="730A9FFE" w:rsidR="00306970" w:rsidRDefault="00306970" w:rsidP="00F0380E">
      <w:pPr>
        <w:adjustRightInd w:val="0"/>
        <w:spacing w:after="0" w:line="240" w:lineRule="auto"/>
        <w:jc w:val="both"/>
        <w:rPr>
          <w:rFonts w:ascii="Times New Roman" w:hAnsi="Times New Roman" w:cs="Times New Roman"/>
          <w:b/>
          <w:caps/>
          <w:sz w:val="28"/>
          <w:szCs w:val="28"/>
          <w:lang w:eastAsia="zh-TW"/>
          <w14:numSpacing w14:val="proportional"/>
        </w:rPr>
      </w:pPr>
    </w:p>
    <w:p w14:paraId="79A8B56D" w14:textId="58451500" w:rsidR="00306970" w:rsidRDefault="00306970" w:rsidP="00F0380E">
      <w:pPr>
        <w:adjustRightInd w:val="0"/>
        <w:spacing w:after="0" w:line="240" w:lineRule="auto"/>
        <w:jc w:val="both"/>
        <w:rPr>
          <w:rFonts w:ascii="Times New Roman" w:hAnsi="Times New Roman" w:cs="Times New Roman"/>
          <w:b/>
          <w:caps/>
          <w:sz w:val="28"/>
          <w:szCs w:val="28"/>
          <w:lang w:eastAsia="zh-TW"/>
          <w14:numSpacing w14:val="proportional"/>
        </w:rPr>
      </w:pPr>
    </w:p>
    <w:p w14:paraId="6D438B52" w14:textId="5344BF53" w:rsidR="00306970" w:rsidRDefault="00306970" w:rsidP="00F0380E">
      <w:pPr>
        <w:adjustRightInd w:val="0"/>
        <w:spacing w:after="0" w:line="240" w:lineRule="auto"/>
        <w:jc w:val="both"/>
        <w:rPr>
          <w:rFonts w:ascii="Times New Roman" w:hAnsi="Times New Roman" w:cs="Times New Roman"/>
          <w:b/>
          <w:caps/>
          <w:sz w:val="28"/>
          <w:szCs w:val="28"/>
          <w:lang w:eastAsia="zh-TW"/>
          <w14:numSpacing w14:val="proportional"/>
        </w:rPr>
      </w:pPr>
    </w:p>
    <w:p w14:paraId="0F6CBAC8" w14:textId="59464626" w:rsidR="00306970" w:rsidRDefault="00306970" w:rsidP="00F0380E">
      <w:pPr>
        <w:adjustRightInd w:val="0"/>
        <w:spacing w:after="0" w:line="240" w:lineRule="auto"/>
        <w:jc w:val="both"/>
        <w:rPr>
          <w:rFonts w:ascii="Times New Roman" w:hAnsi="Times New Roman" w:cs="Times New Roman"/>
          <w:b/>
          <w:caps/>
          <w:sz w:val="28"/>
          <w:szCs w:val="28"/>
          <w:lang w:eastAsia="zh-TW"/>
          <w14:numSpacing w14:val="proportional"/>
        </w:rPr>
      </w:pPr>
    </w:p>
    <w:p w14:paraId="77FE022F" w14:textId="66A6B1DE" w:rsidR="00306970" w:rsidRDefault="00306970" w:rsidP="00F0380E">
      <w:pPr>
        <w:adjustRightInd w:val="0"/>
        <w:spacing w:after="0" w:line="240" w:lineRule="auto"/>
        <w:jc w:val="both"/>
        <w:rPr>
          <w:rFonts w:ascii="Times New Roman" w:hAnsi="Times New Roman" w:cs="Times New Roman"/>
          <w:b/>
          <w:caps/>
          <w:sz w:val="28"/>
          <w:szCs w:val="28"/>
          <w:lang w:eastAsia="zh-TW"/>
          <w14:numSpacing w14:val="proportional"/>
        </w:rPr>
      </w:pPr>
    </w:p>
    <w:p w14:paraId="27344AE9" w14:textId="1C2A82F8" w:rsidR="00306970" w:rsidRDefault="00306970" w:rsidP="00F0380E">
      <w:pPr>
        <w:adjustRightInd w:val="0"/>
        <w:spacing w:after="0" w:line="240" w:lineRule="auto"/>
        <w:jc w:val="both"/>
        <w:rPr>
          <w:rFonts w:ascii="Times New Roman" w:hAnsi="Times New Roman" w:cs="Times New Roman"/>
          <w:b/>
          <w:caps/>
          <w:sz w:val="28"/>
          <w:szCs w:val="28"/>
          <w:lang w:eastAsia="zh-TW"/>
          <w14:numSpacing w14:val="proportional"/>
        </w:rPr>
      </w:pPr>
    </w:p>
    <w:p w14:paraId="25EF3205" w14:textId="77777777" w:rsidR="00306970" w:rsidRDefault="00306970" w:rsidP="00F0380E">
      <w:pPr>
        <w:adjustRightInd w:val="0"/>
        <w:spacing w:after="0" w:line="240" w:lineRule="auto"/>
        <w:jc w:val="both"/>
        <w:rPr>
          <w:rFonts w:ascii="Times New Roman" w:hAnsi="Times New Roman" w:cs="Times New Roman"/>
          <w:b/>
          <w:caps/>
          <w:sz w:val="28"/>
          <w:szCs w:val="28"/>
          <w:lang w:eastAsia="zh-TW"/>
          <w14:numSpacing w14:val="proportional"/>
        </w:rPr>
      </w:pPr>
    </w:p>
    <w:tbl>
      <w:tblPr>
        <w:tblStyle w:val="a3"/>
        <w:tblW w:w="495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3"/>
      </w:tblGrid>
      <w:tr w:rsidR="00306970" w:rsidRPr="00AB4468" w14:paraId="214DD7EC" w14:textId="77777777" w:rsidTr="00B25244">
        <w:tc>
          <w:tcPr>
            <w:tcW w:w="4999" w:type="pct"/>
          </w:tcPr>
          <w:p w14:paraId="61660154" w14:textId="77777777" w:rsidR="00306970" w:rsidRPr="004C549F" w:rsidRDefault="00306970" w:rsidP="00B25244">
            <w:pPr>
              <w:widowControl w:val="0"/>
              <w:adjustRightInd w:val="0"/>
              <w:jc w:val="both"/>
              <w:rPr>
                <w:rFonts w:ascii="Times New Roman" w:hAnsi="Times New Roman" w:cs="Times New Roman"/>
                <w:noProof/>
                <w:szCs w:val="24"/>
              </w:rPr>
            </w:pPr>
          </w:p>
        </w:tc>
      </w:tr>
      <w:tr w:rsidR="00306970" w:rsidRPr="00AB4468" w14:paraId="49AB569B" w14:textId="77777777" w:rsidTr="00B25244">
        <w:tc>
          <w:tcPr>
            <w:tcW w:w="4999" w:type="pct"/>
          </w:tcPr>
          <w:p w14:paraId="185B738A" w14:textId="77777777" w:rsidR="00306970" w:rsidRPr="00AB4468" w:rsidRDefault="00306970" w:rsidP="00B25244">
            <w:pPr>
              <w:widowControl w:val="0"/>
              <w:adjustRightInd w:val="0"/>
              <w:jc w:val="both"/>
              <w:rPr>
                <w:rFonts w:ascii="Times New Roman" w:hAnsi="Times New Roman" w:cs="Times New Roman"/>
                <w:noProof/>
                <w:sz w:val="22"/>
                <w:szCs w:val="24"/>
              </w:rPr>
            </w:pPr>
            <w:r w:rsidRPr="004C549F">
              <w:rPr>
                <w:rFonts w:ascii="Times New Roman" w:hAnsi="Times New Roman" w:cs="Times New Roman"/>
                <w:noProof/>
                <w:szCs w:val="24"/>
              </w:rPr>
              <w:drawing>
                <wp:inline distT="0" distB="0" distL="0" distR="0" wp14:anchorId="3ED8D80B" wp14:editId="1FE5009B">
                  <wp:extent cx="1122572" cy="1995778"/>
                  <wp:effectExtent l="0" t="0" r="1905" b="508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圖片 54"/>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125853" cy="2001610"/>
                          </a:xfrm>
                          <a:prstGeom prst="rect">
                            <a:avLst/>
                          </a:prstGeom>
                        </pic:spPr>
                      </pic:pic>
                    </a:graphicData>
                  </a:graphic>
                </wp:inline>
              </w:drawing>
            </w:r>
            <w:r>
              <w:rPr>
                <w:rFonts w:ascii="Times New Roman" w:hAnsi="Times New Roman" w:cs="Times New Roman"/>
                <w:noProof/>
                <w:szCs w:val="24"/>
              </w:rPr>
              <w:t xml:space="preserve"> </w:t>
            </w:r>
            <w:r w:rsidRPr="004C549F">
              <w:rPr>
                <w:rFonts w:ascii="Times New Roman" w:hAnsi="Times New Roman" w:cs="Times New Roman"/>
                <w:noProof/>
                <w:szCs w:val="24"/>
              </w:rPr>
              <w:drawing>
                <wp:inline distT="0" distB="0" distL="0" distR="0" wp14:anchorId="2F54EF49" wp14:editId="686C871A">
                  <wp:extent cx="1318923" cy="1978455"/>
                  <wp:effectExtent l="0" t="0" r="0" b="317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圖片 46"/>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33358" cy="2000109"/>
                          </a:xfrm>
                          <a:prstGeom prst="rect">
                            <a:avLst/>
                          </a:prstGeom>
                        </pic:spPr>
                      </pic:pic>
                    </a:graphicData>
                  </a:graphic>
                </wp:inline>
              </w:drawing>
            </w:r>
            <w:r>
              <w:rPr>
                <w:rFonts w:ascii="Times New Roman" w:hAnsi="Times New Roman" w:cs="Times New Roman"/>
                <w:noProof/>
                <w:szCs w:val="24"/>
              </w:rPr>
              <w:t xml:space="preserve"> </w:t>
            </w:r>
            <w:r w:rsidRPr="004C549F">
              <w:rPr>
                <w:rFonts w:ascii="Times New Roman" w:hAnsi="Times New Roman" w:cs="Times New Roman"/>
                <w:noProof/>
                <w:szCs w:val="24"/>
              </w:rPr>
              <w:drawing>
                <wp:inline distT="0" distB="0" distL="0" distR="0" wp14:anchorId="2687EA81" wp14:editId="473C2C95">
                  <wp:extent cx="2504661" cy="1420408"/>
                  <wp:effectExtent l="0" t="0" r="0" b="889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69935" cy="1457425"/>
                          </a:xfrm>
                          <a:prstGeom prst="rect">
                            <a:avLst/>
                          </a:prstGeom>
                          <a:noFill/>
                          <a:ln>
                            <a:noFill/>
                          </a:ln>
                        </pic:spPr>
                      </pic:pic>
                    </a:graphicData>
                  </a:graphic>
                </wp:inline>
              </w:drawing>
            </w:r>
          </w:p>
          <w:p w14:paraId="076C45E9" w14:textId="77777777" w:rsidR="00306970" w:rsidRPr="00AB4468" w:rsidRDefault="00306970" w:rsidP="00B25244">
            <w:pPr>
              <w:widowControl w:val="0"/>
              <w:adjustRightInd w:val="0"/>
              <w:jc w:val="both"/>
              <w:rPr>
                <w:rFonts w:ascii="Times New Roman" w:hAnsi="Times New Roman" w:cs="Times New Roman"/>
                <w:noProof/>
                <w:szCs w:val="24"/>
              </w:rPr>
            </w:pPr>
          </w:p>
          <w:p w14:paraId="5FC2A7C7" w14:textId="77777777" w:rsidR="00306970" w:rsidRPr="00AB4468" w:rsidRDefault="00306970" w:rsidP="00B25244">
            <w:pPr>
              <w:widowControl w:val="0"/>
              <w:adjustRightInd w:val="0"/>
              <w:jc w:val="both"/>
              <w:rPr>
                <w:rFonts w:ascii="Times New Roman" w:hAnsi="Times New Roman" w:cs="Times New Roman"/>
                <w:noProof/>
                <w:szCs w:val="24"/>
              </w:rPr>
            </w:pPr>
            <w:r w:rsidRPr="00E075C4">
              <w:rPr>
                <w:rFonts w:ascii="Times New Roman" w:hAnsi="Times New Roman" w:cs="Times New Roman" w:hint="eastAsia"/>
                <w:noProof/>
                <w:szCs w:val="24"/>
              </w:rPr>
              <w:t>《廉政行動</w:t>
            </w:r>
            <w:r w:rsidRPr="00E075C4">
              <w:rPr>
                <w:rFonts w:ascii="Times New Roman" w:hAnsi="Times New Roman" w:cs="Times New Roman"/>
                <w:noProof/>
                <w:szCs w:val="24"/>
              </w:rPr>
              <w:t xml:space="preserve"> </w:t>
            </w:r>
            <w:r w:rsidRPr="00E075C4">
              <w:rPr>
                <w:rFonts w:ascii="Times New Roman" w:hAnsi="Times New Roman" w:cs="Times New Roman" w:hint="eastAsia"/>
                <w:noProof/>
                <w:szCs w:val="24"/>
              </w:rPr>
              <w:t>有志者前傳》</w:t>
            </w:r>
            <w:r w:rsidRPr="00AB4468">
              <w:rPr>
                <w:rFonts w:ascii="Times New Roman" w:hAnsi="Times New Roman" w:cs="Times New Roman" w:hint="eastAsia"/>
                <w:noProof/>
                <w:szCs w:val="24"/>
              </w:rPr>
              <w:t>系列是廉署近期製作的創意短片之一，錄得近</w:t>
            </w:r>
            <w:r w:rsidRPr="00AB4468">
              <w:rPr>
                <w:rFonts w:ascii="Times New Roman" w:hAnsi="Times New Roman" w:cs="Times New Roman"/>
                <w:noProof/>
                <w:szCs w:val="24"/>
              </w:rPr>
              <w:t>80</w:t>
            </w:r>
            <w:r w:rsidRPr="00AB4468">
              <w:rPr>
                <w:rFonts w:ascii="Times New Roman" w:hAnsi="Times New Roman" w:cs="Times New Roman" w:hint="eastAsia"/>
                <w:noProof/>
                <w:szCs w:val="24"/>
              </w:rPr>
              <w:t>萬瀏覽人次</w:t>
            </w:r>
          </w:p>
        </w:tc>
      </w:tr>
      <w:tr w:rsidR="00306970" w:rsidRPr="00AB4468" w14:paraId="55212B55" w14:textId="77777777" w:rsidTr="00B25244">
        <w:tblPrEx>
          <w:tblBorders>
            <w:top w:val="none" w:sz="0" w:space="0" w:color="auto"/>
            <w:bottom w:val="none" w:sz="0" w:space="0" w:color="auto"/>
          </w:tblBorders>
        </w:tblPrEx>
        <w:tc>
          <w:tcPr>
            <w:tcW w:w="4999" w:type="pct"/>
            <w:tcBorders>
              <w:top w:val="single" w:sz="4" w:space="0" w:color="auto"/>
            </w:tcBorders>
          </w:tcPr>
          <w:p w14:paraId="4D2665EE" w14:textId="77777777" w:rsidR="00306970" w:rsidRPr="00AB4468" w:rsidRDefault="00306970" w:rsidP="00B25244">
            <w:pPr>
              <w:adjustRightInd w:val="0"/>
              <w:jc w:val="both"/>
              <w:rPr>
                <w:rFonts w:ascii="Times New Roman" w:hAnsi="Times New Roman" w:cs="Times New Roman"/>
                <w:noProof/>
                <w:sz w:val="28"/>
                <w:szCs w:val="28"/>
              </w:rPr>
            </w:pPr>
          </w:p>
        </w:tc>
      </w:tr>
      <w:tr w:rsidR="00306970" w:rsidRPr="00AB4468" w14:paraId="4548C323" w14:textId="77777777" w:rsidTr="00B25244">
        <w:tblPrEx>
          <w:tblBorders>
            <w:top w:val="none" w:sz="0" w:space="0" w:color="auto"/>
            <w:bottom w:val="none" w:sz="0" w:space="0" w:color="auto"/>
          </w:tblBorders>
        </w:tblPrEx>
        <w:tc>
          <w:tcPr>
            <w:tcW w:w="4999" w:type="pct"/>
            <w:tcBorders>
              <w:bottom w:val="single" w:sz="4" w:space="0" w:color="auto"/>
            </w:tcBorders>
          </w:tcPr>
          <w:p w14:paraId="74884DD8" w14:textId="77777777" w:rsidR="00306970" w:rsidRPr="00AB4468" w:rsidRDefault="00306970" w:rsidP="00B25244">
            <w:pPr>
              <w:adjustRightInd w:val="0"/>
              <w:jc w:val="both"/>
              <w:rPr>
                <w:rFonts w:ascii="Times New Roman" w:hAnsi="Times New Roman" w:cs="Times New Roman"/>
                <w:szCs w:val="24"/>
              </w:rPr>
            </w:pPr>
            <w:r w:rsidRPr="004C549F">
              <w:rPr>
                <w:rFonts w:ascii="Times New Roman" w:hAnsi="Times New Roman" w:cs="Times New Roman"/>
                <w:noProof/>
                <w:szCs w:val="24"/>
              </w:rPr>
              <w:drawing>
                <wp:inline distT="0" distB="0" distL="0" distR="0" wp14:anchorId="6A87222C" wp14:editId="5D36EE37">
                  <wp:extent cx="2487737" cy="1397198"/>
                  <wp:effectExtent l="0" t="0" r="8255" b="0"/>
                  <wp:docPr id="1079" name="圖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34888" cy="1423680"/>
                          </a:xfrm>
                          <a:prstGeom prst="rect">
                            <a:avLst/>
                          </a:prstGeom>
                          <a:noFill/>
                          <a:ln>
                            <a:noFill/>
                          </a:ln>
                        </pic:spPr>
                      </pic:pic>
                    </a:graphicData>
                  </a:graphic>
                </wp:inline>
              </w:drawing>
            </w:r>
            <w:r w:rsidRPr="00AB4468">
              <w:rPr>
                <w:rFonts w:ascii="Times New Roman" w:hAnsi="Times New Roman" w:cs="Times New Roman"/>
                <w:szCs w:val="24"/>
              </w:rPr>
              <w:t xml:space="preserve">  </w:t>
            </w:r>
            <w:r w:rsidRPr="004C549F">
              <w:rPr>
                <w:rFonts w:ascii="Times New Roman" w:hAnsi="Times New Roman" w:cs="Times New Roman"/>
                <w:noProof/>
                <w:szCs w:val="24"/>
              </w:rPr>
              <w:drawing>
                <wp:inline distT="0" distB="0" distL="0" distR="0" wp14:anchorId="1F5D93F7" wp14:editId="6402385B">
                  <wp:extent cx="1135146" cy="1606164"/>
                  <wp:effectExtent l="0" t="0" r="8255"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51087" cy="1628719"/>
                          </a:xfrm>
                          <a:prstGeom prst="rect">
                            <a:avLst/>
                          </a:prstGeom>
                          <a:noFill/>
                          <a:ln>
                            <a:noFill/>
                          </a:ln>
                        </pic:spPr>
                      </pic:pic>
                    </a:graphicData>
                  </a:graphic>
                </wp:inline>
              </w:drawing>
            </w:r>
            <w:r w:rsidRPr="00AB4468">
              <w:rPr>
                <w:rFonts w:ascii="Times New Roman" w:hAnsi="Times New Roman" w:cs="Times New Roman"/>
                <w:szCs w:val="24"/>
              </w:rPr>
              <w:t xml:space="preserve">  </w:t>
            </w:r>
            <w:r w:rsidRPr="004C549F">
              <w:rPr>
                <w:rFonts w:ascii="Times New Roman" w:hAnsi="Times New Roman" w:cs="Times New Roman"/>
                <w:noProof/>
                <w:szCs w:val="24"/>
              </w:rPr>
              <w:drawing>
                <wp:inline distT="0" distB="0" distL="0" distR="0" wp14:anchorId="4438DBCB" wp14:editId="5454C154">
                  <wp:extent cx="1130372" cy="1606164"/>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69707" cy="1662056"/>
                          </a:xfrm>
                          <a:prstGeom prst="rect">
                            <a:avLst/>
                          </a:prstGeom>
                          <a:noFill/>
                          <a:ln>
                            <a:noFill/>
                          </a:ln>
                        </pic:spPr>
                      </pic:pic>
                    </a:graphicData>
                  </a:graphic>
                </wp:inline>
              </w:drawing>
            </w:r>
          </w:p>
          <w:p w14:paraId="2C1F3BE0" w14:textId="77777777" w:rsidR="00306970" w:rsidRPr="00E075C4" w:rsidRDefault="00306970" w:rsidP="00B25244">
            <w:pPr>
              <w:adjustRightInd w:val="0"/>
              <w:jc w:val="both"/>
              <w:rPr>
                <w:rFonts w:ascii="Times New Roman" w:hAnsi="Times New Roman" w:cs="Times New Roman"/>
                <w:noProof/>
                <w:szCs w:val="24"/>
              </w:rPr>
            </w:pPr>
            <w:r w:rsidRPr="00E075C4">
              <w:rPr>
                <w:rFonts w:ascii="Times New Roman" w:hAnsi="Times New Roman" w:cs="Times New Roman" w:hint="eastAsia"/>
                <w:noProof/>
                <w:szCs w:val="24"/>
              </w:rPr>
              <w:t>於公共屋邨、社區會堂等多個政府處所及社交媒體播放</w:t>
            </w:r>
            <w:hyperlink r:id="rId109" w:history="1">
              <w:r w:rsidRPr="00E075C4">
                <w:rPr>
                  <w:rFonts w:ascii="Times New Roman" w:hAnsi="Times New Roman" w:cs="Times New Roman" w:hint="eastAsia"/>
                  <w:noProof/>
                  <w:szCs w:val="24"/>
                </w:rPr>
                <w:t>《零距離接觸</w:t>
              </w:r>
              <w:r w:rsidRPr="00E075C4">
                <w:rPr>
                  <w:rFonts w:ascii="Times New Roman" w:hAnsi="Times New Roman" w:cs="Times New Roman"/>
                  <w:noProof/>
                  <w:szCs w:val="24"/>
                </w:rPr>
                <w:t>303</w:t>
              </w:r>
              <w:r w:rsidRPr="00E075C4">
                <w:rPr>
                  <w:rFonts w:ascii="Times New Roman" w:hAnsi="Times New Roman" w:cs="Times New Roman" w:hint="eastAsia"/>
                  <w:noProof/>
                  <w:szCs w:val="24"/>
                </w:rPr>
                <w:t>》短片</w:t>
              </w:r>
            </w:hyperlink>
            <w:r w:rsidRPr="00E075C4">
              <w:rPr>
                <w:rFonts w:ascii="Times New Roman" w:hAnsi="Times New Roman" w:cs="Times New Roman" w:hint="eastAsia"/>
                <w:noProof/>
                <w:szCs w:val="24"/>
              </w:rPr>
              <w:t>及展示宣傳海報，介紹舉報貪污的簡便程序</w:t>
            </w:r>
          </w:p>
        </w:tc>
      </w:tr>
      <w:tr w:rsidR="00306970" w:rsidRPr="00AB4468" w14:paraId="117778F4" w14:textId="77777777" w:rsidTr="00B25244">
        <w:tblPrEx>
          <w:tblBorders>
            <w:top w:val="none" w:sz="0" w:space="0" w:color="auto"/>
            <w:bottom w:val="none" w:sz="0" w:space="0" w:color="auto"/>
          </w:tblBorders>
        </w:tblPrEx>
        <w:tc>
          <w:tcPr>
            <w:tcW w:w="4999" w:type="pct"/>
            <w:tcBorders>
              <w:bottom w:val="single" w:sz="4" w:space="0" w:color="auto"/>
            </w:tcBorders>
          </w:tcPr>
          <w:p w14:paraId="1372E97D" w14:textId="77777777" w:rsidR="00306970" w:rsidRPr="00AB4468" w:rsidRDefault="00306970" w:rsidP="00B25244">
            <w:pPr>
              <w:adjustRightInd w:val="0"/>
              <w:jc w:val="both"/>
              <w:rPr>
                <w:rFonts w:ascii="Times New Roman" w:hAnsi="Times New Roman" w:cs="Times New Roman"/>
                <w:bCs/>
                <w:caps/>
                <w:sz w:val="28"/>
                <w:szCs w:val="28"/>
                <w:lang w:val="en-GB"/>
                <w14:numSpacing w14:val="proportional"/>
              </w:rPr>
            </w:pPr>
          </w:p>
          <w:p w14:paraId="3A7416BC" w14:textId="77777777" w:rsidR="00306970" w:rsidRPr="00AB4468" w:rsidRDefault="00306970" w:rsidP="00B25244">
            <w:pPr>
              <w:adjustRightInd w:val="0"/>
              <w:jc w:val="both"/>
              <w:rPr>
                <w:rFonts w:ascii="Times New Roman" w:hAnsi="Times New Roman" w:cs="Times New Roman"/>
                <w:b/>
                <w:i/>
                <w:iCs/>
                <w:caps/>
                <w:szCs w:val="24"/>
                <w:lang w:val="en-GB"/>
                <w14:numSpacing w14:val="proportional"/>
              </w:rPr>
            </w:pPr>
            <w:r w:rsidRPr="004C549F">
              <w:rPr>
                <w:rFonts w:ascii="Times New Roman" w:hAnsi="Times New Roman" w:cs="Times New Roman"/>
                <w:i/>
                <w:iCs/>
                <w:noProof/>
                <w:sz w:val="28"/>
                <w:szCs w:val="28"/>
              </w:rPr>
              <w:drawing>
                <wp:inline distT="0" distB="0" distL="0" distR="0" wp14:anchorId="52899166" wp14:editId="029BE6C0">
                  <wp:extent cx="2965836" cy="1629103"/>
                  <wp:effectExtent l="0" t="0" r="6350" b="9525"/>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78728" cy="1636184"/>
                          </a:xfrm>
                          <a:prstGeom prst="rect">
                            <a:avLst/>
                          </a:prstGeom>
                          <a:noFill/>
                          <a:ln>
                            <a:noFill/>
                          </a:ln>
                        </pic:spPr>
                      </pic:pic>
                    </a:graphicData>
                  </a:graphic>
                </wp:inline>
              </w:drawing>
            </w:r>
          </w:p>
          <w:p w14:paraId="1298F83A" w14:textId="77777777" w:rsidR="00306970" w:rsidRPr="00E075C4" w:rsidRDefault="00306970" w:rsidP="00B25244">
            <w:pPr>
              <w:adjustRightInd w:val="0"/>
              <w:jc w:val="both"/>
              <w:rPr>
                <w:rFonts w:ascii="Times New Roman" w:hAnsi="Times New Roman" w:cs="Times New Roman"/>
                <w:noProof/>
                <w:szCs w:val="24"/>
              </w:rPr>
            </w:pPr>
            <w:r w:rsidRPr="00E075C4">
              <w:rPr>
                <w:rFonts w:ascii="Times New Roman" w:hAnsi="Times New Roman" w:cs="Times New Roman" w:hint="eastAsia"/>
                <w:noProof/>
                <w:szCs w:val="24"/>
              </w:rPr>
              <w:t>廉署推出</w:t>
            </w:r>
            <w:hyperlink r:id="rId111" w:history="1">
              <w:r w:rsidRPr="00E075C4">
                <w:rPr>
                  <w:rFonts w:ascii="Times New Roman" w:hAnsi="Times New Roman" w:cs="Times New Roman" w:hint="eastAsia"/>
                  <w:noProof/>
                  <w:szCs w:val="24"/>
                </w:rPr>
                <w:t>小紅書官方帳號</w:t>
              </w:r>
            </w:hyperlink>
            <w:r w:rsidRPr="00E075C4">
              <w:rPr>
                <w:rFonts w:ascii="Times New Roman" w:hAnsi="Times New Roman" w:cs="Times New Roman" w:hint="eastAsia"/>
                <w:noProof/>
                <w:szCs w:val="24"/>
              </w:rPr>
              <w:t>，以活潑的方式和輕鬆的內容，介紹廉署的日常工作及反貪資訊</w:t>
            </w:r>
          </w:p>
        </w:tc>
      </w:tr>
    </w:tbl>
    <w:p w14:paraId="2F67DEBD" w14:textId="77777777" w:rsidR="00306970" w:rsidRDefault="00306970" w:rsidP="00306970">
      <w:pPr>
        <w:adjustRightInd w:val="0"/>
        <w:spacing w:after="0" w:line="240" w:lineRule="auto"/>
        <w:jc w:val="both"/>
        <w:rPr>
          <w:rFonts w:ascii="Times New Roman" w:hAnsi="Times New Roman" w:cs="Times New Roman"/>
          <w:b/>
          <w:caps/>
          <w:sz w:val="28"/>
          <w:szCs w:val="28"/>
          <w:lang w:eastAsia="zh-TW"/>
          <w14:numSpacing w14:val="proportional"/>
        </w:rPr>
      </w:pPr>
    </w:p>
    <w:p w14:paraId="25EB8A08" w14:textId="77777777" w:rsidR="00306970" w:rsidRPr="00E075C4" w:rsidRDefault="00306970" w:rsidP="00F0380E">
      <w:pPr>
        <w:adjustRightInd w:val="0"/>
        <w:spacing w:after="0" w:line="240" w:lineRule="auto"/>
        <w:jc w:val="both"/>
        <w:rPr>
          <w:rFonts w:ascii="Times New Roman" w:hAnsi="Times New Roman" w:cs="Times New Roman"/>
          <w:b/>
          <w:caps/>
          <w:sz w:val="28"/>
          <w:szCs w:val="28"/>
          <w:lang w:eastAsia="zh-TW"/>
          <w14:numSpacing w14:val="proportional"/>
        </w:rPr>
      </w:pPr>
    </w:p>
    <w:tbl>
      <w:tblPr>
        <w:tblStyle w:val="4-6"/>
        <w:tblW w:w="8217" w:type="dxa"/>
        <w:tblLook w:val="04A0" w:firstRow="1" w:lastRow="0" w:firstColumn="1" w:lastColumn="0" w:noHBand="0" w:noVBand="1"/>
      </w:tblPr>
      <w:tblGrid>
        <w:gridCol w:w="8217"/>
      </w:tblGrid>
      <w:tr w:rsidR="00F0380E" w:rsidRPr="00AB4468" w14:paraId="0856E413" w14:textId="77777777" w:rsidTr="00F038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3F039AD0" w14:textId="77777777" w:rsidR="00F0380E" w:rsidRPr="00AB4468" w:rsidRDefault="00F0380E" w:rsidP="00021322">
            <w:pPr>
              <w:pStyle w:val="ReParagraph"/>
              <w:widowControl/>
              <w:tabs>
                <w:tab w:val="left" w:pos="1080"/>
              </w:tabs>
              <w:overflowPunct w:val="0"/>
              <w:adjustRightInd/>
              <w:spacing w:before="0" w:afterLines="20" w:after="48"/>
              <w:rPr>
                <w:rFonts w:eastAsiaTheme="minorEastAsia"/>
                <w:color w:val="auto"/>
                <w:spacing w:val="20"/>
                <w:sz w:val="28"/>
                <w:szCs w:val="28"/>
                <w:lang w:val="en-US"/>
              </w:rPr>
            </w:pPr>
            <w:r w:rsidRPr="00AB4468">
              <w:rPr>
                <w:rFonts w:eastAsiaTheme="minorEastAsia" w:hint="eastAsia"/>
                <w:sz w:val="28"/>
                <w:szCs w:val="28"/>
              </w:rPr>
              <w:t>多媒體平台宣傳防貪信息</w:t>
            </w:r>
          </w:p>
        </w:tc>
      </w:tr>
      <w:tr w:rsidR="00F0380E" w:rsidRPr="00AB4468" w14:paraId="0CA61FF5" w14:textId="77777777" w:rsidTr="00F03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08785D76" w14:textId="77777777" w:rsidR="00F0380E" w:rsidRPr="00AB4468" w:rsidRDefault="00F0380E" w:rsidP="00F0380E">
            <w:pPr>
              <w:pStyle w:val="ReParagraph"/>
              <w:widowControl/>
              <w:numPr>
                <w:ilvl w:val="0"/>
                <w:numId w:val="5"/>
              </w:numPr>
              <w:tabs>
                <w:tab w:val="left" w:pos="1080"/>
              </w:tabs>
              <w:overflowPunct w:val="0"/>
              <w:adjustRightInd/>
              <w:spacing w:before="0" w:afterLines="20" w:after="48"/>
              <w:rPr>
                <w:rFonts w:eastAsiaTheme="minorEastAsia"/>
                <w:b w:val="0"/>
                <w:bCs w:val="0"/>
                <w:spacing w:val="20"/>
                <w:sz w:val="28"/>
                <w:szCs w:val="28"/>
              </w:rPr>
            </w:pPr>
            <w:r w:rsidRPr="00AB4468">
              <w:rPr>
                <w:rFonts w:eastAsiaTheme="minorEastAsia" w:hint="eastAsia"/>
                <w:spacing w:val="20"/>
                <w:sz w:val="28"/>
                <w:szCs w:val="28"/>
              </w:rPr>
              <w:t>廉署及其伙伴的網上平台錄得超過</w:t>
            </w:r>
            <w:r w:rsidRPr="00AB4468">
              <w:rPr>
                <w:rFonts w:eastAsiaTheme="minorEastAsia"/>
                <w:spacing w:val="20"/>
                <w:sz w:val="28"/>
                <w:szCs w:val="28"/>
              </w:rPr>
              <w:t>2 700</w:t>
            </w:r>
            <w:r w:rsidRPr="00AB4468">
              <w:rPr>
                <w:rFonts w:eastAsiaTheme="minorEastAsia" w:hint="eastAsia"/>
                <w:spacing w:val="20"/>
                <w:sz w:val="28"/>
                <w:szCs w:val="28"/>
              </w:rPr>
              <w:t>萬瀏覽人次</w:t>
            </w:r>
          </w:p>
        </w:tc>
      </w:tr>
    </w:tbl>
    <w:p w14:paraId="0725AD97" w14:textId="645EC00F" w:rsidR="00F0380E" w:rsidRPr="00AB4468" w:rsidRDefault="00F0380E" w:rsidP="00306970">
      <w:pPr>
        <w:adjustRightInd w:val="0"/>
        <w:spacing w:after="0" w:line="240" w:lineRule="auto"/>
        <w:jc w:val="both"/>
        <w:rPr>
          <w:rFonts w:ascii="Times New Roman" w:hAnsi="Times New Roman" w:cs="Times New Roman"/>
          <w:b/>
          <w:caps/>
          <w:sz w:val="32"/>
          <w:szCs w:val="32"/>
          <w:lang w:val="en-GB" w:eastAsia="zh-TW"/>
          <w14:numSpacing w14:val="proportional"/>
        </w:rPr>
      </w:pPr>
      <w:r w:rsidRPr="00AB4468">
        <w:rPr>
          <w:rFonts w:ascii="Times New Roman" w:hAnsi="Times New Roman" w:cs="Times New Roman"/>
          <w:b/>
          <w:caps/>
          <w:sz w:val="32"/>
          <w:szCs w:val="32"/>
          <w:lang w:eastAsia="zh-TW"/>
          <w14:numSpacing w14:val="proportional"/>
        </w:rPr>
        <w:br/>
      </w:r>
      <w:r w:rsidRPr="00AB4468">
        <w:rPr>
          <w:rFonts w:ascii="Times New Roman" w:hAnsi="Times New Roman" w:cs="Times New Roman"/>
          <w:b/>
          <w:caps/>
          <w:sz w:val="32"/>
          <w:szCs w:val="32"/>
          <w:lang w:val="en-GB" w:eastAsia="zh-TW"/>
          <w14:numSpacing w14:val="proportional"/>
        </w:rPr>
        <w:br w:type="page"/>
      </w:r>
    </w:p>
    <w:p w14:paraId="4B81357F" w14:textId="77777777" w:rsidR="00F0380E" w:rsidRPr="00AB4468" w:rsidRDefault="00F0380E" w:rsidP="00F0380E">
      <w:pPr>
        <w:adjustRightInd w:val="0"/>
        <w:spacing w:after="0" w:line="240" w:lineRule="auto"/>
        <w:jc w:val="both"/>
        <w:rPr>
          <w:rFonts w:ascii="Times New Roman" w:hAnsi="Times New Roman" w:cs="Times New Roman"/>
          <w:b/>
          <w:caps/>
          <w:sz w:val="32"/>
          <w:szCs w:val="32"/>
          <w:lang w:val="en-GB" w:eastAsia="zh-TW"/>
          <w14:numSpacing w14:val="proportional"/>
        </w:rPr>
      </w:pPr>
      <w:r w:rsidRPr="00AB4468">
        <w:rPr>
          <w:rFonts w:ascii="Times New Roman" w:hAnsi="Times New Roman" w:cs="Times New Roman" w:hint="eastAsia"/>
          <w:b/>
          <w:caps/>
          <w:sz w:val="32"/>
          <w:szCs w:val="32"/>
          <w:lang w:val="en-GB" w:eastAsia="zh-TW"/>
          <w14:numSpacing w14:val="proportional"/>
        </w:rPr>
        <w:lastRenderedPageBreak/>
        <w:t>吸引市民走進廉署</w:t>
      </w:r>
    </w:p>
    <w:p w14:paraId="36EE3975" w14:textId="77777777" w:rsidR="00F0380E" w:rsidRPr="00AB4468" w:rsidRDefault="00F0380E" w:rsidP="00F0380E">
      <w:pPr>
        <w:pStyle w:val="AR"/>
        <w:adjustRightInd w:val="0"/>
        <w:snapToGrid/>
        <w:rPr>
          <w:rFonts w:eastAsiaTheme="minorEastAsia"/>
          <w:spacing w:val="0"/>
        </w:rPr>
      </w:pPr>
      <w:r w:rsidRPr="00AB4468">
        <w:rPr>
          <w:rFonts w:eastAsiaTheme="minorEastAsia" w:hint="eastAsia"/>
          <w:spacing w:val="0"/>
        </w:rPr>
        <w:t>適逢廉署金禧之年，廉署推出一個嶄新的項目，於廉署大樓</w:t>
      </w:r>
      <w:r>
        <w:rPr>
          <w:rFonts w:eastAsiaTheme="minorEastAsia" w:hint="eastAsia"/>
          <w:spacing w:val="0"/>
        </w:rPr>
        <w:t>地下</w:t>
      </w:r>
      <w:r w:rsidRPr="00AB4468">
        <w:rPr>
          <w:rFonts w:eastAsiaTheme="minorEastAsia" w:hint="eastAsia"/>
          <w:spacing w:val="0"/>
        </w:rPr>
        <w:t>設立一個命名為</w:t>
      </w:r>
      <w:r w:rsidRPr="00AB4468">
        <w:rPr>
          <w:rFonts w:eastAsiaTheme="minorEastAsia"/>
          <w:spacing w:val="0"/>
        </w:rPr>
        <w:t>“</w:t>
      </w:r>
      <w:r w:rsidRPr="00AB4468">
        <w:rPr>
          <w:rFonts w:eastAsiaTheme="minorEastAsia" w:hint="eastAsia"/>
          <w:spacing w:val="0"/>
        </w:rPr>
        <w:t>一九七四</w:t>
      </w:r>
      <w:r w:rsidRPr="00AB4468">
        <w:rPr>
          <w:rFonts w:eastAsiaTheme="minorEastAsia"/>
          <w:spacing w:val="0"/>
        </w:rPr>
        <w:t>”</w:t>
      </w:r>
      <w:r w:rsidRPr="00AB4468">
        <w:rPr>
          <w:rFonts w:eastAsiaTheme="minorEastAsia" w:hint="eastAsia"/>
          <w:spacing w:val="0"/>
        </w:rPr>
        <w:t>的咖啡廳，開放予市民大眾參觀。</w:t>
      </w:r>
      <w:r w:rsidRPr="00AB4468">
        <w:rPr>
          <w:rFonts w:eastAsiaTheme="minorEastAsia"/>
          <w:spacing w:val="0"/>
        </w:rPr>
        <w:t>“</w:t>
      </w:r>
      <w:r w:rsidRPr="00AB4468">
        <w:rPr>
          <w:rFonts w:eastAsiaTheme="minorEastAsia" w:hint="eastAsia"/>
          <w:spacing w:val="0"/>
        </w:rPr>
        <w:t>一九七四</w:t>
      </w:r>
      <w:r w:rsidRPr="00AB4468">
        <w:rPr>
          <w:rFonts w:eastAsiaTheme="minorEastAsia"/>
          <w:spacing w:val="0"/>
        </w:rPr>
        <w:t>”</w:t>
      </w:r>
      <w:r w:rsidRPr="00AB4468">
        <w:rPr>
          <w:rFonts w:eastAsiaTheme="minorEastAsia" w:hint="eastAsia"/>
          <w:spacing w:val="0"/>
        </w:rPr>
        <w:t>咖啡廳結合教育、宣傳及</w:t>
      </w:r>
      <w:r w:rsidRPr="00AB4468">
        <w:rPr>
          <w:rFonts w:eastAsiaTheme="minorEastAsia"/>
          <w:spacing w:val="0"/>
        </w:rPr>
        <w:t>“</w:t>
      </w:r>
      <w:r w:rsidRPr="00AB4468">
        <w:rPr>
          <w:rFonts w:eastAsiaTheme="minorEastAsia" w:hint="eastAsia"/>
          <w:spacing w:val="0"/>
        </w:rPr>
        <w:t>廉署咖啡</w:t>
      </w:r>
      <w:r w:rsidRPr="00AB4468">
        <w:rPr>
          <w:rFonts w:eastAsiaTheme="minorEastAsia"/>
          <w:spacing w:val="0"/>
        </w:rPr>
        <w:t>”</w:t>
      </w:r>
      <w:r w:rsidRPr="00AB4468">
        <w:rPr>
          <w:rFonts w:eastAsiaTheme="minorEastAsia" w:hint="eastAsia"/>
          <w:spacing w:val="0"/>
        </w:rPr>
        <w:t>概念，讓香港、內地和世界各地的朋友品嚐香港獨有的</w:t>
      </w:r>
      <w:r w:rsidRPr="00AB4468">
        <w:rPr>
          <w:rFonts w:eastAsiaTheme="minorEastAsia"/>
          <w:spacing w:val="0"/>
        </w:rPr>
        <w:t>“</w:t>
      </w:r>
      <w:r w:rsidRPr="00AB4468">
        <w:rPr>
          <w:rFonts w:eastAsiaTheme="minorEastAsia" w:hint="eastAsia"/>
          <w:spacing w:val="0"/>
        </w:rPr>
        <w:t>廉署咖啡</w:t>
      </w:r>
      <w:r w:rsidRPr="00AB4468">
        <w:rPr>
          <w:rFonts w:eastAsiaTheme="minorEastAsia"/>
          <w:spacing w:val="0"/>
        </w:rPr>
        <w:t>”</w:t>
      </w:r>
      <w:r w:rsidRPr="00AB4468">
        <w:rPr>
          <w:rFonts w:eastAsiaTheme="minorEastAsia" w:hint="eastAsia"/>
          <w:spacing w:val="0"/>
        </w:rPr>
        <w:t>之餘，也可以近距離了解廉署的工作，感受廉署鍥而不捨的反腐決心與毅力。</w:t>
      </w:r>
    </w:p>
    <w:p w14:paraId="6C1EFBB1" w14:textId="77777777" w:rsidR="00F0380E" w:rsidRPr="00AB4468" w:rsidRDefault="00F0380E" w:rsidP="00F0380E">
      <w:pPr>
        <w:pStyle w:val="AR"/>
        <w:adjustRightInd w:val="0"/>
        <w:snapToGrid/>
        <w:rPr>
          <w:rFonts w:eastAsiaTheme="minorEastAsia"/>
          <w:spacing w:val="0"/>
        </w:rPr>
      </w:pPr>
    </w:p>
    <w:tbl>
      <w:tblPr>
        <w:tblStyle w:val="a3"/>
        <w:tblW w:w="8080" w:type="dxa"/>
        <w:tblLook w:val="04A0" w:firstRow="1" w:lastRow="0" w:firstColumn="1" w:lastColumn="0" w:noHBand="0" w:noVBand="1"/>
      </w:tblPr>
      <w:tblGrid>
        <w:gridCol w:w="4045"/>
        <w:gridCol w:w="310"/>
        <w:gridCol w:w="3951"/>
      </w:tblGrid>
      <w:tr w:rsidR="00F0380E" w:rsidRPr="00AB4468" w14:paraId="5DA33763" w14:textId="77777777" w:rsidTr="00F0380E">
        <w:trPr>
          <w:trHeight w:val="324"/>
        </w:trPr>
        <w:tc>
          <w:tcPr>
            <w:tcW w:w="8080" w:type="dxa"/>
            <w:gridSpan w:val="3"/>
            <w:tcBorders>
              <w:top w:val="single" w:sz="4" w:space="0" w:color="auto"/>
              <w:left w:val="nil"/>
              <w:bottom w:val="nil"/>
              <w:right w:val="nil"/>
            </w:tcBorders>
          </w:tcPr>
          <w:p w14:paraId="7BAAAC5C" w14:textId="77777777" w:rsidR="00F0380E" w:rsidRPr="00AB4468" w:rsidRDefault="00F0380E" w:rsidP="00021322">
            <w:pPr>
              <w:adjustRightInd w:val="0"/>
              <w:jc w:val="both"/>
              <w:rPr>
                <w:rFonts w:ascii="Times New Roman" w:hAnsi="Times New Roman" w:cs="Times New Roman"/>
                <w:noProof/>
                <w:sz w:val="28"/>
                <w:szCs w:val="28"/>
              </w:rPr>
            </w:pPr>
          </w:p>
        </w:tc>
      </w:tr>
      <w:tr w:rsidR="00F0380E" w:rsidRPr="00AB4468" w14:paraId="17457B18" w14:textId="77777777" w:rsidTr="00F0380E">
        <w:trPr>
          <w:trHeight w:val="4260"/>
        </w:trPr>
        <w:tc>
          <w:tcPr>
            <w:tcW w:w="8080" w:type="dxa"/>
            <w:gridSpan w:val="3"/>
            <w:tcBorders>
              <w:top w:val="nil"/>
              <w:left w:val="nil"/>
              <w:bottom w:val="single" w:sz="4" w:space="0" w:color="auto"/>
              <w:right w:val="nil"/>
            </w:tcBorders>
          </w:tcPr>
          <w:p w14:paraId="5990B571"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0FD19765" wp14:editId="76A9B6DC">
                  <wp:extent cx="3782482" cy="2521527"/>
                  <wp:effectExtent l="0" t="0" r="889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圖片 44"/>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827178" cy="2551323"/>
                          </a:xfrm>
                          <a:prstGeom prst="rect">
                            <a:avLst/>
                          </a:prstGeom>
                        </pic:spPr>
                      </pic:pic>
                    </a:graphicData>
                  </a:graphic>
                </wp:inline>
              </w:drawing>
            </w:r>
          </w:p>
          <w:p w14:paraId="1F8DA025" w14:textId="77777777" w:rsidR="00F0380E" w:rsidRPr="00010D33" w:rsidRDefault="00F0380E" w:rsidP="00021322">
            <w:pPr>
              <w:adjustRightInd w:val="0"/>
              <w:jc w:val="both"/>
              <w:rPr>
                <w:rFonts w:ascii="Times New Roman" w:hAnsi="Times New Roman" w:cs="Times New Roman"/>
                <w:noProof/>
                <w:szCs w:val="24"/>
              </w:rPr>
            </w:pPr>
            <w:r w:rsidRPr="00010D33">
              <w:rPr>
                <w:noProof/>
                <w:szCs w:val="24"/>
              </w:rPr>
              <w:t>“</w:t>
            </w:r>
            <w:r w:rsidRPr="00010D33">
              <w:rPr>
                <w:rFonts w:hint="eastAsia"/>
                <w:noProof/>
                <w:szCs w:val="24"/>
              </w:rPr>
              <w:t>一九七四</w:t>
            </w:r>
            <w:r>
              <w:rPr>
                <w:noProof/>
                <w:szCs w:val="24"/>
              </w:rPr>
              <w:t>”</w:t>
            </w:r>
            <w:r w:rsidRPr="00010D33">
              <w:rPr>
                <w:rFonts w:ascii="Times New Roman" w:hAnsi="Times New Roman" w:cs="Times New Roman" w:hint="eastAsia"/>
                <w:noProof/>
                <w:szCs w:val="24"/>
              </w:rPr>
              <w:t>咖啡廳開幕典禮</w:t>
            </w:r>
          </w:p>
        </w:tc>
      </w:tr>
      <w:tr w:rsidR="00F0380E" w:rsidRPr="00AB4468" w14:paraId="32201947" w14:textId="77777777" w:rsidTr="00F0380E">
        <w:trPr>
          <w:trHeight w:val="261"/>
        </w:trPr>
        <w:tc>
          <w:tcPr>
            <w:tcW w:w="8080" w:type="dxa"/>
            <w:gridSpan w:val="3"/>
            <w:tcBorders>
              <w:top w:val="single" w:sz="4" w:space="0" w:color="auto"/>
              <w:left w:val="nil"/>
              <w:bottom w:val="nil"/>
              <w:right w:val="nil"/>
            </w:tcBorders>
          </w:tcPr>
          <w:p w14:paraId="5F8FFE6A" w14:textId="77777777" w:rsidR="00F0380E" w:rsidRPr="00021322" w:rsidRDefault="00F0380E" w:rsidP="00F0380E">
            <w:pPr>
              <w:overflowPunct w:val="0"/>
              <w:adjustRightInd w:val="0"/>
              <w:rPr>
                <w:rFonts w:ascii="Times New Roman" w:hAnsi="Times New Roman" w:cs="Times New Roman"/>
                <w:noProof/>
                <w:szCs w:val="24"/>
              </w:rPr>
            </w:pPr>
          </w:p>
        </w:tc>
      </w:tr>
      <w:tr w:rsidR="00F0380E" w:rsidRPr="00AB4468" w14:paraId="5F35AD62" w14:textId="77777777" w:rsidTr="00F0380E">
        <w:trPr>
          <w:trHeight w:val="106"/>
        </w:trPr>
        <w:tc>
          <w:tcPr>
            <w:tcW w:w="8080" w:type="dxa"/>
            <w:gridSpan w:val="3"/>
            <w:tcBorders>
              <w:top w:val="nil"/>
              <w:left w:val="nil"/>
              <w:bottom w:val="single" w:sz="4" w:space="0" w:color="auto"/>
              <w:right w:val="nil"/>
            </w:tcBorders>
          </w:tcPr>
          <w:p w14:paraId="14767A6F" w14:textId="77777777" w:rsidR="00F0380E" w:rsidRPr="00021322" w:rsidRDefault="00F0380E" w:rsidP="00021322">
            <w:pPr>
              <w:overflowPunct w:val="0"/>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67D90676" wp14:editId="54864127">
                  <wp:extent cx="2351314" cy="1567451"/>
                  <wp:effectExtent l="0" t="0" r="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67849" cy="1578474"/>
                          </a:xfrm>
                          <a:prstGeom prst="rect">
                            <a:avLst/>
                          </a:prstGeom>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3F05D898" wp14:editId="5E5303A0">
                  <wp:extent cx="1884218" cy="2826336"/>
                  <wp:effectExtent l="0" t="0" r="1905"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88764" cy="2833155"/>
                          </a:xfrm>
                          <a:prstGeom prst="rect">
                            <a:avLst/>
                          </a:prstGeom>
                        </pic:spPr>
                      </pic:pic>
                    </a:graphicData>
                  </a:graphic>
                </wp:inline>
              </w:drawing>
            </w:r>
            <w:r w:rsidRPr="00021322">
              <w:rPr>
                <w:rFonts w:ascii="Times New Roman" w:hAnsi="Times New Roman" w:cs="Times New Roman"/>
                <w:noProof/>
                <w:szCs w:val="24"/>
              </w:rPr>
              <w:t xml:space="preserve">  </w:t>
            </w:r>
          </w:p>
          <w:p w14:paraId="2043AC4C" w14:textId="77777777" w:rsidR="00F0380E" w:rsidRPr="00021322" w:rsidRDefault="00F0380E" w:rsidP="00F0380E">
            <w:pPr>
              <w:adjustRightInd w:val="0"/>
              <w:ind w:right="1241"/>
              <w:jc w:val="both"/>
              <w:rPr>
                <w:rFonts w:ascii="Times New Roman" w:hAnsi="Times New Roman" w:cs="Times New Roman"/>
                <w:noProof/>
                <w:szCs w:val="24"/>
              </w:rPr>
            </w:pPr>
            <w:r w:rsidRPr="00545247">
              <w:rPr>
                <w:noProof/>
                <w:szCs w:val="24"/>
              </w:rPr>
              <w:t>“</w:t>
            </w:r>
            <w:r w:rsidRPr="00545247">
              <w:rPr>
                <w:rFonts w:hint="eastAsia"/>
                <w:noProof/>
                <w:szCs w:val="24"/>
              </w:rPr>
              <w:t>一九七四</w:t>
            </w:r>
            <w:r w:rsidRPr="00545247">
              <w:rPr>
                <w:noProof/>
                <w:szCs w:val="24"/>
              </w:rPr>
              <w:t>”</w:t>
            </w:r>
            <w:r w:rsidRPr="00545247">
              <w:rPr>
                <w:rFonts w:hint="eastAsia"/>
                <w:noProof/>
                <w:szCs w:val="24"/>
              </w:rPr>
              <w:t>咖啡廳</w:t>
            </w:r>
            <w:r w:rsidRPr="00021322">
              <w:rPr>
                <w:rFonts w:ascii="Times New Roman" w:hAnsi="Times New Roman" w:cs="Times New Roman" w:hint="eastAsia"/>
                <w:noProof/>
                <w:szCs w:val="24"/>
              </w:rPr>
              <w:t>內設有多個特色打卡點</w:t>
            </w:r>
          </w:p>
        </w:tc>
      </w:tr>
      <w:tr w:rsidR="00F0380E" w:rsidRPr="00AB4468" w14:paraId="56D43574" w14:textId="77777777" w:rsidTr="00F0380E">
        <w:trPr>
          <w:trHeight w:val="1644"/>
        </w:trPr>
        <w:tc>
          <w:tcPr>
            <w:tcW w:w="4666" w:type="dxa"/>
            <w:gridSpan w:val="2"/>
            <w:tcBorders>
              <w:top w:val="single" w:sz="4" w:space="0" w:color="auto"/>
              <w:left w:val="nil"/>
              <w:bottom w:val="nil"/>
              <w:right w:val="nil"/>
            </w:tcBorders>
          </w:tcPr>
          <w:p w14:paraId="29497746"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027176C6"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55E64233"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7D86882D"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2D231B89"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36E433E8" w14:textId="77777777" w:rsidR="00F0380E" w:rsidRDefault="00F0380E" w:rsidP="00021322">
            <w:pPr>
              <w:overflowPunct w:val="0"/>
              <w:adjustRightInd w:val="0"/>
              <w:jc w:val="both"/>
              <w:rPr>
                <w:rFonts w:ascii="Times New Roman" w:hAnsi="Times New Roman" w:cs="Times New Roman"/>
                <w:bCs/>
                <w:noProof/>
                <w:kern w:val="22"/>
                <w:szCs w:val="24"/>
              </w:rPr>
            </w:pPr>
          </w:p>
          <w:p w14:paraId="6BA81CA7"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2B60168D" w14:textId="77777777" w:rsidR="00F0380E" w:rsidRPr="00AB4468" w:rsidRDefault="00F0380E" w:rsidP="00021322">
            <w:pPr>
              <w:overflowPunct w:val="0"/>
              <w:adjustRightInd w:val="0"/>
              <w:jc w:val="both"/>
              <w:rPr>
                <w:rFonts w:ascii="Times New Roman" w:hAnsi="Times New Roman" w:cs="Times New Roman"/>
                <w:bCs/>
                <w:noProof/>
                <w:kern w:val="22"/>
                <w:szCs w:val="24"/>
              </w:rPr>
            </w:pPr>
            <w:r w:rsidRPr="004C549F">
              <w:rPr>
                <w:rFonts w:ascii="Times New Roman" w:hAnsi="Times New Roman" w:cs="Times New Roman"/>
                <w:bCs/>
                <w:i/>
                <w:iCs/>
                <w:noProof/>
                <w:kern w:val="22"/>
                <w:szCs w:val="24"/>
              </w:rPr>
              <w:drawing>
                <wp:inline distT="0" distB="0" distL="0" distR="0" wp14:anchorId="31BF0B1C" wp14:editId="0919FFED">
                  <wp:extent cx="2826328" cy="1589975"/>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77808" cy="1618935"/>
                          </a:xfrm>
                          <a:prstGeom prst="rect">
                            <a:avLst/>
                          </a:prstGeom>
                        </pic:spPr>
                      </pic:pic>
                    </a:graphicData>
                  </a:graphic>
                </wp:inline>
              </w:drawing>
            </w:r>
          </w:p>
        </w:tc>
        <w:tc>
          <w:tcPr>
            <w:tcW w:w="3414" w:type="dxa"/>
            <w:tcBorders>
              <w:top w:val="single" w:sz="4" w:space="0" w:color="auto"/>
              <w:left w:val="nil"/>
              <w:bottom w:val="nil"/>
              <w:right w:val="nil"/>
            </w:tcBorders>
          </w:tcPr>
          <w:p w14:paraId="204DD7A5"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6556A629"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48316F33"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2B83DE7B"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7CFADE2F" w14:textId="77777777" w:rsidR="00F0380E" w:rsidRPr="00AB4468" w:rsidRDefault="00F0380E" w:rsidP="00021322">
            <w:pPr>
              <w:overflowPunct w:val="0"/>
              <w:adjustRightInd w:val="0"/>
              <w:jc w:val="both"/>
              <w:rPr>
                <w:rFonts w:ascii="Times New Roman" w:hAnsi="Times New Roman" w:cs="Times New Roman"/>
                <w:bCs/>
                <w:i/>
                <w:iCs/>
                <w:noProof/>
                <w:kern w:val="22"/>
                <w:szCs w:val="24"/>
              </w:rPr>
            </w:pPr>
          </w:p>
          <w:p w14:paraId="3F2AB88C" w14:textId="77777777" w:rsidR="00F0380E" w:rsidRPr="00AB4468" w:rsidRDefault="00F0380E" w:rsidP="00021322">
            <w:pPr>
              <w:overflowPunct w:val="0"/>
              <w:adjustRightInd w:val="0"/>
              <w:jc w:val="both"/>
              <w:rPr>
                <w:rFonts w:ascii="Times New Roman" w:hAnsi="Times New Roman" w:cs="Times New Roman"/>
                <w:bCs/>
                <w:noProof/>
                <w:kern w:val="22"/>
                <w:szCs w:val="24"/>
              </w:rPr>
            </w:pPr>
          </w:p>
          <w:p w14:paraId="64F695EB" w14:textId="77777777" w:rsidR="00F0380E" w:rsidRDefault="00F0380E" w:rsidP="00021322">
            <w:pPr>
              <w:overflowPunct w:val="0"/>
              <w:adjustRightInd w:val="0"/>
              <w:jc w:val="both"/>
              <w:rPr>
                <w:rFonts w:ascii="Times New Roman" w:hAnsi="Times New Roman" w:cs="Times New Roman"/>
                <w:bCs/>
                <w:noProof/>
                <w:kern w:val="22"/>
                <w:szCs w:val="24"/>
              </w:rPr>
            </w:pPr>
          </w:p>
          <w:p w14:paraId="62E24803" w14:textId="77777777" w:rsidR="00F0380E" w:rsidRPr="00AB4468" w:rsidRDefault="00F0380E" w:rsidP="00021322">
            <w:pPr>
              <w:overflowPunct w:val="0"/>
              <w:adjustRightInd w:val="0"/>
              <w:jc w:val="both"/>
              <w:rPr>
                <w:rFonts w:ascii="Times New Roman" w:hAnsi="Times New Roman" w:cs="Times New Roman"/>
                <w:bCs/>
                <w:noProof/>
                <w:kern w:val="22"/>
                <w:szCs w:val="24"/>
              </w:rPr>
            </w:pPr>
            <w:r w:rsidRPr="004C549F">
              <w:rPr>
                <w:rFonts w:ascii="Times New Roman" w:hAnsi="Times New Roman" w:cs="Times New Roman"/>
                <w:bCs/>
                <w:i/>
                <w:iCs/>
                <w:noProof/>
                <w:kern w:val="22"/>
                <w:szCs w:val="24"/>
              </w:rPr>
              <w:drawing>
                <wp:inline distT="0" distB="0" distL="0" distR="0" wp14:anchorId="457BD6E7" wp14:editId="3AF03169">
                  <wp:extent cx="2560320" cy="1440331"/>
                  <wp:effectExtent l="0" t="0" r="0" b="762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82370" cy="1452735"/>
                          </a:xfrm>
                          <a:prstGeom prst="rect">
                            <a:avLst/>
                          </a:prstGeom>
                        </pic:spPr>
                      </pic:pic>
                    </a:graphicData>
                  </a:graphic>
                </wp:inline>
              </w:drawing>
            </w:r>
          </w:p>
          <w:p w14:paraId="1DF18DA8" w14:textId="77777777" w:rsidR="00F0380E" w:rsidRPr="00AB4468" w:rsidRDefault="00F0380E" w:rsidP="00021322">
            <w:pPr>
              <w:overflowPunct w:val="0"/>
              <w:adjustRightInd w:val="0"/>
              <w:jc w:val="both"/>
              <w:rPr>
                <w:rFonts w:ascii="Times New Roman" w:hAnsi="Times New Roman" w:cs="Times New Roman"/>
                <w:bCs/>
                <w:noProof/>
                <w:kern w:val="22"/>
                <w:szCs w:val="24"/>
              </w:rPr>
            </w:pPr>
          </w:p>
        </w:tc>
      </w:tr>
      <w:tr w:rsidR="00F0380E" w:rsidRPr="00AB4468" w14:paraId="289626C6" w14:textId="77777777" w:rsidTr="00F0380E">
        <w:trPr>
          <w:trHeight w:val="561"/>
        </w:trPr>
        <w:tc>
          <w:tcPr>
            <w:tcW w:w="8080" w:type="dxa"/>
            <w:gridSpan w:val="3"/>
            <w:tcBorders>
              <w:top w:val="nil"/>
              <w:left w:val="nil"/>
              <w:bottom w:val="single" w:sz="4" w:space="0" w:color="auto"/>
              <w:right w:val="nil"/>
            </w:tcBorders>
          </w:tcPr>
          <w:p w14:paraId="261391A9" w14:textId="77777777" w:rsidR="00F0380E" w:rsidRDefault="00F0380E" w:rsidP="00021322">
            <w:pPr>
              <w:overflowPunct w:val="0"/>
              <w:adjustRightInd w:val="0"/>
              <w:jc w:val="both"/>
              <w:rPr>
                <w:rFonts w:ascii="Times New Roman" w:hAnsi="Times New Roman" w:cs="Times New Roman"/>
                <w:noProof/>
                <w:szCs w:val="24"/>
              </w:rPr>
            </w:pPr>
          </w:p>
          <w:p w14:paraId="57C7D729" w14:textId="77777777" w:rsidR="00F0380E" w:rsidRPr="00021322" w:rsidRDefault="00F0380E" w:rsidP="00021322">
            <w:pPr>
              <w:overflowPunct w:val="0"/>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咖啡豆源自雲南</w:t>
            </w:r>
            <w:r w:rsidRPr="00415662">
              <w:rPr>
                <w:rFonts w:hint="eastAsia"/>
                <w:noProof/>
                <w:szCs w:val="24"/>
              </w:rPr>
              <w:t>及</w:t>
            </w:r>
            <w:r w:rsidRPr="00415662">
              <w:rPr>
                <w:noProof/>
                <w:szCs w:val="24"/>
              </w:rPr>
              <w:t>“</w:t>
            </w:r>
            <w:r w:rsidRPr="00415662">
              <w:rPr>
                <w:rFonts w:hint="eastAsia"/>
                <w:noProof/>
                <w:szCs w:val="24"/>
              </w:rPr>
              <w:t>一帶一路</w:t>
            </w:r>
            <w:r w:rsidRPr="00415662">
              <w:rPr>
                <w:noProof/>
                <w:szCs w:val="24"/>
              </w:rPr>
              <w:t>”</w:t>
            </w:r>
            <w:r w:rsidRPr="00415662">
              <w:rPr>
                <w:rFonts w:hint="eastAsia"/>
                <w:noProof/>
                <w:szCs w:val="24"/>
              </w:rPr>
              <w:t>的沿線</w:t>
            </w:r>
            <w:r w:rsidRPr="00021322">
              <w:rPr>
                <w:rFonts w:ascii="Times New Roman" w:hAnsi="Times New Roman" w:cs="Times New Roman" w:hint="eastAsia"/>
                <w:noProof/>
                <w:szCs w:val="24"/>
              </w:rPr>
              <w:t>地區，包括非洲及越南</w:t>
            </w:r>
          </w:p>
        </w:tc>
      </w:tr>
      <w:tr w:rsidR="00F0380E" w:rsidRPr="00AB4468" w14:paraId="57CE8675" w14:textId="77777777" w:rsidTr="00F0380E">
        <w:trPr>
          <w:trHeight w:val="273"/>
        </w:trPr>
        <w:tc>
          <w:tcPr>
            <w:tcW w:w="8080" w:type="dxa"/>
            <w:gridSpan w:val="3"/>
            <w:tcBorders>
              <w:top w:val="single" w:sz="4" w:space="0" w:color="auto"/>
              <w:left w:val="nil"/>
              <w:bottom w:val="nil"/>
              <w:right w:val="nil"/>
            </w:tcBorders>
          </w:tcPr>
          <w:p w14:paraId="235A3C78" w14:textId="77777777" w:rsidR="00F0380E" w:rsidRPr="00021322" w:rsidRDefault="00F0380E" w:rsidP="00021322">
            <w:pPr>
              <w:autoSpaceDE w:val="0"/>
              <w:autoSpaceDN w:val="0"/>
              <w:adjustRightInd w:val="0"/>
              <w:rPr>
                <w:rFonts w:ascii="Times New Roman" w:hAnsi="Times New Roman" w:cs="Times New Roman"/>
                <w:noProof/>
                <w:szCs w:val="24"/>
                <w:lang w:val="en-HK"/>
              </w:rPr>
            </w:pPr>
          </w:p>
        </w:tc>
      </w:tr>
      <w:tr w:rsidR="00F0380E" w:rsidRPr="00AB4468" w14:paraId="7ED8D672" w14:textId="77777777" w:rsidTr="00F0380E">
        <w:trPr>
          <w:trHeight w:val="4623"/>
        </w:trPr>
        <w:tc>
          <w:tcPr>
            <w:tcW w:w="4349" w:type="dxa"/>
            <w:tcBorders>
              <w:top w:val="nil"/>
              <w:left w:val="nil"/>
              <w:bottom w:val="nil"/>
              <w:right w:val="nil"/>
            </w:tcBorders>
          </w:tcPr>
          <w:p w14:paraId="29091F8E" w14:textId="77777777" w:rsidR="00F0380E" w:rsidRPr="00AB4468" w:rsidRDefault="00F0380E" w:rsidP="00021322">
            <w:pPr>
              <w:autoSpaceDE w:val="0"/>
              <w:autoSpaceDN w:val="0"/>
              <w:adjustRightInd w:val="0"/>
              <w:rPr>
                <w:rFonts w:ascii="Times New Roman" w:hAnsi="Times New Roman" w:cs="Times New Roman"/>
                <w:i/>
                <w:iCs/>
                <w:noProof/>
                <w:color w:val="000000"/>
                <w:szCs w:val="24"/>
              </w:rPr>
            </w:pPr>
            <w:r w:rsidRPr="004C549F">
              <w:rPr>
                <w:rFonts w:ascii="Times New Roman" w:hAnsi="Times New Roman" w:cs="Times New Roman"/>
                <w:i/>
                <w:iCs/>
                <w:noProof/>
                <w:color w:val="000000"/>
                <w:szCs w:val="24"/>
              </w:rPr>
              <w:drawing>
                <wp:inline distT="0" distB="0" distL="0" distR="0" wp14:anchorId="2BA46CA7" wp14:editId="5DE8FE89">
                  <wp:extent cx="2258641" cy="3172691"/>
                  <wp:effectExtent l="0" t="0" r="8890" b="889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7"/>
                          <pic:cNvPicPr/>
                        </pic:nvPicPr>
                        <pic:blipFill>
                          <a:blip r:embed="rId117">
                            <a:extLst>
                              <a:ext uri="{28A0092B-C50C-407E-A947-70E740481C1C}">
                                <a14:useLocalDpi xmlns:a14="http://schemas.microsoft.com/office/drawing/2010/main" val="0"/>
                              </a:ext>
                            </a:extLst>
                          </a:blip>
                          <a:stretch>
                            <a:fillRect/>
                          </a:stretch>
                        </pic:blipFill>
                        <pic:spPr>
                          <a:xfrm>
                            <a:off x="0" y="0"/>
                            <a:ext cx="2291352" cy="3218640"/>
                          </a:xfrm>
                          <a:prstGeom prst="rect">
                            <a:avLst/>
                          </a:prstGeom>
                        </pic:spPr>
                      </pic:pic>
                    </a:graphicData>
                  </a:graphic>
                </wp:inline>
              </w:drawing>
            </w:r>
            <w:r w:rsidRPr="00AB4468">
              <w:rPr>
                <w:rFonts w:ascii="Times New Roman" w:hAnsi="Times New Roman" w:cs="Times New Roman"/>
                <w:i/>
                <w:iCs/>
                <w:noProof/>
                <w:color w:val="000000"/>
                <w:szCs w:val="24"/>
              </w:rPr>
              <w:t xml:space="preserve"> </w:t>
            </w:r>
          </w:p>
          <w:p w14:paraId="5E0C5763" w14:textId="77777777" w:rsidR="00F0380E" w:rsidRPr="00AB4468" w:rsidRDefault="00F0380E" w:rsidP="00021322">
            <w:pPr>
              <w:autoSpaceDE w:val="0"/>
              <w:autoSpaceDN w:val="0"/>
              <w:adjustRightInd w:val="0"/>
              <w:jc w:val="both"/>
              <w:rPr>
                <w:rFonts w:ascii="Times New Roman" w:hAnsi="Times New Roman" w:cs="Times New Roman"/>
                <w:i/>
                <w:iCs/>
                <w:color w:val="000000"/>
                <w:szCs w:val="24"/>
              </w:rPr>
            </w:pPr>
          </w:p>
        </w:tc>
        <w:tc>
          <w:tcPr>
            <w:tcW w:w="3731" w:type="dxa"/>
            <w:gridSpan w:val="2"/>
            <w:tcBorders>
              <w:top w:val="nil"/>
              <w:left w:val="nil"/>
              <w:bottom w:val="nil"/>
              <w:right w:val="nil"/>
            </w:tcBorders>
          </w:tcPr>
          <w:p w14:paraId="1A8151C6" w14:textId="77777777" w:rsidR="00F0380E" w:rsidRPr="00021322" w:rsidRDefault="00F0380E" w:rsidP="00021322">
            <w:pPr>
              <w:autoSpaceDE w:val="0"/>
              <w:autoSpaceDN w:val="0"/>
              <w:adjustRightInd w:val="0"/>
              <w:jc w:val="both"/>
              <w:rPr>
                <w:rFonts w:ascii="Times New Roman" w:hAnsi="Times New Roman" w:cs="Times New Roman"/>
                <w:noProof/>
                <w:szCs w:val="24"/>
              </w:rPr>
            </w:pPr>
          </w:p>
          <w:p w14:paraId="6E2AE67A" w14:textId="77777777" w:rsidR="00F0380E" w:rsidRPr="00021322" w:rsidRDefault="00F0380E" w:rsidP="00021322">
            <w:pPr>
              <w:autoSpaceDE w:val="0"/>
              <w:autoSpaceDN w:val="0"/>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4E79ACA1" wp14:editId="2CE074AE">
                  <wp:extent cx="2120204" cy="2964642"/>
                  <wp:effectExtent l="0" t="0" r="0" b="762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118">
                            <a:extLst>
                              <a:ext uri="{28A0092B-C50C-407E-A947-70E740481C1C}">
                                <a14:useLocalDpi xmlns:a14="http://schemas.microsoft.com/office/drawing/2010/main" val="0"/>
                              </a:ext>
                            </a:extLst>
                          </a:blip>
                          <a:stretch>
                            <a:fillRect/>
                          </a:stretch>
                        </pic:blipFill>
                        <pic:spPr>
                          <a:xfrm>
                            <a:off x="0" y="0"/>
                            <a:ext cx="2196784" cy="3071722"/>
                          </a:xfrm>
                          <a:prstGeom prst="rect">
                            <a:avLst/>
                          </a:prstGeom>
                        </pic:spPr>
                      </pic:pic>
                    </a:graphicData>
                  </a:graphic>
                </wp:inline>
              </w:drawing>
            </w:r>
          </w:p>
        </w:tc>
      </w:tr>
      <w:tr w:rsidR="00F0380E" w:rsidRPr="00AB4468" w14:paraId="422F4003" w14:textId="77777777" w:rsidTr="00F0380E">
        <w:trPr>
          <w:trHeight w:val="455"/>
        </w:trPr>
        <w:tc>
          <w:tcPr>
            <w:tcW w:w="8080" w:type="dxa"/>
            <w:gridSpan w:val="3"/>
            <w:tcBorders>
              <w:top w:val="nil"/>
              <w:left w:val="nil"/>
              <w:bottom w:val="single" w:sz="4" w:space="0" w:color="auto"/>
              <w:right w:val="nil"/>
            </w:tcBorders>
          </w:tcPr>
          <w:p w14:paraId="5FA7C4A1" w14:textId="7F1370DF" w:rsidR="00F0380E" w:rsidRPr="00021322" w:rsidRDefault="00F0380E" w:rsidP="00021322">
            <w:pPr>
              <w:autoSpaceDE w:val="0"/>
              <w:autoSpaceDN w:val="0"/>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充滿懷舊風情的</w:t>
            </w:r>
            <w:r w:rsidRPr="00415662">
              <w:rPr>
                <w:noProof/>
                <w:szCs w:val="24"/>
              </w:rPr>
              <w:t>“</w:t>
            </w:r>
            <w:r w:rsidRPr="00415662">
              <w:rPr>
                <w:rFonts w:hint="eastAsia"/>
                <w:noProof/>
                <w:szCs w:val="24"/>
              </w:rPr>
              <w:t>一九七四</w:t>
            </w:r>
            <w:r w:rsidRPr="00415662">
              <w:rPr>
                <w:noProof/>
                <w:szCs w:val="24"/>
              </w:rPr>
              <w:t>”</w:t>
            </w:r>
            <w:r w:rsidRPr="00415662">
              <w:rPr>
                <w:rFonts w:hint="eastAsia"/>
                <w:noProof/>
                <w:szCs w:val="24"/>
              </w:rPr>
              <w:t>咖啡廳</w:t>
            </w:r>
            <w:r w:rsidRPr="00021322">
              <w:rPr>
                <w:rFonts w:ascii="Times New Roman" w:hAnsi="Times New Roman" w:cs="Times New Roman" w:hint="eastAsia"/>
                <w:noProof/>
                <w:szCs w:val="24"/>
              </w:rPr>
              <w:t>宣傳設計</w:t>
            </w:r>
          </w:p>
        </w:tc>
      </w:tr>
      <w:tr w:rsidR="00F0380E" w:rsidRPr="00AB4468" w14:paraId="7FA98F05" w14:textId="77777777" w:rsidTr="00F0380E">
        <w:trPr>
          <w:trHeight w:val="216"/>
        </w:trPr>
        <w:tc>
          <w:tcPr>
            <w:tcW w:w="8080" w:type="dxa"/>
            <w:gridSpan w:val="3"/>
            <w:tcBorders>
              <w:top w:val="single" w:sz="4" w:space="0" w:color="auto"/>
              <w:left w:val="nil"/>
              <w:bottom w:val="nil"/>
              <w:right w:val="nil"/>
            </w:tcBorders>
          </w:tcPr>
          <w:p w14:paraId="29B77FAB" w14:textId="77777777" w:rsidR="00F0380E" w:rsidRPr="00AB4468" w:rsidRDefault="00F0380E" w:rsidP="00021322">
            <w:pPr>
              <w:autoSpaceDE w:val="0"/>
              <w:autoSpaceDN w:val="0"/>
              <w:adjustRightInd w:val="0"/>
              <w:rPr>
                <w:rFonts w:ascii="Times New Roman" w:hAnsi="Times New Roman" w:cs="Times New Roman"/>
                <w:i/>
                <w:iCs/>
                <w:color w:val="000000"/>
                <w:szCs w:val="24"/>
              </w:rPr>
            </w:pPr>
          </w:p>
        </w:tc>
      </w:tr>
      <w:tr w:rsidR="00F0380E" w:rsidRPr="00AB4468" w14:paraId="70D7F2E6" w14:textId="77777777" w:rsidTr="00F0380E">
        <w:trPr>
          <w:trHeight w:val="2915"/>
        </w:trPr>
        <w:tc>
          <w:tcPr>
            <w:tcW w:w="8080" w:type="dxa"/>
            <w:gridSpan w:val="3"/>
            <w:tcBorders>
              <w:top w:val="nil"/>
              <w:left w:val="nil"/>
              <w:bottom w:val="single" w:sz="4" w:space="0" w:color="auto"/>
              <w:right w:val="nil"/>
            </w:tcBorders>
          </w:tcPr>
          <w:p w14:paraId="26E0B318" w14:textId="77777777" w:rsidR="00F0380E" w:rsidRDefault="00F0380E" w:rsidP="00021322">
            <w:pPr>
              <w:pStyle w:val="AR"/>
              <w:adjustRightInd w:val="0"/>
              <w:snapToGrid/>
              <w:jc w:val="left"/>
              <w:rPr>
                <w:rFonts w:eastAsiaTheme="minorEastAsia"/>
                <w:noProof/>
                <w:color w:val="auto"/>
                <w:spacing w:val="0"/>
                <w:sz w:val="24"/>
                <w:szCs w:val="24"/>
              </w:rPr>
            </w:pPr>
            <w:r w:rsidRPr="00021322">
              <w:rPr>
                <w:rFonts w:eastAsiaTheme="minorEastAsia"/>
                <w:noProof/>
                <w:color w:val="auto"/>
                <w:spacing w:val="0"/>
                <w:sz w:val="24"/>
                <w:szCs w:val="24"/>
              </w:rPr>
              <w:drawing>
                <wp:inline distT="0" distB="0" distL="0" distR="0" wp14:anchorId="39E90909" wp14:editId="32B415DC">
                  <wp:extent cx="1710150" cy="1140031"/>
                  <wp:effectExtent l="0" t="0" r="4445" b="3175"/>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729899" cy="1153196"/>
                          </a:xfrm>
                          <a:prstGeom prst="rect">
                            <a:avLst/>
                          </a:prstGeom>
                        </pic:spPr>
                      </pic:pic>
                    </a:graphicData>
                  </a:graphic>
                </wp:inline>
              </w:drawing>
            </w:r>
            <w:r w:rsidRPr="00021322">
              <w:rPr>
                <w:rFonts w:eastAsiaTheme="minorEastAsia"/>
                <w:noProof/>
                <w:color w:val="auto"/>
                <w:spacing w:val="0"/>
                <w:sz w:val="24"/>
                <w:szCs w:val="24"/>
              </w:rPr>
              <w:t xml:space="preserve"> </w:t>
            </w:r>
            <w:r w:rsidRPr="00021322">
              <w:rPr>
                <w:rFonts w:eastAsiaTheme="minorEastAsia"/>
                <w:noProof/>
                <w:color w:val="auto"/>
                <w:spacing w:val="0"/>
                <w:sz w:val="24"/>
                <w:szCs w:val="24"/>
              </w:rPr>
              <w:drawing>
                <wp:inline distT="0" distB="0" distL="0" distR="0" wp14:anchorId="41AE46C8" wp14:editId="215AEE78">
                  <wp:extent cx="1638795" cy="1092466"/>
                  <wp:effectExtent l="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65877" cy="1110520"/>
                          </a:xfrm>
                          <a:prstGeom prst="rect">
                            <a:avLst/>
                          </a:prstGeom>
                        </pic:spPr>
                      </pic:pic>
                    </a:graphicData>
                  </a:graphic>
                </wp:inline>
              </w:drawing>
            </w:r>
            <w:r w:rsidRPr="00021322">
              <w:rPr>
                <w:rFonts w:eastAsiaTheme="minorEastAsia"/>
                <w:noProof/>
                <w:color w:val="auto"/>
                <w:spacing w:val="0"/>
                <w:sz w:val="24"/>
                <w:szCs w:val="24"/>
              </w:rPr>
              <w:t xml:space="preserve"> </w:t>
            </w:r>
            <w:r>
              <w:rPr>
                <w:i/>
                <w:iCs/>
                <w:noProof/>
                <w:szCs w:val="24"/>
              </w:rPr>
              <w:drawing>
                <wp:inline distT="0" distB="0" distL="0" distR="0" wp14:anchorId="485D70D4" wp14:editId="4A95BC8A">
                  <wp:extent cx="1377538" cy="1108818"/>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05785" cy="1131554"/>
                          </a:xfrm>
                          <a:prstGeom prst="rect">
                            <a:avLst/>
                          </a:prstGeom>
                          <a:noFill/>
                          <a:ln>
                            <a:noFill/>
                          </a:ln>
                        </pic:spPr>
                      </pic:pic>
                    </a:graphicData>
                  </a:graphic>
                </wp:inline>
              </w:drawing>
            </w:r>
          </w:p>
          <w:p w14:paraId="1543785D" w14:textId="77777777" w:rsidR="00F0380E" w:rsidRPr="00021322" w:rsidRDefault="00F0380E" w:rsidP="00021322">
            <w:pPr>
              <w:pStyle w:val="AR"/>
              <w:adjustRightInd w:val="0"/>
              <w:snapToGrid/>
              <w:jc w:val="left"/>
              <w:rPr>
                <w:rFonts w:eastAsiaTheme="minorEastAsia"/>
                <w:noProof/>
                <w:color w:val="auto"/>
                <w:spacing w:val="0"/>
                <w:sz w:val="24"/>
                <w:szCs w:val="24"/>
              </w:rPr>
            </w:pPr>
          </w:p>
          <w:p w14:paraId="586D36B0" w14:textId="77777777" w:rsidR="00F0380E" w:rsidRPr="00021322" w:rsidRDefault="00F0380E" w:rsidP="00021322">
            <w:pPr>
              <w:autoSpaceDE w:val="0"/>
              <w:autoSpaceDN w:val="0"/>
              <w:adjustRightInd w:val="0"/>
              <w:rPr>
                <w:rFonts w:ascii="Times New Roman" w:hAnsi="Times New Roman" w:cs="Times New Roman"/>
                <w:noProof/>
                <w:szCs w:val="24"/>
              </w:rPr>
            </w:pPr>
            <w:r w:rsidRPr="00415662">
              <w:rPr>
                <w:noProof/>
                <w:szCs w:val="24"/>
              </w:rPr>
              <w:t>“</w:t>
            </w:r>
            <w:r w:rsidRPr="00415662">
              <w:rPr>
                <w:rFonts w:ascii="Times New Roman" w:hAnsi="Times New Roman" w:cs="Times New Roman" w:hint="eastAsia"/>
                <w:noProof/>
                <w:szCs w:val="24"/>
              </w:rPr>
              <w:t>一九七四</w:t>
            </w:r>
            <w:r w:rsidRPr="00415662">
              <w:rPr>
                <w:rFonts w:ascii="Times New Roman" w:hAnsi="Times New Roman" w:cs="Times New Roman"/>
                <w:noProof/>
                <w:szCs w:val="24"/>
              </w:rPr>
              <w:t>”</w:t>
            </w:r>
            <w:r w:rsidRPr="00415662">
              <w:rPr>
                <w:rFonts w:hint="eastAsia"/>
                <w:noProof/>
                <w:szCs w:val="24"/>
              </w:rPr>
              <w:t>咖啡廳</w:t>
            </w:r>
            <w:r w:rsidRPr="00021322">
              <w:rPr>
                <w:rFonts w:ascii="Times New Roman" w:hAnsi="Times New Roman" w:cs="Times New Roman" w:hint="eastAsia"/>
                <w:noProof/>
                <w:szCs w:val="24"/>
              </w:rPr>
              <w:t>內設有珍貴展品，包括</w:t>
            </w:r>
            <w:r>
              <w:rPr>
                <w:rFonts w:ascii="Times New Roman" w:hAnsi="Times New Roman" w:cs="Times New Roman" w:hint="eastAsia"/>
                <w:noProof/>
                <w:szCs w:val="24"/>
              </w:rPr>
              <w:t>真實證物及調查用具</w:t>
            </w:r>
            <w:r w:rsidRPr="00021322">
              <w:rPr>
                <w:rFonts w:ascii="Times New Roman" w:hAnsi="Times New Roman" w:cs="Times New Roman" w:hint="eastAsia"/>
                <w:noProof/>
                <w:szCs w:val="24"/>
              </w:rPr>
              <w:t>開放予市民大眾參觀</w:t>
            </w:r>
          </w:p>
        </w:tc>
      </w:tr>
    </w:tbl>
    <w:p w14:paraId="278E5027" w14:textId="77777777" w:rsidR="00F0380E" w:rsidRPr="00021322" w:rsidRDefault="00F0380E" w:rsidP="00F0380E">
      <w:pPr>
        <w:pStyle w:val="AR"/>
        <w:adjustRightInd w:val="0"/>
        <w:snapToGrid/>
        <w:rPr>
          <w:rFonts w:eastAsiaTheme="minorEastAsia"/>
          <w:b/>
          <w:caps/>
          <w:spacing w:val="0"/>
          <w:sz w:val="24"/>
          <w:szCs w:val="24"/>
          <w14:numSpacing w14:val="proportional"/>
        </w:rPr>
      </w:pPr>
    </w:p>
    <w:p w14:paraId="19A59F8B" w14:textId="77777777" w:rsidR="00F0380E" w:rsidRPr="00021322" w:rsidRDefault="00F0380E" w:rsidP="00F0380E">
      <w:pPr>
        <w:pStyle w:val="AR"/>
        <w:adjustRightInd w:val="0"/>
        <w:snapToGrid/>
        <w:rPr>
          <w:rFonts w:eastAsiaTheme="minorEastAsia"/>
          <w:b/>
          <w:caps/>
          <w:spacing w:val="0"/>
          <w:sz w:val="24"/>
          <w:szCs w:val="24"/>
          <w14:numSpacing w14:val="proportional"/>
        </w:rPr>
      </w:pPr>
    </w:p>
    <w:p w14:paraId="01E653E4" w14:textId="77777777" w:rsidR="00F0380E" w:rsidRPr="00021322" w:rsidRDefault="00F0380E" w:rsidP="00F0380E">
      <w:pPr>
        <w:pStyle w:val="AR"/>
        <w:adjustRightInd w:val="0"/>
        <w:snapToGrid/>
        <w:rPr>
          <w:rFonts w:eastAsiaTheme="minorEastAsia"/>
          <w:b/>
          <w:caps/>
          <w:spacing w:val="0"/>
          <w:sz w:val="32"/>
          <w:szCs w:val="32"/>
          <w14:numSpacing w14:val="proportional"/>
        </w:rPr>
      </w:pPr>
    </w:p>
    <w:p w14:paraId="7C2D14BC" w14:textId="77777777" w:rsidR="00F0380E" w:rsidRDefault="00F0380E" w:rsidP="00F0380E">
      <w:pPr>
        <w:pStyle w:val="AR"/>
        <w:adjustRightInd w:val="0"/>
        <w:snapToGrid/>
        <w:rPr>
          <w:rFonts w:eastAsiaTheme="minorEastAsia"/>
          <w:b/>
          <w:caps/>
          <w:spacing w:val="0"/>
          <w:sz w:val="32"/>
          <w:szCs w:val="32"/>
          <w14:numSpacing w14:val="proportional"/>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F0380E" w14:paraId="49F399AC" w14:textId="77777777" w:rsidTr="00021322">
        <w:tc>
          <w:tcPr>
            <w:tcW w:w="9736" w:type="dxa"/>
          </w:tcPr>
          <w:p w14:paraId="6881785E" w14:textId="77777777" w:rsidR="00F0380E" w:rsidRDefault="00F0380E" w:rsidP="00021322">
            <w:pPr>
              <w:pStyle w:val="AR"/>
              <w:adjustRightInd w:val="0"/>
              <w:snapToGrid/>
              <w:rPr>
                <w:rFonts w:eastAsiaTheme="minorEastAsia"/>
                <w:b/>
                <w:caps/>
                <w:spacing w:val="0"/>
                <w:sz w:val="32"/>
                <w:szCs w:val="32"/>
                <w14:numSpacing w14:val="proportional"/>
              </w:rPr>
            </w:pPr>
          </w:p>
        </w:tc>
      </w:tr>
      <w:tr w:rsidR="00F0380E" w14:paraId="411CB9B7" w14:textId="77777777" w:rsidTr="00021322">
        <w:tc>
          <w:tcPr>
            <w:tcW w:w="9736" w:type="dxa"/>
          </w:tcPr>
          <w:p w14:paraId="215B2810" w14:textId="77777777" w:rsidR="00F0380E" w:rsidRDefault="00F0380E" w:rsidP="00021322">
            <w:pPr>
              <w:pStyle w:val="AR"/>
              <w:adjustRightInd w:val="0"/>
              <w:snapToGrid/>
              <w:rPr>
                <w:rFonts w:eastAsiaTheme="minorEastAsia"/>
                <w:b/>
                <w:caps/>
                <w:spacing w:val="0"/>
                <w:sz w:val="32"/>
                <w:szCs w:val="32"/>
                <w14:numSpacing w14:val="proportional"/>
              </w:rPr>
            </w:pPr>
            <w:r w:rsidRPr="00885947">
              <w:rPr>
                <w:noProof/>
                <w:szCs w:val="24"/>
              </w:rPr>
              <w:drawing>
                <wp:inline distT="0" distB="0" distL="0" distR="0" wp14:anchorId="7784F1FC" wp14:editId="42444FB3">
                  <wp:extent cx="3340100" cy="1879004"/>
                  <wp:effectExtent l="0" t="0" r="0" b="698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圖片 18"/>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373608" cy="1897854"/>
                          </a:xfrm>
                          <a:prstGeom prst="rect">
                            <a:avLst/>
                          </a:prstGeom>
                        </pic:spPr>
                      </pic:pic>
                    </a:graphicData>
                  </a:graphic>
                </wp:inline>
              </w:drawing>
            </w:r>
          </w:p>
        </w:tc>
      </w:tr>
      <w:tr w:rsidR="00F0380E" w14:paraId="4E43AA55" w14:textId="77777777" w:rsidTr="00021322">
        <w:tc>
          <w:tcPr>
            <w:tcW w:w="9736" w:type="dxa"/>
          </w:tcPr>
          <w:p w14:paraId="060D7B66" w14:textId="77777777" w:rsidR="00F0380E" w:rsidRDefault="00F0380E" w:rsidP="00021322">
            <w:pPr>
              <w:pStyle w:val="AR"/>
              <w:adjustRightInd w:val="0"/>
              <w:snapToGrid/>
              <w:rPr>
                <w:rFonts w:eastAsiaTheme="minorEastAsia"/>
                <w:b/>
                <w:caps/>
                <w:spacing w:val="0"/>
                <w:sz w:val="32"/>
                <w:szCs w:val="32"/>
                <w14:numSpacing w14:val="proportional"/>
              </w:rPr>
            </w:pPr>
            <w:r w:rsidRPr="00021322">
              <w:rPr>
                <w:rFonts w:eastAsiaTheme="minorEastAsia"/>
                <w:noProof/>
                <w:color w:val="auto"/>
                <w:spacing w:val="0"/>
                <w:sz w:val="24"/>
                <w:szCs w:val="24"/>
              </w:rPr>
              <w:t>“</w:t>
            </w:r>
            <w:r w:rsidRPr="00021322">
              <w:rPr>
                <w:rFonts w:eastAsiaTheme="minorEastAsia" w:hint="eastAsia"/>
                <w:noProof/>
                <w:color w:val="auto"/>
                <w:spacing w:val="0"/>
                <w:sz w:val="24"/>
                <w:szCs w:val="24"/>
              </w:rPr>
              <w:t>一九七四</w:t>
            </w:r>
            <w:r w:rsidRPr="00021322">
              <w:rPr>
                <w:rFonts w:eastAsiaTheme="minorEastAsia"/>
                <w:noProof/>
                <w:color w:val="auto"/>
                <w:spacing w:val="0"/>
                <w:sz w:val="24"/>
                <w:szCs w:val="24"/>
              </w:rPr>
              <w:t>”</w:t>
            </w:r>
            <w:r w:rsidRPr="00021322">
              <w:rPr>
                <w:rFonts w:eastAsiaTheme="minorEastAsia" w:hint="eastAsia"/>
                <w:noProof/>
                <w:color w:val="auto"/>
                <w:spacing w:val="0"/>
                <w:sz w:val="24"/>
                <w:szCs w:val="24"/>
              </w:rPr>
              <w:t>咖啡廳第一萬名訪客獲贈限量版廉署紀念品</w:t>
            </w:r>
          </w:p>
        </w:tc>
      </w:tr>
    </w:tbl>
    <w:p w14:paraId="14EA5426" w14:textId="2221883C" w:rsidR="00F0380E" w:rsidRDefault="00F0380E" w:rsidP="00F0380E">
      <w:pPr>
        <w:pStyle w:val="AR"/>
        <w:adjustRightInd w:val="0"/>
        <w:snapToGrid/>
        <w:rPr>
          <w:rFonts w:eastAsiaTheme="minorEastAsia"/>
          <w:b/>
          <w:caps/>
          <w:spacing w:val="0"/>
          <w:sz w:val="32"/>
          <w:szCs w:val="32"/>
          <w14:numSpacing w14:val="proportional"/>
        </w:rPr>
      </w:pPr>
    </w:p>
    <w:p w14:paraId="7B741E84" w14:textId="77777777" w:rsidR="005220E4" w:rsidRPr="00021322" w:rsidRDefault="005220E4" w:rsidP="00F0380E">
      <w:pPr>
        <w:pStyle w:val="AR"/>
        <w:adjustRightInd w:val="0"/>
        <w:snapToGrid/>
        <w:rPr>
          <w:rFonts w:eastAsiaTheme="minorEastAsia"/>
          <w:b/>
          <w:caps/>
          <w:spacing w:val="0"/>
          <w:sz w:val="32"/>
          <w:szCs w:val="32"/>
          <w14:numSpacing w14:val="proportional"/>
        </w:rPr>
      </w:pPr>
    </w:p>
    <w:p w14:paraId="221D0E7B" w14:textId="77777777" w:rsidR="00F0380E" w:rsidRPr="00021322" w:rsidRDefault="00F0380E" w:rsidP="00F0380E">
      <w:pPr>
        <w:pStyle w:val="AR"/>
        <w:adjustRightInd w:val="0"/>
        <w:snapToGrid/>
        <w:rPr>
          <w:rFonts w:eastAsiaTheme="minorEastAsia"/>
          <w:b/>
          <w:caps/>
          <w:spacing w:val="0"/>
          <w:sz w:val="32"/>
          <w:szCs w:val="32"/>
          <w:lang w:val="en-GB"/>
          <w14:numSpacing w14:val="proportional"/>
        </w:rPr>
      </w:pPr>
      <w:r w:rsidRPr="00021322">
        <w:rPr>
          <w:rFonts w:eastAsiaTheme="minorEastAsia" w:hint="eastAsia"/>
          <w:b/>
          <w:caps/>
          <w:spacing w:val="0"/>
          <w:sz w:val="32"/>
          <w:szCs w:val="32"/>
          <w:lang w:val="en-GB"/>
          <w14:numSpacing w14:val="proportional"/>
        </w:rPr>
        <w:t>鼓勵社區積極參與</w:t>
      </w:r>
    </w:p>
    <w:p w14:paraId="4FC14486" w14:textId="77777777" w:rsidR="00F0380E" w:rsidRPr="000144C5" w:rsidRDefault="00F0380E" w:rsidP="00F0380E">
      <w:pPr>
        <w:adjustRightInd w:val="0"/>
        <w:spacing w:after="0" w:line="240" w:lineRule="auto"/>
        <w:jc w:val="both"/>
        <w:rPr>
          <w:rFonts w:ascii="Times New Roman" w:hAnsi="Times New Roman" w:cs="Times New Roman"/>
          <w:sz w:val="28"/>
          <w:szCs w:val="28"/>
          <w:lang w:eastAsia="zh-TW"/>
        </w:rPr>
      </w:pPr>
      <w:r w:rsidRPr="000144C5">
        <w:rPr>
          <w:rFonts w:ascii="Times New Roman" w:hAnsi="Times New Roman" w:cs="Times New Roman" w:hint="eastAsia"/>
          <w:sz w:val="28"/>
          <w:szCs w:val="28"/>
          <w:lang w:eastAsia="zh-TW"/>
        </w:rPr>
        <w:t>廉署設有</w:t>
      </w:r>
      <w:r w:rsidRPr="00021322">
        <w:rPr>
          <w:rFonts w:ascii="Times New Roman" w:hAnsi="Times New Roman" w:cs="Times New Roman" w:hint="eastAsia"/>
          <w:sz w:val="28"/>
          <w:szCs w:val="28"/>
          <w:lang w:eastAsia="zh-TW"/>
        </w:rPr>
        <w:t>七間分區辦事處</w:t>
      </w:r>
      <w:r w:rsidRPr="000144C5">
        <w:rPr>
          <w:rFonts w:ascii="Times New Roman" w:hAnsi="Times New Roman" w:cs="Times New Roman" w:hint="eastAsia"/>
          <w:sz w:val="28"/>
          <w:szCs w:val="28"/>
          <w:lang w:eastAsia="zh-TW"/>
        </w:rPr>
        <w:t>，深入社區持續地爭取市民支持香港的廉政工作，鼓勵市民舉報貪污，並向社會不同界別提供倡廉教育。</w:t>
      </w:r>
    </w:p>
    <w:p w14:paraId="446E993A"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F0380E" w:rsidRPr="00AB4468" w14:paraId="2ECE0DDC" w14:textId="77777777" w:rsidTr="00021322">
        <w:trPr>
          <w:trHeight w:val="90"/>
        </w:trPr>
        <w:tc>
          <w:tcPr>
            <w:tcW w:w="9736" w:type="dxa"/>
            <w:tcBorders>
              <w:top w:val="single" w:sz="4" w:space="0" w:color="auto"/>
            </w:tcBorders>
            <w:shd w:val="clear" w:color="auto" w:fill="FFFFFF" w:themeFill="background1"/>
          </w:tcPr>
          <w:p w14:paraId="61F92A06" w14:textId="77777777" w:rsidR="00F0380E" w:rsidRPr="00AB4468" w:rsidRDefault="00F0380E" w:rsidP="00021322">
            <w:pPr>
              <w:adjustRightInd w:val="0"/>
              <w:jc w:val="both"/>
              <w:rPr>
                <w:rFonts w:ascii="Times New Roman" w:hAnsi="Times New Roman" w:cs="Times New Roman"/>
                <w:i/>
                <w:iCs/>
                <w:noProof/>
                <w:sz w:val="28"/>
                <w:szCs w:val="28"/>
              </w:rPr>
            </w:pPr>
          </w:p>
        </w:tc>
      </w:tr>
      <w:tr w:rsidR="00F0380E" w:rsidRPr="00AB4468" w14:paraId="20FFADBD" w14:textId="77777777" w:rsidTr="00021322">
        <w:trPr>
          <w:trHeight w:val="3686"/>
        </w:trPr>
        <w:tc>
          <w:tcPr>
            <w:tcW w:w="9736" w:type="dxa"/>
            <w:tcBorders>
              <w:bottom w:val="single" w:sz="4" w:space="0" w:color="auto"/>
            </w:tcBorders>
            <w:shd w:val="clear" w:color="auto" w:fill="FFFFFF" w:themeFill="background1"/>
          </w:tcPr>
          <w:p w14:paraId="31F6770E" w14:textId="77777777" w:rsidR="00F0380E" w:rsidRPr="00AB4468" w:rsidRDefault="00F0380E" w:rsidP="00021322">
            <w:pPr>
              <w:adjustRightInd w:val="0"/>
              <w:jc w:val="both"/>
              <w:rPr>
                <w:rFonts w:ascii="Times New Roman" w:hAnsi="Times New Roman" w:cs="Times New Roman"/>
                <w:i/>
                <w:iCs/>
                <w:szCs w:val="24"/>
              </w:rPr>
            </w:pPr>
            <w:r w:rsidRPr="004C549F">
              <w:rPr>
                <w:rFonts w:ascii="Times New Roman" w:hAnsi="Times New Roman" w:cs="Times New Roman"/>
                <w:i/>
                <w:iCs/>
                <w:noProof/>
                <w:szCs w:val="24"/>
              </w:rPr>
              <w:drawing>
                <wp:inline distT="0" distB="0" distL="0" distR="0" wp14:anchorId="51B2694E" wp14:editId="447EC906">
                  <wp:extent cx="5176299" cy="2195545"/>
                  <wp:effectExtent l="0" t="0" r="5715" b="0"/>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7"/>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180072" cy="2197145"/>
                          </a:xfrm>
                          <a:prstGeom prst="rect">
                            <a:avLst/>
                          </a:prstGeom>
                        </pic:spPr>
                      </pic:pic>
                    </a:graphicData>
                  </a:graphic>
                </wp:inline>
              </w:drawing>
            </w:r>
          </w:p>
          <w:p w14:paraId="57422E86" w14:textId="77777777" w:rsidR="00F0380E" w:rsidRPr="00021322" w:rsidRDefault="00F0380E" w:rsidP="00021322">
            <w:pPr>
              <w:adjustRightInd w:val="0"/>
              <w:jc w:val="both"/>
              <w:rPr>
                <w:rFonts w:ascii="Times New Roman" w:hAnsi="Times New Roman" w:cs="Times New Roman"/>
                <w:i/>
                <w:iCs/>
                <w:sz w:val="28"/>
                <w:szCs w:val="28"/>
                <w14:numSpacing w14:val="proportional"/>
              </w:rPr>
            </w:pPr>
            <w:r w:rsidRPr="00021322">
              <w:rPr>
                <w:rFonts w:ascii="Times New Roman" w:hAnsi="Times New Roman" w:cs="Times New Roman" w:hint="eastAsia"/>
                <w:noProof/>
                <w:szCs w:val="24"/>
              </w:rPr>
              <w:t>廉政公署分區辦事處座落於社區核心位置，方便市民舉報貪污和查詢</w:t>
            </w:r>
          </w:p>
        </w:tc>
      </w:tr>
    </w:tbl>
    <w:p w14:paraId="0BB8E416" w14:textId="77777777" w:rsidR="00F0380E" w:rsidRPr="00AB4468" w:rsidRDefault="00F0380E" w:rsidP="00F0380E">
      <w:pPr>
        <w:pStyle w:val="AR"/>
        <w:adjustRightInd w:val="0"/>
        <w:snapToGrid/>
        <w:rPr>
          <w:rFonts w:eastAsiaTheme="minorEastAsia"/>
          <w:spacing w:val="0"/>
        </w:rPr>
      </w:pPr>
    </w:p>
    <w:p w14:paraId="4F12CADA" w14:textId="77777777" w:rsidR="00F0380E" w:rsidRPr="00021322" w:rsidRDefault="00F0380E" w:rsidP="00F0380E">
      <w:pPr>
        <w:pStyle w:val="AR"/>
        <w:adjustRightInd w:val="0"/>
        <w:snapToGrid/>
        <w:rPr>
          <w:rFonts w:eastAsiaTheme="minorEastAsia"/>
        </w:rPr>
      </w:pPr>
      <w:r w:rsidRPr="00AB4468">
        <w:rPr>
          <w:rFonts w:eastAsiaTheme="minorEastAsia" w:hint="eastAsia"/>
          <w:spacing w:val="0"/>
        </w:rPr>
        <w:t>為慶祝廉署成立五十周年，廉署在二零二四年以</w:t>
      </w:r>
      <w:r w:rsidRPr="00A26E4A">
        <w:rPr>
          <w:rFonts w:eastAsiaTheme="minorEastAsia"/>
          <w:spacing w:val="0"/>
        </w:rPr>
        <w:t xml:space="preserve"> </w:t>
      </w:r>
      <w:r w:rsidRPr="00AB4468">
        <w:rPr>
          <w:rFonts w:eastAsiaTheme="minorEastAsia"/>
          <w:spacing w:val="0"/>
        </w:rPr>
        <w:t>“</w:t>
      </w:r>
      <w:r w:rsidRPr="00AB4468">
        <w:rPr>
          <w:rFonts w:eastAsiaTheme="minorEastAsia" w:hint="eastAsia"/>
          <w:spacing w:val="0"/>
        </w:rPr>
        <w:t>反貪．不停步</w:t>
      </w:r>
      <w:r w:rsidRPr="00AB4468">
        <w:rPr>
          <w:rFonts w:eastAsiaTheme="minorEastAsia"/>
          <w:spacing w:val="0"/>
        </w:rPr>
        <w:t>”</w:t>
      </w:r>
      <w:r w:rsidRPr="00A26E4A">
        <w:rPr>
          <w:rFonts w:eastAsiaTheme="minorEastAsia"/>
          <w:spacing w:val="0"/>
        </w:rPr>
        <w:t xml:space="preserve"> </w:t>
      </w:r>
      <w:r w:rsidRPr="00AB4468">
        <w:rPr>
          <w:rFonts w:eastAsiaTheme="minorEastAsia" w:hint="eastAsia"/>
          <w:spacing w:val="0"/>
        </w:rPr>
        <w:t>為主題舉辦一系列全港社區參與活動，旨在與市民分享過去五十年的反貪成果，亦寓意廉署堅守反貪使命不停步，薪火相傳</w:t>
      </w:r>
      <w:r w:rsidRPr="005220E4">
        <w:rPr>
          <w:rStyle w:val="af0"/>
          <w:rFonts w:eastAsiaTheme="minorEastAsia" w:hint="eastAsia"/>
          <w:color w:val="auto"/>
          <w:spacing w:val="0"/>
          <w:u w:val="none"/>
        </w:rPr>
        <w:t>。</w:t>
      </w:r>
      <w:bookmarkStart w:id="59" w:name="_Hlk186101401"/>
    </w:p>
    <w:p w14:paraId="1EFCE324" w14:textId="30C39B0D" w:rsidR="005220E4" w:rsidRDefault="005220E4">
      <w:pPr>
        <w:rPr>
          <w:rStyle w:val="af0"/>
          <w:rFonts w:cs="Times New Roman"/>
          <w:spacing w:val="0"/>
          <w:szCs w:val="28"/>
          <w:lang w:eastAsia="zh-TW"/>
        </w:rPr>
      </w:pPr>
      <w:r>
        <w:rPr>
          <w:rStyle w:val="af0"/>
          <w:spacing w:val="0"/>
          <w:lang w:eastAsia="zh-TW"/>
        </w:rPr>
        <w:br w:type="page"/>
      </w:r>
    </w:p>
    <w:tbl>
      <w:tblPr>
        <w:tblStyle w:val="4-6"/>
        <w:tblW w:w="8359" w:type="dxa"/>
        <w:tblLook w:val="04A0" w:firstRow="1" w:lastRow="0" w:firstColumn="1" w:lastColumn="0" w:noHBand="0" w:noVBand="1"/>
      </w:tblPr>
      <w:tblGrid>
        <w:gridCol w:w="8359"/>
      </w:tblGrid>
      <w:tr w:rsidR="00F0380E" w:rsidRPr="00AB4468" w14:paraId="076115A1" w14:textId="77777777" w:rsidTr="00F038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66A29CAA" w14:textId="77777777" w:rsidR="00F0380E" w:rsidRPr="00021322" w:rsidRDefault="00F0380E" w:rsidP="00021322">
            <w:pPr>
              <w:adjustRightInd w:val="0"/>
              <w:rPr>
                <w:rFonts w:ascii="Times New Roman" w:hAnsi="Times New Roman" w:cs="Times New Roman"/>
                <w:color w:val="auto"/>
                <w:sz w:val="28"/>
                <w:szCs w:val="28"/>
                <w:lang w:eastAsia="zh-TW"/>
              </w:rPr>
            </w:pPr>
            <w:r w:rsidRPr="00021322">
              <w:rPr>
                <w:rFonts w:ascii="Times New Roman" w:hAnsi="Times New Roman" w:cs="Times New Roman" w:hint="eastAsia"/>
                <w:color w:val="auto"/>
                <w:sz w:val="28"/>
                <w:szCs w:val="28"/>
                <w:lang w:eastAsia="zh-TW"/>
              </w:rPr>
              <w:lastRenderedPageBreak/>
              <w:t>全城參與廉署五十周年活動</w:t>
            </w:r>
          </w:p>
        </w:tc>
      </w:tr>
      <w:tr w:rsidR="00F0380E" w:rsidRPr="00AB4468" w14:paraId="1CDA9366" w14:textId="77777777" w:rsidTr="00F03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32877C3C" w14:textId="77777777" w:rsidR="00F0380E" w:rsidRDefault="00F0380E" w:rsidP="00021322">
            <w:pPr>
              <w:pStyle w:val="AR"/>
              <w:adjustRightInd w:val="0"/>
              <w:snapToGrid/>
              <w:rPr>
                <w:rStyle w:val="af0"/>
                <w:rFonts w:eastAsiaTheme="minorEastAsia"/>
                <w:i/>
                <w:iCs/>
                <w:color w:val="auto"/>
                <w:spacing w:val="0"/>
              </w:rPr>
            </w:pPr>
          </w:p>
          <w:p w14:paraId="12B5CCDC" w14:textId="77777777" w:rsidR="00F0380E" w:rsidRPr="00AB4468" w:rsidRDefault="00F0380E" w:rsidP="00021322">
            <w:pPr>
              <w:pStyle w:val="AR"/>
              <w:adjustRightInd w:val="0"/>
              <w:snapToGrid/>
              <w:rPr>
                <w:rStyle w:val="af0"/>
                <w:rFonts w:eastAsiaTheme="minorEastAsia"/>
                <w:b w:val="0"/>
                <w:bCs w:val="0"/>
                <w:i/>
                <w:iCs/>
                <w:color w:val="auto"/>
                <w:spacing w:val="0"/>
              </w:rPr>
            </w:pPr>
            <w:r w:rsidRPr="00021322">
              <w:rPr>
                <w:rFonts w:eastAsiaTheme="minorEastAsia"/>
                <w:i/>
                <w:iCs/>
                <w:noProof/>
                <w:color w:val="auto"/>
                <w:spacing w:val="0"/>
              </w:rPr>
              <w:drawing>
                <wp:inline distT="0" distB="0" distL="0" distR="0" wp14:anchorId="4EF2D667" wp14:editId="5518047C">
                  <wp:extent cx="2099144" cy="1399140"/>
                  <wp:effectExtent l="0" t="0" r="0" b="0"/>
                  <wp:docPr id="86"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14471" cy="1409356"/>
                          </a:xfrm>
                          <a:prstGeom prst="rect">
                            <a:avLst/>
                          </a:prstGeom>
                          <a:noFill/>
                          <a:ln>
                            <a:noFill/>
                          </a:ln>
                        </pic:spPr>
                      </pic:pic>
                    </a:graphicData>
                  </a:graphic>
                </wp:inline>
              </w:drawing>
            </w:r>
            <w:r w:rsidRPr="00AB4468">
              <w:rPr>
                <w:rStyle w:val="af0"/>
                <w:rFonts w:eastAsiaTheme="minorEastAsia"/>
                <w:i/>
                <w:iCs/>
                <w:color w:val="auto"/>
                <w:spacing w:val="0"/>
              </w:rPr>
              <w:t xml:space="preserve">  </w:t>
            </w:r>
            <w:r w:rsidRPr="00021322">
              <w:rPr>
                <w:rStyle w:val="af0"/>
                <w:rFonts w:eastAsiaTheme="minorEastAsia"/>
                <w:i/>
                <w:iCs/>
                <w:spacing w:val="0"/>
              </w:rPr>
              <w:t xml:space="preserve"> </w:t>
            </w:r>
            <w:r w:rsidRPr="004C549F">
              <w:rPr>
                <w:rFonts w:eastAsiaTheme="minorEastAsia"/>
                <w:i/>
                <w:iCs/>
                <w:noProof/>
                <w:color w:val="auto"/>
                <w:spacing w:val="0"/>
              </w:rPr>
              <w:drawing>
                <wp:inline distT="0" distB="0" distL="0" distR="0" wp14:anchorId="1570E570" wp14:editId="271EABBE">
                  <wp:extent cx="2099145" cy="1399790"/>
                  <wp:effectExtent l="0" t="0" r="0" b="0"/>
                  <wp:docPr id="87"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25889" cy="1417624"/>
                          </a:xfrm>
                          <a:prstGeom prst="rect">
                            <a:avLst/>
                          </a:prstGeom>
                          <a:noFill/>
                          <a:ln>
                            <a:noFill/>
                          </a:ln>
                        </pic:spPr>
                      </pic:pic>
                    </a:graphicData>
                  </a:graphic>
                </wp:inline>
              </w:drawing>
            </w:r>
          </w:p>
          <w:p w14:paraId="6380DD33" w14:textId="77777777" w:rsidR="00F0380E" w:rsidRPr="00021322" w:rsidRDefault="00F0380E" w:rsidP="00021322">
            <w:pPr>
              <w:adjustRightInd w:val="0"/>
              <w:rPr>
                <w:rFonts w:ascii="Times New Roman" w:hAnsi="Times New Roman" w:cs="Times New Roman"/>
                <w:b w:val="0"/>
                <w:bCs w:val="0"/>
                <w:noProof/>
                <w:kern w:val="2"/>
                <w:sz w:val="24"/>
                <w:szCs w:val="24"/>
                <w:lang w:val="en-US" w:eastAsia="zh-TW"/>
              </w:rPr>
            </w:pPr>
            <w:r w:rsidRPr="00021322">
              <w:rPr>
                <w:rFonts w:ascii="Times New Roman" w:hAnsi="Times New Roman" w:cs="Times New Roman" w:hint="eastAsia"/>
                <w:noProof/>
                <w:kern w:val="2"/>
                <w:sz w:val="24"/>
                <w:szCs w:val="24"/>
                <w:lang w:val="en-US" w:eastAsia="zh-TW"/>
              </w:rPr>
              <w:t xml:space="preserve">起動跑　　　　　　　　</w:t>
            </w:r>
            <w:r w:rsidRPr="00021322">
              <w:rPr>
                <w:rFonts w:ascii="Times New Roman" w:hAnsi="Times New Roman" w:cs="Times New Roman"/>
                <w:noProof/>
                <w:kern w:val="2"/>
                <w:sz w:val="24"/>
                <w:szCs w:val="24"/>
                <w:lang w:val="en-US" w:eastAsia="zh-TW"/>
              </w:rPr>
              <w:t xml:space="preserve">                </w:t>
            </w:r>
            <w:r w:rsidRPr="00021322">
              <w:rPr>
                <w:rFonts w:ascii="Times New Roman" w:hAnsi="Times New Roman" w:cs="Times New Roman" w:hint="eastAsia"/>
                <w:noProof/>
                <w:kern w:val="2"/>
                <w:sz w:val="24"/>
                <w:szCs w:val="24"/>
                <w:lang w:val="en-US" w:eastAsia="zh-TW"/>
              </w:rPr>
              <w:t>傳誠跑</w:t>
            </w:r>
          </w:p>
          <w:p w14:paraId="61B2E017" w14:textId="77777777" w:rsidR="00F0380E" w:rsidRPr="00021322" w:rsidRDefault="00F0380E" w:rsidP="00021322">
            <w:pPr>
              <w:pStyle w:val="AR"/>
              <w:adjustRightInd w:val="0"/>
              <w:snapToGrid/>
              <w:rPr>
                <w:rFonts w:eastAsiaTheme="minorEastAsia"/>
                <w:b w:val="0"/>
                <w:bCs w:val="0"/>
                <w:noProof/>
                <w:kern w:val="2"/>
                <w:sz w:val="24"/>
                <w:szCs w:val="24"/>
                <w:lang w:val="en-US"/>
              </w:rPr>
            </w:pPr>
            <w:r w:rsidRPr="00021322">
              <w:rPr>
                <w:rFonts w:eastAsiaTheme="minorEastAsia"/>
                <w:noProof/>
                <w:color w:val="auto"/>
                <w:spacing w:val="0"/>
                <w:kern w:val="2"/>
                <w:sz w:val="24"/>
                <w:szCs w:val="24"/>
                <w:lang w:val="en-US"/>
              </w:rPr>
              <w:drawing>
                <wp:inline distT="0" distB="0" distL="0" distR="0" wp14:anchorId="5EAF5863" wp14:editId="07DEA8EE">
                  <wp:extent cx="1526650" cy="1526650"/>
                  <wp:effectExtent l="0" t="0" r="0" b="0"/>
                  <wp:docPr id="88"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37360" cy="1537360"/>
                          </a:xfrm>
                          <a:prstGeom prst="rect">
                            <a:avLst/>
                          </a:prstGeom>
                          <a:noFill/>
                        </pic:spPr>
                      </pic:pic>
                    </a:graphicData>
                  </a:graphic>
                </wp:inline>
              </w:drawing>
            </w:r>
            <w:r w:rsidRPr="00021322">
              <w:rPr>
                <w:rFonts w:eastAsiaTheme="minorEastAsia"/>
                <w:noProof/>
                <w:kern w:val="2"/>
                <w:sz w:val="24"/>
                <w:szCs w:val="24"/>
                <w:lang w:val="en-US"/>
              </w:rPr>
              <w:t xml:space="preserve">  </w:t>
            </w:r>
            <w:r w:rsidRPr="00021322">
              <w:rPr>
                <w:rFonts w:eastAsiaTheme="minorEastAsia"/>
                <w:noProof/>
                <w:color w:val="auto"/>
                <w:kern w:val="2"/>
                <w:sz w:val="24"/>
                <w:szCs w:val="24"/>
                <w:lang w:val="en-US"/>
              </w:rPr>
              <w:t xml:space="preserve"> </w:t>
            </w:r>
            <w:r w:rsidRPr="00021322">
              <w:rPr>
                <w:rFonts w:eastAsiaTheme="minorEastAsia"/>
                <w:noProof/>
                <w:color w:val="auto"/>
                <w:spacing w:val="0"/>
                <w:kern w:val="2"/>
                <w:sz w:val="24"/>
                <w:szCs w:val="24"/>
                <w:lang w:val="en-US"/>
              </w:rPr>
              <w:drawing>
                <wp:inline distT="0" distB="0" distL="0" distR="0" wp14:anchorId="04037992" wp14:editId="145B97FB">
                  <wp:extent cx="2266122" cy="1510671"/>
                  <wp:effectExtent l="0" t="0" r="1270" b="0"/>
                  <wp:docPr id="89"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83793" cy="1522451"/>
                          </a:xfrm>
                          <a:prstGeom prst="rect">
                            <a:avLst/>
                          </a:prstGeom>
                          <a:noFill/>
                          <a:ln>
                            <a:noFill/>
                          </a:ln>
                        </pic:spPr>
                      </pic:pic>
                    </a:graphicData>
                  </a:graphic>
                </wp:inline>
              </w:drawing>
            </w:r>
          </w:p>
          <w:p w14:paraId="264BC825" w14:textId="77777777" w:rsidR="00F0380E" w:rsidRPr="00021322" w:rsidRDefault="00F0380E" w:rsidP="00021322">
            <w:pPr>
              <w:adjustRightInd w:val="0"/>
              <w:rPr>
                <w:rFonts w:ascii="Times New Roman" w:hAnsi="Times New Roman" w:cs="Times New Roman"/>
                <w:b w:val="0"/>
                <w:bCs w:val="0"/>
                <w:noProof/>
                <w:kern w:val="2"/>
                <w:sz w:val="24"/>
                <w:szCs w:val="24"/>
                <w:lang w:val="en-US" w:eastAsia="zh-TW"/>
              </w:rPr>
            </w:pPr>
            <w:r w:rsidRPr="00021322">
              <w:rPr>
                <w:rFonts w:ascii="Times New Roman" w:hAnsi="Times New Roman" w:cs="Times New Roman" w:hint="eastAsia"/>
                <w:noProof/>
                <w:kern w:val="2"/>
                <w:sz w:val="24"/>
                <w:szCs w:val="24"/>
                <w:lang w:val="en-US" w:eastAsia="zh-TW"/>
              </w:rPr>
              <w:t xml:space="preserve">線上行　　　　　</w:t>
            </w:r>
            <w:r w:rsidRPr="00021322">
              <w:rPr>
                <w:rFonts w:ascii="Times New Roman" w:hAnsi="Times New Roman" w:cs="Times New Roman"/>
                <w:noProof/>
                <w:kern w:val="2"/>
                <w:sz w:val="24"/>
                <w:szCs w:val="24"/>
                <w:lang w:val="en-US" w:eastAsia="zh-TW"/>
              </w:rPr>
              <w:t xml:space="preserve">             </w:t>
            </w:r>
            <w:r w:rsidRPr="00021322">
              <w:rPr>
                <w:rFonts w:ascii="Times New Roman" w:hAnsi="Times New Roman" w:cs="Times New Roman" w:hint="eastAsia"/>
                <w:noProof/>
                <w:kern w:val="2"/>
                <w:sz w:val="24"/>
                <w:szCs w:val="24"/>
                <w:lang w:val="en-US" w:eastAsia="zh-TW"/>
              </w:rPr>
              <w:t>開放日</w:t>
            </w:r>
          </w:p>
          <w:p w14:paraId="4449FB99" w14:textId="77777777" w:rsidR="00F0380E" w:rsidRPr="00021322" w:rsidRDefault="00F0380E" w:rsidP="00021322">
            <w:pPr>
              <w:pStyle w:val="AR"/>
              <w:adjustRightInd w:val="0"/>
              <w:snapToGrid/>
              <w:rPr>
                <w:rStyle w:val="af0"/>
                <w:rFonts w:eastAsiaTheme="minorEastAsia"/>
                <w:b w:val="0"/>
                <w:bCs w:val="0"/>
                <w:i/>
                <w:iCs/>
                <w:color w:val="auto"/>
                <w:spacing w:val="0"/>
              </w:rPr>
            </w:pPr>
            <w:r w:rsidRPr="00021322">
              <w:rPr>
                <w:rFonts w:eastAsiaTheme="minorEastAsia"/>
                <w:i/>
                <w:iCs/>
                <w:noProof/>
                <w:color w:val="auto"/>
                <w:spacing w:val="0"/>
              </w:rPr>
              <w:drawing>
                <wp:inline distT="0" distB="0" distL="0" distR="0" wp14:anchorId="18E225AB" wp14:editId="36CBCE6A">
                  <wp:extent cx="1685676" cy="1460324"/>
                  <wp:effectExtent l="0" t="0" r="0" b="6985"/>
                  <wp:docPr id="91" name="圖片 95" descr="「廉潔香港」特別郵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廉潔香港」特別郵票"/>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b="4609"/>
                          <a:stretch/>
                        </pic:blipFill>
                        <pic:spPr bwMode="auto">
                          <a:xfrm>
                            <a:off x="0" y="0"/>
                            <a:ext cx="1691625" cy="1465478"/>
                          </a:xfrm>
                          <a:prstGeom prst="rect">
                            <a:avLst/>
                          </a:prstGeom>
                          <a:noFill/>
                          <a:ln>
                            <a:noFill/>
                          </a:ln>
                          <a:extLst>
                            <a:ext uri="{53640926-AAD7-44D8-BBD7-CCE9431645EC}">
                              <a14:shadowObscured xmlns:a14="http://schemas.microsoft.com/office/drawing/2010/main"/>
                            </a:ext>
                          </a:extLst>
                        </pic:spPr>
                      </pic:pic>
                    </a:graphicData>
                  </a:graphic>
                </wp:inline>
              </w:drawing>
            </w:r>
            <w:r w:rsidRPr="00AB4468">
              <w:rPr>
                <w:rStyle w:val="af0"/>
                <w:rFonts w:eastAsiaTheme="minorEastAsia"/>
                <w:i/>
                <w:iCs/>
                <w:color w:val="auto"/>
                <w:spacing w:val="0"/>
              </w:rPr>
              <w:t xml:space="preserve">  </w:t>
            </w:r>
            <w:r w:rsidRPr="00021322">
              <w:rPr>
                <w:rStyle w:val="af0"/>
                <w:rFonts w:eastAsiaTheme="minorEastAsia"/>
                <w:i/>
                <w:iCs/>
                <w:spacing w:val="0"/>
              </w:rPr>
              <w:t xml:space="preserve"> </w:t>
            </w:r>
            <w:r w:rsidRPr="004C549F">
              <w:rPr>
                <w:rFonts w:eastAsiaTheme="minorEastAsia"/>
                <w:i/>
                <w:iCs/>
                <w:noProof/>
                <w:color w:val="auto"/>
                <w:spacing w:val="0"/>
              </w:rPr>
              <w:drawing>
                <wp:inline distT="0" distB="0" distL="0" distR="0" wp14:anchorId="43BA8250" wp14:editId="65260DAD">
                  <wp:extent cx="2154804" cy="1435638"/>
                  <wp:effectExtent l="0" t="0" r="0" b="0"/>
                  <wp:docPr id="97"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59646" cy="1438864"/>
                          </a:xfrm>
                          <a:prstGeom prst="rect">
                            <a:avLst/>
                          </a:prstGeom>
                          <a:noFill/>
                        </pic:spPr>
                      </pic:pic>
                    </a:graphicData>
                  </a:graphic>
                </wp:inline>
              </w:drawing>
            </w:r>
          </w:p>
          <w:p w14:paraId="6545F359" w14:textId="77777777" w:rsidR="00F0380E" w:rsidRPr="00021322" w:rsidRDefault="00F0380E" w:rsidP="00021322">
            <w:pPr>
              <w:adjustRightInd w:val="0"/>
              <w:rPr>
                <w:rFonts w:ascii="Times New Roman" w:hAnsi="Times New Roman" w:cs="Times New Roman"/>
                <w:b w:val="0"/>
                <w:bCs w:val="0"/>
                <w:noProof/>
                <w:kern w:val="2"/>
                <w:sz w:val="24"/>
                <w:szCs w:val="24"/>
                <w:lang w:val="en-US" w:eastAsia="zh-TW"/>
              </w:rPr>
            </w:pPr>
            <w:r w:rsidRPr="00021322">
              <w:rPr>
                <w:rFonts w:ascii="Times New Roman" w:hAnsi="Times New Roman" w:cs="Times New Roman" w:hint="eastAsia"/>
                <w:noProof/>
                <w:kern w:val="2"/>
                <w:sz w:val="24"/>
                <w:szCs w:val="24"/>
                <w:lang w:val="en-US" w:eastAsia="zh-TW"/>
              </w:rPr>
              <w:t xml:space="preserve">特別郵票　　　　</w:t>
            </w:r>
            <w:r w:rsidRPr="00021322">
              <w:rPr>
                <w:rFonts w:ascii="Times New Roman" w:hAnsi="Times New Roman" w:cs="Times New Roman"/>
                <w:noProof/>
                <w:kern w:val="2"/>
                <w:sz w:val="24"/>
                <w:szCs w:val="24"/>
                <w:lang w:val="en-US" w:eastAsia="zh-TW"/>
              </w:rPr>
              <w:t xml:space="preserve">                 </w:t>
            </w:r>
            <w:r w:rsidRPr="00021322">
              <w:rPr>
                <w:rFonts w:ascii="Times New Roman" w:hAnsi="Times New Roman" w:cs="Times New Roman" w:hint="eastAsia"/>
                <w:noProof/>
                <w:kern w:val="2"/>
                <w:sz w:val="24"/>
                <w:szCs w:val="24"/>
                <w:lang w:val="en-US" w:eastAsia="zh-TW"/>
              </w:rPr>
              <w:t>相片及短片大募集．青年短片創作比賽</w:t>
            </w:r>
          </w:p>
          <w:p w14:paraId="47958435" w14:textId="77777777" w:rsidR="00F0380E" w:rsidRPr="00021322" w:rsidRDefault="00F0380E" w:rsidP="00021322">
            <w:pPr>
              <w:pStyle w:val="AR"/>
              <w:adjustRightInd w:val="0"/>
              <w:snapToGrid/>
              <w:rPr>
                <w:rFonts w:eastAsiaTheme="minorEastAsia"/>
                <w:b w:val="0"/>
                <w:bCs w:val="0"/>
                <w:noProof/>
                <w:kern w:val="2"/>
                <w:sz w:val="24"/>
                <w:szCs w:val="24"/>
                <w:lang w:val="en-US"/>
              </w:rPr>
            </w:pPr>
            <w:r w:rsidRPr="00021322">
              <w:rPr>
                <w:rFonts w:eastAsiaTheme="minorEastAsia"/>
                <w:noProof/>
                <w:color w:val="auto"/>
                <w:spacing w:val="0"/>
                <w:kern w:val="2"/>
                <w:sz w:val="24"/>
                <w:szCs w:val="24"/>
                <w:lang w:val="en-US"/>
              </w:rPr>
              <w:drawing>
                <wp:inline distT="0" distB="0" distL="0" distR="0" wp14:anchorId="7FE7A526" wp14:editId="74B793F2">
                  <wp:extent cx="2568271" cy="1709457"/>
                  <wp:effectExtent l="0" t="0" r="3810" b="5080"/>
                  <wp:docPr id="9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81065" cy="1717973"/>
                          </a:xfrm>
                          <a:prstGeom prst="rect">
                            <a:avLst/>
                          </a:prstGeom>
                          <a:noFill/>
                          <a:ln>
                            <a:noFill/>
                          </a:ln>
                        </pic:spPr>
                      </pic:pic>
                    </a:graphicData>
                  </a:graphic>
                </wp:inline>
              </w:drawing>
            </w:r>
            <w:r w:rsidRPr="00021322">
              <w:rPr>
                <w:rFonts w:eastAsiaTheme="minorEastAsia"/>
                <w:noProof/>
                <w:kern w:val="2"/>
                <w:sz w:val="24"/>
                <w:szCs w:val="24"/>
                <w:lang w:val="en-US"/>
              </w:rPr>
              <w:t xml:space="preserve">   </w:t>
            </w:r>
            <w:r w:rsidRPr="00021322">
              <w:rPr>
                <w:rFonts w:eastAsiaTheme="minorEastAsia"/>
                <w:noProof/>
                <w:color w:val="auto"/>
                <w:spacing w:val="0"/>
                <w:kern w:val="2"/>
                <w:sz w:val="24"/>
                <w:szCs w:val="24"/>
                <w:lang w:val="en-US"/>
              </w:rPr>
              <w:drawing>
                <wp:inline distT="0" distB="0" distL="0" distR="0" wp14:anchorId="41B38F8B" wp14:editId="20969F3D">
                  <wp:extent cx="1359690" cy="1711960"/>
                  <wp:effectExtent l="0" t="0" r="0" b="2540"/>
                  <wp:docPr id="100"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69557" cy="1724384"/>
                          </a:xfrm>
                          <a:prstGeom prst="rect">
                            <a:avLst/>
                          </a:prstGeom>
                          <a:noFill/>
                          <a:ln>
                            <a:noFill/>
                          </a:ln>
                        </pic:spPr>
                      </pic:pic>
                    </a:graphicData>
                  </a:graphic>
                </wp:inline>
              </w:drawing>
            </w:r>
          </w:p>
          <w:p w14:paraId="4DFDCE27" w14:textId="77777777" w:rsidR="00F0380E" w:rsidRPr="00AB4468" w:rsidRDefault="00F0380E" w:rsidP="00021322">
            <w:pPr>
              <w:pStyle w:val="ReParagraph"/>
              <w:widowControl/>
              <w:tabs>
                <w:tab w:val="left" w:pos="1080"/>
              </w:tabs>
              <w:overflowPunct w:val="0"/>
              <w:adjustRightInd/>
              <w:spacing w:before="0" w:afterLines="20" w:after="48"/>
              <w:rPr>
                <w:rFonts w:eastAsiaTheme="minorEastAsia"/>
                <w:b w:val="0"/>
                <w:bCs w:val="0"/>
                <w:i/>
                <w:iCs/>
                <w:spacing w:val="20"/>
                <w:sz w:val="28"/>
                <w:szCs w:val="28"/>
              </w:rPr>
            </w:pPr>
            <w:r w:rsidRPr="00021322">
              <w:rPr>
                <w:rFonts w:eastAsiaTheme="minorEastAsia" w:hint="eastAsia"/>
                <w:noProof/>
                <w:kern w:val="2"/>
                <w:szCs w:val="24"/>
                <w:lang w:val="en-US"/>
              </w:rPr>
              <w:t>《廉政行動</w:t>
            </w:r>
            <w:r w:rsidRPr="00021322">
              <w:rPr>
                <w:rFonts w:eastAsiaTheme="minorEastAsia"/>
                <w:noProof/>
                <w:kern w:val="2"/>
                <w:szCs w:val="24"/>
                <w:lang w:val="en-US"/>
              </w:rPr>
              <w:t>2024</w:t>
            </w:r>
            <w:r w:rsidRPr="00021322">
              <w:rPr>
                <w:rFonts w:eastAsiaTheme="minorEastAsia" w:hint="eastAsia"/>
                <w:noProof/>
                <w:kern w:val="2"/>
                <w:szCs w:val="24"/>
                <w:lang w:val="en-US"/>
              </w:rPr>
              <w:t xml:space="preserve">》首映禮　</w:t>
            </w:r>
            <w:r w:rsidRPr="00021322">
              <w:rPr>
                <w:rFonts w:eastAsiaTheme="minorEastAsia"/>
                <w:noProof/>
                <w:kern w:val="2"/>
                <w:szCs w:val="24"/>
                <w:lang w:val="en-US"/>
              </w:rPr>
              <w:t xml:space="preserve">                        </w:t>
            </w:r>
            <w:r w:rsidRPr="00021322">
              <w:rPr>
                <w:rFonts w:eastAsiaTheme="minorEastAsia" w:hint="eastAsia"/>
                <w:noProof/>
                <w:kern w:val="2"/>
                <w:szCs w:val="24"/>
                <w:lang w:val="en-US"/>
              </w:rPr>
              <w:t>地區傳誠活動</w:t>
            </w:r>
          </w:p>
        </w:tc>
      </w:tr>
    </w:tbl>
    <w:p w14:paraId="085572BF" w14:textId="77777777" w:rsidR="00F0380E" w:rsidRPr="007F7147" w:rsidRDefault="00F0380E" w:rsidP="00F0380E">
      <w:pPr>
        <w:adjustRightInd w:val="0"/>
        <w:spacing w:after="0" w:line="240" w:lineRule="auto"/>
        <w:jc w:val="both"/>
        <w:rPr>
          <w:rFonts w:ascii="Times New Roman" w:hAnsi="Times New Roman" w:cs="Times New Roman"/>
          <w:sz w:val="28"/>
          <w:szCs w:val="28"/>
          <w:lang w:eastAsia="zh-TW"/>
        </w:rPr>
      </w:pPr>
    </w:p>
    <w:p w14:paraId="511FAFD3" w14:textId="77777777" w:rsidR="00F0380E" w:rsidRPr="000144C5" w:rsidRDefault="00F0380E" w:rsidP="00F0380E">
      <w:pPr>
        <w:adjustRightInd w:val="0"/>
        <w:spacing w:after="0" w:line="240" w:lineRule="auto"/>
        <w:jc w:val="both"/>
        <w:rPr>
          <w:rFonts w:ascii="Times New Roman" w:hAnsi="Times New Roman" w:cs="Times New Roman"/>
          <w:sz w:val="28"/>
          <w:szCs w:val="28"/>
          <w:lang w:eastAsia="zh-TW"/>
        </w:rPr>
      </w:pPr>
      <w:r w:rsidRPr="000144C5">
        <w:rPr>
          <w:rFonts w:ascii="Times New Roman" w:hAnsi="Times New Roman" w:cs="Times New Roman" w:hint="eastAsia"/>
          <w:sz w:val="28"/>
          <w:szCs w:val="28"/>
          <w:lang w:eastAsia="zh-TW"/>
        </w:rPr>
        <w:t>自一九九七年起，廉署一直於社區招募</w:t>
      </w:r>
      <w:r w:rsidRPr="000144C5">
        <w:rPr>
          <w:rFonts w:ascii="Times New Roman" w:hAnsi="Times New Roman" w:cs="Times New Roman"/>
          <w:sz w:val="28"/>
          <w:szCs w:val="28"/>
          <w:lang w:eastAsia="zh-TW"/>
        </w:rPr>
        <w:t>“</w:t>
      </w:r>
      <w:r w:rsidRPr="00A26E4A">
        <w:rPr>
          <w:rFonts w:ascii="Times New Roman" w:hAnsi="Times New Roman" w:cs="Times New Roman" w:hint="eastAsia"/>
          <w:sz w:val="28"/>
          <w:szCs w:val="28"/>
          <w:lang w:eastAsia="zh-TW"/>
        </w:rPr>
        <w:t>廉政之友</w:t>
      </w:r>
      <w:r w:rsidRPr="000144C5">
        <w:rPr>
          <w:rFonts w:ascii="Times New Roman" w:hAnsi="Times New Roman" w:cs="Times New Roman"/>
          <w:sz w:val="28"/>
          <w:szCs w:val="28"/>
          <w:lang w:eastAsia="zh-TW"/>
        </w:rPr>
        <w:t>”</w:t>
      </w:r>
      <w:r w:rsidRPr="000144C5">
        <w:rPr>
          <w:rFonts w:ascii="Times New Roman" w:hAnsi="Times New Roman" w:cs="Times New Roman" w:hint="eastAsia"/>
          <w:sz w:val="28"/>
          <w:szCs w:val="28"/>
          <w:lang w:eastAsia="zh-TW"/>
        </w:rPr>
        <w:t>會員，以推動社會各階層市民參與倡廉工作。</w:t>
      </w:r>
      <w:r w:rsidRPr="000144C5">
        <w:rPr>
          <w:rFonts w:ascii="Times New Roman" w:hAnsi="Times New Roman" w:cs="Times New Roman"/>
          <w:sz w:val="28"/>
          <w:szCs w:val="28"/>
          <w:lang w:eastAsia="zh-TW"/>
        </w:rPr>
        <w:t>“</w:t>
      </w:r>
      <w:r w:rsidRPr="000144C5">
        <w:rPr>
          <w:rFonts w:ascii="Times New Roman" w:hAnsi="Times New Roman" w:cs="Times New Roman" w:hint="eastAsia"/>
          <w:sz w:val="28"/>
          <w:szCs w:val="28"/>
          <w:lang w:eastAsia="zh-TW"/>
        </w:rPr>
        <w:t>廉政之友</w:t>
      </w:r>
      <w:r w:rsidRPr="000144C5">
        <w:rPr>
          <w:rFonts w:ascii="Times New Roman" w:hAnsi="Times New Roman" w:cs="Times New Roman"/>
          <w:sz w:val="28"/>
          <w:szCs w:val="28"/>
          <w:lang w:eastAsia="zh-TW"/>
        </w:rPr>
        <w:t>”</w:t>
      </w:r>
      <w:r w:rsidRPr="000144C5">
        <w:rPr>
          <w:rFonts w:ascii="Times New Roman" w:hAnsi="Times New Roman" w:cs="Times New Roman" w:hint="eastAsia"/>
          <w:sz w:val="28"/>
          <w:szCs w:val="28"/>
          <w:lang w:eastAsia="zh-TW"/>
        </w:rPr>
        <w:t>現有約</w:t>
      </w:r>
      <w:r w:rsidRPr="000144C5">
        <w:rPr>
          <w:rFonts w:ascii="Times New Roman" w:hAnsi="Times New Roman" w:cs="Times New Roman"/>
          <w:sz w:val="28"/>
          <w:szCs w:val="28"/>
          <w:lang w:eastAsia="zh-TW"/>
        </w:rPr>
        <w:t>3 300</w:t>
      </w:r>
      <w:r w:rsidRPr="000144C5">
        <w:rPr>
          <w:rFonts w:ascii="Times New Roman" w:hAnsi="Times New Roman" w:cs="Times New Roman" w:hint="eastAsia"/>
          <w:sz w:val="28"/>
          <w:szCs w:val="28"/>
          <w:lang w:eastAsia="zh-TW"/>
        </w:rPr>
        <w:t>名會員，他們自成立至今為廉署提供超過</w:t>
      </w:r>
      <w:r w:rsidRPr="000144C5">
        <w:rPr>
          <w:rFonts w:ascii="Times New Roman" w:hAnsi="Times New Roman" w:cs="Times New Roman"/>
          <w:sz w:val="28"/>
          <w:szCs w:val="28"/>
          <w:lang w:eastAsia="zh-TW"/>
        </w:rPr>
        <w:t>79 200</w:t>
      </w:r>
      <w:r w:rsidRPr="000144C5">
        <w:rPr>
          <w:rFonts w:ascii="Times New Roman" w:hAnsi="Times New Roman" w:cs="Times New Roman" w:hint="eastAsia"/>
          <w:sz w:val="28"/>
          <w:szCs w:val="28"/>
          <w:lang w:eastAsia="zh-TW"/>
        </w:rPr>
        <w:t>小時的義工服務，協助推廣廉潔信息。</w:t>
      </w:r>
    </w:p>
    <w:p w14:paraId="47A91276" w14:textId="77777777" w:rsidR="00F0380E" w:rsidRPr="000144C5" w:rsidRDefault="00F0380E" w:rsidP="00F0380E">
      <w:pPr>
        <w:adjustRightInd w:val="0"/>
        <w:spacing w:after="0" w:line="240" w:lineRule="auto"/>
        <w:jc w:val="both"/>
        <w:rPr>
          <w:rFonts w:ascii="Times New Roman" w:hAnsi="Times New Roman" w:cs="Times New Roman"/>
          <w:sz w:val="28"/>
          <w:szCs w:val="28"/>
          <w:lang w:eastAsia="zh-TW"/>
        </w:rPr>
      </w:pPr>
    </w:p>
    <w:p w14:paraId="3C36066B" w14:textId="77777777" w:rsidR="00F0380E" w:rsidRPr="000144C5" w:rsidRDefault="00F0380E" w:rsidP="00F0380E">
      <w:pPr>
        <w:adjustRightInd w:val="0"/>
        <w:spacing w:after="0" w:line="240" w:lineRule="auto"/>
        <w:jc w:val="both"/>
        <w:rPr>
          <w:rFonts w:ascii="Times New Roman" w:hAnsi="Times New Roman" w:cs="Times New Roman"/>
          <w:sz w:val="28"/>
          <w:szCs w:val="28"/>
          <w:lang w:eastAsia="zh-TW"/>
        </w:rPr>
      </w:pPr>
      <w:r w:rsidRPr="000144C5">
        <w:rPr>
          <w:rFonts w:ascii="Times New Roman" w:hAnsi="Times New Roman" w:cs="Times New Roman" w:hint="eastAsia"/>
          <w:sz w:val="28"/>
          <w:szCs w:val="28"/>
          <w:lang w:eastAsia="zh-TW"/>
        </w:rPr>
        <w:lastRenderedPageBreak/>
        <w:t>年內，</w:t>
      </w:r>
      <w:r w:rsidRPr="000144C5">
        <w:rPr>
          <w:rFonts w:ascii="Times New Roman" w:hAnsi="Times New Roman" w:cs="Times New Roman"/>
          <w:sz w:val="28"/>
          <w:szCs w:val="28"/>
          <w:lang w:eastAsia="zh-TW"/>
        </w:rPr>
        <w:t>“</w:t>
      </w:r>
      <w:r w:rsidRPr="000144C5">
        <w:rPr>
          <w:rFonts w:ascii="Times New Roman" w:hAnsi="Times New Roman" w:cs="Times New Roman" w:hint="eastAsia"/>
          <w:sz w:val="28"/>
          <w:szCs w:val="28"/>
          <w:lang w:eastAsia="zh-TW"/>
        </w:rPr>
        <w:t>廉政之友</w:t>
      </w:r>
      <w:r w:rsidRPr="000144C5">
        <w:rPr>
          <w:rFonts w:ascii="Times New Roman" w:hAnsi="Times New Roman" w:cs="Times New Roman"/>
          <w:sz w:val="28"/>
          <w:szCs w:val="28"/>
          <w:lang w:eastAsia="zh-TW"/>
        </w:rPr>
        <w:t>”</w:t>
      </w:r>
      <w:r w:rsidRPr="000144C5">
        <w:rPr>
          <w:rFonts w:ascii="Times New Roman" w:hAnsi="Times New Roman" w:cs="Times New Roman" w:hint="eastAsia"/>
          <w:sz w:val="28"/>
          <w:szCs w:val="28"/>
          <w:lang w:eastAsia="zh-TW"/>
        </w:rPr>
        <w:t>會員積極為各項廉署五十周年活動提供義務協助，包括起動跑、線上行、傳誠跑及廉署開放日。</w:t>
      </w:r>
      <w:r w:rsidRPr="000144C5">
        <w:rPr>
          <w:rFonts w:ascii="Times New Roman" w:hAnsi="Times New Roman" w:cs="Times New Roman"/>
          <w:sz w:val="28"/>
          <w:szCs w:val="28"/>
          <w:lang w:eastAsia="zh-TW"/>
        </w:rPr>
        <w:t>“</w:t>
      </w:r>
      <w:r w:rsidRPr="000144C5">
        <w:rPr>
          <w:rFonts w:ascii="Times New Roman" w:hAnsi="Times New Roman" w:cs="Times New Roman" w:hint="eastAsia"/>
          <w:sz w:val="28"/>
          <w:szCs w:val="28"/>
          <w:lang w:eastAsia="zh-TW"/>
        </w:rPr>
        <w:t>廉政之友</w:t>
      </w:r>
      <w:r w:rsidRPr="000144C5">
        <w:rPr>
          <w:rFonts w:ascii="Times New Roman" w:hAnsi="Times New Roman" w:cs="Times New Roman"/>
          <w:sz w:val="28"/>
          <w:szCs w:val="28"/>
          <w:lang w:eastAsia="zh-TW"/>
        </w:rPr>
        <w:t>”</w:t>
      </w:r>
      <w:r w:rsidRPr="000144C5">
        <w:rPr>
          <w:rFonts w:ascii="Times New Roman" w:hAnsi="Times New Roman" w:cs="Times New Roman" w:hint="eastAsia"/>
          <w:sz w:val="28"/>
          <w:szCs w:val="28"/>
          <w:lang w:eastAsia="zh-TW"/>
        </w:rPr>
        <w:t>又積極與民政事務總署的地區服務及關愛隊伍合作，攜手在區內服務市民並同時宣揚廉政信息。廉署亦繼續舉辦</w:t>
      </w:r>
      <w:r w:rsidRPr="000144C5">
        <w:rPr>
          <w:rFonts w:ascii="Times New Roman" w:hAnsi="Times New Roman" w:cs="Times New Roman"/>
          <w:sz w:val="28"/>
          <w:szCs w:val="28"/>
          <w:lang w:eastAsia="zh-TW"/>
        </w:rPr>
        <w:t>“</w:t>
      </w:r>
      <w:r w:rsidRPr="000144C5">
        <w:rPr>
          <w:rFonts w:ascii="Times New Roman" w:hAnsi="Times New Roman" w:cs="Times New Roman" w:hint="eastAsia"/>
          <w:sz w:val="28"/>
          <w:szCs w:val="28"/>
          <w:lang w:eastAsia="zh-TW"/>
        </w:rPr>
        <w:t>廉政之友</w:t>
      </w:r>
      <w:r w:rsidRPr="000144C5">
        <w:rPr>
          <w:rFonts w:ascii="Times New Roman" w:hAnsi="Times New Roman" w:cs="Times New Roman"/>
          <w:sz w:val="28"/>
          <w:szCs w:val="28"/>
          <w:lang w:eastAsia="zh-TW"/>
        </w:rPr>
        <w:t>”</w:t>
      </w:r>
      <w:r w:rsidRPr="000144C5">
        <w:rPr>
          <w:rFonts w:ascii="Times New Roman" w:hAnsi="Times New Roman" w:cs="Times New Roman" w:hint="eastAsia"/>
          <w:sz w:val="28"/>
          <w:szCs w:val="28"/>
          <w:lang w:eastAsia="zh-TW"/>
        </w:rPr>
        <w:t>周年頒獎典禮，表揚熱心協助廉署宣揚反貪信息的會員。</w:t>
      </w:r>
    </w:p>
    <w:p w14:paraId="7FA110A2"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p>
    <w:tbl>
      <w:tblPr>
        <w:tblStyle w:val="a3"/>
        <w:tblW w:w="0" w:type="auto"/>
        <w:tblLook w:val="04A0" w:firstRow="1" w:lastRow="0" w:firstColumn="1" w:lastColumn="0" w:noHBand="0" w:noVBand="1"/>
      </w:tblPr>
      <w:tblGrid>
        <w:gridCol w:w="8306"/>
      </w:tblGrid>
      <w:tr w:rsidR="00F0380E" w:rsidRPr="00AB4468" w14:paraId="55EA58D0" w14:textId="77777777" w:rsidTr="005220E4">
        <w:tc>
          <w:tcPr>
            <w:tcW w:w="8306" w:type="dxa"/>
            <w:tcBorders>
              <w:top w:val="single" w:sz="4" w:space="0" w:color="auto"/>
              <w:left w:val="nil"/>
              <w:bottom w:val="nil"/>
              <w:right w:val="nil"/>
            </w:tcBorders>
          </w:tcPr>
          <w:p w14:paraId="1A053C63" w14:textId="77777777" w:rsidR="00F0380E" w:rsidRPr="00AB4468" w:rsidRDefault="00F0380E" w:rsidP="00021322">
            <w:pPr>
              <w:adjustRightInd w:val="0"/>
              <w:rPr>
                <w:rFonts w:ascii="Times New Roman" w:hAnsi="Times New Roman" w:cs="Times New Roman"/>
                <w:i/>
                <w:iCs/>
                <w:noProof/>
                <w:sz w:val="28"/>
                <w:szCs w:val="28"/>
                <w:lang w:val="en-GB"/>
              </w:rPr>
            </w:pPr>
          </w:p>
        </w:tc>
      </w:tr>
      <w:tr w:rsidR="00F0380E" w:rsidRPr="00AB4468" w14:paraId="630E47EE" w14:textId="77777777" w:rsidTr="005220E4">
        <w:trPr>
          <w:trHeight w:val="4924"/>
        </w:trPr>
        <w:tc>
          <w:tcPr>
            <w:tcW w:w="8306" w:type="dxa"/>
            <w:tcBorders>
              <w:top w:val="nil"/>
              <w:left w:val="nil"/>
              <w:bottom w:val="single" w:sz="4" w:space="0" w:color="auto"/>
              <w:right w:val="nil"/>
            </w:tcBorders>
          </w:tcPr>
          <w:p w14:paraId="1A5DFBE8" w14:textId="517BC19F" w:rsidR="00F0380E" w:rsidRPr="00021322" w:rsidRDefault="00F0380E" w:rsidP="00021322">
            <w:pPr>
              <w:adjustRightInd w:val="0"/>
              <w:rPr>
                <w:rFonts w:ascii="Times New Roman" w:hAnsi="Times New Roman" w:cs="Times New Roman"/>
                <w:noProof/>
                <w:szCs w:val="24"/>
              </w:rPr>
            </w:pPr>
            <w:bookmarkStart w:id="60" w:name="_Hlk186101410"/>
            <w:bookmarkEnd w:id="59"/>
            <w:r w:rsidRPr="00021322">
              <w:rPr>
                <w:rFonts w:ascii="Times New Roman" w:hAnsi="Times New Roman" w:cs="Times New Roman"/>
                <w:noProof/>
                <w:szCs w:val="24"/>
              </w:rPr>
              <w:drawing>
                <wp:inline distT="0" distB="0" distL="0" distR="0" wp14:anchorId="4D67B589" wp14:editId="198BD33B">
                  <wp:extent cx="1678244" cy="1258784"/>
                  <wp:effectExtent l="0" t="0" r="0" b="0"/>
                  <wp:docPr id="506982336" name="圖片 50698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81594" cy="1261297"/>
                          </a:xfrm>
                          <a:prstGeom prst="rect">
                            <a:avLst/>
                          </a:prstGeom>
                          <a:noFill/>
                          <a:ln>
                            <a:noFill/>
                          </a:ln>
                        </pic:spPr>
                      </pic:pic>
                    </a:graphicData>
                  </a:graphic>
                </wp:inline>
              </w:drawing>
            </w:r>
            <w:r>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4CB2CC9A" wp14:editId="3094EA27">
                  <wp:extent cx="1567543" cy="1176128"/>
                  <wp:effectExtent l="0" t="0" r="0" b="5080"/>
                  <wp:docPr id="506982337" name="圖片 50698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72010" cy="1179480"/>
                          </a:xfrm>
                          <a:prstGeom prst="rect">
                            <a:avLst/>
                          </a:prstGeom>
                          <a:noFill/>
                          <a:ln>
                            <a:noFill/>
                          </a:ln>
                        </pic:spPr>
                      </pic:pic>
                    </a:graphicData>
                  </a:graphic>
                </wp:inline>
              </w:drawing>
            </w:r>
            <w:r>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3A8F283E" wp14:editId="7A553741">
                  <wp:extent cx="1674421" cy="1255915"/>
                  <wp:effectExtent l="0" t="0" r="2540" b="1905"/>
                  <wp:docPr id="506982338" name="圖片 50698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83347" cy="1262610"/>
                          </a:xfrm>
                          <a:prstGeom prst="rect">
                            <a:avLst/>
                          </a:prstGeom>
                          <a:noFill/>
                          <a:ln>
                            <a:noFill/>
                          </a:ln>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3D5E209E" wp14:editId="5F162177">
                  <wp:extent cx="2086556" cy="1440000"/>
                  <wp:effectExtent l="0" t="0" r="0" b="8255"/>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7350" t="22282" r="28678" b="23768"/>
                          <a:stretch/>
                        </pic:blipFill>
                        <pic:spPr bwMode="auto">
                          <a:xfrm>
                            <a:off x="0" y="0"/>
                            <a:ext cx="2086556" cy="1440000"/>
                          </a:xfrm>
                          <a:prstGeom prst="rect">
                            <a:avLst/>
                          </a:prstGeom>
                          <a:ln>
                            <a:noFill/>
                          </a:ln>
                          <a:extLst>
                            <a:ext uri="{53640926-AAD7-44D8-BBD7-CCE9431645EC}">
                              <a14:shadowObscured xmlns:a14="http://schemas.microsoft.com/office/drawing/2010/main"/>
                            </a:ext>
                          </a:extLst>
                        </pic:spPr>
                      </pic:pic>
                    </a:graphicData>
                  </a:graphic>
                </wp:inline>
              </w:drawing>
            </w:r>
            <w:r w:rsidRPr="00021322">
              <w:rPr>
                <w:rFonts w:ascii="Times New Roman" w:hAnsi="Times New Roman" w:cs="Times New Roman"/>
                <w:noProof/>
                <w:szCs w:val="24"/>
              </w:rPr>
              <w:drawing>
                <wp:inline distT="0" distB="0" distL="0" distR="0" wp14:anchorId="6F0ECACA" wp14:editId="25868B30">
                  <wp:extent cx="2171089" cy="1440000"/>
                  <wp:effectExtent l="0" t="0" r="635" b="8255"/>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4560" t="22903" r="25596" b="18325"/>
                          <a:stretch/>
                        </pic:blipFill>
                        <pic:spPr bwMode="auto">
                          <a:xfrm>
                            <a:off x="0" y="0"/>
                            <a:ext cx="2171089" cy="1440000"/>
                          </a:xfrm>
                          <a:prstGeom prst="rect">
                            <a:avLst/>
                          </a:prstGeom>
                          <a:ln>
                            <a:noFill/>
                          </a:ln>
                          <a:extLst>
                            <a:ext uri="{53640926-AAD7-44D8-BBD7-CCE9431645EC}">
                              <a14:shadowObscured xmlns:a14="http://schemas.microsoft.com/office/drawing/2010/main"/>
                            </a:ext>
                          </a:extLst>
                        </pic:spPr>
                      </pic:pic>
                    </a:graphicData>
                  </a:graphic>
                </wp:inline>
              </w:drawing>
            </w:r>
          </w:p>
          <w:p w14:paraId="3D4F8C9C" w14:textId="77777777" w:rsidR="00024526" w:rsidRDefault="00024526" w:rsidP="00021322">
            <w:pPr>
              <w:adjustRightInd w:val="0"/>
              <w:jc w:val="both"/>
              <w:rPr>
                <w:noProof/>
                <w:szCs w:val="24"/>
              </w:rPr>
            </w:pPr>
          </w:p>
          <w:p w14:paraId="2295ACAE" w14:textId="025CCDCB" w:rsidR="00F0380E" w:rsidRPr="00021322" w:rsidRDefault="00F0380E" w:rsidP="00021322">
            <w:pPr>
              <w:adjustRightInd w:val="0"/>
              <w:jc w:val="both"/>
              <w:rPr>
                <w:rFonts w:ascii="Times New Roman" w:hAnsi="Times New Roman" w:cs="Times New Roman"/>
                <w:noProof/>
                <w:szCs w:val="24"/>
              </w:rPr>
            </w:pPr>
            <w:r w:rsidRPr="006A48A9">
              <w:rPr>
                <w:noProof/>
                <w:szCs w:val="24"/>
              </w:rPr>
              <w:t>“</w:t>
            </w:r>
            <w:r w:rsidRPr="006A48A9">
              <w:rPr>
                <w:rFonts w:hint="eastAsia"/>
                <w:noProof/>
                <w:szCs w:val="24"/>
              </w:rPr>
              <w:t>廉政之友</w:t>
            </w:r>
            <w:r w:rsidRPr="006A48A9">
              <w:rPr>
                <w:noProof/>
                <w:szCs w:val="24"/>
              </w:rPr>
              <w:t>”</w:t>
            </w:r>
            <w:r w:rsidRPr="006A48A9">
              <w:rPr>
                <w:rFonts w:hint="eastAsia"/>
                <w:noProof/>
                <w:szCs w:val="24"/>
              </w:rPr>
              <w:t>會員</w:t>
            </w:r>
            <w:r w:rsidRPr="00021322">
              <w:rPr>
                <w:rFonts w:ascii="Times New Roman" w:hAnsi="Times New Roman" w:cs="Times New Roman" w:hint="eastAsia"/>
                <w:noProof/>
                <w:szCs w:val="24"/>
              </w:rPr>
              <w:t>積極投入各項廉政公署五十周年活動，並接受訪問</w:t>
            </w:r>
          </w:p>
        </w:tc>
      </w:tr>
      <w:tr w:rsidR="00F0380E" w:rsidRPr="00AB4468" w14:paraId="7BD3CD68" w14:textId="77777777" w:rsidTr="005220E4">
        <w:trPr>
          <w:trHeight w:val="163"/>
        </w:trPr>
        <w:tc>
          <w:tcPr>
            <w:tcW w:w="8306" w:type="dxa"/>
            <w:tcBorders>
              <w:top w:val="single" w:sz="4" w:space="0" w:color="auto"/>
              <w:left w:val="nil"/>
              <w:bottom w:val="nil"/>
              <w:right w:val="nil"/>
            </w:tcBorders>
          </w:tcPr>
          <w:p w14:paraId="35EA628F" w14:textId="77777777" w:rsidR="00F0380E" w:rsidRPr="00021322" w:rsidRDefault="00F0380E" w:rsidP="00021322">
            <w:pPr>
              <w:adjustRightInd w:val="0"/>
              <w:rPr>
                <w:rFonts w:ascii="Times New Roman" w:hAnsi="Times New Roman" w:cs="Times New Roman"/>
                <w:noProof/>
                <w:szCs w:val="24"/>
              </w:rPr>
            </w:pPr>
          </w:p>
        </w:tc>
      </w:tr>
      <w:tr w:rsidR="00F0380E" w:rsidRPr="00AB4468" w14:paraId="5A24FD22" w14:textId="77777777" w:rsidTr="00024526">
        <w:trPr>
          <w:trHeight w:val="2661"/>
        </w:trPr>
        <w:tc>
          <w:tcPr>
            <w:tcW w:w="8306" w:type="dxa"/>
            <w:tcBorders>
              <w:top w:val="nil"/>
              <w:left w:val="nil"/>
              <w:bottom w:val="single" w:sz="4" w:space="0" w:color="auto"/>
              <w:right w:val="nil"/>
            </w:tcBorders>
          </w:tcPr>
          <w:p w14:paraId="077BF73C" w14:textId="77777777" w:rsidR="00F0380E" w:rsidRPr="00021322" w:rsidRDefault="00F0380E" w:rsidP="00021322">
            <w:pPr>
              <w:adjustRightInd w:val="0"/>
              <w:jc w:val="both"/>
              <w:rPr>
                <w:rFonts w:ascii="Times New Roman" w:hAnsi="Times New Roman" w:cs="Times New Roman"/>
                <w:noProof/>
                <w:szCs w:val="24"/>
              </w:rPr>
            </w:pPr>
            <w:bookmarkStart w:id="61" w:name="_Hlk186101415"/>
            <w:bookmarkEnd w:id="60"/>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3596882E" wp14:editId="7C22D823">
                  <wp:extent cx="2303813" cy="1294255"/>
                  <wp:effectExtent l="0" t="0" r="1270" b="1270"/>
                  <wp:docPr id="1070" name="圖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10288" cy="1297892"/>
                          </a:xfrm>
                          <a:prstGeom prst="rect">
                            <a:avLst/>
                          </a:prstGeom>
                          <a:noFill/>
                          <a:ln>
                            <a:noFill/>
                          </a:ln>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0B62F4AF" wp14:editId="3F531F82">
                  <wp:extent cx="2598486" cy="1262521"/>
                  <wp:effectExtent l="0" t="0" r="0" b="0"/>
                  <wp:docPr id="1069" name="圖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1390" t="33894" r="1924" b="9934"/>
                          <a:stretch/>
                        </pic:blipFill>
                        <pic:spPr bwMode="auto">
                          <a:xfrm>
                            <a:off x="0" y="0"/>
                            <a:ext cx="2603144" cy="1264784"/>
                          </a:xfrm>
                          <a:prstGeom prst="rect">
                            <a:avLst/>
                          </a:prstGeom>
                          <a:noFill/>
                          <a:ln>
                            <a:noFill/>
                          </a:ln>
                          <a:extLst>
                            <a:ext uri="{53640926-AAD7-44D8-BBD7-CCE9431645EC}">
                              <a14:shadowObscured xmlns:a14="http://schemas.microsoft.com/office/drawing/2010/main"/>
                            </a:ext>
                          </a:extLst>
                        </pic:spPr>
                      </pic:pic>
                    </a:graphicData>
                  </a:graphic>
                </wp:inline>
              </w:drawing>
            </w:r>
          </w:p>
          <w:p w14:paraId="279A2094" w14:textId="77777777" w:rsidR="00024526" w:rsidRDefault="00024526" w:rsidP="00021322">
            <w:pPr>
              <w:adjustRightInd w:val="0"/>
              <w:jc w:val="both"/>
              <w:rPr>
                <w:rFonts w:ascii="Times New Roman" w:hAnsi="Times New Roman" w:cs="Times New Roman"/>
                <w:noProof/>
                <w:szCs w:val="24"/>
              </w:rPr>
            </w:pPr>
          </w:p>
          <w:p w14:paraId="39C8745E" w14:textId="5EE0A594"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t>“</w:t>
            </w:r>
            <w:r w:rsidRPr="00021322">
              <w:rPr>
                <w:rFonts w:ascii="Times New Roman" w:hAnsi="Times New Roman" w:cs="Times New Roman" w:hint="eastAsia"/>
                <w:noProof/>
                <w:szCs w:val="24"/>
              </w:rPr>
              <w:t>廉政之友</w:t>
            </w:r>
            <w:r w:rsidRPr="00021322">
              <w:rPr>
                <w:rFonts w:ascii="Times New Roman" w:hAnsi="Times New Roman" w:cs="Times New Roman"/>
                <w:noProof/>
                <w:szCs w:val="24"/>
              </w:rPr>
              <w:t>”</w:t>
            </w:r>
            <w:r w:rsidRPr="00021322">
              <w:rPr>
                <w:rFonts w:ascii="Times New Roman" w:hAnsi="Times New Roman" w:cs="Times New Roman" w:hint="eastAsia"/>
                <w:noProof/>
                <w:szCs w:val="24"/>
              </w:rPr>
              <w:t>首次聯同民政事務總署的關愛隊參與地區服務</w:t>
            </w:r>
          </w:p>
        </w:tc>
      </w:tr>
      <w:tr w:rsidR="00F0380E" w:rsidRPr="00AB4468" w14:paraId="7591DEDD" w14:textId="77777777" w:rsidTr="005220E4">
        <w:trPr>
          <w:trHeight w:val="163"/>
        </w:trPr>
        <w:tc>
          <w:tcPr>
            <w:tcW w:w="8306" w:type="dxa"/>
            <w:tcBorders>
              <w:top w:val="single" w:sz="4" w:space="0" w:color="auto"/>
              <w:left w:val="nil"/>
              <w:bottom w:val="nil"/>
              <w:right w:val="nil"/>
            </w:tcBorders>
          </w:tcPr>
          <w:p w14:paraId="580FEA06" w14:textId="77777777" w:rsidR="00F0380E" w:rsidRPr="00021322" w:rsidRDefault="00F0380E" w:rsidP="00021322">
            <w:pPr>
              <w:adjustRightInd w:val="0"/>
              <w:jc w:val="both"/>
              <w:rPr>
                <w:rFonts w:ascii="Times New Roman" w:hAnsi="Times New Roman" w:cs="Times New Roman"/>
                <w:noProof/>
                <w:szCs w:val="24"/>
              </w:rPr>
            </w:pPr>
          </w:p>
        </w:tc>
      </w:tr>
      <w:tr w:rsidR="00F0380E" w:rsidRPr="00AB4468" w14:paraId="1D806BB6" w14:textId="77777777" w:rsidTr="00024526">
        <w:trPr>
          <w:trHeight w:val="2406"/>
        </w:trPr>
        <w:tc>
          <w:tcPr>
            <w:tcW w:w="8306" w:type="dxa"/>
            <w:tcBorders>
              <w:top w:val="nil"/>
              <w:left w:val="nil"/>
              <w:bottom w:val="single" w:sz="4" w:space="0" w:color="auto"/>
              <w:right w:val="nil"/>
            </w:tcBorders>
          </w:tcPr>
          <w:p w14:paraId="781FB9B2" w14:textId="77777777" w:rsidR="00F0380E" w:rsidRPr="00021322" w:rsidRDefault="00F0380E" w:rsidP="00021322">
            <w:pPr>
              <w:adjustRightInd w:val="0"/>
              <w:rPr>
                <w:rFonts w:ascii="Times New Roman" w:hAnsi="Times New Roman" w:cs="Times New Roman"/>
                <w:noProof/>
                <w:szCs w:val="24"/>
              </w:rPr>
            </w:pPr>
            <w:bookmarkStart w:id="62" w:name="_Hlk186101418"/>
            <w:bookmarkEnd w:id="61"/>
            <w:r w:rsidRPr="00021322">
              <w:rPr>
                <w:rFonts w:ascii="Times New Roman" w:hAnsi="Times New Roman" w:cs="Times New Roman"/>
                <w:noProof/>
                <w:szCs w:val="24"/>
              </w:rPr>
              <w:drawing>
                <wp:inline distT="0" distB="0" distL="0" distR="0" wp14:anchorId="4CA91533" wp14:editId="302EFB44">
                  <wp:extent cx="1472540" cy="1102790"/>
                  <wp:effectExtent l="0" t="0" r="0" b="2540"/>
                  <wp:docPr id="506982339" name="圖片 50698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4206" t="7908" r="17192" b="3543"/>
                          <a:stretch/>
                        </pic:blipFill>
                        <pic:spPr bwMode="auto">
                          <a:xfrm>
                            <a:off x="0" y="0"/>
                            <a:ext cx="1501350" cy="1124366"/>
                          </a:xfrm>
                          <a:prstGeom prst="rect">
                            <a:avLst/>
                          </a:prstGeom>
                          <a:noFill/>
                          <a:ln>
                            <a:noFill/>
                          </a:ln>
                          <a:extLst>
                            <a:ext uri="{53640926-AAD7-44D8-BBD7-CCE9431645EC}">
                              <a14:shadowObscured xmlns:a14="http://schemas.microsoft.com/office/drawing/2010/main"/>
                            </a:ext>
                          </a:extLst>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2FCA850F" wp14:editId="7B0D22E1">
                  <wp:extent cx="1686296" cy="1117928"/>
                  <wp:effectExtent l="0" t="0" r="0" b="6350"/>
                  <wp:docPr id="1071" name="圖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31857" cy="1148133"/>
                          </a:xfrm>
                          <a:prstGeom prst="rect">
                            <a:avLst/>
                          </a:prstGeom>
                          <a:noFill/>
                          <a:ln>
                            <a:noFill/>
                          </a:ln>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704FC3A4" wp14:editId="63EE0D82">
                  <wp:extent cx="1721922" cy="1147948"/>
                  <wp:effectExtent l="0" t="0" r="0" b="0"/>
                  <wp:docPr id="506982340" name="圖片 50698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49467" cy="1166311"/>
                          </a:xfrm>
                          <a:prstGeom prst="rect">
                            <a:avLst/>
                          </a:prstGeom>
                          <a:noFill/>
                          <a:ln>
                            <a:noFill/>
                          </a:ln>
                        </pic:spPr>
                      </pic:pic>
                    </a:graphicData>
                  </a:graphic>
                </wp:inline>
              </w:drawing>
            </w:r>
          </w:p>
          <w:p w14:paraId="090B55C9" w14:textId="77777777" w:rsidR="00024526" w:rsidRDefault="00024526" w:rsidP="00021322">
            <w:pPr>
              <w:adjustRightInd w:val="0"/>
              <w:jc w:val="both"/>
              <w:rPr>
                <w:rFonts w:ascii="Times New Roman" w:hAnsi="Times New Roman" w:cs="Times New Roman"/>
                <w:noProof/>
                <w:szCs w:val="24"/>
              </w:rPr>
            </w:pPr>
          </w:p>
          <w:p w14:paraId="7423D3C7" w14:textId="4A9D211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t>“</w:t>
            </w:r>
            <w:r w:rsidRPr="00021322">
              <w:rPr>
                <w:rFonts w:ascii="Times New Roman" w:hAnsi="Times New Roman" w:cs="Times New Roman" w:hint="eastAsia"/>
                <w:noProof/>
                <w:szCs w:val="24"/>
              </w:rPr>
              <w:t>廉政之友</w:t>
            </w:r>
            <w:r w:rsidRPr="00021322">
              <w:rPr>
                <w:rFonts w:ascii="Times New Roman" w:hAnsi="Times New Roman" w:cs="Times New Roman"/>
                <w:noProof/>
                <w:szCs w:val="24"/>
              </w:rPr>
              <w:t>”</w:t>
            </w:r>
            <w:r w:rsidRPr="00021322">
              <w:rPr>
                <w:rFonts w:ascii="Times New Roman" w:hAnsi="Times New Roman" w:cs="Times New Roman" w:hint="eastAsia"/>
                <w:noProof/>
                <w:szCs w:val="24"/>
              </w:rPr>
              <w:t>會員積極推動倡廉工作，於頒獎典禮上接受嘉許</w:t>
            </w:r>
          </w:p>
        </w:tc>
      </w:tr>
      <w:tr w:rsidR="00F0380E" w:rsidRPr="00AB4468" w14:paraId="378E7894" w14:textId="77777777" w:rsidTr="005220E4">
        <w:trPr>
          <w:trHeight w:val="109"/>
        </w:trPr>
        <w:tc>
          <w:tcPr>
            <w:tcW w:w="8306" w:type="dxa"/>
            <w:tcBorders>
              <w:top w:val="single" w:sz="4" w:space="0" w:color="auto"/>
              <w:left w:val="nil"/>
              <w:bottom w:val="nil"/>
              <w:right w:val="nil"/>
            </w:tcBorders>
          </w:tcPr>
          <w:p w14:paraId="62B0E6AD" w14:textId="77777777" w:rsidR="00F0380E" w:rsidRPr="00AB4468" w:rsidRDefault="00F0380E" w:rsidP="00021322">
            <w:pPr>
              <w:adjustRightInd w:val="0"/>
              <w:rPr>
                <w:rFonts w:ascii="Times New Roman" w:hAnsi="Times New Roman" w:cs="Times New Roman"/>
                <w:i/>
                <w:iCs/>
                <w:noProof/>
                <w:sz w:val="28"/>
                <w:szCs w:val="28"/>
                <w:lang w:val="en-GB"/>
              </w:rPr>
            </w:pPr>
          </w:p>
        </w:tc>
      </w:tr>
      <w:bookmarkEnd w:id="62"/>
    </w:tbl>
    <w:p w14:paraId="6FB497A9" w14:textId="77777777" w:rsidR="00F0380E" w:rsidRPr="00AB4468" w:rsidRDefault="00F0380E" w:rsidP="00F0380E">
      <w:pPr>
        <w:adjustRightInd w:val="0"/>
        <w:spacing w:after="0" w:line="240" w:lineRule="auto"/>
        <w:jc w:val="both"/>
        <w:rPr>
          <w:rFonts w:ascii="Times New Roman" w:hAnsi="Times New Roman" w:cs="Times New Roman"/>
          <w:b/>
          <w:caps/>
          <w:kern w:val="2"/>
          <w:sz w:val="32"/>
          <w:szCs w:val="32"/>
          <w:lang w:val="en-US" w:eastAsia="zh-TW"/>
          <w14:numSpacing w14:val="proportional"/>
        </w:rPr>
      </w:pPr>
    </w:p>
    <w:p w14:paraId="3712414F" w14:textId="77777777" w:rsidR="00F0380E" w:rsidRPr="00AB4468" w:rsidRDefault="00F0380E" w:rsidP="00F0380E">
      <w:pPr>
        <w:adjustRightInd w:val="0"/>
        <w:spacing w:after="0" w:line="240" w:lineRule="auto"/>
        <w:jc w:val="both"/>
        <w:rPr>
          <w:rFonts w:ascii="Times New Roman" w:hAnsi="Times New Roman" w:cs="Times New Roman"/>
          <w:b/>
          <w:caps/>
          <w:kern w:val="2"/>
          <w:sz w:val="32"/>
          <w:szCs w:val="32"/>
          <w:lang w:val="en-US" w:eastAsia="zh-TW"/>
          <w14:numSpacing w14:val="proportional"/>
        </w:rPr>
      </w:pPr>
      <w:r w:rsidRPr="00AB4468">
        <w:rPr>
          <w:rFonts w:ascii="Times New Roman" w:hAnsi="Times New Roman" w:cs="Times New Roman" w:hint="eastAsia"/>
          <w:b/>
          <w:caps/>
          <w:kern w:val="2"/>
          <w:sz w:val="32"/>
          <w:szCs w:val="32"/>
          <w:lang w:val="en-US" w:eastAsia="zh-TW"/>
          <w14:numSpacing w14:val="proportional"/>
        </w:rPr>
        <w:lastRenderedPageBreak/>
        <w:t>培育廉潔守法新一代</w:t>
      </w:r>
    </w:p>
    <w:p w14:paraId="52604E36" w14:textId="77777777" w:rsidR="00F0380E" w:rsidRPr="000144C5" w:rsidRDefault="00F0380E" w:rsidP="00F0380E">
      <w:pPr>
        <w:adjustRightInd w:val="0"/>
        <w:spacing w:after="0" w:line="240" w:lineRule="auto"/>
        <w:jc w:val="both"/>
        <w:rPr>
          <w:rFonts w:ascii="Times New Roman" w:hAnsi="Times New Roman" w:cs="Times New Roman"/>
          <w:color w:val="000000"/>
          <w:sz w:val="28"/>
          <w:szCs w:val="28"/>
          <w:lang w:eastAsia="zh-TW"/>
        </w:rPr>
      </w:pPr>
      <w:r w:rsidRPr="000144C5">
        <w:rPr>
          <w:rFonts w:ascii="Times New Roman" w:hAnsi="Times New Roman" w:cs="Times New Roman" w:hint="eastAsia"/>
          <w:color w:val="000000"/>
          <w:sz w:val="28"/>
          <w:szCs w:val="28"/>
          <w:lang w:eastAsia="zh-TW"/>
        </w:rPr>
        <w:t>促進青年參與反貪腐是全球的趨勢，更是倡廉工作得以薪火相傳的路向。廉署持續為不同成長階段的青少年籌辦誠信推廣參與計劃，培育廉潔守法新一代。</w:t>
      </w:r>
    </w:p>
    <w:p w14:paraId="53A557A4" w14:textId="77777777" w:rsidR="00F0380E" w:rsidRPr="000144C5"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0920093F" w14:textId="77777777" w:rsidR="00F0380E" w:rsidRPr="000144C5"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r w:rsidRPr="000144C5">
        <w:rPr>
          <w:rFonts w:ascii="Times New Roman" w:hAnsi="Times New Roman" w:cs="Times New Roman" w:hint="eastAsia"/>
          <w:color w:val="000000"/>
          <w:sz w:val="28"/>
          <w:szCs w:val="28"/>
          <w:lang w:eastAsia="zh-TW"/>
        </w:rPr>
        <w:t>廉署於年內繼續推行</w:t>
      </w:r>
      <w:r w:rsidRPr="000144C5">
        <w:rPr>
          <w:rFonts w:ascii="Times New Roman" w:hAnsi="Times New Roman" w:cs="Times New Roman"/>
          <w:color w:val="000000"/>
          <w:sz w:val="28"/>
          <w:szCs w:val="28"/>
          <w:lang w:eastAsia="zh-TW"/>
        </w:rPr>
        <w:t>“</w:t>
      </w:r>
      <w:r w:rsidRPr="006A48A9">
        <w:rPr>
          <w:rFonts w:ascii="Times New Roman" w:hAnsi="Times New Roman" w:cs="Times New Roman" w:hint="eastAsia"/>
          <w:color w:val="000000"/>
          <w:sz w:val="28"/>
          <w:szCs w:val="28"/>
          <w:lang w:eastAsia="zh-TW"/>
        </w:rPr>
        <w:t>廉政公署菁英誠信領袖計劃</w:t>
      </w:r>
      <w:r w:rsidRPr="000144C5">
        <w:rPr>
          <w:rFonts w:ascii="Times New Roman" w:hAnsi="Times New Roman" w:cs="Times New Roman"/>
          <w:color w:val="000000"/>
          <w:sz w:val="28"/>
          <w:szCs w:val="28"/>
          <w:lang w:eastAsia="zh-TW"/>
        </w:rPr>
        <w:t>”</w:t>
      </w:r>
      <w:r w:rsidRPr="000144C5">
        <w:rPr>
          <w:rFonts w:ascii="Times New Roman" w:hAnsi="Times New Roman" w:cs="Times New Roman" w:hint="eastAsia"/>
          <w:color w:val="000000"/>
          <w:sz w:val="28"/>
          <w:szCs w:val="28"/>
          <w:lang w:eastAsia="zh-TW"/>
        </w:rPr>
        <w:t>，重點栽培具反貪熱誠及領導潛能的大專生及高中生，為他們舉行多元化的活動，包括內地及澳門交流團，並安排他們與參加香港國際廉政學院課程的各地反貪機構人員進行交流，以了解全球的反貪趨勢，並強化他們對國家反腐工作的認識，協助他們成為具國家觀念和國際視野的未來社會領袖。</w:t>
      </w:r>
    </w:p>
    <w:p w14:paraId="2D0F611F"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tbl>
      <w:tblPr>
        <w:tblStyle w:val="a3"/>
        <w:tblW w:w="5000" w:type="pct"/>
        <w:tblLook w:val="04A0" w:firstRow="1" w:lastRow="0" w:firstColumn="1" w:lastColumn="0" w:noHBand="0" w:noVBand="1"/>
      </w:tblPr>
      <w:tblGrid>
        <w:gridCol w:w="8306"/>
      </w:tblGrid>
      <w:tr w:rsidR="00F0380E" w:rsidRPr="00AB4468" w14:paraId="22D96FEC" w14:textId="77777777" w:rsidTr="00021322">
        <w:trPr>
          <w:trHeight w:val="74"/>
        </w:trPr>
        <w:tc>
          <w:tcPr>
            <w:tcW w:w="5000" w:type="pct"/>
            <w:tcBorders>
              <w:top w:val="single" w:sz="4" w:space="0" w:color="auto"/>
              <w:left w:val="nil"/>
              <w:bottom w:val="nil"/>
              <w:right w:val="nil"/>
            </w:tcBorders>
          </w:tcPr>
          <w:p w14:paraId="420DB4AF" w14:textId="77777777" w:rsidR="00F0380E" w:rsidRPr="00AB4468" w:rsidRDefault="00F0380E" w:rsidP="00021322">
            <w:pPr>
              <w:adjustRightInd w:val="0"/>
              <w:jc w:val="both"/>
              <w:rPr>
                <w:rFonts w:ascii="Times New Roman" w:hAnsi="Times New Roman" w:cs="Times New Roman"/>
                <w:i/>
                <w:iCs/>
                <w:noProof/>
                <w:sz w:val="28"/>
                <w:szCs w:val="28"/>
                <w:lang w:val="en"/>
              </w:rPr>
            </w:pPr>
          </w:p>
        </w:tc>
      </w:tr>
      <w:tr w:rsidR="00F0380E" w:rsidRPr="00AB4468" w14:paraId="04460C66" w14:textId="77777777" w:rsidTr="00021322">
        <w:trPr>
          <w:trHeight w:val="2226"/>
        </w:trPr>
        <w:tc>
          <w:tcPr>
            <w:tcW w:w="5000" w:type="pct"/>
            <w:tcBorders>
              <w:top w:val="nil"/>
              <w:left w:val="nil"/>
              <w:bottom w:val="single" w:sz="4" w:space="0" w:color="auto"/>
              <w:right w:val="nil"/>
            </w:tcBorders>
          </w:tcPr>
          <w:p w14:paraId="0AA77C1E" w14:textId="77777777" w:rsidR="00F0380E" w:rsidRPr="00021322" w:rsidRDefault="00F0380E" w:rsidP="00021322">
            <w:pPr>
              <w:adjustRightInd w:val="0"/>
              <w:jc w:val="both"/>
              <w:rPr>
                <w:rFonts w:ascii="Times New Roman" w:hAnsi="Times New Roman" w:cs="Times New Roman"/>
                <w:noProof/>
                <w:szCs w:val="24"/>
              </w:rPr>
            </w:pPr>
            <w:bookmarkStart w:id="63" w:name="_Hlk186101255"/>
            <w:r w:rsidRPr="00021322">
              <w:rPr>
                <w:rFonts w:ascii="Times New Roman" w:hAnsi="Times New Roman" w:cs="Times New Roman"/>
                <w:noProof/>
                <w:szCs w:val="24"/>
              </w:rPr>
              <w:drawing>
                <wp:inline distT="0" distB="0" distL="0" distR="0" wp14:anchorId="193D57C9" wp14:editId="2246B0A4">
                  <wp:extent cx="2335696" cy="1557130"/>
                  <wp:effectExtent l="0" t="0" r="7620" b="5080"/>
                  <wp:docPr id="2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hqprint">
                            <a:extLst>
                              <a:ext uri="{28A0092B-C50C-407E-A947-70E740481C1C}">
                                <a14:useLocalDpi xmlns:a14="http://schemas.microsoft.com/office/drawing/2010/main"/>
                              </a:ext>
                            </a:extLst>
                          </a:blip>
                          <a:srcRect/>
                          <a:stretch>
                            <a:fillRect/>
                          </a:stretch>
                        </pic:blipFill>
                        <pic:spPr bwMode="auto">
                          <a:xfrm>
                            <a:off x="0" y="0"/>
                            <a:ext cx="2347249" cy="1564832"/>
                          </a:xfrm>
                          <a:prstGeom prst="rect">
                            <a:avLst/>
                          </a:prstGeom>
                          <a:noFill/>
                          <a:ln>
                            <a:noFill/>
                          </a:ln>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5BD3698D" wp14:editId="33C326A4">
                  <wp:extent cx="2327564" cy="1554704"/>
                  <wp:effectExtent l="0" t="0" r="0" b="7620"/>
                  <wp:docPr id="2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cstate="hqprint">
                            <a:extLst>
                              <a:ext uri="{28A0092B-C50C-407E-A947-70E740481C1C}">
                                <a14:useLocalDpi xmlns:a14="http://schemas.microsoft.com/office/drawing/2010/main"/>
                              </a:ext>
                            </a:extLst>
                          </a:blip>
                          <a:srcRect/>
                          <a:stretch>
                            <a:fillRect/>
                          </a:stretch>
                        </pic:blipFill>
                        <pic:spPr bwMode="auto">
                          <a:xfrm>
                            <a:off x="0" y="0"/>
                            <a:ext cx="2332695" cy="1558131"/>
                          </a:xfrm>
                          <a:prstGeom prst="rect">
                            <a:avLst/>
                          </a:prstGeom>
                          <a:noFill/>
                          <a:ln>
                            <a:noFill/>
                          </a:ln>
                        </pic:spPr>
                      </pic:pic>
                    </a:graphicData>
                  </a:graphic>
                </wp:inline>
              </w:drawing>
            </w:r>
          </w:p>
          <w:p w14:paraId="6E9D73FB" w14:textId="77777777" w:rsidR="00880B68" w:rsidRDefault="00880B68" w:rsidP="00021322">
            <w:pPr>
              <w:adjustRightInd w:val="0"/>
              <w:jc w:val="both"/>
              <w:rPr>
                <w:noProof/>
                <w:szCs w:val="24"/>
              </w:rPr>
            </w:pPr>
          </w:p>
          <w:p w14:paraId="56513408" w14:textId="51BD84D3" w:rsidR="00F0380E" w:rsidRPr="00021322" w:rsidRDefault="00F0380E" w:rsidP="00021322">
            <w:pPr>
              <w:adjustRightInd w:val="0"/>
              <w:jc w:val="both"/>
              <w:rPr>
                <w:rFonts w:ascii="Times New Roman" w:hAnsi="Times New Roman" w:cs="Times New Roman"/>
                <w:noProof/>
                <w:szCs w:val="24"/>
              </w:rPr>
            </w:pPr>
            <w:r w:rsidRPr="007B34A7">
              <w:rPr>
                <w:noProof/>
                <w:szCs w:val="24"/>
              </w:rPr>
              <w:t>“</w:t>
            </w:r>
            <w:r w:rsidRPr="007B34A7">
              <w:rPr>
                <w:rFonts w:hint="eastAsia"/>
                <w:noProof/>
                <w:szCs w:val="24"/>
              </w:rPr>
              <w:t>菁英誠信領袖</w:t>
            </w:r>
            <w:r w:rsidRPr="007B34A7">
              <w:rPr>
                <w:noProof/>
                <w:szCs w:val="24"/>
              </w:rPr>
              <w:t>”</w:t>
            </w:r>
            <w:r w:rsidRPr="007B34A7">
              <w:rPr>
                <w:rFonts w:hint="eastAsia"/>
                <w:noProof/>
                <w:szCs w:val="24"/>
              </w:rPr>
              <w:t>參加領袖訓練</w:t>
            </w:r>
            <w:r w:rsidRPr="00021322">
              <w:rPr>
                <w:rFonts w:ascii="Times New Roman" w:hAnsi="Times New Roman" w:cs="Times New Roman" w:hint="eastAsia"/>
                <w:noProof/>
                <w:szCs w:val="24"/>
              </w:rPr>
              <w:t>營，承諾為香港及國家的廉政建設作出貢獻</w:t>
            </w:r>
          </w:p>
        </w:tc>
      </w:tr>
      <w:tr w:rsidR="00F0380E" w:rsidRPr="00AB4468" w14:paraId="207B377F" w14:textId="77777777" w:rsidTr="00092EBB">
        <w:tc>
          <w:tcPr>
            <w:tcW w:w="5000" w:type="pct"/>
            <w:tcBorders>
              <w:top w:val="single" w:sz="4" w:space="0" w:color="auto"/>
              <w:left w:val="nil"/>
              <w:bottom w:val="single" w:sz="4" w:space="0" w:color="auto"/>
              <w:right w:val="nil"/>
            </w:tcBorders>
          </w:tcPr>
          <w:p w14:paraId="390069BB" w14:textId="77777777" w:rsidR="00092EBB" w:rsidRDefault="00092EBB" w:rsidP="00021322">
            <w:pPr>
              <w:adjustRightInd w:val="0"/>
              <w:jc w:val="both"/>
              <w:rPr>
                <w:rFonts w:ascii="Times New Roman" w:hAnsi="Times New Roman" w:cs="Times New Roman"/>
                <w:noProof/>
                <w:szCs w:val="24"/>
              </w:rPr>
            </w:pPr>
          </w:p>
          <w:p w14:paraId="35C32A2E" w14:textId="5A77979E" w:rsidR="00092EBB" w:rsidRDefault="00092EBB"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2F20A409" wp14:editId="1241B6DA">
                  <wp:extent cx="1365662" cy="1591497"/>
                  <wp:effectExtent l="0" t="0" r="6350" b="8890"/>
                  <wp:docPr id="2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4" cstate="hqprint">
                            <a:extLst>
                              <a:ext uri="{28A0092B-C50C-407E-A947-70E740481C1C}">
                                <a14:useLocalDpi xmlns:a14="http://schemas.microsoft.com/office/drawing/2010/main"/>
                              </a:ext>
                            </a:extLst>
                          </a:blip>
                          <a:srcRect t="12513"/>
                          <a:stretch/>
                        </pic:blipFill>
                        <pic:spPr bwMode="auto">
                          <a:xfrm>
                            <a:off x="0" y="0"/>
                            <a:ext cx="1376554" cy="16041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6E5CC20D" wp14:editId="55197C3D">
                  <wp:extent cx="2101932" cy="1580523"/>
                  <wp:effectExtent l="0" t="0" r="0" b="635"/>
                  <wp:docPr id="2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hqprint">
                            <a:extLst>
                              <a:ext uri="{28A0092B-C50C-407E-A947-70E740481C1C}">
                                <a14:useLocalDpi xmlns:a14="http://schemas.microsoft.com/office/drawing/2010/main"/>
                              </a:ext>
                            </a:extLst>
                          </a:blip>
                          <a:srcRect/>
                          <a:stretch>
                            <a:fillRect/>
                          </a:stretch>
                        </pic:blipFill>
                        <pic:spPr bwMode="auto">
                          <a:xfrm>
                            <a:off x="0" y="0"/>
                            <a:ext cx="2117251" cy="1592042"/>
                          </a:xfrm>
                          <a:prstGeom prst="rect">
                            <a:avLst/>
                          </a:prstGeom>
                          <a:noFill/>
                          <a:ln>
                            <a:noFill/>
                          </a:ln>
                        </pic:spPr>
                      </pic:pic>
                    </a:graphicData>
                  </a:graphic>
                </wp:inline>
              </w:drawing>
            </w:r>
            <w:r>
              <w:rPr>
                <w:rFonts w:ascii="Times New Roman" w:hAnsi="Times New Roman" w:cs="Times New Roman"/>
                <w:noProof/>
                <w:szCs w:val="24"/>
              </w:rPr>
              <w:t xml:space="preserve">    </w:t>
            </w:r>
          </w:p>
          <w:p w14:paraId="580B07DD" w14:textId="77777777" w:rsidR="00092EBB" w:rsidRDefault="00092EBB" w:rsidP="00021322">
            <w:pPr>
              <w:adjustRightInd w:val="0"/>
              <w:jc w:val="both"/>
              <w:rPr>
                <w:rFonts w:ascii="Times New Roman" w:hAnsi="Times New Roman" w:cs="Times New Roman"/>
                <w:noProof/>
                <w:szCs w:val="24"/>
              </w:rPr>
            </w:pPr>
          </w:p>
          <w:p w14:paraId="584E814B" w14:textId="72C4C491" w:rsidR="00F0380E" w:rsidRDefault="00092EBB"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2CB4DA25" wp14:editId="4AE060B2">
                  <wp:extent cx="1903155" cy="1431055"/>
                  <wp:effectExtent l="0" t="0" r="1905" b="0"/>
                  <wp:docPr id="2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hqprint">
                            <a:extLst>
                              <a:ext uri="{28A0092B-C50C-407E-A947-70E740481C1C}">
                                <a14:useLocalDpi xmlns:a14="http://schemas.microsoft.com/office/drawing/2010/main"/>
                              </a:ext>
                            </a:extLst>
                          </a:blip>
                          <a:srcRect/>
                          <a:stretch>
                            <a:fillRect/>
                          </a:stretch>
                        </pic:blipFill>
                        <pic:spPr bwMode="auto">
                          <a:xfrm>
                            <a:off x="0" y="0"/>
                            <a:ext cx="1915868" cy="1440615"/>
                          </a:xfrm>
                          <a:prstGeom prst="rect">
                            <a:avLst/>
                          </a:prstGeom>
                          <a:noFill/>
                          <a:ln>
                            <a:noFill/>
                          </a:ln>
                        </pic:spPr>
                      </pic:pic>
                    </a:graphicData>
                  </a:graphic>
                </wp:inline>
              </w:drawing>
            </w:r>
            <w:r>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5A5AF0E1" wp14:editId="6DD7C77F">
                  <wp:extent cx="1911927" cy="1437649"/>
                  <wp:effectExtent l="0" t="0" r="0" b="0"/>
                  <wp:docPr id="23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hqprint">
                            <a:extLst>
                              <a:ext uri="{28A0092B-C50C-407E-A947-70E740481C1C}">
                                <a14:useLocalDpi xmlns:a14="http://schemas.microsoft.com/office/drawing/2010/main"/>
                              </a:ext>
                            </a:extLst>
                          </a:blip>
                          <a:srcRect/>
                          <a:stretch>
                            <a:fillRect/>
                          </a:stretch>
                        </pic:blipFill>
                        <pic:spPr bwMode="auto">
                          <a:xfrm>
                            <a:off x="0" y="0"/>
                            <a:ext cx="1938814" cy="1457866"/>
                          </a:xfrm>
                          <a:prstGeom prst="rect">
                            <a:avLst/>
                          </a:prstGeom>
                          <a:noFill/>
                          <a:ln>
                            <a:noFill/>
                          </a:ln>
                        </pic:spPr>
                      </pic:pic>
                    </a:graphicData>
                  </a:graphic>
                </wp:inline>
              </w:drawing>
            </w:r>
          </w:p>
          <w:p w14:paraId="6CB8C18B" w14:textId="77777777" w:rsidR="00880B68" w:rsidRDefault="00880B68" w:rsidP="00092EBB">
            <w:pPr>
              <w:adjustRightInd w:val="0"/>
              <w:jc w:val="both"/>
              <w:rPr>
                <w:noProof/>
                <w:szCs w:val="24"/>
              </w:rPr>
            </w:pPr>
          </w:p>
          <w:p w14:paraId="0E565157" w14:textId="0CF34C0A" w:rsidR="00092EBB" w:rsidRPr="00021322" w:rsidRDefault="00092EBB" w:rsidP="00092EBB">
            <w:pPr>
              <w:adjustRightInd w:val="0"/>
              <w:jc w:val="both"/>
              <w:rPr>
                <w:rFonts w:ascii="Times New Roman" w:hAnsi="Times New Roman" w:cs="Times New Roman"/>
                <w:noProof/>
                <w:szCs w:val="24"/>
              </w:rPr>
            </w:pPr>
            <w:r w:rsidRPr="007B34A7">
              <w:rPr>
                <w:noProof/>
                <w:szCs w:val="24"/>
              </w:rPr>
              <w:t>“</w:t>
            </w:r>
            <w:r w:rsidRPr="007B34A7">
              <w:rPr>
                <w:rFonts w:hint="eastAsia"/>
                <w:noProof/>
                <w:szCs w:val="24"/>
              </w:rPr>
              <w:t>菁英誠信領袖</w:t>
            </w:r>
            <w:r w:rsidRPr="007B34A7">
              <w:rPr>
                <w:noProof/>
                <w:szCs w:val="24"/>
              </w:rPr>
              <w:t>”</w:t>
            </w:r>
            <w:r w:rsidRPr="00021322">
              <w:rPr>
                <w:rFonts w:ascii="Times New Roman" w:hAnsi="Times New Roman" w:cs="Times New Roman" w:hint="eastAsia"/>
                <w:noProof/>
                <w:szCs w:val="24"/>
              </w:rPr>
              <w:t>參加交流團到訪西安及澳門</w:t>
            </w:r>
          </w:p>
        </w:tc>
      </w:tr>
      <w:bookmarkEnd w:id="63"/>
      <w:tr w:rsidR="00092EBB" w:rsidRPr="00AB4468" w14:paraId="55C7F5FA" w14:textId="77777777" w:rsidTr="00021322">
        <w:tc>
          <w:tcPr>
            <w:tcW w:w="5000" w:type="pct"/>
            <w:tcBorders>
              <w:top w:val="single" w:sz="4" w:space="0" w:color="auto"/>
              <w:left w:val="nil"/>
              <w:bottom w:val="nil"/>
              <w:right w:val="nil"/>
            </w:tcBorders>
          </w:tcPr>
          <w:p w14:paraId="707BBB29" w14:textId="77777777" w:rsidR="00092EBB" w:rsidRPr="00AB4468" w:rsidRDefault="00092EBB" w:rsidP="00021322">
            <w:pPr>
              <w:adjustRightInd w:val="0"/>
              <w:jc w:val="both"/>
              <w:rPr>
                <w:rFonts w:ascii="Times New Roman" w:hAnsi="Times New Roman" w:cs="Times New Roman"/>
                <w:i/>
                <w:iCs/>
                <w:noProof/>
                <w:szCs w:val="24"/>
                <w:lang w:val="en"/>
              </w:rPr>
            </w:pPr>
          </w:p>
        </w:tc>
      </w:tr>
      <w:tr w:rsidR="00092EBB" w:rsidRPr="00AB4468" w14:paraId="0E62B322" w14:textId="77777777" w:rsidTr="00021322">
        <w:tc>
          <w:tcPr>
            <w:tcW w:w="5000" w:type="pct"/>
            <w:tcBorders>
              <w:top w:val="nil"/>
              <w:left w:val="nil"/>
              <w:bottom w:val="single" w:sz="4" w:space="0" w:color="auto"/>
              <w:right w:val="nil"/>
            </w:tcBorders>
          </w:tcPr>
          <w:p w14:paraId="733448D1" w14:textId="77777777" w:rsidR="00092EBB" w:rsidRDefault="00092EBB" w:rsidP="00021322">
            <w:pPr>
              <w:adjustRightInd w:val="0"/>
              <w:jc w:val="both"/>
              <w:rPr>
                <w:rFonts w:ascii="Times New Roman" w:hAnsi="Times New Roman" w:cs="Times New Roman"/>
                <w:i/>
                <w:iCs/>
                <w:sz w:val="22"/>
                <w:szCs w:val="24"/>
                <w:lang w:val="en"/>
              </w:rPr>
            </w:pPr>
            <w:r w:rsidRPr="004C549F">
              <w:rPr>
                <w:rFonts w:ascii="Times New Roman" w:hAnsi="Times New Roman" w:cs="Times New Roman"/>
                <w:i/>
                <w:iCs/>
                <w:noProof/>
                <w:szCs w:val="24"/>
                <w:lang w:val="en"/>
              </w:rPr>
              <w:drawing>
                <wp:inline distT="0" distB="0" distL="0" distR="0" wp14:anchorId="7B7ED380" wp14:editId="49542B80">
                  <wp:extent cx="2583815" cy="1725869"/>
                  <wp:effectExtent l="0" t="0" r="6985" b="8255"/>
                  <wp:docPr id="2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88447" cy="1728963"/>
                          </a:xfrm>
                          <a:prstGeom prst="rect">
                            <a:avLst/>
                          </a:prstGeom>
                          <a:noFill/>
                          <a:ln>
                            <a:noFill/>
                          </a:ln>
                        </pic:spPr>
                      </pic:pic>
                    </a:graphicData>
                  </a:graphic>
                </wp:inline>
              </w:drawing>
            </w:r>
            <w:r w:rsidRPr="00AB4468">
              <w:rPr>
                <w:rFonts w:ascii="Times New Roman" w:hAnsi="Times New Roman" w:cs="Times New Roman"/>
                <w:i/>
                <w:iCs/>
                <w:szCs w:val="24"/>
                <w:lang w:val="en"/>
              </w:rPr>
              <w:t xml:space="preserve"> </w:t>
            </w:r>
            <w:r w:rsidRPr="004C549F">
              <w:rPr>
                <w:rFonts w:ascii="Times New Roman" w:hAnsi="Times New Roman" w:cs="Times New Roman"/>
                <w:i/>
                <w:iCs/>
                <w:noProof/>
                <w:szCs w:val="24"/>
                <w:lang w:val="en"/>
              </w:rPr>
              <w:drawing>
                <wp:inline distT="0" distB="0" distL="0" distR="0" wp14:anchorId="3EB4526B" wp14:editId="6A5262EC">
                  <wp:extent cx="2107096" cy="1749133"/>
                  <wp:effectExtent l="0" t="0" r="7620" b="3810"/>
                  <wp:docPr id="2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19052" cy="1759058"/>
                          </a:xfrm>
                          <a:prstGeom prst="rect">
                            <a:avLst/>
                          </a:prstGeom>
                          <a:noFill/>
                          <a:ln>
                            <a:noFill/>
                          </a:ln>
                        </pic:spPr>
                      </pic:pic>
                    </a:graphicData>
                  </a:graphic>
                </wp:inline>
              </w:drawing>
            </w:r>
          </w:p>
          <w:p w14:paraId="37DA6154" w14:textId="77777777" w:rsidR="00092EBB" w:rsidRPr="00AB4468" w:rsidRDefault="00092EBB" w:rsidP="00021322">
            <w:pPr>
              <w:adjustRightInd w:val="0"/>
              <w:jc w:val="both"/>
              <w:rPr>
                <w:rFonts w:ascii="Times New Roman" w:hAnsi="Times New Roman" w:cs="Times New Roman"/>
                <w:i/>
                <w:iCs/>
                <w:szCs w:val="24"/>
                <w:lang w:val="en"/>
              </w:rPr>
            </w:pPr>
          </w:p>
          <w:p w14:paraId="4FD4A077" w14:textId="77777777" w:rsidR="00092EBB" w:rsidRPr="00021322" w:rsidRDefault="00092EBB" w:rsidP="00021322">
            <w:pPr>
              <w:adjustRightInd w:val="0"/>
              <w:jc w:val="both"/>
              <w:rPr>
                <w:rFonts w:ascii="Times New Roman" w:hAnsi="Times New Roman" w:cs="Times New Roman"/>
                <w:noProof/>
                <w:szCs w:val="24"/>
              </w:rPr>
            </w:pPr>
            <w:r w:rsidRPr="004C549F">
              <w:rPr>
                <w:rFonts w:ascii="Times New Roman" w:hAnsi="Times New Roman" w:cs="Times New Roman"/>
                <w:i/>
                <w:iCs/>
                <w:noProof/>
                <w:szCs w:val="24"/>
                <w:lang w:val="en"/>
              </w:rPr>
              <w:drawing>
                <wp:inline distT="0" distB="0" distL="0" distR="0" wp14:anchorId="481FB5FD" wp14:editId="4B161369">
                  <wp:extent cx="2584174" cy="1938131"/>
                  <wp:effectExtent l="0" t="0" r="6985" b="5080"/>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hqprint">
                            <a:extLst>
                              <a:ext uri="{28A0092B-C50C-407E-A947-70E740481C1C}">
                                <a14:useLocalDpi xmlns:a14="http://schemas.microsoft.com/office/drawing/2010/main"/>
                              </a:ext>
                            </a:extLst>
                          </a:blip>
                          <a:srcRect/>
                          <a:stretch>
                            <a:fillRect/>
                          </a:stretch>
                        </pic:blipFill>
                        <pic:spPr bwMode="auto">
                          <a:xfrm>
                            <a:off x="0" y="0"/>
                            <a:ext cx="2589767" cy="1942326"/>
                          </a:xfrm>
                          <a:prstGeom prst="rect">
                            <a:avLst/>
                          </a:prstGeom>
                          <a:noFill/>
                          <a:ln>
                            <a:noFill/>
                          </a:ln>
                        </pic:spPr>
                      </pic:pic>
                    </a:graphicData>
                  </a:graphic>
                </wp:inline>
              </w:drawing>
            </w:r>
            <w:r w:rsidRPr="00AB4468">
              <w:rPr>
                <w:rFonts w:ascii="Times New Roman" w:hAnsi="Times New Roman" w:cs="Times New Roman"/>
                <w:i/>
                <w:iCs/>
                <w:szCs w:val="24"/>
                <w:lang w:val="en"/>
              </w:rPr>
              <w:t xml:space="preserve"> </w:t>
            </w:r>
            <w:r w:rsidRPr="004C549F">
              <w:rPr>
                <w:rFonts w:ascii="Times New Roman" w:hAnsi="Times New Roman" w:cs="Times New Roman"/>
                <w:i/>
                <w:iCs/>
                <w:noProof/>
                <w:szCs w:val="24"/>
                <w:lang w:val="en"/>
              </w:rPr>
              <w:drawing>
                <wp:inline distT="0" distB="0" distL="0" distR="0" wp14:anchorId="190177B6" wp14:editId="49DCDD22">
                  <wp:extent cx="2466064" cy="1892360"/>
                  <wp:effectExtent l="0" t="0" r="0" b="0"/>
                  <wp:docPr id="2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hqprint">
                            <a:extLst>
                              <a:ext uri="{28A0092B-C50C-407E-A947-70E740481C1C}">
                                <a14:useLocalDpi xmlns:a14="http://schemas.microsoft.com/office/drawing/2010/main"/>
                              </a:ext>
                            </a:extLst>
                          </a:blip>
                          <a:srcRect/>
                          <a:stretch>
                            <a:fillRect/>
                          </a:stretch>
                        </pic:blipFill>
                        <pic:spPr bwMode="auto">
                          <a:xfrm>
                            <a:off x="0" y="0"/>
                            <a:ext cx="2470663" cy="1895889"/>
                          </a:xfrm>
                          <a:prstGeom prst="rect">
                            <a:avLst/>
                          </a:prstGeom>
                          <a:noFill/>
                          <a:ln>
                            <a:noFill/>
                          </a:ln>
                        </pic:spPr>
                      </pic:pic>
                    </a:graphicData>
                  </a:graphic>
                </wp:inline>
              </w:drawing>
            </w:r>
          </w:p>
          <w:p w14:paraId="2B1CE3FA" w14:textId="77777777" w:rsidR="00092EBB" w:rsidRPr="00AB4468" w:rsidRDefault="00092EBB" w:rsidP="00021322">
            <w:pPr>
              <w:adjustRightInd w:val="0"/>
              <w:jc w:val="both"/>
              <w:rPr>
                <w:rFonts w:ascii="Times New Roman" w:hAnsi="Times New Roman" w:cs="Times New Roman"/>
                <w:i/>
                <w:iCs/>
                <w:szCs w:val="24"/>
              </w:rPr>
            </w:pPr>
            <w:r w:rsidRPr="007B34A7">
              <w:rPr>
                <w:noProof/>
                <w:szCs w:val="24"/>
              </w:rPr>
              <w:t>“</w:t>
            </w:r>
            <w:r w:rsidRPr="007B34A7">
              <w:rPr>
                <w:rFonts w:hint="eastAsia"/>
                <w:noProof/>
                <w:szCs w:val="24"/>
              </w:rPr>
              <w:t>菁英誠信領袖</w:t>
            </w:r>
            <w:r w:rsidRPr="007B34A7">
              <w:rPr>
                <w:noProof/>
                <w:szCs w:val="24"/>
              </w:rPr>
              <w:t>”</w:t>
            </w:r>
            <w:r w:rsidRPr="007B34A7">
              <w:rPr>
                <w:rFonts w:hint="eastAsia"/>
                <w:noProof/>
                <w:szCs w:val="24"/>
              </w:rPr>
              <w:t>與參加廉署第八屆國際會議和香港國際廉政學院課程的海外反貪機構人員交流</w:t>
            </w:r>
          </w:p>
        </w:tc>
      </w:tr>
    </w:tbl>
    <w:p w14:paraId="0B3C73A0" w14:textId="292C8370" w:rsidR="00092EBB" w:rsidRDefault="00092EBB"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3F70E458" w14:textId="436C45A5"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bookmarkStart w:id="64" w:name="_Hlk186101314"/>
      <w:r w:rsidRPr="00AB4468">
        <w:rPr>
          <w:rFonts w:ascii="Times New Roman" w:hAnsi="Times New Roman" w:cs="Times New Roman" w:hint="eastAsia"/>
          <w:color w:val="000000"/>
          <w:sz w:val="28"/>
          <w:szCs w:val="28"/>
          <w:lang w:eastAsia="zh-TW"/>
        </w:rPr>
        <w:t>為鼓勵青年以創意方式向同儕宣揚廉潔信息，廉署推行大專生</w:t>
      </w:r>
      <w:r w:rsidRPr="007B34A7">
        <w:rPr>
          <w:rFonts w:ascii="Times New Roman" w:hAnsi="Times New Roman" w:cs="Times New Roman"/>
          <w:color w:val="000000"/>
          <w:sz w:val="28"/>
          <w:szCs w:val="28"/>
          <w:lang w:eastAsia="zh-TW"/>
        </w:rPr>
        <w:t xml:space="preserve"> </w:t>
      </w:r>
      <w:r w:rsidRPr="00AB4468">
        <w:rPr>
          <w:rFonts w:ascii="Times New Roman" w:hAnsi="Times New Roman" w:cs="Times New Roman"/>
          <w:color w:val="000000"/>
          <w:sz w:val="28"/>
          <w:szCs w:val="28"/>
          <w:lang w:eastAsia="zh-TW"/>
        </w:rPr>
        <w:t>“</w:t>
      </w:r>
      <w:r w:rsidRPr="00AB4468">
        <w:rPr>
          <w:rFonts w:ascii="Times New Roman" w:hAnsi="Times New Roman" w:cs="Times New Roman" w:hint="eastAsia"/>
          <w:sz w:val="28"/>
          <w:szCs w:val="28"/>
          <w:lang w:eastAsia="zh-TW"/>
        </w:rPr>
        <w:t>廉政大使計劃</w:t>
      </w:r>
      <w:r w:rsidRPr="00AB4468">
        <w:rPr>
          <w:rFonts w:ascii="Times New Roman" w:hAnsi="Times New Roman" w:cs="Times New Roman"/>
          <w:color w:val="000000"/>
          <w:sz w:val="28"/>
          <w:szCs w:val="28"/>
          <w:lang w:eastAsia="zh-TW"/>
        </w:rPr>
        <w:t>”</w:t>
      </w:r>
      <w:r w:rsidRPr="007B34A7">
        <w:rPr>
          <w:rFonts w:ascii="Times New Roman" w:hAnsi="Times New Roman" w:cs="Times New Roman"/>
          <w:color w:val="000000"/>
          <w:sz w:val="28"/>
          <w:szCs w:val="28"/>
          <w:lang w:eastAsia="zh-TW"/>
        </w:rPr>
        <w:t xml:space="preserve"> </w:t>
      </w:r>
      <w:r w:rsidRPr="00AB4468">
        <w:rPr>
          <w:rFonts w:ascii="Times New Roman" w:hAnsi="Times New Roman" w:cs="Times New Roman" w:hint="eastAsia"/>
          <w:color w:val="000000"/>
          <w:sz w:val="28"/>
          <w:szCs w:val="28"/>
          <w:lang w:eastAsia="zh-TW"/>
        </w:rPr>
        <w:t>及</w:t>
      </w:r>
      <w:r w:rsidRPr="00AB4468">
        <w:rPr>
          <w:rFonts w:ascii="Times New Roman" w:hAnsi="Times New Roman" w:cs="Times New Roman" w:hint="eastAsia"/>
          <w:sz w:val="28"/>
          <w:szCs w:val="28"/>
          <w:lang w:eastAsia="zh-TW"/>
        </w:rPr>
        <w:t>高中</w:t>
      </w:r>
      <w:r w:rsidRPr="007B34A7">
        <w:rPr>
          <w:rFonts w:ascii="Times New Roman" w:hAnsi="Times New Roman" w:cs="Times New Roman"/>
          <w:sz w:val="28"/>
          <w:szCs w:val="28"/>
          <w:lang w:eastAsia="zh-TW"/>
        </w:rPr>
        <w:t xml:space="preserve"> </w:t>
      </w:r>
      <w:r w:rsidRPr="00AB4468">
        <w:rPr>
          <w:rFonts w:ascii="Times New Roman" w:hAnsi="Times New Roman" w:cs="Times New Roman"/>
          <w:sz w:val="28"/>
          <w:szCs w:val="28"/>
          <w:lang w:eastAsia="zh-TW"/>
        </w:rPr>
        <w:t>“iTeen</w:t>
      </w:r>
      <w:r w:rsidRPr="00AB4468">
        <w:rPr>
          <w:rFonts w:ascii="Times New Roman" w:hAnsi="Times New Roman" w:cs="Times New Roman" w:hint="eastAsia"/>
          <w:sz w:val="28"/>
          <w:szCs w:val="28"/>
          <w:lang w:eastAsia="zh-TW"/>
        </w:rPr>
        <w:t>領袖計劃</w:t>
      </w:r>
      <w:r w:rsidRPr="00AB4468">
        <w:rPr>
          <w:rFonts w:ascii="Times New Roman" w:hAnsi="Times New Roman" w:cs="Times New Roman"/>
          <w:color w:val="000000"/>
          <w:sz w:val="28"/>
          <w:szCs w:val="28"/>
          <w:lang w:eastAsia="zh-TW"/>
        </w:rPr>
        <w:t>”</w:t>
      </w:r>
      <w:r w:rsidRPr="00AB4468">
        <w:rPr>
          <w:rFonts w:ascii="Times New Roman" w:hAnsi="Times New Roman" w:cs="Times New Roman" w:hint="eastAsia"/>
          <w:color w:val="000000"/>
          <w:sz w:val="28"/>
          <w:szCs w:val="28"/>
          <w:lang w:eastAsia="zh-TW"/>
        </w:rPr>
        <w:t>，招募學生在校園籌辦誠信推廣活動。廉署亦持續舉辦</w:t>
      </w:r>
      <w:r w:rsidRPr="007B34A7">
        <w:rPr>
          <w:rFonts w:ascii="Times New Roman" w:hAnsi="Times New Roman" w:cs="Times New Roman"/>
          <w:color w:val="000000"/>
          <w:sz w:val="28"/>
          <w:szCs w:val="28"/>
          <w:lang w:eastAsia="zh-TW"/>
        </w:rPr>
        <w:t xml:space="preserve"> </w:t>
      </w:r>
      <w:r w:rsidRPr="00AB4468">
        <w:rPr>
          <w:rFonts w:ascii="Times New Roman" w:hAnsi="Times New Roman" w:cs="Times New Roman"/>
          <w:color w:val="000000"/>
          <w:sz w:val="28"/>
          <w:szCs w:val="28"/>
          <w:lang w:eastAsia="zh-TW"/>
        </w:rPr>
        <w:t>“</w:t>
      </w:r>
      <w:r w:rsidRPr="00AB4468">
        <w:rPr>
          <w:rFonts w:ascii="Times New Roman" w:hAnsi="Times New Roman" w:cs="Times New Roman" w:hint="eastAsia"/>
          <w:color w:val="000000"/>
          <w:sz w:val="28"/>
          <w:szCs w:val="28"/>
          <w:lang w:eastAsia="zh-TW"/>
        </w:rPr>
        <w:t>廉政互動劇場</w:t>
      </w:r>
      <w:r w:rsidRPr="00AB4468">
        <w:rPr>
          <w:rFonts w:ascii="Times New Roman" w:hAnsi="Times New Roman" w:cs="Times New Roman"/>
          <w:color w:val="000000"/>
          <w:sz w:val="28"/>
          <w:szCs w:val="28"/>
          <w:lang w:eastAsia="zh-TW"/>
        </w:rPr>
        <w:t>”</w:t>
      </w:r>
      <w:r w:rsidRPr="00AB4468">
        <w:rPr>
          <w:rFonts w:ascii="Times New Roman" w:hAnsi="Times New Roman" w:cs="Times New Roman" w:hint="eastAsia"/>
          <w:color w:val="000000"/>
          <w:sz w:val="28"/>
          <w:szCs w:val="28"/>
          <w:lang w:eastAsia="zh-TW"/>
        </w:rPr>
        <w:t>、參觀廉署活動及反貪法例講座，向學生宣揚守法誠信。</w:t>
      </w:r>
      <w:bookmarkEnd w:id="64"/>
    </w:p>
    <w:p w14:paraId="68F4C8C0"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11C66437"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02FF4C21"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17183FAB" w14:textId="77777777" w:rsidR="00F0380E"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184F4703"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3463F7EF"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7A2B6E5A"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6F356D6D"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6FB3DCD1"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622B1F42"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2B5AFF05"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5CF626B3"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6A379098"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70B302D0" w14:textId="21FADBEA" w:rsidR="00F0380E"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7D424124" w14:textId="77777777" w:rsidR="00306970" w:rsidRPr="00AB4468" w:rsidRDefault="00306970"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4705C8D2"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tbl>
      <w:tblPr>
        <w:tblStyle w:val="a3"/>
        <w:tblW w:w="5000" w:type="pct"/>
        <w:tblLook w:val="04A0" w:firstRow="1" w:lastRow="0" w:firstColumn="1" w:lastColumn="0" w:noHBand="0" w:noVBand="1"/>
      </w:tblPr>
      <w:tblGrid>
        <w:gridCol w:w="4153"/>
        <w:gridCol w:w="4153"/>
      </w:tblGrid>
      <w:tr w:rsidR="00F0380E" w:rsidRPr="00AB4468" w14:paraId="4D3664EC" w14:textId="77777777" w:rsidTr="00021322">
        <w:tc>
          <w:tcPr>
            <w:tcW w:w="5000" w:type="pct"/>
            <w:gridSpan w:val="2"/>
            <w:tcBorders>
              <w:top w:val="single" w:sz="4" w:space="0" w:color="auto"/>
              <w:left w:val="nil"/>
              <w:bottom w:val="nil"/>
              <w:right w:val="nil"/>
            </w:tcBorders>
          </w:tcPr>
          <w:p w14:paraId="43F5F149" w14:textId="77777777" w:rsidR="00F0380E" w:rsidRPr="000144C5" w:rsidRDefault="00F0380E" w:rsidP="00021322">
            <w:pPr>
              <w:adjustRightInd w:val="0"/>
              <w:rPr>
                <w:rFonts w:ascii="Times New Roman" w:hAnsi="Times New Roman" w:cs="Times New Roman"/>
                <w:i/>
                <w:iCs/>
                <w:noProof/>
                <w:sz w:val="28"/>
                <w:szCs w:val="28"/>
                <w:lang w:val="en"/>
              </w:rPr>
            </w:pPr>
          </w:p>
        </w:tc>
      </w:tr>
      <w:tr w:rsidR="00F0380E" w:rsidRPr="00AB4468" w14:paraId="7072DEE7" w14:textId="77777777" w:rsidTr="00021322">
        <w:tc>
          <w:tcPr>
            <w:tcW w:w="5000" w:type="pct"/>
            <w:gridSpan w:val="2"/>
            <w:tcBorders>
              <w:top w:val="nil"/>
              <w:left w:val="nil"/>
              <w:bottom w:val="single" w:sz="4" w:space="0" w:color="auto"/>
              <w:right w:val="nil"/>
            </w:tcBorders>
          </w:tcPr>
          <w:p w14:paraId="3ACA7EB0" w14:textId="77777777" w:rsidR="00F0380E" w:rsidRDefault="00F0380E" w:rsidP="00021322">
            <w:pPr>
              <w:adjustRightInd w:val="0"/>
              <w:rPr>
                <w:rFonts w:ascii="Times New Roman" w:hAnsi="Times New Roman" w:cs="Times New Roman"/>
                <w:noProof/>
                <w:szCs w:val="24"/>
                <w:lang w:val="en-HK"/>
              </w:rPr>
            </w:pPr>
            <w:bookmarkStart w:id="65" w:name="_Hlk186101331"/>
            <w:r w:rsidRPr="00021322">
              <w:rPr>
                <w:rFonts w:ascii="Times New Roman" w:hAnsi="Times New Roman" w:cs="Times New Roman"/>
                <w:noProof/>
                <w:szCs w:val="24"/>
              </w:rPr>
              <w:drawing>
                <wp:inline distT="0" distB="0" distL="0" distR="0" wp14:anchorId="07D60F71" wp14:editId="3A1B1DC5">
                  <wp:extent cx="2570922" cy="1542553"/>
                  <wp:effectExtent l="0" t="0" r="1270" b="635"/>
                  <wp:docPr id="237" name="圖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a:blip r:embed="rId152" cstate="print">
                            <a:extLst>
                              <a:ext uri="{28A0092B-C50C-407E-A947-70E740481C1C}">
                                <a14:useLocalDpi xmlns:a14="http://schemas.microsoft.com/office/drawing/2010/main"/>
                              </a:ext>
                            </a:extLst>
                          </a:blip>
                          <a:stretch>
                            <a:fillRect/>
                          </a:stretch>
                        </pic:blipFill>
                        <pic:spPr>
                          <a:xfrm>
                            <a:off x="0" y="0"/>
                            <a:ext cx="2574626" cy="1544775"/>
                          </a:xfrm>
                          <a:prstGeom prst="rect">
                            <a:avLst/>
                          </a:prstGeom>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3D51DF7D" wp14:editId="08F79ED9">
                  <wp:extent cx="1156839" cy="1542553"/>
                  <wp:effectExtent l="0" t="0" r="5715" b="635"/>
                  <wp:docPr id="238" name="圖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153" cstate="print">
                            <a:extLst>
                              <a:ext uri="{28A0092B-C50C-407E-A947-70E740481C1C}">
                                <a14:useLocalDpi xmlns:a14="http://schemas.microsoft.com/office/drawing/2010/main"/>
                              </a:ext>
                            </a:extLst>
                          </a:blip>
                          <a:stretch>
                            <a:fillRect/>
                          </a:stretch>
                        </pic:blipFill>
                        <pic:spPr>
                          <a:xfrm flipH="1">
                            <a:off x="0" y="0"/>
                            <a:ext cx="1182251" cy="1576438"/>
                          </a:xfrm>
                          <a:prstGeom prst="rect">
                            <a:avLst/>
                          </a:prstGeom>
                        </pic:spPr>
                      </pic:pic>
                    </a:graphicData>
                  </a:graphic>
                </wp:inline>
              </w:drawing>
            </w:r>
          </w:p>
          <w:p w14:paraId="056AEE52" w14:textId="77777777" w:rsidR="00F0380E" w:rsidRPr="00021322" w:rsidRDefault="00F0380E" w:rsidP="00021322">
            <w:pPr>
              <w:adjustRightInd w:val="0"/>
              <w:rPr>
                <w:rFonts w:ascii="Times New Roman" w:hAnsi="Times New Roman" w:cs="Times New Roman"/>
                <w:noProof/>
                <w:szCs w:val="24"/>
              </w:rPr>
            </w:pPr>
          </w:p>
          <w:p w14:paraId="72458518" w14:textId="77777777" w:rsidR="00F0380E" w:rsidRDefault="00F0380E" w:rsidP="00021322">
            <w:pPr>
              <w:adjustRightInd w:val="0"/>
              <w:rPr>
                <w:rFonts w:ascii="Times New Roman" w:hAnsi="Times New Roman" w:cs="Times New Roman"/>
                <w:noProof/>
                <w:szCs w:val="24"/>
                <w:lang w:val="en-HK"/>
              </w:rPr>
            </w:pPr>
            <w:r w:rsidRPr="00021322">
              <w:rPr>
                <w:rFonts w:ascii="Times New Roman" w:hAnsi="Times New Roman" w:cs="Times New Roman"/>
                <w:noProof/>
                <w:szCs w:val="24"/>
              </w:rPr>
              <w:drawing>
                <wp:inline distT="0" distB="0" distL="0" distR="0" wp14:anchorId="1E95958B" wp14:editId="6B96BD80">
                  <wp:extent cx="2123105" cy="1415332"/>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圖片 72"/>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31861" cy="1421169"/>
                          </a:xfrm>
                          <a:prstGeom prst="rect">
                            <a:avLst/>
                          </a:prstGeom>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10F0C6B2" wp14:editId="0003636C">
                  <wp:extent cx="2111178" cy="1407381"/>
                  <wp:effectExtent l="0" t="0" r="3810" b="254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圖片 73"/>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28346" cy="1418825"/>
                          </a:xfrm>
                          <a:prstGeom prst="rect">
                            <a:avLst/>
                          </a:prstGeom>
                        </pic:spPr>
                      </pic:pic>
                    </a:graphicData>
                  </a:graphic>
                </wp:inline>
              </w:drawing>
            </w:r>
          </w:p>
          <w:p w14:paraId="700FEA98" w14:textId="77777777" w:rsidR="00F0380E" w:rsidRDefault="00F0380E" w:rsidP="00021322">
            <w:pPr>
              <w:adjustRightInd w:val="0"/>
              <w:rPr>
                <w:rFonts w:ascii="Times New Roman" w:hAnsi="Times New Roman" w:cs="Times New Roman"/>
                <w:noProof/>
                <w:szCs w:val="24"/>
                <w:lang w:val="en-HK"/>
              </w:rPr>
            </w:pPr>
          </w:p>
          <w:p w14:paraId="2DA7B33E" w14:textId="77777777"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1D09E806" wp14:editId="2016F417">
                  <wp:extent cx="2107096" cy="1404660"/>
                  <wp:effectExtent l="0" t="0" r="7620" b="508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圖片 74"/>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18057" cy="1411967"/>
                          </a:xfrm>
                          <a:prstGeom prst="rect">
                            <a:avLst/>
                          </a:prstGeom>
                        </pic:spPr>
                      </pic:pic>
                    </a:graphicData>
                  </a:graphic>
                </wp:inline>
              </w:drawing>
            </w:r>
          </w:p>
          <w:p w14:paraId="66FFD826" w14:textId="77777777" w:rsidR="009309DF" w:rsidRDefault="009309DF" w:rsidP="00021322">
            <w:pPr>
              <w:adjustRightInd w:val="0"/>
              <w:rPr>
                <w:rFonts w:ascii="Times New Roman" w:hAnsi="Times New Roman" w:cs="Times New Roman"/>
                <w:noProof/>
                <w:szCs w:val="24"/>
              </w:rPr>
            </w:pPr>
          </w:p>
          <w:p w14:paraId="15942C44" w14:textId="40A3CD18"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hint="eastAsia"/>
                <w:noProof/>
                <w:szCs w:val="24"/>
              </w:rPr>
              <w:t>來自</w:t>
            </w:r>
            <w:r w:rsidRPr="00021322">
              <w:rPr>
                <w:rFonts w:ascii="Times New Roman" w:hAnsi="Times New Roman" w:cs="Times New Roman"/>
                <w:noProof/>
                <w:szCs w:val="24"/>
              </w:rPr>
              <w:t xml:space="preserve">19 </w:t>
            </w:r>
            <w:r w:rsidRPr="00021322">
              <w:rPr>
                <w:rFonts w:ascii="Times New Roman" w:hAnsi="Times New Roman" w:cs="Times New Roman" w:hint="eastAsia"/>
                <w:noProof/>
                <w:szCs w:val="24"/>
              </w:rPr>
              <w:t>間大專院校</w:t>
            </w:r>
            <w:r w:rsidRPr="007B34A7">
              <w:rPr>
                <w:rFonts w:hint="eastAsia"/>
                <w:noProof/>
                <w:szCs w:val="24"/>
              </w:rPr>
              <w:t>的</w:t>
            </w:r>
            <w:r w:rsidRPr="00021322">
              <w:rPr>
                <w:rFonts w:ascii="Times New Roman" w:hAnsi="Times New Roman" w:cs="Times New Roman"/>
                <w:noProof/>
                <w:szCs w:val="24"/>
              </w:rPr>
              <w:t>“</w:t>
            </w:r>
            <w:r w:rsidRPr="007B34A7">
              <w:rPr>
                <w:rFonts w:hint="eastAsia"/>
                <w:noProof/>
                <w:szCs w:val="24"/>
              </w:rPr>
              <w:t>廉政大使</w:t>
            </w:r>
            <w:r>
              <w:rPr>
                <w:rFonts w:hint="eastAsia"/>
                <w:noProof/>
                <w:szCs w:val="24"/>
              </w:rPr>
              <w:t>＂</w:t>
            </w:r>
            <w:r w:rsidRPr="007B34A7">
              <w:rPr>
                <w:rFonts w:hint="eastAsia"/>
                <w:noProof/>
                <w:szCs w:val="24"/>
              </w:rPr>
              <w:t>參與</w:t>
            </w:r>
            <w:r w:rsidRPr="00021322">
              <w:rPr>
                <w:rFonts w:ascii="Times New Roman" w:hAnsi="Times New Roman" w:cs="Times New Roman" w:hint="eastAsia"/>
                <w:noProof/>
                <w:szCs w:val="24"/>
              </w:rPr>
              <w:t>領袖培訓，建立團隊精神</w:t>
            </w:r>
          </w:p>
        </w:tc>
      </w:tr>
      <w:tr w:rsidR="00F0380E" w:rsidRPr="00AB4468" w14:paraId="452D7EED" w14:textId="77777777" w:rsidTr="00021322">
        <w:tc>
          <w:tcPr>
            <w:tcW w:w="5000" w:type="pct"/>
            <w:gridSpan w:val="2"/>
            <w:tcBorders>
              <w:top w:val="single" w:sz="4" w:space="0" w:color="auto"/>
              <w:left w:val="nil"/>
              <w:bottom w:val="nil"/>
              <w:right w:val="nil"/>
            </w:tcBorders>
          </w:tcPr>
          <w:p w14:paraId="01DE3896" w14:textId="77777777" w:rsidR="00F0380E" w:rsidRPr="00021322" w:rsidRDefault="00F0380E" w:rsidP="00021322">
            <w:pPr>
              <w:adjustRightInd w:val="0"/>
              <w:rPr>
                <w:rFonts w:ascii="Times New Roman" w:hAnsi="Times New Roman" w:cs="Times New Roman"/>
                <w:noProof/>
                <w:szCs w:val="24"/>
              </w:rPr>
            </w:pPr>
          </w:p>
        </w:tc>
      </w:tr>
      <w:bookmarkEnd w:id="65"/>
      <w:tr w:rsidR="00F0380E" w:rsidRPr="00AB4468" w14:paraId="198F9ED5" w14:textId="77777777" w:rsidTr="00021322">
        <w:tc>
          <w:tcPr>
            <w:tcW w:w="5000" w:type="pct"/>
            <w:gridSpan w:val="2"/>
            <w:tcBorders>
              <w:top w:val="nil"/>
              <w:left w:val="nil"/>
              <w:bottom w:val="nil"/>
              <w:right w:val="nil"/>
            </w:tcBorders>
          </w:tcPr>
          <w:p w14:paraId="7D6B18EC" w14:textId="77777777"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2B9EE9B7" wp14:editId="0A78DB07">
                  <wp:extent cx="2059756" cy="1542553"/>
                  <wp:effectExtent l="0" t="0" r="0" b="635"/>
                  <wp:docPr id="2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67180" cy="1548113"/>
                          </a:xfrm>
                          <a:prstGeom prst="rect">
                            <a:avLst/>
                          </a:prstGeom>
                          <a:noFill/>
                          <a:ln>
                            <a:noFill/>
                          </a:ln>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59774697" wp14:editId="4FDBE309">
                  <wp:extent cx="2067198" cy="1550505"/>
                  <wp:effectExtent l="0" t="0" r="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圖片 79"/>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089489" cy="1567224"/>
                          </a:xfrm>
                          <a:prstGeom prst="rect">
                            <a:avLst/>
                          </a:prstGeom>
                        </pic:spPr>
                      </pic:pic>
                    </a:graphicData>
                  </a:graphic>
                </wp:inline>
              </w:drawing>
            </w:r>
          </w:p>
          <w:p w14:paraId="1F20F179" w14:textId="77777777" w:rsidR="009309DF" w:rsidRDefault="009309DF" w:rsidP="00021322">
            <w:pPr>
              <w:adjustRightInd w:val="0"/>
              <w:rPr>
                <w:rFonts w:ascii="Times New Roman" w:hAnsi="Times New Roman" w:cs="Times New Roman"/>
                <w:noProof/>
                <w:szCs w:val="24"/>
              </w:rPr>
            </w:pPr>
          </w:p>
          <w:p w14:paraId="10A809E0" w14:textId="0014201F"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noProof/>
                <w:szCs w:val="24"/>
              </w:rPr>
              <w:t>“</w:t>
            </w:r>
            <w:r w:rsidRPr="00021322">
              <w:rPr>
                <w:rFonts w:ascii="Times New Roman" w:hAnsi="Times New Roman" w:cs="Times New Roman" w:hint="eastAsia"/>
                <w:noProof/>
                <w:szCs w:val="24"/>
              </w:rPr>
              <w:t>廉政大使</w:t>
            </w:r>
            <w:r w:rsidRPr="00021322">
              <w:rPr>
                <w:rFonts w:ascii="Times New Roman" w:hAnsi="Times New Roman" w:cs="Times New Roman"/>
                <w:noProof/>
                <w:szCs w:val="24"/>
              </w:rPr>
              <w:t>”</w:t>
            </w:r>
            <w:r w:rsidRPr="00021322">
              <w:rPr>
                <w:rFonts w:ascii="Times New Roman" w:hAnsi="Times New Roman" w:cs="Times New Roman" w:hint="eastAsia"/>
                <w:noProof/>
                <w:szCs w:val="24"/>
              </w:rPr>
              <w:t>發揮創意，在校園舉辦多元化倡廉活動，向同學推廣誠信價值觀</w:t>
            </w:r>
          </w:p>
        </w:tc>
      </w:tr>
      <w:tr w:rsidR="00F0380E" w:rsidRPr="00AB4468" w14:paraId="22D6FF00" w14:textId="77777777" w:rsidTr="00021322">
        <w:tc>
          <w:tcPr>
            <w:tcW w:w="5000" w:type="pct"/>
            <w:gridSpan w:val="2"/>
            <w:tcBorders>
              <w:top w:val="single" w:sz="4" w:space="0" w:color="auto"/>
              <w:left w:val="nil"/>
              <w:bottom w:val="nil"/>
              <w:right w:val="nil"/>
            </w:tcBorders>
          </w:tcPr>
          <w:p w14:paraId="35CD1DA8" w14:textId="77777777" w:rsidR="00F0380E" w:rsidRPr="00AB4468" w:rsidRDefault="00F0380E" w:rsidP="00021322">
            <w:pPr>
              <w:adjustRightInd w:val="0"/>
              <w:rPr>
                <w:rFonts w:ascii="Times New Roman" w:hAnsi="Times New Roman" w:cs="Times New Roman"/>
                <w:i/>
                <w:iCs/>
                <w:noProof/>
                <w:sz w:val="28"/>
                <w:szCs w:val="28"/>
                <w:lang w:val="en"/>
              </w:rPr>
            </w:pPr>
          </w:p>
          <w:p w14:paraId="18F78C6D" w14:textId="77777777" w:rsidR="00F0380E" w:rsidRPr="00AB4468" w:rsidRDefault="00F0380E" w:rsidP="00021322">
            <w:pPr>
              <w:adjustRightInd w:val="0"/>
              <w:rPr>
                <w:rFonts w:ascii="Times New Roman" w:hAnsi="Times New Roman" w:cs="Times New Roman"/>
                <w:i/>
                <w:iCs/>
                <w:noProof/>
                <w:sz w:val="28"/>
                <w:szCs w:val="28"/>
                <w:lang w:val="en"/>
              </w:rPr>
            </w:pPr>
          </w:p>
          <w:p w14:paraId="6BD2F5A1" w14:textId="77777777" w:rsidR="00F0380E" w:rsidRPr="00AB4468" w:rsidRDefault="00F0380E" w:rsidP="00021322">
            <w:pPr>
              <w:adjustRightInd w:val="0"/>
              <w:rPr>
                <w:rFonts w:ascii="Times New Roman" w:hAnsi="Times New Roman" w:cs="Times New Roman"/>
                <w:i/>
                <w:iCs/>
                <w:noProof/>
                <w:sz w:val="28"/>
                <w:szCs w:val="28"/>
                <w:lang w:val="en"/>
              </w:rPr>
            </w:pPr>
          </w:p>
          <w:p w14:paraId="17261EFF" w14:textId="77777777" w:rsidR="00F0380E" w:rsidRPr="00AB4468" w:rsidRDefault="00F0380E" w:rsidP="00021322">
            <w:pPr>
              <w:adjustRightInd w:val="0"/>
              <w:rPr>
                <w:rFonts w:ascii="Times New Roman" w:hAnsi="Times New Roman" w:cs="Times New Roman"/>
                <w:i/>
                <w:iCs/>
                <w:noProof/>
                <w:sz w:val="28"/>
                <w:szCs w:val="28"/>
                <w:lang w:val="en"/>
              </w:rPr>
            </w:pPr>
          </w:p>
          <w:p w14:paraId="2C7FD9B4" w14:textId="77777777" w:rsidR="00F0380E" w:rsidRPr="00AB4468" w:rsidRDefault="00F0380E" w:rsidP="00021322">
            <w:pPr>
              <w:adjustRightInd w:val="0"/>
              <w:rPr>
                <w:rFonts w:ascii="Times New Roman" w:hAnsi="Times New Roman" w:cs="Times New Roman"/>
                <w:i/>
                <w:iCs/>
                <w:noProof/>
                <w:sz w:val="28"/>
                <w:szCs w:val="28"/>
                <w:lang w:val="en"/>
              </w:rPr>
            </w:pPr>
          </w:p>
          <w:p w14:paraId="3FCFA9A7" w14:textId="77777777" w:rsidR="00F0380E" w:rsidRPr="00AB4468" w:rsidRDefault="00F0380E" w:rsidP="00021322">
            <w:pPr>
              <w:adjustRightInd w:val="0"/>
              <w:rPr>
                <w:rFonts w:ascii="Times New Roman" w:hAnsi="Times New Roman" w:cs="Times New Roman"/>
                <w:i/>
                <w:iCs/>
                <w:noProof/>
                <w:sz w:val="28"/>
                <w:szCs w:val="28"/>
                <w:lang w:val="en"/>
              </w:rPr>
            </w:pPr>
          </w:p>
          <w:p w14:paraId="1CAC4EA7" w14:textId="77777777" w:rsidR="00F0380E" w:rsidRPr="00AB4468" w:rsidRDefault="00F0380E" w:rsidP="00021322">
            <w:pPr>
              <w:adjustRightInd w:val="0"/>
              <w:rPr>
                <w:rFonts w:ascii="Times New Roman" w:hAnsi="Times New Roman" w:cs="Times New Roman"/>
                <w:i/>
                <w:iCs/>
                <w:noProof/>
                <w:sz w:val="28"/>
                <w:szCs w:val="28"/>
                <w:lang w:val="en"/>
              </w:rPr>
            </w:pPr>
          </w:p>
          <w:p w14:paraId="19520E20" w14:textId="77777777" w:rsidR="00F0380E" w:rsidRPr="00AB4468" w:rsidRDefault="00F0380E" w:rsidP="00021322">
            <w:pPr>
              <w:adjustRightInd w:val="0"/>
              <w:rPr>
                <w:rFonts w:ascii="Times New Roman" w:hAnsi="Times New Roman" w:cs="Times New Roman"/>
                <w:i/>
                <w:iCs/>
                <w:noProof/>
                <w:sz w:val="28"/>
                <w:szCs w:val="28"/>
                <w:lang w:val="en"/>
              </w:rPr>
            </w:pPr>
          </w:p>
          <w:p w14:paraId="7BF4909A" w14:textId="77777777" w:rsidR="00F0380E" w:rsidRPr="00AB4468" w:rsidRDefault="00F0380E" w:rsidP="00021322">
            <w:pPr>
              <w:adjustRightInd w:val="0"/>
              <w:rPr>
                <w:rFonts w:ascii="Times New Roman" w:hAnsi="Times New Roman" w:cs="Times New Roman"/>
                <w:i/>
                <w:iCs/>
                <w:noProof/>
                <w:sz w:val="28"/>
                <w:szCs w:val="28"/>
                <w:lang w:val="en"/>
              </w:rPr>
            </w:pPr>
          </w:p>
          <w:p w14:paraId="705C5FE0" w14:textId="77777777" w:rsidR="00F0380E" w:rsidRPr="00AB4468" w:rsidRDefault="00F0380E" w:rsidP="00021322">
            <w:pPr>
              <w:adjustRightInd w:val="0"/>
              <w:rPr>
                <w:rFonts w:ascii="Times New Roman" w:hAnsi="Times New Roman" w:cs="Times New Roman"/>
                <w:i/>
                <w:iCs/>
                <w:noProof/>
                <w:sz w:val="28"/>
                <w:szCs w:val="28"/>
                <w:lang w:val="en"/>
              </w:rPr>
            </w:pPr>
          </w:p>
        </w:tc>
      </w:tr>
      <w:tr w:rsidR="00F0380E" w:rsidRPr="00AB4468" w14:paraId="660DAD75" w14:textId="77777777" w:rsidTr="00021322">
        <w:trPr>
          <w:trHeight w:val="2622"/>
        </w:trPr>
        <w:tc>
          <w:tcPr>
            <w:tcW w:w="2435" w:type="pct"/>
            <w:tcBorders>
              <w:top w:val="nil"/>
              <w:left w:val="nil"/>
              <w:bottom w:val="nil"/>
              <w:right w:val="nil"/>
            </w:tcBorders>
          </w:tcPr>
          <w:p w14:paraId="2D0168C2" w14:textId="77777777" w:rsidR="00F0380E" w:rsidRPr="00AB4468" w:rsidRDefault="00F0380E" w:rsidP="00021322">
            <w:pPr>
              <w:adjustRightInd w:val="0"/>
              <w:rPr>
                <w:rFonts w:ascii="Times New Roman" w:hAnsi="Times New Roman" w:cs="Times New Roman"/>
                <w:i/>
                <w:iCs/>
                <w:sz w:val="28"/>
                <w:szCs w:val="28"/>
              </w:rPr>
            </w:pPr>
            <w:bookmarkStart w:id="66" w:name="_Hlk153891488"/>
            <w:bookmarkStart w:id="67" w:name="_Hlk186101324"/>
            <w:r w:rsidRPr="004C549F">
              <w:rPr>
                <w:rFonts w:ascii="Times New Roman" w:hAnsi="Times New Roman" w:cs="Times New Roman"/>
                <w:i/>
                <w:iCs/>
                <w:noProof/>
                <w:sz w:val="28"/>
                <w:szCs w:val="28"/>
              </w:rPr>
              <w:lastRenderedPageBreak/>
              <w:drawing>
                <wp:inline distT="0" distB="0" distL="0" distR="0" wp14:anchorId="41A1C010" wp14:editId="7551FFF3">
                  <wp:extent cx="2872105" cy="1914639"/>
                  <wp:effectExtent l="0" t="0" r="4445" b="952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圖片 55"/>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79907" cy="1919840"/>
                          </a:xfrm>
                          <a:prstGeom prst="rect">
                            <a:avLst/>
                          </a:prstGeom>
                        </pic:spPr>
                      </pic:pic>
                    </a:graphicData>
                  </a:graphic>
                </wp:inline>
              </w:drawing>
            </w:r>
          </w:p>
          <w:p w14:paraId="2A1CB870" w14:textId="77777777" w:rsidR="00F0380E" w:rsidRPr="00AB4468" w:rsidRDefault="00F0380E" w:rsidP="00021322">
            <w:pPr>
              <w:adjustRightInd w:val="0"/>
              <w:rPr>
                <w:rFonts w:ascii="Times New Roman" w:hAnsi="Times New Roman" w:cs="Times New Roman"/>
                <w:i/>
                <w:iCs/>
                <w:sz w:val="28"/>
                <w:szCs w:val="28"/>
              </w:rPr>
            </w:pPr>
          </w:p>
        </w:tc>
        <w:tc>
          <w:tcPr>
            <w:tcW w:w="2565" w:type="pct"/>
            <w:tcBorders>
              <w:top w:val="nil"/>
              <w:left w:val="nil"/>
              <w:bottom w:val="nil"/>
              <w:right w:val="nil"/>
            </w:tcBorders>
          </w:tcPr>
          <w:p w14:paraId="2ADC71FC" w14:textId="77777777" w:rsidR="00F0380E" w:rsidRPr="00AB4468" w:rsidRDefault="00F0380E" w:rsidP="00021322">
            <w:pPr>
              <w:adjustRightInd w:val="0"/>
              <w:rPr>
                <w:rFonts w:ascii="Times New Roman" w:hAnsi="Times New Roman" w:cs="Times New Roman"/>
                <w:i/>
                <w:iCs/>
                <w:noProof/>
                <w:sz w:val="28"/>
                <w:szCs w:val="28"/>
                <w:lang w:val="en"/>
              </w:rPr>
            </w:pPr>
            <w:r w:rsidRPr="004C549F">
              <w:rPr>
                <w:rFonts w:ascii="Times New Roman" w:hAnsi="Times New Roman" w:cs="Times New Roman"/>
                <w:i/>
                <w:iCs/>
                <w:noProof/>
                <w:sz w:val="28"/>
                <w:szCs w:val="28"/>
              </w:rPr>
              <w:drawing>
                <wp:inline distT="0" distB="0" distL="0" distR="0" wp14:anchorId="65D4FAD2" wp14:editId="36A739B5">
                  <wp:extent cx="2871937" cy="1914525"/>
                  <wp:effectExtent l="0" t="0" r="5080" b="0"/>
                  <wp:docPr id="506982341" name="圖片 50698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圖片 56"/>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901583" cy="1934288"/>
                          </a:xfrm>
                          <a:prstGeom prst="rect">
                            <a:avLst/>
                          </a:prstGeom>
                        </pic:spPr>
                      </pic:pic>
                    </a:graphicData>
                  </a:graphic>
                </wp:inline>
              </w:drawing>
            </w:r>
            <w:r w:rsidRPr="00AB4468" w:rsidDel="008F4BBB">
              <w:rPr>
                <w:rFonts w:ascii="Times New Roman" w:hAnsi="Times New Roman" w:cs="Times New Roman"/>
                <w:i/>
                <w:iCs/>
                <w:sz w:val="28"/>
                <w:szCs w:val="28"/>
              </w:rPr>
              <w:t xml:space="preserve">   </w:t>
            </w:r>
            <w:bookmarkEnd w:id="66"/>
            <w:bookmarkEnd w:id="67"/>
          </w:p>
        </w:tc>
      </w:tr>
      <w:tr w:rsidR="00F0380E" w:rsidRPr="00AB4468" w14:paraId="46ACBCA7" w14:textId="77777777" w:rsidTr="00021322">
        <w:trPr>
          <w:trHeight w:val="2622"/>
        </w:trPr>
        <w:tc>
          <w:tcPr>
            <w:tcW w:w="2435" w:type="pct"/>
            <w:tcBorders>
              <w:top w:val="nil"/>
              <w:left w:val="nil"/>
              <w:bottom w:val="nil"/>
              <w:right w:val="nil"/>
            </w:tcBorders>
          </w:tcPr>
          <w:p w14:paraId="35C44456" w14:textId="77777777" w:rsidR="00F0380E" w:rsidRPr="00AB4468" w:rsidRDefault="00F0380E" w:rsidP="00021322">
            <w:pPr>
              <w:adjustRightInd w:val="0"/>
              <w:rPr>
                <w:rFonts w:ascii="Times New Roman" w:hAnsi="Times New Roman" w:cs="Times New Roman"/>
                <w:i/>
                <w:iCs/>
                <w:noProof/>
                <w:sz w:val="28"/>
                <w:szCs w:val="28"/>
              </w:rPr>
            </w:pPr>
            <w:r w:rsidRPr="004C549F">
              <w:rPr>
                <w:rFonts w:ascii="Times New Roman" w:hAnsi="Times New Roman" w:cs="Times New Roman"/>
                <w:i/>
                <w:iCs/>
                <w:noProof/>
                <w:sz w:val="28"/>
                <w:szCs w:val="28"/>
              </w:rPr>
              <w:drawing>
                <wp:inline distT="0" distB="0" distL="0" distR="0" wp14:anchorId="485DB26A" wp14:editId="4D92684B">
                  <wp:extent cx="2872596" cy="1914965"/>
                  <wp:effectExtent l="0" t="0" r="4445" b="9525"/>
                  <wp:docPr id="506982342" name="圖片 50698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圖片 58"/>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83939" cy="1922527"/>
                          </a:xfrm>
                          <a:prstGeom prst="rect">
                            <a:avLst/>
                          </a:prstGeom>
                        </pic:spPr>
                      </pic:pic>
                    </a:graphicData>
                  </a:graphic>
                </wp:inline>
              </w:drawing>
            </w:r>
          </w:p>
          <w:p w14:paraId="457E611F" w14:textId="77777777" w:rsidR="00F0380E" w:rsidRPr="00AB4468" w:rsidRDefault="00F0380E" w:rsidP="00021322">
            <w:pPr>
              <w:adjustRightInd w:val="0"/>
              <w:rPr>
                <w:rFonts w:ascii="Times New Roman" w:hAnsi="Times New Roman" w:cs="Times New Roman"/>
                <w:i/>
                <w:iCs/>
                <w:noProof/>
                <w:sz w:val="28"/>
                <w:szCs w:val="28"/>
              </w:rPr>
            </w:pPr>
          </w:p>
        </w:tc>
        <w:tc>
          <w:tcPr>
            <w:tcW w:w="2565" w:type="pct"/>
            <w:tcBorders>
              <w:top w:val="nil"/>
              <w:left w:val="nil"/>
              <w:bottom w:val="nil"/>
              <w:right w:val="nil"/>
            </w:tcBorders>
          </w:tcPr>
          <w:p w14:paraId="1C60BFDA" w14:textId="77777777" w:rsidR="00F0380E" w:rsidRPr="00AB4468" w:rsidRDefault="00F0380E" w:rsidP="00021322">
            <w:pPr>
              <w:adjustRightInd w:val="0"/>
              <w:rPr>
                <w:rFonts w:ascii="Times New Roman" w:hAnsi="Times New Roman" w:cs="Times New Roman"/>
                <w:i/>
                <w:iCs/>
                <w:noProof/>
                <w:sz w:val="28"/>
                <w:szCs w:val="28"/>
              </w:rPr>
            </w:pPr>
            <w:r w:rsidRPr="004C549F">
              <w:rPr>
                <w:rFonts w:ascii="Times New Roman" w:hAnsi="Times New Roman" w:cs="Times New Roman"/>
                <w:i/>
                <w:iCs/>
                <w:noProof/>
                <w:sz w:val="28"/>
                <w:szCs w:val="28"/>
              </w:rPr>
              <w:drawing>
                <wp:inline distT="0" distB="0" distL="0" distR="0" wp14:anchorId="04B7F2A5" wp14:editId="1FE45EEA">
                  <wp:extent cx="2871470" cy="1914215"/>
                  <wp:effectExtent l="0" t="0" r="5080" b="0"/>
                  <wp:docPr id="506982343" name="圖片 50698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圖片 59"/>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908185" cy="1938690"/>
                          </a:xfrm>
                          <a:prstGeom prst="rect">
                            <a:avLst/>
                          </a:prstGeom>
                        </pic:spPr>
                      </pic:pic>
                    </a:graphicData>
                  </a:graphic>
                </wp:inline>
              </w:drawing>
            </w:r>
          </w:p>
        </w:tc>
      </w:tr>
      <w:tr w:rsidR="00F0380E" w:rsidRPr="00AB4468" w14:paraId="44B80223" w14:textId="77777777" w:rsidTr="00021322">
        <w:trPr>
          <w:trHeight w:val="2622"/>
        </w:trPr>
        <w:tc>
          <w:tcPr>
            <w:tcW w:w="2435" w:type="pct"/>
            <w:tcBorders>
              <w:top w:val="nil"/>
              <w:left w:val="nil"/>
              <w:bottom w:val="nil"/>
              <w:right w:val="nil"/>
            </w:tcBorders>
          </w:tcPr>
          <w:p w14:paraId="5D5AE23F" w14:textId="08D00030" w:rsidR="00F0380E" w:rsidRPr="00AB4468" w:rsidRDefault="00F0380E" w:rsidP="00021322">
            <w:pPr>
              <w:adjustRightInd w:val="0"/>
              <w:rPr>
                <w:rFonts w:ascii="Times New Roman" w:hAnsi="Times New Roman" w:cs="Times New Roman"/>
                <w:i/>
                <w:iCs/>
                <w:noProof/>
                <w:szCs w:val="24"/>
              </w:rPr>
            </w:pPr>
            <w:r w:rsidRPr="004C549F">
              <w:rPr>
                <w:rFonts w:ascii="Times New Roman" w:hAnsi="Times New Roman" w:cs="Times New Roman"/>
                <w:i/>
                <w:iCs/>
                <w:noProof/>
                <w:szCs w:val="24"/>
              </w:rPr>
              <w:drawing>
                <wp:inline distT="0" distB="0" distL="0" distR="0" wp14:anchorId="1719E89D" wp14:editId="57FD8BF3">
                  <wp:extent cx="2872105" cy="2154226"/>
                  <wp:effectExtent l="0" t="0" r="4445" b="0"/>
                  <wp:docPr id="506982344" name="圖片 50698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圖片 60"/>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78649" cy="2159135"/>
                          </a:xfrm>
                          <a:prstGeom prst="rect">
                            <a:avLst/>
                          </a:prstGeom>
                        </pic:spPr>
                      </pic:pic>
                    </a:graphicData>
                  </a:graphic>
                </wp:inline>
              </w:drawing>
            </w:r>
          </w:p>
        </w:tc>
        <w:tc>
          <w:tcPr>
            <w:tcW w:w="2565" w:type="pct"/>
            <w:tcBorders>
              <w:top w:val="nil"/>
              <w:left w:val="nil"/>
              <w:bottom w:val="nil"/>
              <w:right w:val="nil"/>
            </w:tcBorders>
          </w:tcPr>
          <w:p w14:paraId="02A66687" w14:textId="77777777" w:rsidR="00F0380E" w:rsidRPr="00AB4468" w:rsidRDefault="00F0380E" w:rsidP="00021322">
            <w:pPr>
              <w:adjustRightInd w:val="0"/>
              <w:rPr>
                <w:rFonts w:ascii="Times New Roman" w:hAnsi="Times New Roman" w:cs="Times New Roman"/>
                <w:i/>
                <w:iCs/>
                <w:noProof/>
                <w:szCs w:val="24"/>
              </w:rPr>
            </w:pPr>
            <w:r w:rsidRPr="004C549F">
              <w:rPr>
                <w:rFonts w:ascii="Times New Roman" w:hAnsi="Times New Roman" w:cs="Times New Roman"/>
                <w:i/>
                <w:iCs/>
                <w:noProof/>
                <w:szCs w:val="24"/>
              </w:rPr>
              <w:drawing>
                <wp:inline distT="0" distB="0" distL="0" distR="0" wp14:anchorId="34EEDCF8" wp14:editId="4A9FDAF4">
                  <wp:extent cx="2871696" cy="2153920"/>
                  <wp:effectExtent l="0" t="0" r="508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圖片 62"/>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74954" cy="2156364"/>
                          </a:xfrm>
                          <a:prstGeom prst="rect">
                            <a:avLst/>
                          </a:prstGeom>
                        </pic:spPr>
                      </pic:pic>
                    </a:graphicData>
                  </a:graphic>
                </wp:inline>
              </w:drawing>
            </w:r>
          </w:p>
        </w:tc>
      </w:tr>
      <w:tr w:rsidR="00F0380E" w:rsidRPr="00AB4468" w14:paraId="6E941F1A" w14:textId="77777777" w:rsidTr="009309DF">
        <w:trPr>
          <w:trHeight w:val="83"/>
        </w:trPr>
        <w:tc>
          <w:tcPr>
            <w:tcW w:w="5000" w:type="pct"/>
            <w:gridSpan w:val="2"/>
            <w:tcBorders>
              <w:top w:val="nil"/>
              <w:left w:val="nil"/>
              <w:bottom w:val="single" w:sz="4" w:space="0" w:color="auto"/>
              <w:right w:val="nil"/>
            </w:tcBorders>
          </w:tcPr>
          <w:p w14:paraId="0E03BE2F" w14:textId="77777777" w:rsidR="009309DF" w:rsidRDefault="009309DF" w:rsidP="00021322">
            <w:pPr>
              <w:adjustRightInd w:val="0"/>
              <w:rPr>
                <w:rFonts w:ascii="Times New Roman" w:hAnsi="Times New Roman" w:cs="Times New Roman"/>
                <w:noProof/>
                <w:szCs w:val="24"/>
              </w:rPr>
            </w:pPr>
          </w:p>
          <w:p w14:paraId="6236E24A" w14:textId="30678270"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hint="eastAsia"/>
                <w:noProof/>
                <w:szCs w:val="24"/>
              </w:rPr>
              <w:t>“</w:t>
            </w:r>
            <w:r w:rsidRPr="00021322">
              <w:rPr>
                <w:rFonts w:ascii="Times New Roman" w:hAnsi="Times New Roman" w:cs="Times New Roman"/>
                <w:noProof/>
                <w:szCs w:val="24"/>
              </w:rPr>
              <w:t>iTeen</w:t>
            </w:r>
            <w:r w:rsidRPr="00021322">
              <w:rPr>
                <w:rFonts w:ascii="Times New Roman" w:hAnsi="Times New Roman" w:cs="Times New Roman" w:hint="eastAsia"/>
                <w:noProof/>
                <w:szCs w:val="24"/>
              </w:rPr>
              <w:t>領袖”參加培訓工作坊，學習團隊協作及演說的技巧</w:t>
            </w:r>
          </w:p>
        </w:tc>
      </w:tr>
      <w:tr w:rsidR="00F0380E" w:rsidRPr="00AB4468" w14:paraId="31A9A8FC" w14:textId="77777777" w:rsidTr="00021322">
        <w:trPr>
          <w:trHeight w:val="64"/>
        </w:trPr>
        <w:tc>
          <w:tcPr>
            <w:tcW w:w="5000" w:type="pct"/>
            <w:gridSpan w:val="2"/>
            <w:tcBorders>
              <w:top w:val="single" w:sz="4" w:space="0" w:color="auto"/>
              <w:left w:val="nil"/>
              <w:bottom w:val="nil"/>
              <w:right w:val="nil"/>
            </w:tcBorders>
          </w:tcPr>
          <w:p w14:paraId="437A09B4" w14:textId="77777777" w:rsidR="00F0380E" w:rsidRPr="00021322" w:rsidRDefault="00F0380E" w:rsidP="00021322">
            <w:pPr>
              <w:adjustRightInd w:val="0"/>
              <w:rPr>
                <w:rFonts w:ascii="Times New Roman" w:hAnsi="Times New Roman" w:cs="Times New Roman"/>
                <w:noProof/>
                <w:szCs w:val="24"/>
              </w:rPr>
            </w:pPr>
          </w:p>
          <w:p w14:paraId="6A9326E1" w14:textId="77777777" w:rsidR="00F0380E" w:rsidRPr="00021322" w:rsidRDefault="00F0380E" w:rsidP="00021322">
            <w:pPr>
              <w:adjustRightInd w:val="0"/>
              <w:rPr>
                <w:rFonts w:ascii="Times New Roman" w:hAnsi="Times New Roman" w:cs="Times New Roman"/>
                <w:noProof/>
                <w:szCs w:val="24"/>
              </w:rPr>
            </w:pPr>
          </w:p>
          <w:p w14:paraId="2A47753C" w14:textId="77777777" w:rsidR="00F0380E" w:rsidRPr="00021322" w:rsidRDefault="00F0380E" w:rsidP="00021322">
            <w:pPr>
              <w:adjustRightInd w:val="0"/>
              <w:rPr>
                <w:rFonts w:ascii="Times New Roman" w:hAnsi="Times New Roman" w:cs="Times New Roman"/>
                <w:noProof/>
                <w:szCs w:val="24"/>
              </w:rPr>
            </w:pPr>
          </w:p>
          <w:p w14:paraId="12693D11" w14:textId="77777777" w:rsidR="00F0380E" w:rsidRPr="00021322" w:rsidRDefault="00F0380E" w:rsidP="00021322">
            <w:pPr>
              <w:adjustRightInd w:val="0"/>
              <w:rPr>
                <w:rFonts w:ascii="Times New Roman" w:hAnsi="Times New Roman" w:cs="Times New Roman"/>
                <w:noProof/>
                <w:szCs w:val="24"/>
              </w:rPr>
            </w:pPr>
          </w:p>
          <w:p w14:paraId="6A58667A" w14:textId="77777777" w:rsidR="00F0380E" w:rsidRPr="00021322" w:rsidRDefault="00F0380E" w:rsidP="00021322">
            <w:pPr>
              <w:adjustRightInd w:val="0"/>
              <w:rPr>
                <w:rFonts w:ascii="Times New Roman" w:hAnsi="Times New Roman" w:cs="Times New Roman"/>
                <w:noProof/>
                <w:szCs w:val="24"/>
              </w:rPr>
            </w:pPr>
          </w:p>
          <w:p w14:paraId="5C604417" w14:textId="2EA3E01F" w:rsidR="00F0380E" w:rsidRDefault="00F0380E" w:rsidP="00021322">
            <w:pPr>
              <w:adjustRightInd w:val="0"/>
              <w:rPr>
                <w:rFonts w:ascii="Times New Roman" w:hAnsi="Times New Roman" w:cs="Times New Roman"/>
                <w:noProof/>
                <w:szCs w:val="24"/>
              </w:rPr>
            </w:pPr>
          </w:p>
          <w:p w14:paraId="5FD9BEF4" w14:textId="77777777" w:rsidR="009309DF" w:rsidRPr="00021322" w:rsidRDefault="009309DF" w:rsidP="00021322">
            <w:pPr>
              <w:adjustRightInd w:val="0"/>
              <w:rPr>
                <w:rFonts w:ascii="Times New Roman" w:hAnsi="Times New Roman" w:cs="Times New Roman"/>
                <w:noProof/>
                <w:szCs w:val="24"/>
              </w:rPr>
            </w:pPr>
          </w:p>
          <w:p w14:paraId="7421042A" w14:textId="77777777" w:rsidR="00F0380E" w:rsidRPr="00021322" w:rsidRDefault="00F0380E" w:rsidP="00021322">
            <w:pPr>
              <w:adjustRightInd w:val="0"/>
              <w:rPr>
                <w:rFonts w:ascii="Times New Roman" w:hAnsi="Times New Roman" w:cs="Times New Roman"/>
                <w:noProof/>
                <w:szCs w:val="24"/>
              </w:rPr>
            </w:pPr>
          </w:p>
        </w:tc>
      </w:tr>
      <w:tr w:rsidR="00F0380E" w:rsidRPr="00AB4468" w14:paraId="12FEC732" w14:textId="77777777" w:rsidTr="00021322">
        <w:trPr>
          <w:trHeight w:val="64"/>
        </w:trPr>
        <w:tc>
          <w:tcPr>
            <w:tcW w:w="5000" w:type="pct"/>
            <w:gridSpan w:val="2"/>
            <w:tcBorders>
              <w:top w:val="single" w:sz="4" w:space="0" w:color="auto"/>
              <w:left w:val="nil"/>
              <w:bottom w:val="nil"/>
              <w:right w:val="nil"/>
            </w:tcBorders>
          </w:tcPr>
          <w:p w14:paraId="54C48A69" w14:textId="77777777" w:rsidR="00F0380E" w:rsidRPr="00021322" w:rsidRDefault="00F0380E" w:rsidP="00021322">
            <w:pPr>
              <w:adjustRightInd w:val="0"/>
              <w:rPr>
                <w:rFonts w:ascii="Times New Roman" w:hAnsi="Times New Roman" w:cs="Times New Roman"/>
                <w:noProof/>
                <w:szCs w:val="24"/>
              </w:rPr>
            </w:pPr>
          </w:p>
        </w:tc>
      </w:tr>
      <w:tr w:rsidR="00F0380E" w:rsidRPr="00AB4468" w14:paraId="70820589" w14:textId="77777777" w:rsidTr="00021322">
        <w:trPr>
          <w:trHeight w:val="2825"/>
        </w:trPr>
        <w:tc>
          <w:tcPr>
            <w:tcW w:w="5000" w:type="pct"/>
            <w:gridSpan w:val="2"/>
            <w:tcBorders>
              <w:top w:val="nil"/>
              <w:left w:val="nil"/>
              <w:bottom w:val="nil"/>
              <w:right w:val="nil"/>
            </w:tcBorders>
          </w:tcPr>
          <w:p w14:paraId="532C95F7" w14:textId="77777777"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719F99B4" wp14:editId="12D89125">
                  <wp:extent cx="3172245" cy="1892410"/>
                  <wp:effectExtent l="0" t="0" r="9525"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191859" cy="1904111"/>
                          </a:xfrm>
                          <a:prstGeom prst="rect">
                            <a:avLst/>
                          </a:prstGeom>
                          <a:noFill/>
                          <a:ln>
                            <a:noFill/>
                          </a:ln>
                        </pic:spPr>
                      </pic:pic>
                    </a:graphicData>
                  </a:graphic>
                </wp:inline>
              </w:drawing>
            </w:r>
          </w:p>
        </w:tc>
      </w:tr>
      <w:tr w:rsidR="00F0380E" w:rsidRPr="00AB4468" w14:paraId="7D59AF69" w14:textId="77777777" w:rsidTr="00021322">
        <w:trPr>
          <w:trHeight w:val="269"/>
        </w:trPr>
        <w:tc>
          <w:tcPr>
            <w:tcW w:w="5000" w:type="pct"/>
            <w:gridSpan w:val="2"/>
            <w:tcBorders>
              <w:top w:val="nil"/>
              <w:left w:val="nil"/>
              <w:bottom w:val="single" w:sz="4" w:space="0" w:color="auto"/>
              <w:right w:val="nil"/>
            </w:tcBorders>
          </w:tcPr>
          <w:p w14:paraId="40D3474A" w14:textId="77777777" w:rsidR="009309DF" w:rsidRDefault="009309DF" w:rsidP="00021322">
            <w:pPr>
              <w:adjustRightInd w:val="0"/>
              <w:rPr>
                <w:rFonts w:ascii="Times New Roman" w:hAnsi="Times New Roman" w:cs="Times New Roman"/>
                <w:noProof/>
                <w:szCs w:val="24"/>
              </w:rPr>
            </w:pPr>
          </w:p>
          <w:p w14:paraId="471B4CAF" w14:textId="15DFABEC" w:rsidR="00F0380E" w:rsidRPr="00021322" w:rsidRDefault="00F0380E" w:rsidP="00021322">
            <w:pPr>
              <w:adjustRightInd w:val="0"/>
              <w:rPr>
                <w:rFonts w:ascii="Times New Roman" w:hAnsi="Times New Roman" w:cs="Times New Roman"/>
                <w:noProof/>
                <w:szCs w:val="24"/>
              </w:rPr>
            </w:pPr>
            <w:r>
              <w:rPr>
                <w:rFonts w:ascii="Times New Roman" w:hAnsi="Times New Roman" w:cs="Times New Roman" w:hint="eastAsia"/>
                <w:noProof/>
                <w:szCs w:val="24"/>
              </w:rPr>
              <w:t>藉</w:t>
            </w:r>
            <w:r w:rsidRPr="00021322">
              <w:rPr>
                <w:rFonts w:ascii="Times New Roman" w:hAnsi="Times New Roman" w:cs="Times New Roman" w:hint="eastAsia"/>
                <w:noProof/>
                <w:szCs w:val="24"/>
              </w:rPr>
              <w:t>廉政互動劇場向中學生宣揚反貪和誠信信息</w:t>
            </w:r>
          </w:p>
        </w:tc>
      </w:tr>
      <w:tr w:rsidR="00F0380E" w:rsidRPr="00AB4468" w14:paraId="69D6893F" w14:textId="77777777" w:rsidTr="00021322">
        <w:trPr>
          <w:trHeight w:val="288"/>
        </w:trPr>
        <w:tc>
          <w:tcPr>
            <w:tcW w:w="5000" w:type="pct"/>
            <w:gridSpan w:val="2"/>
            <w:tcBorders>
              <w:top w:val="single" w:sz="4" w:space="0" w:color="auto"/>
              <w:left w:val="nil"/>
              <w:bottom w:val="nil"/>
              <w:right w:val="nil"/>
            </w:tcBorders>
          </w:tcPr>
          <w:p w14:paraId="74AB472D" w14:textId="77777777" w:rsidR="00F0380E" w:rsidRPr="00021322" w:rsidRDefault="00F0380E" w:rsidP="00021322">
            <w:pPr>
              <w:adjustRightInd w:val="0"/>
              <w:rPr>
                <w:rFonts w:ascii="Times New Roman" w:hAnsi="Times New Roman" w:cs="Times New Roman"/>
                <w:noProof/>
                <w:szCs w:val="24"/>
              </w:rPr>
            </w:pPr>
          </w:p>
        </w:tc>
      </w:tr>
      <w:tr w:rsidR="00F0380E" w:rsidRPr="00AB4468" w14:paraId="72BB489C" w14:textId="77777777" w:rsidTr="009309DF">
        <w:trPr>
          <w:trHeight w:val="2777"/>
        </w:trPr>
        <w:tc>
          <w:tcPr>
            <w:tcW w:w="5000" w:type="pct"/>
            <w:gridSpan w:val="2"/>
            <w:tcBorders>
              <w:top w:val="nil"/>
              <w:left w:val="nil"/>
              <w:bottom w:val="single" w:sz="4" w:space="0" w:color="auto"/>
              <w:right w:val="nil"/>
            </w:tcBorders>
          </w:tcPr>
          <w:p w14:paraId="665C387C" w14:textId="77777777"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1944EA92" wp14:editId="3DB63121">
                  <wp:extent cx="2090057" cy="1504308"/>
                  <wp:effectExtent l="0" t="0" r="5715" b="1270"/>
                  <wp:docPr id="242" name="圖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r="5353" b="9133"/>
                          <a:stretch/>
                        </pic:blipFill>
                        <pic:spPr bwMode="auto">
                          <a:xfrm>
                            <a:off x="0" y="0"/>
                            <a:ext cx="2095984" cy="1508574"/>
                          </a:xfrm>
                          <a:prstGeom prst="rect">
                            <a:avLst/>
                          </a:prstGeom>
                          <a:noFill/>
                          <a:ln>
                            <a:noFill/>
                          </a:ln>
                          <a:extLst>
                            <a:ext uri="{53640926-AAD7-44D8-BBD7-CCE9431645EC}">
                              <a14:shadowObscured xmlns:a14="http://schemas.microsoft.com/office/drawing/2010/main"/>
                            </a:ext>
                          </a:extLst>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697FD55A" wp14:editId="257C4077">
                  <wp:extent cx="2945081" cy="1537742"/>
                  <wp:effectExtent l="0" t="0" r="8255" b="5715"/>
                  <wp:docPr id="243" name="圖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9706" b="14360"/>
                          <a:stretch/>
                        </pic:blipFill>
                        <pic:spPr bwMode="auto">
                          <a:xfrm>
                            <a:off x="0" y="0"/>
                            <a:ext cx="2956801" cy="1543862"/>
                          </a:xfrm>
                          <a:prstGeom prst="rect">
                            <a:avLst/>
                          </a:prstGeom>
                          <a:noFill/>
                          <a:ln>
                            <a:noFill/>
                          </a:ln>
                          <a:extLst>
                            <a:ext uri="{53640926-AAD7-44D8-BBD7-CCE9431645EC}">
                              <a14:shadowObscured xmlns:a14="http://schemas.microsoft.com/office/drawing/2010/main"/>
                            </a:ext>
                          </a:extLst>
                        </pic:spPr>
                      </pic:pic>
                    </a:graphicData>
                  </a:graphic>
                </wp:inline>
              </w:drawing>
            </w:r>
          </w:p>
          <w:p w14:paraId="1C017732" w14:textId="77777777" w:rsidR="009309DF" w:rsidRDefault="009309DF" w:rsidP="00021322">
            <w:pPr>
              <w:adjustRightInd w:val="0"/>
              <w:rPr>
                <w:rFonts w:ascii="Times New Roman" w:hAnsi="Times New Roman" w:cs="Times New Roman"/>
                <w:noProof/>
                <w:szCs w:val="24"/>
              </w:rPr>
            </w:pPr>
          </w:p>
          <w:p w14:paraId="5F203C6F" w14:textId="3DD2AB84"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hint="eastAsia"/>
                <w:noProof/>
                <w:szCs w:val="24"/>
              </w:rPr>
              <w:t>中學生參觀廉署，加深對反貪及維護國家安全工作的認識</w:t>
            </w:r>
          </w:p>
        </w:tc>
      </w:tr>
      <w:tr w:rsidR="00F0380E" w:rsidRPr="00AB4468" w14:paraId="6E23B331" w14:textId="77777777" w:rsidTr="00021322">
        <w:trPr>
          <w:trHeight w:val="260"/>
        </w:trPr>
        <w:tc>
          <w:tcPr>
            <w:tcW w:w="5000" w:type="pct"/>
            <w:gridSpan w:val="2"/>
            <w:tcBorders>
              <w:top w:val="single" w:sz="4" w:space="0" w:color="auto"/>
              <w:left w:val="nil"/>
              <w:bottom w:val="nil"/>
              <w:right w:val="nil"/>
            </w:tcBorders>
          </w:tcPr>
          <w:p w14:paraId="15DD8428" w14:textId="77777777" w:rsidR="00F0380E" w:rsidRPr="00021322" w:rsidRDefault="00F0380E" w:rsidP="00021322">
            <w:pPr>
              <w:adjustRightInd w:val="0"/>
              <w:rPr>
                <w:rFonts w:ascii="Times New Roman" w:hAnsi="Times New Roman" w:cs="Times New Roman"/>
                <w:noProof/>
                <w:szCs w:val="24"/>
              </w:rPr>
            </w:pPr>
          </w:p>
        </w:tc>
      </w:tr>
      <w:tr w:rsidR="00F0380E" w:rsidRPr="00AB4468" w14:paraId="06B3ED12" w14:textId="77777777" w:rsidTr="00021322">
        <w:trPr>
          <w:trHeight w:val="3860"/>
        </w:trPr>
        <w:tc>
          <w:tcPr>
            <w:tcW w:w="5000" w:type="pct"/>
            <w:gridSpan w:val="2"/>
            <w:tcBorders>
              <w:top w:val="nil"/>
              <w:left w:val="nil"/>
              <w:bottom w:val="single" w:sz="4" w:space="0" w:color="auto"/>
              <w:right w:val="nil"/>
            </w:tcBorders>
          </w:tcPr>
          <w:p w14:paraId="6A9E55A3" w14:textId="77777777" w:rsidR="00F0380E" w:rsidRPr="00021322" w:rsidRDefault="00F0380E" w:rsidP="00021322">
            <w:pPr>
              <w:adjustRightInd w:val="0"/>
              <w:textAlignment w:val="baseline"/>
              <w:rPr>
                <w:rFonts w:ascii="Times New Roman" w:hAnsi="Times New Roman" w:cs="Times New Roman"/>
                <w:noProof/>
                <w:szCs w:val="24"/>
              </w:rPr>
            </w:pPr>
            <w:bookmarkStart w:id="68" w:name="_Hlk186101341"/>
            <w:r w:rsidRPr="00021322">
              <w:rPr>
                <w:rFonts w:ascii="Times New Roman" w:hAnsi="Times New Roman" w:cs="Times New Roman"/>
                <w:noProof/>
                <w:szCs w:val="24"/>
              </w:rPr>
              <w:drawing>
                <wp:inline distT="0" distB="0" distL="0" distR="0" wp14:anchorId="001551EA" wp14:editId="4CF43D3F">
                  <wp:extent cx="1567720" cy="2160000"/>
                  <wp:effectExtent l="0" t="0" r="0" b="0"/>
                  <wp:docPr id="506982345" name="圖片 50698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67720" cy="2160000"/>
                          </a:xfrm>
                          <a:prstGeom prst="rect">
                            <a:avLst/>
                          </a:prstGeom>
                          <a:noFill/>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50DE7F6A" wp14:editId="02CAF1B5">
                  <wp:extent cx="3378659" cy="1799590"/>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385075" cy="1803007"/>
                          </a:xfrm>
                          <a:prstGeom prst="rect">
                            <a:avLst/>
                          </a:prstGeom>
                          <a:noFill/>
                        </pic:spPr>
                      </pic:pic>
                    </a:graphicData>
                  </a:graphic>
                </wp:inline>
              </w:drawing>
            </w:r>
          </w:p>
          <w:p w14:paraId="7203C669" w14:textId="77777777" w:rsidR="009309DF" w:rsidRDefault="009309DF" w:rsidP="00021322">
            <w:pPr>
              <w:adjustRightInd w:val="0"/>
              <w:textAlignment w:val="baseline"/>
              <w:rPr>
                <w:rFonts w:ascii="Times New Roman" w:hAnsi="Times New Roman" w:cs="Times New Roman"/>
                <w:noProof/>
                <w:szCs w:val="24"/>
              </w:rPr>
            </w:pPr>
          </w:p>
          <w:p w14:paraId="57482B5A" w14:textId="560AA90A" w:rsidR="00F0380E" w:rsidRPr="00021322" w:rsidRDefault="00F0380E" w:rsidP="00021322">
            <w:pPr>
              <w:adjustRightInd w:val="0"/>
              <w:textAlignment w:val="baseline"/>
              <w:rPr>
                <w:rFonts w:ascii="Times New Roman" w:hAnsi="Times New Roman" w:cs="Times New Roman"/>
                <w:noProof/>
                <w:szCs w:val="24"/>
              </w:rPr>
            </w:pPr>
            <w:r w:rsidRPr="00021322">
              <w:rPr>
                <w:rFonts w:ascii="Times New Roman" w:hAnsi="Times New Roman" w:cs="Times New Roman" w:hint="eastAsia"/>
                <w:noProof/>
                <w:szCs w:val="24"/>
              </w:rPr>
              <w:t>廉署編制</w:t>
            </w:r>
            <w:r w:rsidRPr="007B34A7">
              <w:rPr>
                <w:rFonts w:hint="eastAsia"/>
                <w:noProof/>
                <w:szCs w:val="24"/>
              </w:rPr>
              <w:t>全新的</w:t>
            </w:r>
            <w:r w:rsidRPr="00021322">
              <w:rPr>
                <w:rFonts w:ascii="Times New Roman" w:hAnsi="Times New Roman" w:cs="Times New Roman"/>
                <w:noProof/>
                <w:szCs w:val="24"/>
              </w:rPr>
              <w:t>“</w:t>
            </w:r>
            <w:r w:rsidRPr="007B34A7">
              <w:rPr>
                <w:rFonts w:hint="eastAsia"/>
                <w:noProof/>
                <w:szCs w:val="24"/>
              </w:rPr>
              <w:t>公民、經濟與社會</w:t>
            </w:r>
            <w:r>
              <w:rPr>
                <w:noProof/>
                <w:szCs w:val="24"/>
              </w:rPr>
              <w:t>”</w:t>
            </w:r>
            <w:r w:rsidRPr="007B34A7">
              <w:rPr>
                <w:rFonts w:hint="eastAsia"/>
                <w:noProof/>
                <w:szCs w:val="24"/>
              </w:rPr>
              <w:t>支援教材</w:t>
            </w:r>
            <w:r w:rsidRPr="00021322">
              <w:rPr>
                <w:rFonts w:ascii="Times New Roman" w:hAnsi="Times New Roman" w:cs="Times New Roman" w:hint="eastAsia"/>
                <w:noProof/>
                <w:szCs w:val="24"/>
              </w:rPr>
              <w:t>，方便老師在日常教學中培養學生的正面價值觀</w:t>
            </w:r>
          </w:p>
        </w:tc>
      </w:tr>
      <w:tr w:rsidR="00F0380E" w:rsidRPr="00AB4468" w14:paraId="2B603CC5" w14:textId="77777777" w:rsidTr="00021322">
        <w:trPr>
          <w:trHeight w:val="9488"/>
        </w:trPr>
        <w:tc>
          <w:tcPr>
            <w:tcW w:w="2435" w:type="pct"/>
            <w:tcBorders>
              <w:top w:val="single" w:sz="4" w:space="0" w:color="auto"/>
              <w:left w:val="nil"/>
              <w:bottom w:val="nil"/>
              <w:right w:val="nil"/>
            </w:tcBorders>
          </w:tcPr>
          <w:p w14:paraId="3F9A890E" w14:textId="77777777" w:rsidR="00F0380E" w:rsidRPr="00AB4468" w:rsidRDefault="00F0380E" w:rsidP="00021322">
            <w:pPr>
              <w:adjustRightInd w:val="0"/>
              <w:textAlignment w:val="baseline"/>
              <w:rPr>
                <w:rFonts w:ascii="Times New Roman" w:hAnsi="Times New Roman" w:cs="Times New Roman"/>
                <w:noProof/>
                <w:szCs w:val="24"/>
              </w:rPr>
            </w:pPr>
          </w:p>
          <w:p w14:paraId="2688BCCC" w14:textId="77777777" w:rsidR="00F0380E" w:rsidRPr="00AB4468" w:rsidRDefault="00F0380E" w:rsidP="00021322">
            <w:pPr>
              <w:adjustRightInd w:val="0"/>
              <w:textAlignment w:val="baseline"/>
              <w:rPr>
                <w:rFonts w:ascii="Times New Roman" w:hAnsi="Times New Roman" w:cs="Times New Roman"/>
                <w:noProof/>
                <w:szCs w:val="24"/>
              </w:rPr>
            </w:pPr>
            <w:r w:rsidRPr="004C549F">
              <w:rPr>
                <w:rFonts w:ascii="Times New Roman" w:hAnsi="Times New Roman" w:cs="Times New Roman"/>
                <w:i/>
                <w:iCs/>
                <w:noProof/>
                <w:szCs w:val="24"/>
              </w:rPr>
              <w:drawing>
                <wp:inline distT="0" distB="0" distL="0" distR="0" wp14:anchorId="3EA76B52" wp14:editId="37CCF5F8">
                  <wp:extent cx="2500630" cy="1875601"/>
                  <wp:effectExtent l="0" t="0" r="0" b="0"/>
                  <wp:docPr id="506982346" name="圖片 50698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圖片 63"/>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503284" cy="1877591"/>
                          </a:xfrm>
                          <a:prstGeom prst="rect">
                            <a:avLst/>
                          </a:prstGeom>
                        </pic:spPr>
                      </pic:pic>
                    </a:graphicData>
                  </a:graphic>
                </wp:inline>
              </w:drawing>
            </w:r>
          </w:p>
          <w:p w14:paraId="66BFA85C" w14:textId="77777777" w:rsidR="00F0380E" w:rsidRPr="00AB4468" w:rsidRDefault="00F0380E" w:rsidP="00021322">
            <w:pPr>
              <w:adjustRightInd w:val="0"/>
              <w:textAlignment w:val="baseline"/>
              <w:rPr>
                <w:rFonts w:ascii="Times New Roman" w:hAnsi="Times New Roman" w:cs="Times New Roman"/>
                <w:noProof/>
                <w:szCs w:val="24"/>
              </w:rPr>
            </w:pPr>
          </w:p>
          <w:p w14:paraId="61AAD1D9" w14:textId="77777777" w:rsidR="00F0380E" w:rsidRPr="00AB4468" w:rsidRDefault="00F0380E" w:rsidP="00021322">
            <w:pPr>
              <w:adjustRightInd w:val="0"/>
              <w:textAlignment w:val="baseline"/>
              <w:rPr>
                <w:rFonts w:ascii="Times New Roman" w:hAnsi="Times New Roman" w:cs="Times New Roman"/>
                <w:noProof/>
                <w:szCs w:val="24"/>
              </w:rPr>
            </w:pPr>
            <w:r w:rsidRPr="004C549F">
              <w:rPr>
                <w:rFonts w:ascii="Times New Roman" w:hAnsi="Times New Roman" w:cs="Times New Roman"/>
                <w:i/>
                <w:iCs/>
                <w:noProof/>
                <w:szCs w:val="24"/>
              </w:rPr>
              <w:drawing>
                <wp:inline distT="0" distB="0" distL="0" distR="0" wp14:anchorId="4D04F905" wp14:editId="52D20B0F">
                  <wp:extent cx="2500630" cy="1935383"/>
                  <wp:effectExtent l="0" t="0" r="0" b="8255"/>
                  <wp:docPr id="506982347" name="圖片 50698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圖片 65"/>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19361" cy="1949880"/>
                          </a:xfrm>
                          <a:prstGeom prst="rect">
                            <a:avLst/>
                          </a:prstGeom>
                        </pic:spPr>
                      </pic:pic>
                    </a:graphicData>
                  </a:graphic>
                </wp:inline>
              </w:drawing>
            </w:r>
          </w:p>
          <w:p w14:paraId="71415868" w14:textId="77777777" w:rsidR="00F0380E" w:rsidRPr="00AB4468" w:rsidRDefault="00F0380E" w:rsidP="00021322">
            <w:pPr>
              <w:adjustRightInd w:val="0"/>
              <w:textAlignment w:val="baseline"/>
              <w:rPr>
                <w:rFonts w:ascii="Times New Roman" w:hAnsi="Times New Roman" w:cs="Times New Roman"/>
                <w:noProof/>
                <w:szCs w:val="24"/>
              </w:rPr>
            </w:pPr>
          </w:p>
          <w:p w14:paraId="72E9812B" w14:textId="77777777" w:rsidR="00F0380E" w:rsidRPr="00AB4468" w:rsidRDefault="00F0380E" w:rsidP="00021322">
            <w:pPr>
              <w:adjustRightInd w:val="0"/>
              <w:textAlignment w:val="baseline"/>
              <w:rPr>
                <w:rFonts w:ascii="Times New Roman" w:hAnsi="Times New Roman" w:cs="Times New Roman"/>
                <w:noProof/>
                <w:szCs w:val="24"/>
              </w:rPr>
            </w:pPr>
            <w:r w:rsidRPr="004C549F">
              <w:rPr>
                <w:rFonts w:ascii="Times New Roman" w:hAnsi="Times New Roman" w:cs="Times New Roman"/>
                <w:i/>
                <w:iCs/>
                <w:noProof/>
                <w:szCs w:val="24"/>
              </w:rPr>
              <w:drawing>
                <wp:inline distT="0" distB="0" distL="0" distR="0" wp14:anchorId="5EFF1AE9" wp14:editId="7BB83C06">
                  <wp:extent cx="2443504" cy="1833305"/>
                  <wp:effectExtent l="0" t="0" r="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7"/>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49743" cy="1837986"/>
                          </a:xfrm>
                          <a:prstGeom prst="rect">
                            <a:avLst/>
                          </a:prstGeom>
                        </pic:spPr>
                      </pic:pic>
                    </a:graphicData>
                  </a:graphic>
                </wp:inline>
              </w:drawing>
            </w:r>
          </w:p>
        </w:tc>
        <w:tc>
          <w:tcPr>
            <w:tcW w:w="2565" w:type="pct"/>
            <w:tcBorders>
              <w:top w:val="single" w:sz="4" w:space="0" w:color="auto"/>
              <w:left w:val="nil"/>
              <w:bottom w:val="nil"/>
              <w:right w:val="nil"/>
            </w:tcBorders>
          </w:tcPr>
          <w:p w14:paraId="030D4456" w14:textId="77777777" w:rsidR="00F0380E" w:rsidRPr="00AB4468" w:rsidRDefault="00F0380E" w:rsidP="00021322">
            <w:pPr>
              <w:adjustRightInd w:val="0"/>
              <w:textAlignment w:val="baseline"/>
              <w:rPr>
                <w:rFonts w:ascii="Times New Roman" w:hAnsi="Times New Roman" w:cs="Times New Roman"/>
                <w:noProof/>
                <w:szCs w:val="24"/>
              </w:rPr>
            </w:pPr>
          </w:p>
          <w:p w14:paraId="2F035882" w14:textId="77777777" w:rsidR="00F0380E" w:rsidRPr="00AB4468" w:rsidRDefault="00F0380E" w:rsidP="00021322">
            <w:pPr>
              <w:adjustRightInd w:val="0"/>
              <w:textAlignment w:val="baseline"/>
              <w:rPr>
                <w:rFonts w:ascii="Times New Roman" w:hAnsi="Times New Roman" w:cs="Times New Roman"/>
                <w:noProof/>
                <w:szCs w:val="24"/>
              </w:rPr>
            </w:pPr>
            <w:r w:rsidRPr="004C549F">
              <w:rPr>
                <w:rFonts w:ascii="Times New Roman" w:hAnsi="Times New Roman" w:cs="Times New Roman"/>
                <w:i/>
                <w:iCs/>
                <w:noProof/>
                <w:szCs w:val="24"/>
              </w:rPr>
              <w:drawing>
                <wp:inline distT="0" distB="0" distL="0" distR="0" wp14:anchorId="65E3BB26" wp14:editId="6C8F7C24">
                  <wp:extent cx="2802978" cy="1868557"/>
                  <wp:effectExtent l="0" t="0" r="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圖片 64"/>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08831" cy="1872459"/>
                          </a:xfrm>
                          <a:prstGeom prst="rect">
                            <a:avLst/>
                          </a:prstGeom>
                        </pic:spPr>
                      </pic:pic>
                    </a:graphicData>
                  </a:graphic>
                </wp:inline>
              </w:drawing>
            </w:r>
          </w:p>
          <w:p w14:paraId="2E672EB9" w14:textId="77777777" w:rsidR="00F0380E" w:rsidRPr="00AB4468" w:rsidRDefault="00F0380E" w:rsidP="00021322">
            <w:pPr>
              <w:adjustRightInd w:val="0"/>
              <w:textAlignment w:val="baseline"/>
              <w:rPr>
                <w:rFonts w:ascii="Times New Roman" w:hAnsi="Times New Roman" w:cs="Times New Roman"/>
                <w:noProof/>
                <w:szCs w:val="24"/>
              </w:rPr>
            </w:pPr>
          </w:p>
          <w:p w14:paraId="4778423A" w14:textId="77777777" w:rsidR="00F0380E" w:rsidRPr="00AB4468" w:rsidRDefault="00F0380E" w:rsidP="00021322">
            <w:pPr>
              <w:adjustRightInd w:val="0"/>
              <w:textAlignment w:val="baseline"/>
              <w:rPr>
                <w:rFonts w:ascii="Times New Roman" w:hAnsi="Times New Roman" w:cs="Times New Roman"/>
                <w:noProof/>
                <w:szCs w:val="24"/>
              </w:rPr>
            </w:pPr>
            <w:r w:rsidRPr="004C549F">
              <w:rPr>
                <w:rFonts w:ascii="Times New Roman" w:hAnsi="Times New Roman" w:cs="Times New Roman"/>
                <w:i/>
                <w:iCs/>
                <w:noProof/>
                <w:szCs w:val="24"/>
              </w:rPr>
              <w:drawing>
                <wp:inline distT="0" distB="0" distL="0" distR="0" wp14:anchorId="579A5B07" wp14:editId="57A2EF63">
                  <wp:extent cx="2838232" cy="1595887"/>
                  <wp:effectExtent l="0" t="0" r="635" b="4445"/>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圖片 66"/>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853380" cy="1604405"/>
                          </a:xfrm>
                          <a:prstGeom prst="rect">
                            <a:avLst/>
                          </a:prstGeom>
                        </pic:spPr>
                      </pic:pic>
                    </a:graphicData>
                  </a:graphic>
                </wp:inline>
              </w:drawing>
            </w:r>
          </w:p>
          <w:p w14:paraId="6B918ECC" w14:textId="77777777" w:rsidR="00F0380E" w:rsidRPr="00AB4468" w:rsidRDefault="00F0380E" w:rsidP="00021322">
            <w:pPr>
              <w:adjustRightInd w:val="0"/>
              <w:textAlignment w:val="baseline"/>
              <w:rPr>
                <w:rFonts w:ascii="Times New Roman" w:hAnsi="Times New Roman" w:cs="Times New Roman"/>
                <w:noProof/>
                <w:szCs w:val="24"/>
              </w:rPr>
            </w:pPr>
          </w:p>
          <w:p w14:paraId="4A201F3F" w14:textId="77777777" w:rsidR="00F0380E" w:rsidRPr="00AB4468" w:rsidRDefault="00F0380E" w:rsidP="00021322">
            <w:pPr>
              <w:adjustRightInd w:val="0"/>
              <w:textAlignment w:val="baseline"/>
              <w:rPr>
                <w:rFonts w:ascii="Times New Roman" w:hAnsi="Times New Roman" w:cs="Times New Roman"/>
                <w:noProof/>
                <w:szCs w:val="24"/>
              </w:rPr>
            </w:pPr>
          </w:p>
          <w:p w14:paraId="4D5B8688" w14:textId="77777777" w:rsidR="00F0380E" w:rsidRPr="00AB4468" w:rsidRDefault="00F0380E" w:rsidP="00021322">
            <w:pPr>
              <w:adjustRightInd w:val="0"/>
              <w:textAlignment w:val="baseline"/>
              <w:rPr>
                <w:rFonts w:ascii="Times New Roman" w:hAnsi="Times New Roman" w:cs="Times New Roman"/>
                <w:noProof/>
                <w:szCs w:val="24"/>
              </w:rPr>
            </w:pPr>
          </w:p>
          <w:p w14:paraId="4B44F6A8" w14:textId="77777777" w:rsidR="00F0380E" w:rsidRPr="00AB4468" w:rsidRDefault="00F0380E" w:rsidP="00021322">
            <w:pPr>
              <w:adjustRightInd w:val="0"/>
              <w:textAlignment w:val="baseline"/>
              <w:rPr>
                <w:rFonts w:ascii="Times New Roman" w:hAnsi="Times New Roman" w:cs="Times New Roman"/>
                <w:noProof/>
                <w:szCs w:val="24"/>
              </w:rPr>
            </w:pPr>
            <w:r w:rsidRPr="004C549F">
              <w:rPr>
                <w:rFonts w:ascii="Times New Roman" w:hAnsi="Times New Roman" w:cs="Times New Roman"/>
                <w:i/>
                <w:iCs/>
                <w:noProof/>
                <w:szCs w:val="24"/>
              </w:rPr>
              <w:drawing>
                <wp:inline distT="0" distB="0" distL="0" distR="0" wp14:anchorId="20C68C9F" wp14:editId="7C0D7990">
                  <wp:extent cx="2809010" cy="1773141"/>
                  <wp:effectExtent l="0" t="0" r="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圖片 68"/>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20454" cy="1780365"/>
                          </a:xfrm>
                          <a:prstGeom prst="rect">
                            <a:avLst/>
                          </a:prstGeom>
                        </pic:spPr>
                      </pic:pic>
                    </a:graphicData>
                  </a:graphic>
                </wp:inline>
              </w:drawing>
            </w:r>
          </w:p>
          <w:p w14:paraId="2FB77069" w14:textId="77777777" w:rsidR="00F0380E" w:rsidRPr="00AB4468" w:rsidRDefault="00F0380E" w:rsidP="00021322">
            <w:pPr>
              <w:adjustRightInd w:val="0"/>
              <w:textAlignment w:val="baseline"/>
              <w:rPr>
                <w:rFonts w:ascii="Times New Roman" w:hAnsi="Times New Roman" w:cs="Times New Roman"/>
                <w:noProof/>
                <w:szCs w:val="24"/>
              </w:rPr>
            </w:pPr>
          </w:p>
        </w:tc>
      </w:tr>
      <w:bookmarkEnd w:id="68"/>
      <w:tr w:rsidR="00F0380E" w:rsidRPr="00AB4468" w14:paraId="1F45AB2F" w14:textId="77777777" w:rsidTr="00021322">
        <w:trPr>
          <w:trHeight w:val="81"/>
        </w:trPr>
        <w:tc>
          <w:tcPr>
            <w:tcW w:w="5000" w:type="pct"/>
            <w:gridSpan w:val="2"/>
            <w:tcBorders>
              <w:top w:val="nil"/>
              <w:left w:val="nil"/>
              <w:bottom w:val="single" w:sz="4" w:space="0" w:color="auto"/>
              <w:right w:val="nil"/>
            </w:tcBorders>
          </w:tcPr>
          <w:p w14:paraId="26081621" w14:textId="77777777"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hint="eastAsia"/>
                <w:noProof/>
                <w:szCs w:val="24"/>
              </w:rPr>
              <w:t>來自約</w:t>
            </w:r>
            <w:r w:rsidRPr="00021322">
              <w:rPr>
                <w:rFonts w:ascii="Times New Roman" w:hAnsi="Times New Roman" w:cs="Times New Roman"/>
                <w:noProof/>
                <w:szCs w:val="24"/>
              </w:rPr>
              <w:t>100</w:t>
            </w:r>
            <w:r w:rsidRPr="00021322">
              <w:rPr>
                <w:rFonts w:ascii="Times New Roman" w:hAnsi="Times New Roman" w:cs="Times New Roman" w:hint="eastAsia"/>
                <w:noProof/>
                <w:szCs w:val="24"/>
              </w:rPr>
              <w:t>所中學的</w:t>
            </w:r>
            <w:r w:rsidRPr="00021322">
              <w:rPr>
                <w:rFonts w:ascii="Times New Roman" w:hAnsi="Times New Roman" w:cs="Times New Roman"/>
                <w:noProof/>
                <w:szCs w:val="24"/>
              </w:rPr>
              <w:t>“iTeen</w:t>
            </w:r>
            <w:r w:rsidRPr="00021322">
              <w:rPr>
                <w:rFonts w:ascii="Times New Roman" w:hAnsi="Times New Roman" w:cs="Times New Roman" w:hint="eastAsia"/>
                <w:noProof/>
                <w:szCs w:val="24"/>
              </w:rPr>
              <w:t>領袖</w:t>
            </w:r>
            <w:r w:rsidRPr="00021322">
              <w:rPr>
                <w:rFonts w:ascii="Times New Roman" w:hAnsi="Times New Roman" w:cs="Times New Roman"/>
                <w:noProof/>
                <w:szCs w:val="24"/>
              </w:rPr>
              <w:t>”</w:t>
            </w:r>
            <w:r w:rsidRPr="00021322">
              <w:rPr>
                <w:rFonts w:ascii="Times New Roman" w:hAnsi="Times New Roman" w:cs="Times New Roman"/>
                <w:noProof/>
                <w:szCs w:val="24"/>
                <w:lang w:eastAsia="zh-HK"/>
              </w:rPr>
              <w:t xml:space="preserve"> </w:t>
            </w:r>
            <w:r w:rsidRPr="00021322">
              <w:rPr>
                <w:rFonts w:ascii="Times New Roman" w:hAnsi="Times New Roman" w:cs="Times New Roman" w:hint="eastAsia"/>
                <w:noProof/>
                <w:szCs w:val="24"/>
              </w:rPr>
              <w:t>接受廉署的培訓後，自行籌辦校園活動，向同學傳遞誠信信息</w:t>
            </w:r>
          </w:p>
        </w:tc>
      </w:tr>
    </w:tbl>
    <w:p w14:paraId="4EC4F095"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744E5B0B"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bookmarkStart w:id="69" w:name="_Hlk186101345"/>
      <w:r w:rsidRPr="00AB4468">
        <w:rPr>
          <w:rFonts w:ascii="Times New Roman" w:hAnsi="Times New Roman" w:cs="Times New Roman" w:hint="eastAsia"/>
          <w:color w:val="000000"/>
          <w:sz w:val="28"/>
          <w:szCs w:val="28"/>
          <w:lang w:eastAsia="zh-TW"/>
        </w:rPr>
        <w:t>廉署在</w:t>
      </w:r>
      <w:r w:rsidRPr="00AB4468">
        <w:rPr>
          <w:rFonts w:ascii="Times New Roman" w:hAnsi="Times New Roman" w:cs="Times New Roman"/>
          <w:color w:val="000000"/>
          <w:sz w:val="28"/>
          <w:szCs w:val="28"/>
          <w:lang w:eastAsia="zh-TW"/>
        </w:rPr>
        <w:t>“iJunior</w:t>
      </w:r>
      <w:r w:rsidRPr="00AB4468">
        <w:rPr>
          <w:rFonts w:ascii="Times New Roman" w:hAnsi="Times New Roman" w:cs="Times New Roman" w:hint="eastAsia"/>
          <w:color w:val="000000"/>
          <w:sz w:val="28"/>
          <w:szCs w:val="28"/>
          <w:lang w:eastAsia="zh-TW"/>
        </w:rPr>
        <w:t>小學德育計劃</w:t>
      </w:r>
      <w:r w:rsidRPr="00AB4468">
        <w:rPr>
          <w:rFonts w:ascii="Times New Roman" w:hAnsi="Times New Roman" w:cs="Times New Roman"/>
          <w:color w:val="000000"/>
          <w:sz w:val="28"/>
          <w:szCs w:val="28"/>
          <w:lang w:eastAsia="zh-TW"/>
        </w:rPr>
        <w:t>”</w:t>
      </w:r>
      <w:r w:rsidRPr="00AB4468">
        <w:rPr>
          <w:rFonts w:ascii="Times New Roman" w:hAnsi="Times New Roman" w:cs="Times New Roman" w:hint="eastAsia"/>
          <w:color w:val="000000"/>
          <w:sz w:val="28"/>
          <w:szCs w:val="28"/>
          <w:lang w:eastAsia="zh-TW"/>
        </w:rPr>
        <w:t>下推出新一輯以負責任為主題的教材及遊戲物資，亦製作全新德育繪本、學與教資源及舉辦網上親子活動，鼓勵幼稚園和小學教師及家長培育學生正面價值觀。廉署亦繼續透過《拓思》德育期刊及德育資源網，支援教育工作者。</w:t>
      </w:r>
      <w:bookmarkEnd w:id="69"/>
    </w:p>
    <w:p w14:paraId="7D07A9CE"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2A0A4AEF"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67E9797B"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02E6488B"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p w14:paraId="57799C57" w14:textId="77777777" w:rsidR="00F0380E" w:rsidRPr="00AB4468" w:rsidRDefault="00F0380E" w:rsidP="00F0380E">
      <w:pPr>
        <w:adjustRightInd w:val="0"/>
        <w:spacing w:after="0" w:line="240" w:lineRule="auto"/>
        <w:jc w:val="both"/>
        <w:textAlignment w:val="baseline"/>
        <w:rPr>
          <w:rFonts w:ascii="Times New Roman" w:hAnsi="Times New Roman" w:cs="Times New Roman"/>
          <w:color w:val="000000"/>
          <w:sz w:val="28"/>
          <w:szCs w:val="28"/>
          <w:lang w:eastAsia="zh-TW"/>
        </w:rPr>
      </w:pPr>
    </w:p>
    <w:tbl>
      <w:tblPr>
        <w:tblStyle w:val="a3"/>
        <w:tblW w:w="8364" w:type="dxa"/>
        <w:tblLayout w:type="fixed"/>
        <w:tblLook w:val="04A0" w:firstRow="1" w:lastRow="0" w:firstColumn="1" w:lastColumn="0" w:noHBand="0" w:noVBand="1"/>
      </w:tblPr>
      <w:tblGrid>
        <w:gridCol w:w="8364"/>
      </w:tblGrid>
      <w:tr w:rsidR="00F0380E" w:rsidRPr="00AB4468" w14:paraId="27014407" w14:textId="77777777" w:rsidTr="00092EBB">
        <w:tc>
          <w:tcPr>
            <w:tcW w:w="8364" w:type="dxa"/>
            <w:tcBorders>
              <w:top w:val="single" w:sz="4" w:space="0" w:color="auto"/>
              <w:left w:val="nil"/>
              <w:bottom w:val="nil"/>
              <w:right w:val="nil"/>
            </w:tcBorders>
          </w:tcPr>
          <w:p w14:paraId="6F6F9703" w14:textId="77777777" w:rsidR="00F0380E" w:rsidRPr="00AB4468" w:rsidRDefault="00F0380E" w:rsidP="00021322">
            <w:pPr>
              <w:adjustRightInd w:val="0"/>
              <w:rPr>
                <w:rFonts w:ascii="Times New Roman" w:hAnsi="Times New Roman" w:cs="Times New Roman"/>
                <w:i/>
                <w:iCs/>
                <w:noProof/>
                <w:color w:val="000000" w:themeColor="text1"/>
                <w:szCs w:val="24"/>
              </w:rPr>
            </w:pPr>
          </w:p>
        </w:tc>
      </w:tr>
      <w:tr w:rsidR="00F0380E" w:rsidRPr="00AB4468" w14:paraId="34D1EEB4" w14:textId="77777777" w:rsidTr="00092EBB">
        <w:trPr>
          <w:trHeight w:val="6140"/>
        </w:trPr>
        <w:tc>
          <w:tcPr>
            <w:tcW w:w="8364" w:type="dxa"/>
            <w:tcBorders>
              <w:top w:val="nil"/>
              <w:left w:val="nil"/>
              <w:bottom w:val="single" w:sz="4" w:space="0" w:color="auto"/>
              <w:right w:val="nil"/>
            </w:tcBorders>
          </w:tcPr>
          <w:p w14:paraId="769B96C8" w14:textId="77777777" w:rsidR="00F0380E" w:rsidRDefault="00F0380E" w:rsidP="00021322">
            <w:pPr>
              <w:adjustRightInd w:val="0"/>
              <w:rPr>
                <w:rFonts w:ascii="Times New Roman" w:hAnsi="Times New Roman" w:cs="Times New Roman"/>
                <w:noProof/>
                <w:szCs w:val="24"/>
              </w:rPr>
            </w:pPr>
            <w:bookmarkStart w:id="70" w:name="_Hlk186101351"/>
            <w:r w:rsidRPr="00021322">
              <w:rPr>
                <w:rFonts w:ascii="Times New Roman" w:hAnsi="Times New Roman" w:cs="Times New Roman"/>
                <w:noProof/>
                <w:szCs w:val="24"/>
              </w:rPr>
              <w:drawing>
                <wp:inline distT="0" distB="0" distL="0" distR="0" wp14:anchorId="2BFD864B" wp14:editId="3815C430">
                  <wp:extent cx="2399589" cy="1800000"/>
                  <wp:effectExtent l="0" t="0" r="1270" b="0"/>
                  <wp:docPr id="1057" name="圖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176" cstate="print">
                            <a:extLst>
                              <a:ext uri="{28A0092B-C50C-407E-A947-70E740481C1C}">
                                <a14:useLocalDpi xmlns:a14="http://schemas.microsoft.com/office/drawing/2010/main"/>
                              </a:ext>
                            </a:extLst>
                          </a:blip>
                          <a:stretch>
                            <a:fillRect/>
                          </a:stretch>
                        </pic:blipFill>
                        <pic:spPr>
                          <a:xfrm>
                            <a:off x="0" y="0"/>
                            <a:ext cx="2399589" cy="1800000"/>
                          </a:xfrm>
                          <a:prstGeom prst="rect">
                            <a:avLst/>
                          </a:prstGeom>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36143038" wp14:editId="3F8A9276">
                  <wp:extent cx="2399589" cy="1800000"/>
                  <wp:effectExtent l="0" t="0" r="1270" b="0"/>
                  <wp:docPr id="1058" name="圖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177" cstate="print">
                            <a:extLst>
                              <a:ext uri="{28A0092B-C50C-407E-A947-70E740481C1C}">
                                <a14:useLocalDpi xmlns:a14="http://schemas.microsoft.com/office/drawing/2010/main"/>
                              </a:ext>
                            </a:extLst>
                          </a:blip>
                          <a:stretch>
                            <a:fillRect/>
                          </a:stretch>
                        </pic:blipFill>
                        <pic:spPr>
                          <a:xfrm>
                            <a:off x="0" y="0"/>
                            <a:ext cx="2399589" cy="1800000"/>
                          </a:xfrm>
                          <a:prstGeom prst="rect">
                            <a:avLst/>
                          </a:prstGeom>
                        </pic:spPr>
                      </pic:pic>
                    </a:graphicData>
                  </a:graphic>
                </wp:inline>
              </w:drawing>
            </w:r>
          </w:p>
          <w:p w14:paraId="49F4797B" w14:textId="77777777" w:rsidR="00F0380E" w:rsidRDefault="00F0380E" w:rsidP="00021322">
            <w:pPr>
              <w:adjustRightInd w:val="0"/>
              <w:rPr>
                <w:rFonts w:ascii="Times New Roman" w:hAnsi="Times New Roman" w:cs="Times New Roman"/>
                <w:noProof/>
                <w:szCs w:val="24"/>
              </w:rPr>
            </w:pPr>
          </w:p>
          <w:p w14:paraId="42E54338" w14:textId="77777777"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42218299" wp14:editId="1A9BF73C">
                  <wp:extent cx="2464904" cy="1761014"/>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70604" cy="1765086"/>
                          </a:xfrm>
                          <a:prstGeom prst="rect">
                            <a:avLst/>
                          </a:prstGeom>
                          <a:noFill/>
                          <a:ln>
                            <a:noFill/>
                          </a:ln>
                        </pic:spPr>
                      </pic:pic>
                    </a:graphicData>
                  </a:graphic>
                </wp:inline>
              </w:drawing>
            </w:r>
          </w:p>
          <w:p w14:paraId="5F91194E" w14:textId="77777777" w:rsidR="009309DF" w:rsidRDefault="009309DF" w:rsidP="00021322">
            <w:pPr>
              <w:adjustRightInd w:val="0"/>
              <w:jc w:val="both"/>
              <w:rPr>
                <w:rFonts w:ascii="Times New Roman" w:hAnsi="Times New Roman" w:cs="Times New Roman"/>
                <w:noProof/>
                <w:szCs w:val="24"/>
              </w:rPr>
            </w:pPr>
          </w:p>
          <w:p w14:paraId="5C1F38C6" w14:textId="5C84B2F4"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t>“i Junior</w:t>
            </w:r>
            <w:r w:rsidRPr="00021322">
              <w:rPr>
                <w:rFonts w:ascii="Times New Roman" w:hAnsi="Times New Roman" w:cs="Times New Roman" w:hint="eastAsia"/>
                <w:noProof/>
                <w:szCs w:val="24"/>
              </w:rPr>
              <w:t>領袖</w:t>
            </w:r>
            <w:r w:rsidRPr="00021322">
              <w:rPr>
                <w:rFonts w:ascii="Times New Roman" w:hAnsi="Times New Roman" w:cs="Times New Roman"/>
                <w:noProof/>
                <w:szCs w:val="24"/>
              </w:rPr>
              <w:t>”</w:t>
            </w:r>
            <w:r w:rsidRPr="00021322">
              <w:rPr>
                <w:rFonts w:ascii="Times New Roman" w:hAnsi="Times New Roman" w:cs="Times New Roman" w:hint="eastAsia"/>
                <w:noProof/>
                <w:szCs w:val="24"/>
              </w:rPr>
              <w:t>在培訓工作坊了解廉署的工作和學習帶領活動的技巧</w:t>
            </w:r>
          </w:p>
        </w:tc>
      </w:tr>
      <w:tr w:rsidR="00F0380E" w:rsidRPr="00AB4468" w14:paraId="687A98D6" w14:textId="77777777" w:rsidTr="00092EBB">
        <w:trPr>
          <w:trHeight w:val="163"/>
        </w:trPr>
        <w:tc>
          <w:tcPr>
            <w:tcW w:w="8364" w:type="dxa"/>
            <w:tcBorders>
              <w:top w:val="single" w:sz="4" w:space="0" w:color="auto"/>
              <w:left w:val="nil"/>
              <w:bottom w:val="nil"/>
              <w:right w:val="nil"/>
            </w:tcBorders>
          </w:tcPr>
          <w:p w14:paraId="74BF4302" w14:textId="77777777" w:rsidR="00F0380E" w:rsidRPr="00021322" w:rsidRDefault="00F0380E" w:rsidP="00021322">
            <w:pPr>
              <w:adjustRightInd w:val="0"/>
              <w:rPr>
                <w:rFonts w:ascii="Times New Roman" w:hAnsi="Times New Roman" w:cs="Times New Roman"/>
                <w:noProof/>
                <w:szCs w:val="24"/>
              </w:rPr>
            </w:pPr>
          </w:p>
        </w:tc>
      </w:tr>
      <w:tr w:rsidR="00F0380E" w:rsidRPr="00AB4468" w14:paraId="2C8EA98F" w14:textId="77777777" w:rsidTr="00092EBB">
        <w:trPr>
          <w:trHeight w:val="6480"/>
        </w:trPr>
        <w:tc>
          <w:tcPr>
            <w:tcW w:w="8364" w:type="dxa"/>
            <w:tcBorders>
              <w:top w:val="nil"/>
              <w:left w:val="nil"/>
              <w:bottom w:val="single" w:sz="4" w:space="0" w:color="auto"/>
              <w:right w:val="nil"/>
            </w:tcBorders>
          </w:tcPr>
          <w:p w14:paraId="42464659" w14:textId="0EC6A0C7" w:rsidR="00F0380E" w:rsidRPr="00021322" w:rsidRDefault="00F0380E" w:rsidP="00092EBB">
            <w:pPr>
              <w:adjustRightInd w:val="0"/>
              <w:jc w:val="center"/>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6C686F7E" wp14:editId="1C56FE44">
                  <wp:extent cx="2470068" cy="1852868"/>
                  <wp:effectExtent l="0" t="0" r="6985" b="0"/>
                  <wp:docPr id="244" name="圖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pic:cNvPicPr/>
                        </pic:nvPicPr>
                        <pic:blipFill>
                          <a:blip r:embed="rId179" cstate="print">
                            <a:extLst>
                              <a:ext uri="{28A0092B-C50C-407E-A947-70E740481C1C}">
                                <a14:useLocalDpi xmlns:a14="http://schemas.microsoft.com/office/drawing/2010/main"/>
                              </a:ext>
                            </a:extLst>
                          </a:blip>
                          <a:stretch>
                            <a:fillRect/>
                          </a:stretch>
                        </pic:blipFill>
                        <pic:spPr>
                          <a:xfrm>
                            <a:off x="0" y="0"/>
                            <a:ext cx="2486272" cy="1865023"/>
                          </a:xfrm>
                          <a:prstGeom prst="rect">
                            <a:avLst/>
                          </a:prstGeom>
                        </pic:spPr>
                      </pic:pic>
                    </a:graphicData>
                  </a:graphic>
                </wp:inline>
              </w:drawing>
            </w:r>
            <w:r w:rsidR="00092EBB">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37CF0736" wp14:editId="1C5461A2">
                  <wp:extent cx="2522780" cy="1892410"/>
                  <wp:effectExtent l="0" t="0" r="0" b="0"/>
                  <wp:docPr id="245" name="圖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2"/>
                          <pic:cNvPicPr/>
                        </pic:nvPicPr>
                        <pic:blipFill>
                          <a:blip r:embed="rId180" cstate="print">
                            <a:extLst>
                              <a:ext uri="{28A0092B-C50C-407E-A947-70E740481C1C}">
                                <a14:useLocalDpi xmlns:a14="http://schemas.microsoft.com/office/drawing/2010/main"/>
                              </a:ext>
                            </a:extLst>
                          </a:blip>
                          <a:stretch>
                            <a:fillRect/>
                          </a:stretch>
                        </pic:blipFill>
                        <pic:spPr>
                          <a:xfrm>
                            <a:off x="0" y="0"/>
                            <a:ext cx="2534100" cy="1900901"/>
                          </a:xfrm>
                          <a:prstGeom prst="rect">
                            <a:avLst/>
                          </a:prstGeom>
                        </pic:spPr>
                      </pic:pic>
                    </a:graphicData>
                  </a:graphic>
                </wp:inline>
              </w:drawing>
            </w:r>
          </w:p>
          <w:p w14:paraId="1D05A0CC" w14:textId="77777777" w:rsidR="00F0380E" w:rsidRPr="00021322" w:rsidRDefault="00F0380E" w:rsidP="00092EBB">
            <w:pPr>
              <w:adjustRightInd w:val="0"/>
              <w:jc w:val="center"/>
              <w:rPr>
                <w:rFonts w:ascii="Times New Roman" w:hAnsi="Times New Roman" w:cs="Times New Roman"/>
                <w:noProof/>
                <w:szCs w:val="24"/>
              </w:rPr>
            </w:pPr>
          </w:p>
          <w:p w14:paraId="7BF66B20" w14:textId="259648EE" w:rsidR="00F0380E" w:rsidRPr="00021322" w:rsidRDefault="00F0380E" w:rsidP="00092EBB">
            <w:pPr>
              <w:adjustRightInd w:val="0"/>
              <w:jc w:val="center"/>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6C325479" wp14:editId="5821F482">
                  <wp:extent cx="2540767" cy="1695085"/>
                  <wp:effectExtent l="0" t="0" r="0" b="635"/>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56364" cy="1705491"/>
                          </a:xfrm>
                          <a:prstGeom prst="rect">
                            <a:avLst/>
                          </a:prstGeom>
                          <a:noFill/>
                          <a:ln>
                            <a:noFill/>
                          </a:ln>
                        </pic:spPr>
                      </pic:pic>
                    </a:graphicData>
                  </a:graphic>
                </wp:inline>
              </w:drawing>
            </w:r>
            <w:r w:rsidR="00092EBB">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58C5E95E" wp14:editId="44C6FB5C">
                  <wp:extent cx="2557263" cy="1704216"/>
                  <wp:effectExtent l="0" t="0" r="0" b="0"/>
                  <wp:docPr id="506982348" name="圖片 50698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88964" cy="1725342"/>
                          </a:xfrm>
                          <a:prstGeom prst="rect">
                            <a:avLst/>
                          </a:prstGeom>
                          <a:noFill/>
                          <a:ln>
                            <a:noFill/>
                          </a:ln>
                        </pic:spPr>
                      </pic:pic>
                    </a:graphicData>
                  </a:graphic>
                </wp:inline>
              </w:drawing>
            </w:r>
          </w:p>
          <w:p w14:paraId="1BB05083" w14:textId="77777777" w:rsidR="009309DF" w:rsidRDefault="009309DF" w:rsidP="009309DF">
            <w:pPr>
              <w:adjustRightInd w:val="0"/>
              <w:rPr>
                <w:rFonts w:ascii="Times New Roman" w:hAnsi="Times New Roman" w:cs="Times New Roman"/>
                <w:noProof/>
                <w:szCs w:val="24"/>
              </w:rPr>
            </w:pPr>
          </w:p>
          <w:p w14:paraId="3778B398" w14:textId="4DDC68E1" w:rsidR="00F0380E" w:rsidRPr="00021322" w:rsidRDefault="00F0380E" w:rsidP="009309DF">
            <w:pPr>
              <w:adjustRightInd w:val="0"/>
              <w:rPr>
                <w:rFonts w:ascii="Times New Roman" w:hAnsi="Times New Roman" w:cs="Times New Roman"/>
                <w:noProof/>
                <w:szCs w:val="24"/>
              </w:rPr>
            </w:pPr>
            <w:r w:rsidRPr="00021322">
              <w:rPr>
                <w:rFonts w:ascii="Times New Roman" w:hAnsi="Times New Roman" w:cs="Times New Roman"/>
                <w:noProof/>
                <w:szCs w:val="24"/>
              </w:rPr>
              <w:t>“i Junior</w:t>
            </w:r>
            <w:r w:rsidRPr="00021322">
              <w:rPr>
                <w:rFonts w:ascii="Times New Roman" w:hAnsi="Times New Roman" w:cs="Times New Roman" w:hint="eastAsia"/>
                <w:noProof/>
                <w:szCs w:val="24"/>
              </w:rPr>
              <w:t>領袖</w:t>
            </w:r>
            <w:r w:rsidRPr="00021322">
              <w:rPr>
                <w:rFonts w:ascii="Times New Roman" w:hAnsi="Times New Roman" w:cs="Times New Roman"/>
                <w:noProof/>
                <w:szCs w:val="24"/>
              </w:rPr>
              <w:t>”</w:t>
            </w:r>
            <w:r w:rsidRPr="00021322">
              <w:rPr>
                <w:rFonts w:ascii="Times New Roman" w:hAnsi="Times New Roman" w:cs="Times New Roman"/>
                <w:noProof/>
                <w:szCs w:val="24"/>
                <w:lang w:eastAsia="zh-HK"/>
              </w:rPr>
              <w:t xml:space="preserve"> </w:t>
            </w:r>
            <w:r w:rsidRPr="00021322">
              <w:rPr>
                <w:rFonts w:ascii="Times New Roman" w:hAnsi="Times New Roman" w:cs="Times New Roman" w:hint="eastAsia"/>
                <w:noProof/>
                <w:szCs w:val="24"/>
              </w:rPr>
              <w:t>和</w:t>
            </w:r>
            <w:r w:rsidRPr="00021322">
              <w:rPr>
                <w:rFonts w:ascii="Times New Roman" w:hAnsi="Times New Roman" w:cs="Times New Roman"/>
                <w:noProof/>
                <w:szCs w:val="24"/>
                <w:lang w:eastAsia="zh-HK"/>
              </w:rPr>
              <w:t xml:space="preserve"> </w:t>
            </w:r>
            <w:r w:rsidRPr="00021322">
              <w:rPr>
                <w:rFonts w:ascii="Times New Roman" w:hAnsi="Times New Roman" w:cs="Times New Roman"/>
                <w:noProof/>
                <w:szCs w:val="24"/>
              </w:rPr>
              <w:t>“</w:t>
            </w:r>
            <w:r w:rsidRPr="00021322">
              <w:rPr>
                <w:rFonts w:ascii="Times New Roman" w:hAnsi="Times New Roman" w:cs="Times New Roman" w:hint="eastAsia"/>
                <w:noProof/>
                <w:szCs w:val="24"/>
              </w:rPr>
              <w:t>小啡豆</w:t>
            </w:r>
            <w:r w:rsidRPr="00021322">
              <w:rPr>
                <w:rFonts w:ascii="Times New Roman" w:hAnsi="Times New Roman" w:cs="Times New Roman"/>
                <w:noProof/>
                <w:szCs w:val="24"/>
              </w:rPr>
              <w:t>”</w:t>
            </w:r>
            <w:r w:rsidRPr="00021322">
              <w:rPr>
                <w:rFonts w:ascii="Times New Roman" w:hAnsi="Times New Roman" w:cs="Times New Roman"/>
                <w:noProof/>
                <w:szCs w:val="24"/>
                <w:lang w:eastAsia="zh-HK"/>
              </w:rPr>
              <w:t xml:space="preserve"> </w:t>
            </w:r>
            <w:r w:rsidRPr="00021322">
              <w:rPr>
                <w:rFonts w:ascii="Times New Roman" w:hAnsi="Times New Roman" w:cs="Times New Roman" w:hint="eastAsia"/>
                <w:noProof/>
                <w:szCs w:val="24"/>
              </w:rPr>
              <w:t>攜手在校園主持推廣活動</w:t>
            </w:r>
          </w:p>
        </w:tc>
      </w:tr>
      <w:tr w:rsidR="00F0380E" w:rsidRPr="00AB4468" w14:paraId="6F9AD976" w14:textId="77777777" w:rsidTr="00092EBB">
        <w:tc>
          <w:tcPr>
            <w:tcW w:w="8364" w:type="dxa"/>
            <w:tcBorders>
              <w:top w:val="single" w:sz="4" w:space="0" w:color="auto"/>
              <w:left w:val="nil"/>
              <w:bottom w:val="nil"/>
              <w:right w:val="nil"/>
            </w:tcBorders>
          </w:tcPr>
          <w:p w14:paraId="6A709C63" w14:textId="77777777" w:rsidR="00F0380E" w:rsidRDefault="00F0380E" w:rsidP="00021322">
            <w:pPr>
              <w:adjustRightInd w:val="0"/>
              <w:jc w:val="both"/>
              <w:rPr>
                <w:rFonts w:ascii="Times New Roman" w:hAnsi="Times New Roman" w:cs="Times New Roman"/>
                <w:i/>
                <w:iCs/>
                <w:noProof/>
                <w:szCs w:val="24"/>
              </w:rPr>
            </w:pPr>
          </w:p>
          <w:p w14:paraId="780B9688" w14:textId="71C9EC06" w:rsidR="00306970" w:rsidRPr="00AB4468" w:rsidRDefault="00306970" w:rsidP="00021322">
            <w:pPr>
              <w:adjustRightInd w:val="0"/>
              <w:jc w:val="both"/>
              <w:rPr>
                <w:rFonts w:ascii="Times New Roman" w:hAnsi="Times New Roman" w:cs="Times New Roman"/>
                <w:i/>
                <w:iCs/>
                <w:noProof/>
                <w:szCs w:val="24"/>
              </w:rPr>
            </w:pPr>
          </w:p>
        </w:tc>
      </w:tr>
      <w:tr w:rsidR="00F0380E" w:rsidRPr="00AB4468" w14:paraId="414A5EE5" w14:textId="77777777" w:rsidTr="00092EBB">
        <w:tc>
          <w:tcPr>
            <w:tcW w:w="8364" w:type="dxa"/>
            <w:tcBorders>
              <w:top w:val="nil"/>
              <w:left w:val="nil"/>
              <w:bottom w:val="single" w:sz="4" w:space="0" w:color="auto"/>
              <w:right w:val="nil"/>
            </w:tcBorders>
          </w:tcPr>
          <w:p w14:paraId="22958007" w14:textId="77777777" w:rsidR="00F0380E" w:rsidRPr="00021322" w:rsidRDefault="00F0380E" w:rsidP="00021322">
            <w:pPr>
              <w:adjustRightInd w:val="0"/>
              <w:jc w:val="both"/>
              <w:rPr>
                <w:rFonts w:ascii="Times New Roman" w:hAnsi="Times New Roman" w:cs="Times New Roman"/>
                <w:noProof/>
                <w:szCs w:val="24"/>
              </w:rPr>
            </w:pPr>
            <w:bookmarkStart w:id="71" w:name="_Hlk186101364"/>
            <w:bookmarkEnd w:id="70"/>
            <w:r w:rsidRPr="00021322">
              <w:rPr>
                <w:rFonts w:ascii="Times New Roman" w:hAnsi="Times New Roman" w:cs="Times New Roman"/>
                <w:noProof/>
                <w:szCs w:val="24"/>
              </w:rPr>
              <w:lastRenderedPageBreak/>
              <w:drawing>
                <wp:inline distT="0" distB="0" distL="0" distR="0" wp14:anchorId="1EC3F2B5" wp14:editId="785FB73B">
                  <wp:extent cx="1774696" cy="1918253"/>
                  <wp:effectExtent l="0" t="0" r="0" b="6350"/>
                  <wp:docPr id="506982349" name="圖片 50698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79991" cy="1923977"/>
                          </a:xfrm>
                          <a:prstGeom prst="rect">
                            <a:avLst/>
                          </a:prstGeom>
                          <a:noFill/>
                          <a:ln>
                            <a:noFill/>
                          </a:ln>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457B82E7" wp14:editId="2E59A94B">
                  <wp:extent cx="2621381" cy="1980000"/>
                  <wp:effectExtent l="0" t="0" r="7620" b="1270"/>
                  <wp:docPr id="506982350" name="圖片 50698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184" cstate="print">
                            <a:extLst>
                              <a:ext uri="{28A0092B-C50C-407E-A947-70E740481C1C}">
                                <a14:useLocalDpi xmlns:a14="http://schemas.microsoft.com/office/drawing/2010/main"/>
                              </a:ext>
                            </a:extLst>
                          </a:blip>
                          <a:stretch>
                            <a:fillRect/>
                          </a:stretch>
                        </pic:blipFill>
                        <pic:spPr>
                          <a:xfrm>
                            <a:off x="0" y="0"/>
                            <a:ext cx="2621381" cy="1980000"/>
                          </a:xfrm>
                          <a:prstGeom prst="rect">
                            <a:avLst/>
                          </a:prstGeom>
                        </pic:spPr>
                      </pic:pic>
                    </a:graphicData>
                  </a:graphic>
                </wp:inline>
              </w:drawing>
            </w:r>
            <w:r w:rsidRPr="00021322">
              <w:rPr>
                <w:rFonts w:ascii="Times New Roman" w:hAnsi="Times New Roman" w:cs="Times New Roman"/>
                <w:noProof/>
                <w:szCs w:val="24"/>
              </w:rPr>
              <w:t xml:space="preserve"> </w:t>
            </w:r>
          </w:p>
          <w:p w14:paraId="5C5D3F45"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40C05FC3" wp14:editId="260295AF">
                  <wp:extent cx="2073578" cy="1800000"/>
                  <wp:effectExtent l="60643" t="53657" r="63817" b="63818"/>
                  <wp:docPr id="37" name="Picture 9">
                    <a:extLst xmlns:a="http://schemas.openxmlformats.org/drawingml/2006/main">
                      <a:ext uri="{FF2B5EF4-FFF2-40B4-BE49-F238E27FC236}">
                        <a16:creationId xmlns:a16="http://schemas.microsoft.com/office/drawing/2014/main" id="{FEC2B1AC-B064-6768-AE2E-EF554BFE64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EC2B1AC-B064-6768-AE2E-EF554BFE647D}"/>
                              </a:ext>
                            </a:extLst>
                          </pic:cNvPr>
                          <pic:cNvPicPr>
                            <a:picLocks noChangeAspect="1"/>
                          </pic:cNvPicPr>
                        </pic:nvPicPr>
                        <pic:blipFill>
                          <a:blip r:embed="rId185">
                            <a:extLst>
                              <a:ext uri="{28A0092B-C50C-407E-A947-70E740481C1C}">
                                <a14:useLocalDpi xmlns:a14="http://schemas.microsoft.com/office/drawing/2010/main"/>
                              </a:ext>
                            </a:extLst>
                          </a:blip>
                          <a:srcRect l="33324" t="22828"/>
                          <a:stretch/>
                        </pic:blipFill>
                        <pic:spPr>
                          <a:xfrm rot="5400000">
                            <a:off x="0" y="0"/>
                            <a:ext cx="2073578" cy="180000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inline>
              </w:drawing>
            </w:r>
            <w:r w:rsidRPr="00021322">
              <w:rPr>
                <w:rFonts w:ascii="Times New Roman" w:hAnsi="Times New Roman" w:cs="Times New Roman"/>
                <w:noProof/>
                <w:szCs w:val="24"/>
              </w:rPr>
              <w:drawing>
                <wp:inline distT="0" distB="0" distL="0" distR="0" wp14:anchorId="7703DD79" wp14:editId="6A546B62">
                  <wp:extent cx="2106875" cy="1800000"/>
                  <wp:effectExtent l="953" t="0" r="9207" b="9208"/>
                  <wp:docPr id="38" name="Picture 3" descr="A group of people in a room&#10;&#10;Description automatically generated">
                    <a:extLst xmlns:a="http://schemas.openxmlformats.org/drawingml/2006/main">
                      <a:ext uri="{FF2B5EF4-FFF2-40B4-BE49-F238E27FC236}">
                        <a16:creationId xmlns:a16="http://schemas.microsoft.com/office/drawing/2014/main" id="{A2CE8907-06C6-532F-28AB-2ED5052B64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in a room&#10;&#10;Description automatically generated">
                            <a:extLst>
                              <a:ext uri="{FF2B5EF4-FFF2-40B4-BE49-F238E27FC236}">
                                <a16:creationId xmlns:a16="http://schemas.microsoft.com/office/drawing/2014/main" id="{A2CE8907-06C6-532F-28AB-2ED5052B648D}"/>
                              </a:ext>
                            </a:extLst>
                          </pic:cNvPr>
                          <pic:cNvPicPr>
                            <a:picLocks noChangeAspect="1"/>
                          </pic:cNvPicPr>
                        </pic:nvPicPr>
                        <pic:blipFill rotWithShape="1">
                          <a:blip r:embed="rId186">
                            <a:extLst>
                              <a:ext uri="{28A0092B-C50C-407E-A947-70E740481C1C}">
                                <a14:useLocalDpi xmlns:a14="http://schemas.microsoft.com/office/drawing/2010/main"/>
                              </a:ext>
                            </a:extLst>
                          </a:blip>
                          <a:srcRect l="12032" t="1691" r="1666"/>
                          <a:stretch/>
                        </pic:blipFill>
                        <pic:spPr bwMode="auto">
                          <a:xfrm rot="5400000">
                            <a:off x="0" y="0"/>
                            <a:ext cx="2106875" cy="1800000"/>
                          </a:xfrm>
                          <a:prstGeom prst="rect">
                            <a:avLst/>
                          </a:prstGeom>
                          <a:ln>
                            <a:noFill/>
                          </a:ln>
                          <a:effectLst/>
                          <a:extLst>
                            <a:ext uri="{53640926-AAD7-44D8-BBD7-CCE9431645EC}">
                              <a14:shadowObscured xmlns:a14="http://schemas.microsoft.com/office/drawing/2010/main"/>
                            </a:ext>
                          </a:extLst>
                        </pic:spPr>
                      </pic:pic>
                    </a:graphicData>
                  </a:graphic>
                </wp:inline>
              </w:drawing>
            </w:r>
          </w:p>
          <w:p w14:paraId="005112C9"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透過</w:t>
            </w:r>
            <w:r w:rsidRPr="00021322">
              <w:rPr>
                <w:rFonts w:ascii="Times New Roman" w:hAnsi="Times New Roman" w:cs="Times New Roman"/>
                <w:noProof/>
                <w:szCs w:val="24"/>
              </w:rPr>
              <w:t>“ICAC</w:t>
            </w:r>
            <w:r w:rsidRPr="00021322">
              <w:rPr>
                <w:rFonts w:ascii="Times New Roman" w:hAnsi="Times New Roman" w:cs="Times New Roman" w:hint="eastAsia"/>
                <w:noProof/>
                <w:szCs w:val="24"/>
              </w:rPr>
              <w:t>兒童教室</w:t>
            </w:r>
            <w:r w:rsidRPr="00021322">
              <w:rPr>
                <w:rFonts w:ascii="Times New Roman" w:hAnsi="Times New Roman" w:cs="Times New Roman"/>
                <w:noProof/>
                <w:szCs w:val="24"/>
              </w:rPr>
              <w:t>”</w:t>
            </w:r>
            <w:r w:rsidRPr="00021322">
              <w:rPr>
                <w:rFonts w:ascii="Times New Roman" w:hAnsi="Times New Roman" w:cs="Times New Roman" w:hint="eastAsia"/>
                <w:noProof/>
                <w:szCs w:val="24"/>
              </w:rPr>
              <w:t>的有趣活動，培養幼兒的正面價值觀</w:t>
            </w:r>
          </w:p>
        </w:tc>
      </w:tr>
      <w:tr w:rsidR="00F0380E" w:rsidRPr="00AB4468" w14:paraId="460F3A7A" w14:textId="77777777" w:rsidTr="00092EBB">
        <w:tc>
          <w:tcPr>
            <w:tcW w:w="8364" w:type="dxa"/>
            <w:tcBorders>
              <w:top w:val="single" w:sz="4" w:space="0" w:color="auto"/>
              <w:left w:val="nil"/>
              <w:bottom w:val="nil"/>
              <w:right w:val="nil"/>
            </w:tcBorders>
          </w:tcPr>
          <w:p w14:paraId="5D2741AC" w14:textId="77777777" w:rsidR="00F0380E" w:rsidRPr="00021322" w:rsidRDefault="00F0380E" w:rsidP="00021322">
            <w:pPr>
              <w:adjustRightInd w:val="0"/>
              <w:rPr>
                <w:rFonts w:ascii="Times New Roman" w:hAnsi="Times New Roman" w:cs="Times New Roman"/>
                <w:noProof/>
                <w:szCs w:val="24"/>
              </w:rPr>
            </w:pPr>
          </w:p>
        </w:tc>
      </w:tr>
      <w:tr w:rsidR="00F0380E" w:rsidRPr="00AB4468" w14:paraId="6CBCC066" w14:textId="77777777" w:rsidTr="00092EBB">
        <w:tc>
          <w:tcPr>
            <w:tcW w:w="8364" w:type="dxa"/>
            <w:tcBorders>
              <w:top w:val="nil"/>
              <w:left w:val="nil"/>
              <w:bottom w:val="single" w:sz="4" w:space="0" w:color="auto"/>
              <w:right w:val="nil"/>
            </w:tcBorders>
          </w:tcPr>
          <w:p w14:paraId="51432FBD" w14:textId="77777777" w:rsidR="00F0380E" w:rsidRDefault="00F0380E" w:rsidP="00021322">
            <w:pPr>
              <w:adjustRightInd w:val="0"/>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43A87554" wp14:editId="30A9F27B">
                  <wp:extent cx="2304000" cy="1728000"/>
                  <wp:effectExtent l="0" t="0" r="1270" b="5715"/>
                  <wp:docPr id="506982351" name="圖片 50698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5"/>
                          <pic:cNvPicPr/>
                        </pic:nvPicPr>
                        <pic:blipFill>
                          <a:blip r:embed="rId187" cstate="print">
                            <a:extLst>
                              <a:ext uri="{28A0092B-C50C-407E-A947-70E740481C1C}">
                                <a14:useLocalDpi xmlns:a14="http://schemas.microsoft.com/office/drawing/2010/main"/>
                              </a:ext>
                            </a:extLst>
                          </a:blip>
                          <a:stretch>
                            <a:fillRect/>
                          </a:stretch>
                        </pic:blipFill>
                        <pic:spPr>
                          <a:xfrm>
                            <a:off x="0" y="0"/>
                            <a:ext cx="2304000" cy="1728000"/>
                          </a:xfrm>
                          <a:prstGeom prst="rect">
                            <a:avLst/>
                          </a:prstGeom>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02C81FCB" wp14:editId="527870AF">
                  <wp:extent cx="2302349" cy="1728000"/>
                  <wp:effectExtent l="0" t="0" r="3175" b="571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02349" cy="1728000"/>
                          </a:xfrm>
                          <a:prstGeom prst="rect">
                            <a:avLst/>
                          </a:prstGeom>
                          <a:noFill/>
                          <a:ln>
                            <a:noFill/>
                          </a:ln>
                        </pic:spPr>
                      </pic:pic>
                    </a:graphicData>
                  </a:graphic>
                </wp:inline>
              </w:drawing>
            </w:r>
            <w:r w:rsidRPr="00021322">
              <w:rPr>
                <w:rFonts w:ascii="Times New Roman" w:hAnsi="Times New Roman" w:cs="Times New Roman"/>
                <w:noProof/>
                <w:szCs w:val="24"/>
              </w:rPr>
              <w:t xml:space="preserve"> </w:t>
            </w:r>
          </w:p>
          <w:p w14:paraId="198B4233" w14:textId="77777777" w:rsidR="00F0380E" w:rsidRDefault="00F0380E" w:rsidP="00021322">
            <w:pPr>
              <w:adjustRightInd w:val="0"/>
              <w:rPr>
                <w:rFonts w:ascii="Times New Roman" w:hAnsi="Times New Roman" w:cs="Times New Roman"/>
                <w:noProof/>
                <w:szCs w:val="24"/>
              </w:rPr>
            </w:pPr>
          </w:p>
          <w:p w14:paraId="0E775E85" w14:textId="77777777"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7187BD6B" wp14:editId="7F7AAC86">
                  <wp:extent cx="2303999" cy="1728000"/>
                  <wp:effectExtent l="0" t="0" r="1270" b="5715"/>
                  <wp:docPr id="1059" name="圖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7"/>
                          <pic:cNvPicPr/>
                        </pic:nvPicPr>
                        <pic:blipFill>
                          <a:blip r:embed="rId189" cstate="print">
                            <a:extLst>
                              <a:ext uri="{28A0092B-C50C-407E-A947-70E740481C1C}">
                                <a14:useLocalDpi xmlns:a14="http://schemas.microsoft.com/office/drawing/2010/main"/>
                              </a:ext>
                            </a:extLst>
                          </a:blip>
                          <a:stretch>
                            <a:fillRect/>
                          </a:stretch>
                        </pic:blipFill>
                        <pic:spPr>
                          <a:xfrm>
                            <a:off x="0" y="0"/>
                            <a:ext cx="2303999" cy="1728000"/>
                          </a:xfrm>
                          <a:prstGeom prst="rect">
                            <a:avLst/>
                          </a:prstGeom>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20399E39" wp14:editId="5D77A8D4">
                  <wp:extent cx="2315052" cy="1728000"/>
                  <wp:effectExtent l="0" t="0" r="9525" b="5715"/>
                  <wp:docPr id="506982352" name="圖片 50698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圖片 18"/>
                          <pic:cNvPicPr/>
                        </pic:nvPicPr>
                        <pic:blipFill>
                          <a:blip r:embed="rId190" cstate="print">
                            <a:extLst>
                              <a:ext uri="{28A0092B-C50C-407E-A947-70E740481C1C}">
                                <a14:useLocalDpi xmlns:a14="http://schemas.microsoft.com/office/drawing/2010/main"/>
                              </a:ext>
                            </a:extLst>
                          </a:blip>
                          <a:stretch>
                            <a:fillRect/>
                          </a:stretch>
                        </pic:blipFill>
                        <pic:spPr>
                          <a:xfrm>
                            <a:off x="0" y="0"/>
                            <a:ext cx="2315052" cy="1728000"/>
                          </a:xfrm>
                          <a:prstGeom prst="rect">
                            <a:avLst/>
                          </a:prstGeom>
                        </pic:spPr>
                      </pic:pic>
                    </a:graphicData>
                  </a:graphic>
                </wp:inline>
              </w:drawing>
            </w:r>
          </w:p>
          <w:p w14:paraId="1471CC71"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幼稚園及小學老師善用廉署繪本籌辦德育活動，培育學生的良好品德</w:t>
            </w:r>
          </w:p>
        </w:tc>
      </w:tr>
      <w:tr w:rsidR="00F0380E" w:rsidRPr="00AB4468" w14:paraId="1A72212E" w14:textId="77777777" w:rsidTr="00092EBB">
        <w:tc>
          <w:tcPr>
            <w:tcW w:w="8364" w:type="dxa"/>
            <w:tcBorders>
              <w:top w:val="single" w:sz="4" w:space="0" w:color="auto"/>
              <w:left w:val="nil"/>
              <w:bottom w:val="nil"/>
              <w:right w:val="nil"/>
            </w:tcBorders>
          </w:tcPr>
          <w:p w14:paraId="202DEF7C" w14:textId="77777777" w:rsidR="00F0380E" w:rsidRPr="00AB4468" w:rsidRDefault="00F0380E" w:rsidP="00021322">
            <w:pPr>
              <w:adjustRightInd w:val="0"/>
              <w:rPr>
                <w:rFonts w:ascii="Times New Roman" w:hAnsi="Times New Roman" w:cs="Times New Roman"/>
                <w:i/>
                <w:iCs/>
                <w:noProof/>
                <w:szCs w:val="24"/>
              </w:rPr>
            </w:pPr>
          </w:p>
          <w:p w14:paraId="1D492737" w14:textId="77777777" w:rsidR="00F0380E" w:rsidRPr="00021322" w:rsidRDefault="00F0380E" w:rsidP="00021322">
            <w:pPr>
              <w:adjustRightInd w:val="0"/>
              <w:rPr>
                <w:rFonts w:ascii="Times New Roman" w:hAnsi="Times New Roman" w:cs="Times New Roman"/>
                <w:noProof/>
                <w:szCs w:val="24"/>
              </w:rPr>
            </w:pPr>
          </w:p>
        </w:tc>
      </w:tr>
      <w:tr w:rsidR="00F0380E" w:rsidRPr="00AB4468" w14:paraId="03A59D78" w14:textId="77777777" w:rsidTr="00092EBB">
        <w:tc>
          <w:tcPr>
            <w:tcW w:w="8364" w:type="dxa"/>
            <w:tcBorders>
              <w:top w:val="nil"/>
              <w:left w:val="nil"/>
              <w:bottom w:val="single" w:sz="4" w:space="0" w:color="auto"/>
              <w:right w:val="nil"/>
            </w:tcBorders>
          </w:tcPr>
          <w:p w14:paraId="276F9E08" w14:textId="77777777" w:rsidR="00F0380E" w:rsidRPr="00AB4468" w:rsidRDefault="00F0380E" w:rsidP="00021322">
            <w:pPr>
              <w:adjustRightInd w:val="0"/>
              <w:jc w:val="both"/>
              <w:textAlignment w:val="baseline"/>
              <w:rPr>
                <w:rFonts w:ascii="Times New Roman" w:hAnsi="Times New Roman" w:cs="Times New Roman"/>
                <w:color w:val="000000"/>
                <w:szCs w:val="24"/>
              </w:rPr>
            </w:pPr>
            <w:bookmarkStart w:id="72" w:name="_Hlk186101374"/>
            <w:bookmarkEnd w:id="71"/>
            <w:r w:rsidRPr="004C549F">
              <w:rPr>
                <w:rFonts w:ascii="Times New Roman" w:hAnsi="Times New Roman" w:cs="Times New Roman"/>
                <w:noProof/>
                <w:szCs w:val="24"/>
              </w:rPr>
              <w:lastRenderedPageBreak/>
              <w:drawing>
                <wp:inline distT="0" distB="0" distL="0" distR="0" wp14:anchorId="5294A8BA" wp14:editId="2C19CE00">
                  <wp:extent cx="1528953" cy="2160000"/>
                  <wp:effectExtent l="0" t="0" r="0" b="0"/>
                  <wp:docPr id="506982353" name="圖片 50698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191" cstate="print">
                            <a:extLst>
                              <a:ext uri="{28A0092B-C50C-407E-A947-70E740481C1C}">
                                <a14:useLocalDpi xmlns:a14="http://schemas.microsoft.com/office/drawing/2010/main"/>
                              </a:ext>
                            </a:extLst>
                          </a:blip>
                          <a:stretch>
                            <a:fillRect/>
                          </a:stretch>
                        </pic:blipFill>
                        <pic:spPr>
                          <a:xfrm>
                            <a:off x="0" y="0"/>
                            <a:ext cx="1528953" cy="2160000"/>
                          </a:xfrm>
                          <a:prstGeom prst="rect">
                            <a:avLst/>
                          </a:prstGeom>
                        </pic:spPr>
                      </pic:pic>
                    </a:graphicData>
                  </a:graphic>
                </wp:inline>
              </w:drawing>
            </w:r>
            <w:r w:rsidRPr="00AB4468">
              <w:rPr>
                <w:rFonts w:ascii="Times New Roman" w:hAnsi="Times New Roman" w:cs="Times New Roman"/>
                <w:color w:val="000000"/>
                <w:szCs w:val="24"/>
              </w:rPr>
              <w:t xml:space="preserve"> </w:t>
            </w:r>
            <w:r w:rsidRPr="004C549F">
              <w:rPr>
                <w:rFonts w:ascii="Times New Roman" w:hAnsi="Times New Roman" w:cs="Times New Roman"/>
                <w:noProof/>
                <w:szCs w:val="24"/>
              </w:rPr>
              <w:drawing>
                <wp:inline distT="0" distB="0" distL="0" distR="0" wp14:anchorId="75009516" wp14:editId="32646AF3">
                  <wp:extent cx="1526087" cy="2160000"/>
                  <wp:effectExtent l="0" t="0" r="0" b="0"/>
                  <wp:docPr id="506982354" name="圖片 50698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92" cstate="print">
                            <a:extLst>
                              <a:ext uri="{28A0092B-C50C-407E-A947-70E740481C1C}">
                                <a14:useLocalDpi xmlns:a14="http://schemas.microsoft.com/office/drawing/2010/main"/>
                              </a:ext>
                            </a:extLst>
                          </a:blip>
                          <a:stretch>
                            <a:fillRect/>
                          </a:stretch>
                        </pic:blipFill>
                        <pic:spPr>
                          <a:xfrm>
                            <a:off x="0" y="0"/>
                            <a:ext cx="1526087" cy="2160000"/>
                          </a:xfrm>
                          <a:prstGeom prst="rect">
                            <a:avLst/>
                          </a:prstGeom>
                        </pic:spPr>
                      </pic:pic>
                    </a:graphicData>
                  </a:graphic>
                </wp:inline>
              </w:drawing>
            </w:r>
            <w:r w:rsidRPr="00AB4468">
              <w:rPr>
                <w:rFonts w:ascii="Times New Roman" w:hAnsi="Times New Roman" w:cs="Times New Roman"/>
                <w:color w:val="000000"/>
                <w:szCs w:val="24"/>
              </w:rPr>
              <w:t xml:space="preserve"> </w:t>
            </w:r>
            <w:r w:rsidRPr="004C549F">
              <w:rPr>
                <w:rFonts w:ascii="Times New Roman" w:hAnsi="Times New Roman" w:cs="Times New Roman"/>
                <w:noProof/>
                <w:szCs w:val="24"/>
              </w:rPr>
              <w:drawing>
                <wp:inline distT="0" distB="0" distL="0" distR="0" wp14:anchorId="5167ACCA" wp14:editId="115CAA49">
                  <wp:extent cx="1527852" cy="2160000"/>
                  <wp:effectExtent l="0" t="0" r="0" b="0"/>
                  <wp:docPr id="506982355" name="圖片 50698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pic:cNvPicPr/>
                        </pic:nvPicPr>
                        <pic:blipFill>
                          <a:blip r:embed="rId193" cstate="print">
                            <a:extLst>
                              <a:ext uri="{28A0092B-C50C-407E-A947-70E740481C1C}">
                                <a14:useLocalDpi xmlns:a14="http://schemas.microsoft.com/office/drawing/2010/main"/>
                              </a:ext>
                            </a:extLst>
                          </a:blip>
                          <a:stretch>
                            <a:fillRect/>
                          </a:stretch>
                        </pic:blipFill>
                        <pic:spPr>
                          <a:xfrm>
                            <a:off x="0" y="0"/>
                            <a:ext cx="1527852" cy="2160000"/>
                          </a:xfrm>
                          <a:prstGeom prst="rect">
                            <a:avLst/>
                          </a:prstGeom>
                        </pic:spPr>
                      </pic:pic>
                    </a:graphicData>
                  </a:graphic>
                </wp:inline>
              </w:drawing>
            </w:r>
          </w:p>
          <w:p w14:paraId="000E54DA" w14:textId="77777777" w:rsidR="00F0380E" w:rsidRPr="00021322" w:rsidRDefault="00F0380E" w:rsidP="00021322">
            <w:pPr>
              <w:adjustRightInd w:val="0"/>
              <w:jc w:val="both"/>
              <w:textAlignment w:val="baseline"/>
              <w:rPr>
                <w:rFonts w:ascii="Times New Roman" w:hAnsi="Times New Roman" w:cs="Times New Roman"/>
                <w:noProof/>
                <w:szCs w:val="24"/>
              </w:rPr>
            </w:pPr>
          </w:p>
          <w:p w14:paraId="40D9EEA9" w14:textId="77777777" w:rsidR="00F0380E" w:rsidRPr="00021322" w:rsidRDefault="00F0380E" w:rsidP="00021322">
            <w:pPr>
              <w:adjustRightInd w:val="0"/>
              <w:jc w:val="both"/>
              <w:textAlignment w:val="baseline"/>
              <w:rPr>
                <w:rFonts w:ascii="Times New Roman" w:hAnsi="Times New Roman" w:cs="Times New Roman"/>
                <w:noProof/>
                <w:szCs w:val="24"/>
              </w:rPr>
            </w:pPr>
            <w:r w:rsidRPr="00021322">
              <w:rPr>
                <w:rFonts w:ascii="Times New Roman" w:hAnsi="Times New Roman" w:cs="Times New Roman" w:hint="eastAsia"/>
                <w:noProof/>
                <w:szCs w:val="24"/>
              </w:rPr>
              <w:t>《拓思》德育期刊是連繫不同持份者的橋樑，為教育工作者提供不同點子推行德育工作</w:t>
            </w:r>
          </w:p>
        </w:tc>
      </w:tr>
      <w:bookmarkEnd w:id="72"/>
    </w:tbl>
    <w:p w14:paraId="0396BE11" w14:textId="77777777" w:rsidR="00F0380E" w:rsidRPr="00AB4468" w:rsidRDefault="00F0380E" w:rsidP="00F0380E">
      <w:pPr>
        <w:adjustRightInd w:val="0"/>
        <w:spacing w:after="0" w:line="240" w:lineRule="auto"/>
        <w:jc w:val="both"/>
        <w:rPr>
          <w:rFonts w:ascii="Times New Roman" w:hAnsi="Times New Roman" w:cs="Times New Roman"/>
          <w:b/>
          <w:caps/>
          <w:sz w:val="32"/>
          <w:szCs w:val="32"/>
          <w:lang w:eastAsia="zh-TW"/>
          <w14:numSpacing w14:val="proportional"/>
        </w:rPr>
      </w:pPr>
    </w:p>
    <w:tbl>
      <w:tblPr>
        <w:tblStyle w:val="4-6"/>
        <w:tblW w:w="8359" w:type="dxa"/>
        <w:tblLook w:val="04A0" w:firstRow="1" w:lastRow="0" w:firstColumn="1" w:lastColumn="0" w:noHBand="0" w:noVBand="1"/>
      </w:tblPr>
      <w:tblGrid>
        <w:gridCol w:w="8359"/>
      </w:tblGrid>
      <w:tr w:rsidR="00F0380E" w:rsidRPr="00AB4468" w14:paraId="127F7443" w14:textId="77777777" w:rsidTr="00092E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490651DD" w14:textId="77777777" w:rsidR="00F0380E" w:rsidRPr="00AB4468" w:rsidRDefault="00F0380E" w:rsidP="00021322">
            <w:pPr>
              <w:pStyle w:val="ReParagraph"/>
              <w:widowControl/>
              <w:tabs>
                <w:tab w:val="left" w:pos="1080"/>
              </w:tabs>
              <w:overflowPunct w:val="0"/>
              <w:adjustRightInd/>
              <w:spacing w:before="0" w:after="0"/>
              <w:rPr>
                <w:rFonts w:eastAsiaTheme="minorEastAsia"/>
                <w:color w:val="auto"/>
                <w:spacing w:val="20"/>
                <w:sz w:val="28"/>
                <w:szCs w:val="28"/>
                <w:lang w:val="en-HK"/>
              </w:rPr>
            </w:pPr>
            <w:r w:rsidRPr="00AB4468">
              <w:rPr>
                <w:rFonts w:eastAsiaTheme="minorEastAsia" w:hint="eastAsia"/>
                <w:sz w:val="28"/>
                <w:szCs w:val="28"/>
              </w:rPr>
              <w:t>二零二四年的青年及德育活動</w:t>
            </w:r>
          </w:p>
        </w:tc>
      </w:tr>
      <w:tr w:rsidR="00F0380E" w:rsidRPr="00AB4468" w14:paraId="2D427E2F" w14:textId="77777777" w:rsidTr="00092E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3E9BF42C" w14:textId="77777777" w:rsidR="00F0380E" w:rsidRPr="00AB4468" w:rsidRDefault="00F0380E" w:rsidP="00F0380E">
            <w:pPr>
              <w:pStyle w:val="ReParagraph"/>
              <w:numPr>
                <w:ilvl w:val="0"/>
                <w:numId w:val="5"/>
              </w:numPr>
              <w:tabs>
                <w:tab w:val="left" w:pos="1080"/>
              </w:tabs>
              <w:overflowPunct w:val="0"/>
              <w:spacing w:before="0" w:after="0"/>
              <w:rPr>
                <w:rFonts w:eastAsiaTheme="minorEastAsia"/>
                <w:b w:val="0"/>
                <w:bCs w:val="0"/>
                <w:spacing w:val="20"/>
                <w:sz w:val="28"/>
                <w:szCs w:val="28"/>
              </w:rPr>
            </w:pPr>
            <w:r w:rsidRPr="00AB4468">
              <w:rPr>
                <w:rFonts w:eastAsiaTheme="minorEastAsia" w:hint="eastAsia"/>
                <w:spacing w:val="20"/>
                <w:sz w:val="28"/>
                <w:szCs w:val="28"/>
              </w:rPr>
              <w:t>接觸超過</w:t>
            </w:r>
            <w:r w:rsidRPr="00AB4468">
              <w:rPr>
                <w:rFonts w:eastAsiaTheme="minorEastAsia"/>
                <w:spacing w:val="20"/>
                <w:sz w:val="28"/>
                <w:szCs w:val="28"/>
              </w:rPr>
              <w:t>900</w:t>
            </w:r>
            <w:r w:rsidRPr="00AB4468">
              <w:rPr>
                <w:rFonts w:eastAsiaTheme="minorEastAsia" w:hint="eastAsia"/>
                <w:spacing w:val="20"/>
                <w:sz w:val="28"/>
                <w:szCs w:val="28"/>
              </w:rPr>
              <w:t>間高等教育院校及學校</w:t>
            </w:r>
          </w:p>
          <w:p w14:paraId="7FF320E9" w14:textId="77777777" w:rsidR="00F0380E" w:rsidRPr="00AB4468" w:rsidRDefault="00F0380E" w:rsidP="00F0380E">
            <w:pPr>
              <w:pStyle w:val="ReParagraph"/>
              <w:widowControl/>
              <w:numPr>
                <w:ilvl w:val="0"/>
                <w:numId w:val="5"/>
              </w:numPr>
              <w:tabs>
                <w:tab w:val="left" w:pos="1080"/>
              </w:tabs>
              <w:overflowPunct w:val="0"/>
              <w:adjustRightInd/>
              <w:spacing w:before="0" w:after="0"/>
              <w:rPr>
                <w:rFonts w:eastAsiaTheme="minorEastAsia"/>
                <w:b w:val="0"/>
                <w:bCs w:val="0"/>
                <w:spacing w:val="20"/>
                <w:sz w:val="28"/>
                <w:szCs w:val="28"/>
              </w:rPr>
            </w:pPr>
            <w:r w:rsidRPr="00AB4468">
              <w:rPr>
                <w:rFonts w:eastAsiaTheme="minorEastAsia" w:hint="eastAsia"/>
                <w:spacing w:val="20"/>
                <w:sz w:val="28"/>
                <w:szCs w:val="28"/>
              </w:rPr>
              <w:t>曾參加廉署誠信及道德推廣活動／計劃的學生超過</w:t>
            </w:r>
            <w:r w:rsidRPr="00AB4468">
              <w:rPr>
                <w:rFonts w:eastAsiaTheme="minorEastAsia"/>
                <w:spacing w:val="20"/>
                <w:sz w:val="28"/>
                <w:szCs w:val="28"/>
              </w:rPr>
              <w:t>28</w:t>
            </w:r>
            <w:r w:rsidRPr="00AB4468">
              <w:rPr>
                <w:rFonts w:eastAsiaTheme="minorEastAsia" w:hint="eastAsia"/>
                <w:spacing w:val="20"/>
                <w:sz w:val="28"/>
                <w:szCs w:val="28"/>
              </w:rPr>
              <w:t>萬名</w:t>
            </w:r>
          </w:p>
        </w:tc>
      </w:tr>
    </w:tbl>
    <w:p w14:paraId="6AEFAE82" w14:textId="77777777" w:rsidR="00F0380E" w:rsidRPr="00AB4468" w:rsidRDefault="00F0380E" w:rsidP="00F0380E">
      <w:pPr>
        <w:adjustRightInd w:val="0"/>
        <w:spacing w:after="0" w:line="240" w:lineRule="auto"/>
        <w:jc w:val="both"/>
        <w:rPr>
          <w:rFonts w:ascii="Times New Roman" w:hAnsi="Times New Roman" w:cs="Times New Roman"/>
          <w:b/>
          <w:caps/>
          <w:sz w:val="32"/>
          <w:szCs w:val="32"/>
          <w:lang w:val="en-GB" w:eastAsia="zh-TW"/>
          <w14:numSpacing w14:val="proportional"/>
        </w:rPr>
      </w:pPr>
    </w:p>
    <w:p w14:paraId="08069E7A" w14:textId="77777777" w:rsidR="00F0380E" w:rsidRPr="00AB4468" w:rsidRDefault="00F0380E" w:rsidP="00F0380E">
      <w:pPr>
        <w:adjustRightInd w:val="0"/>
        <w:spacing w:after="0" w:line="240" w:lineRule="auto"/>
        <w:jc w:val="both"/>
        <w:rPr>
          <w:rFonts w:ascii="Times New Roman" w:hAnsi="Times New Roman" w:cs="Times New Roman"/>
          <w:b/>
          <w:caps/>
          <w:sz w:val="32"/>
          <w:szCs w:val="32"/>
          <w:lang w:val="en-GB" w:eastAsia="zh-TW"/>
          <w14:numSpacing w14:val="proportional"/>
        </w:rPr>
      </w:pPr>
      <w:r w:rsidRPr="00AB4468">
        <w:rPr>
          <w:rFonts w:ascii="Times New Roman" w:hAnsi="Times New Roman" w:cs="Times New Roman" w:hint="eastAsia"/>
          <w:b/>
          <w:caps/>
          <w:sz w:val="32"/>
          <w:szCs w:val="32"/>
          <w:lang w:val="en-GB" w:eastAsia="zh-TW"/>
          <w14:numSpacing w14:val="proportional"/>
        </w:rPr>
        <w:t>支持公營機構做好誠信管理</w:t>
      </w:r>
    </w:p>
    <w:p w14:paraId="00FA5B82" w14:textId="77777777" w:rsidR="00F0380E" w:rsidRPr="000144C5" w:rsidRDefault="00F0380E" w:rsidP="00F0380E">
      <w:pPr>
        <w:pStyle w:val="ReParagraph"/>
        <w:widowControl/>
        <w:tabs>
          <w:tab w:val="left" w:pos="1080"/>
        </w:tabs>
        <w:overflowPunct w:val="0"/>
        <w:snapToGrid/>
        <w:spacing w:before="0" w:after="0"/>
        <w:rPr>
          <w:rFonts w:eastAsiaTheme="minorEastAsia"/>
          <w:sz w:val="28"/>
          <w:szCs w:val="28"/>
        </w:rPr>
      </w:pPr>
      <w:r w:rsidRPr="000144C5">
        <w:rPr>
          <w:rFonts w:eastAsiaTheme="minorEastAsia" w:hint="eastAsia"/>
          <w:sz w:val="28"/>
          <w:szCs w:val="28"/>
        </w:rPr>
        <w:t>廉署全方位向各級公務員提供預防性的誠信培訓，並因應個別貪污個案衍生的公眾關注，主動為有關部門加強培訓，確保公務員了解法例要求及違法的嚴重後果，並採取防貪措施，從而減低貪污風險。</w:t>
      </w:r>
    </w:p>
    <w:p w14:paraId="1F952BA6" w14:textId="77777777" w:rsidR="00F0380E" w:rsidRPr="000144C5" w:rsidRDefault="00F0380E" w:rsidP="00F0380E">
      <w:pPr>
        <w:pStyle w:val="ReParagraph"/>
        <w:widowControl/>
        <w:tabs>
          <w:tab w:val="left" w:pos="1080"/>
        </w:tabs>
        <w:overflowPunct w:val="0"/>
        <w:snapToGrid/>
        <w:spacing w:before="0" w:after="0"/>
        <w:rPr>
          <w:rFonts w:eastAsiaTheme="minorEastAsia"/>
          <w:sz w:val="28"/>
          <w:szCs w:val="28"/>
        </w:rPr>
      </w:pPr>
    </w:p>
    <w:p w14:paraId="38B8333B" w14:textId="77777777" w:rsidR="00F0380E" w:rsidRPr="000144C5" w:rsidRDefault="00F0380E" w:rsidP="00F0380E">
      <w:pPr>
        <w:pStyle w:val="ReParagraph"/>
        <w:widowControl/>
        <w:tabs>
          <w:tab w:val="left" w:pos="1080"/>
        </w:tabs>
        <w:overflowPunct w:val="0"/>
        <w:snapToGrid/>
        <w:spacing w:before="0" w:after="0"/>
        <w:rPr>
          <w:rFonts w:eastAsiaTheme="minorEastAsia"/>
          <w:sz w:val="28"/>
          <w:szCs w:val="28"/>
        </w:rPr>
      </w:pPr>
      <w:r w:rsidRPr="000144C5">
        <w:rPr>
          <w:rFonts w:eastAsiaTheme="minorEastAsia" w:hint="eastAsia"/>
          <w:sz w:val="28"/>
          <w:szCs w:val="28"/>
          <w:lang w:val="en-US"/>
        </w:rPr>
        <w:t>同時</w:t>
      </w:r>
      <w:r w:rsidRPr="000144C5">
        <w:rPr>
          <w:rFonts w:eastAsiaTheme="minorEastAsia" w:hint="eastAsia"/>
          <w:sz w:val="28"/>
          <w:szCs w:val="28"/>
        </w:rPr>
        <w:t>，廉署繼續與公務員事務局攜手推展</w:t>
      </w:r>
      <w:r w:rsidRPr="000144C5">
        <w:rPr>
          <w:rFonts w:eastAsiaTheme="minorEastAsia"/>
          <w:sz w:val="28"/>
          <w:szCs w:val="28"/>
        </w:rPr>
        <w:t>“</w:t>
      </w:r>
      <w:r w:rsidRPr="0024482D">
        <w:rPr>
          <w:rFonts w:eastAsiaTheme="minorEastAsia" w:hint="eastAsia"/>
          <w:sz w:val="28"/>
          <w:szCs w:val="28"/>
        </w:rPr>
        <w:t>誠信領導計劃</w:t>
      </w:r>
      <w:r w:rsidRPr="000144C5">
        <w:rPr>
          <w:rFonts w:eastAsiaTheme="minorEastAsia"/>
          <w:sz w:val="28"/>
          <w:szCs w:val="28"/>
        </w:rPr>
        <w:t>”</w:t>
      </w:r>
      <w:r w:rsidRPr="000144C5">
        <w:rPr>
          <w:rFonts w:eastAsiaTheme="minorEastAsia" w:hint="eastAsia"/>
          <w:sz w:val="28"/>
          <w:szCs w:val="28"/>
        </w:rPr>
        <w:t>，向各政府決策局及部門提供適切的防貪教育資訊及資源，以協助擔任</w:t>
      </w:r>
      <w:r w:rsidRPr="000144C5">
        <w:rPr>
          <w:rFonts w:eastAsiaTheme="minorEastAsia"/>
          <w:sz w:val="28"/>
          <w:szCs w:val="28"/>
        </w:rPr>
        <w:t>“</w:t>
      </w:r>
      <w:r w:rsidRPr="000144C5">
        <w:rPr>
          <w:rFonts w:eastAsiaTheme="minorEastAsia" w:hint="eastAsia"/>
          <w:sz w:val="28"/>
          <w:szCs w:val="28"/>
        </w:rPr>
        <w:t>誠信事務主任</w:t>
      </w:r>
      <w:r w:rsidRPr="000144C5">
        <w:rPr>
          <w:rFonts w:eastAsiaTheme="minorEastAsia"/>
          <w:sz w:val="28"/>
          <w:szCs w:val="28"/>
        </w:rPr>
        <w:t>”</w:t>
      </w:r>
      <w:r w:rsidRPr="000144C5">
        <w:rPr>
          <w:rFonts w:eastAsiaTheme="minorEastAsia" w:hint="eastAsia"/>
          <w:sz w:val="28"/>
          <w:szCs w:val="28"/>
        </w:rPr>
        <w:t>的高層</w:t>
      </w:r>
      <w:r w:rsidRPr="00EF6C2F">
        <w:rPr>
          <w:rFonts w:eastAsiaTheme="minorEastAsia" w:hint="eastAsia"/>
          <w:sz w:val="28"/>
          <w:szCs w:val="28"/>
        </w:rPr>
        <w:t>首長級</w:t>
      </w:r>
      <w:r w:rsidRPr="000144C5">
        <w:rPr>
          <w:rFonts w:eastAsiaTheme="minorEastAsia" w:hint="eastAsia"/>
          <w:sz w:val="28"/>
          <w:szCs w:val="28"/>
        </w:rPr>
        <w:t>人員在其局及部門內策劃推行誠信管理的措施，深化公務員隊伍誠信文化。</w:t>
      </w:r>
    </w:p>
    <w:p w14:paraId="0D923F0F" w14:textId="77777777" w:rsidR="00F0380E" w:rsidRPr="00AB4468" w:rsidRDefault="00F0380E" w:rsidP="00F0380E">
      <w:pPr>
        <w:pStyle w:val="ReParagraph"/>
        <w:widowControl/>
        <w:tabs>
          <w:tab w:val="left" w:pos="1080"/>
        </w:tabs>
        <w:overflowPunct w:val="0"/>
        <w:snapToGrid/>
        <w:spacing w:before="0" w:after="0"/>
        <w:rPr>
          <w:rFonts w:eastAsiaTheme="minorEastAsia"/>
          <w:sz w:val="28"/>
          <w:szCs w:val="28"/>
        </w:rPr>
      </w:pPr>
    </w:p>
    <w:tbl>
      <w:tblPr>
        <w:tblStyle w:val="a3"/>
        <w:tblW w:w="5000" w:type="pct"/>
        <w:tblLook w:val="04A0" w:firstRow="1" w:lastRow="0" w:firstColumn="1" w:lastColumn="0" w:noHBand="0" w:noVBand="1"/>
      </w:tblPr>
      <w:tblGrid>
        <w:gridCol w:w="8306"/>
      </w:tblGrid>
      <w:tr w:rsidR="00F0380E" w:rsidRPr="00AB4468" w14:paraId="474B6901" w14:textId="77777777" w:rsidTr="00021322">
        <w:tc>
          <w:tcPr>
            <w:tcW w:w="5000" w:type="pct"/>
            <w:tcBorders>
              <w:top w:val="single" w:sz="4" w:space="0" w:color="auto"/>
              <w:left w:val="nil"/>
              <w:bottom w:val="nil"/>
              <w:right w:val="nil"/>
            </w:tcBorders>
          </w:tcPr>
          <w:p w14:paraId="382CFF20" w14:textId="77777777" w:rsidR="00092EBB" w:rsidRDefault="00092EBB" w:rsidP="00021322">
            <w:pPr>
              <w:pStyle w:val="ReParagraph"/>
              <w:widowControl/>
              <w:tabs>
                <w:tab w:val="left" w:pos="1080"/>
              </w:tabs>
              <w:overflowPunct w:val="0"/>
              <w:snapToGrid/>
              <w:spacing w:before="0" w:after="0"/>
              <w:rPr>
                <w:rFonts w:eastAsiaTheme="minorEastAsia"/>
                <w:i/>
                <w:iCs/>
                <w:noProof/>
                <w:sz w:val="28"/>
                <w:szCs w:val="28"/>
              </w:rPr>
            </w:pPr>
          </w:p>
          <w:p w14:paraId="3E89CB5C" w14:textId="65E5B3BB" w:rsidR="00092EBB" w:rsidRPr="00AB4468" w:rsidRDefault="00092EBB" w:rsidP="00021322">
            <w:pPr>
              <w:pStyle w:val="ReParagraph"/>
              <w:widowControl/>
              <w:tabs>
                <w:tab w:val="left" w:pos="1080"/>
              </w:tabs>
              <w:overflowPunct w:val="0"/>
              <w:snapToGrid/>
              <w:spacing w:before="0" w:after="0"/>
              <w:rPr>
                <w:rFonts w:eastAsiaTheme="minorEastAsia"/>
                <w:i/>
                <w:iCs/>
                <w:noProof/>
                <w:sz w:val="28"/>
                <w:szCs w:val="28"/>
              </w:rPr>
            </w:pPr>
            <w:r w:rsidRPr="00197954">
              <w:rPr>
                <w:noProof/>
                <w:szCs w:val="24"/>
                <w:lang w:val="en-US"/>
              </w:rPr>
              <w:drawing>
                <wp:inline distT="0" distB="0" distL="0" distR="0" wp14:anchorId="1A154995" wp14:editId="4E1F9699">
                  <wp:extent cx="2511254" cy="1674072"/>
                  <wp:effectExtent l="0" t="0" r="3810" b="254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圖片 1027"/>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31076" cy="1687286"/>
                          </a:xfrm>
                          <a:prstGeom prst="rect">
                            <a:avLst/>
                          </a:prstGeom>
                        </pic:spPr>
                      </pic:pic>
                    </a:graphicData>
                  </a:graphic>
                </wp:inline>
              </w:drawing>
            </w:r>
            <w:r w:rsidRPr="00F33FD3">
              <w:rPr>
                <w:noProof/>
                <w:szCs w:val="24"/>
                <w:lang w:val="en-US"/>
              </w:rPr>
              <w:drawing>
                <wp:inline distT="0" distB="0" distL="0" distR="0" wp14:anchorId="0713BF31" wp14:editId="1F16E610">
                  <wp:extent cx="2505279" cy="1670088"/>
                  <wp:effectExtent l="0" t="0" r="9525" b="635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圖片 103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524561" cy="1682942"/>
                          </a:xfrm>
                          <a:prstGeom prst="rect">
                            <a:avLst/>
                          </a:prstGeom>
                        </pic:spPr>
                      </pic:pic>
                    </a:graphicData>
                  </a:graphic>
                </wp:inline>
              </w:drawing>
            </w:r>
          </w:p>
        </w:tc>
      </w:tr>
      <w:tr w:rsidR="00F0380E" w:rsidRPr="00AB4468" w14:paraId="5B4E64A3" w14:textId="77777777" w:rsidTr="00092EBB">
        <w:trPr>
          <w:trHeight w:val="95"/>
        </w:trPr>
        <w:tc>
          <w:tcPr>
            <w:tcW w:w="5000" w:type="pct"/>
            <w:tcBorders>
              <w:top w:val="nil"/>
              <w:left w:val="nil"/>
              <w:bottom w:val="single" w:sz="4" w:space="0" w:color="auto"/>
              <w:right w:val="nil"/>
            </w:tcBorders>
          </w:tcPr>
          <w:p w14:paraId="33082A60" w14:textId="5961EFB5" w:rsidR="00F0380E" w:rsidRPr="00AB4468" w:rsidRDefault="00F0380E" w:rsidP="00021322">
            <w:pPr>
              <w:pStyle w:val="ReParagraph"/>
              <w:widowControl/>
              <w:tabs>
                <w:tab w:val="left" w:pos="1080"/>
              </w:tabs>
              <w:overflowPunct w:val="0"/>
              <w:snapToGrid/>
              <w:spacing w:before="0" w:after="0"/>
              <w:rPr>
                <w:rFonts w:eastAsiaTheme="minorEastAsia"/>
                <w:i/>
                <w:iCs/>
                <w:sz w:val="28"/>
                <w:szCs w:val="28"/>
              </w:rPr>
            </w:pPr>
            <w:bookmarkStart w:id="73" w:name="_Hlk186100952"/>
          </w:p>
        </w:tc>
      </w:tr>
      <w:tr w:rsidR="00F0380E" w:rsidRPr="00AB4468" w14:paraId="18209EB1" w14:textId="77777777" w:rsidTr="00021322">
        <w:tc>
          <w:tcPr>
            <w:tcW w:w="5000" w:type="pct"/>
            <w:tcBorders>
              <w:top w:val="single" w:sz="4" w:space="0" w:color="auto"/>
              <w:left w:val="nil"/>
              <w:bottom w:val="nil"/>
              <w:right w:val="nil"/>
            </w:tcBorders>
          </w:tcPr>
          <w:p w14:paraId="6977B128" w14:textId="77777777" w:rsidR="00F0380E" w:rsidRDefault="00F0380E" w:rsidP="00021322">
            <w:pPr>
              <w:pStyle w:val="ReParagraph"/>
              <w:widowControl/>
              <w:tabs>
                <w:tab w:val="left" w:pos="1080"/>
              </w:tabs>
              <w:overflowPunct w:val="0"/>
              <w:snapToGrid/>
              <w:spacing w:before="0" w:after="0"/>
              <w:rPr>
                <w:rFonts w:eastAsiaTheme="minorEastAsia"/>
                <w:noProof/>
                <w:sz w:val="28"/>
                <w:szCs w:val="28"/>
              </w:rPr>
            </w:pPr>
          </w:p>
          <w:p w14:paraId="7ACCA69C" w14:textId="77777777" w:rsidR="00F0380E" w:rsidRPr="00021322" w:rsidRDefault="00F0380E" w:rsidP="00021322">
            <w:pPr>
              <w:pStyle w:val="ReParagraph"/>
              <w:widowControl/>
              <w:tabs>
                <w:tab w:val="left" w:pos="1080"/>
              </w:tabs>
              <w:overflowPunct w:val="0"/>
              <w:snapToGrid/>
              <w:spacing w:before="0" w:after="0"/>
              <w:rPr>
                <w:rFonts w:eastAsiaTheme="minorEastAsia"/>
                <w:noProof/>
                <w:sz w:val="28"/>
                <w:szCs w:val="28"/>
              </w:rPr>
            </w:pPr>
          </w:p>
        </w:tc>
      </w:tr>
      <w:tr w:rsidR="00F0380E" w:rsidRPr="00AB4468" w14:paraId="1FF26412" w14:textId="77777777" w:rsidTr="00021322">
        <w:tc>
          <w:tcPr>
            <w:tcW w:w="5000" w:type="pct"/>
            <w:tcBorders>
              <w:top w:val="nil"/>
              <w:left w:val="nil"/>
              <w:bottom w:val="nil"/>
              <w:right w:val="nil"/>
            </w:tcBorders>
          </w:tcPr>
          <w:p w14:paraId="3674B50F"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bookmarkStart w:id="74" w:name="_Hlk186100954"/>
            <w:bookmarkEnd w:id="73"/>
            <w:r w:rsidRPr="004C549F">
              <w:rPr>
                <w:i/>
                <w:iCs/>
                <w:noProof/>
                <w:sz w:val="28"/>
                <w:szCs w:val="28"/>
              </w:rPr>
              <w:drawing>
                <wp:inline distT="0" distB="0" distL="0" distR="0" wp14:anchorId="441E0CF8" wp14:editId="4FE45FDB">
                  <wp:extent cx="2995969" cy="1884459"/>
                  <wp:effectExtent l="0" t="0" r="0" b="1905"/>
                  <wp:docPr id="506982356" name="圖片 50698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圖片 1024"/>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004810" cy="1890020"/>
                          </a:xfrm>
                          <a:prstGeom prst="rect">
                            <a:avLst/>
                          </a:prstGeom>
                        </pic:spPr>
                      </pic:pic>
                    </a:graphicData>
                  </a:graphic>
                </wp:inline>
              </w:drawing>
            </w:r>
          </w:p>
          <w:p w14:paraId="3652C23D"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p>
        </w:tc>
      </w:tr>
      <w:tr w:rsidR="00F0380E" w:rsidRPr="00AB4468" w14:paraId="60A2BDF5" w14:textId="77777777" w:rsidTr="00021322">
        <w:tc>
          <w:tcPr>
            <w:tcW w:w="5000" w:type="pct"/>
            <w:tcBorders>
              <w:top w:val="nil"/>
              <w:left w:val="nil"/>
              <w:bottom w:val="nil"/>
              <w:right w:val="nil"/>
            </w:tcBorders>
          </w:tcPr>
          <w:p w14:paraId="30F5CC13"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p>
        </w:tc>
      </w:tr>
      <w:tr w:rsidR="00F0380E" w:rsidRPr="00AB4468" w14:paraId="40711729" w14:textId="77777777" w:rsidTr="00021322">
        <w:tc>
          <w:tcPr>
            <w:tcW w:w="5000" w:type="pct"/>
            <w:tcBorders>
              <w:top w:val="nil"/>
              <w:left w:val="nil"/>
              <w:bottom w:val="single" w:sz="4" w:space="0" w:color="auto"/>
              <w:right w:val="nil"/>
            </w:tcBorders>
          </w:tcPr>
          <w:p w14:paraId="5E5E3DAA" w14:textId="77777777" w:rsidR="00F0380E" w:rsidRDefault="00F0380E" w:rsidP="00021322">
            <w:pPr>
              <w:pStyle w:val="ReParagraph"/>
              <w:widowControl/>
              <w:tabs>
                <w:tab w:val="left" w:pos="1080"/>
              </w:tabs>
              <w:overflowPunct w:val="0"/>
              <w:snapToGrid/>
              <w:spacing w:before="0" w:after="0"/>
              <w:rPr>
                <w:rFonts w:eastAsiaTheme="minorEastAsia"/>
                <w:noProof/>
                <w:szCs w:val="24"/>
                <w:lang w:val="en-US"/>
              </w:rPr>
            </w:pPr>
            <w:bookmarkStart w:id="75" w:name="_Hlk186100979"/>
            <w:bookmarkEnd w:id="74"/>
            <w:r w:rsidRPr="00021322">
              <w:rPr>
                <w:rFonts w:eastAsiaTheme="minorEastAsia"/>
                <w:noProof/>
                <w:szCs w:val="24"/>
                <w:lang w:val="en-US"/>
              </w:rPr>
              <w:drawing>
                <wp:inline distT="0" distB="0" distL="0" distR="0" wp14:anchorId="073E45A1" wp14:editId="5C2FE633">
                  <wp:extent cx="2458338" cy="1638795"/>
                  <wp:effectExtent l="0" t="0" r="0" b="0"/>
                  <wp:docPr id="1032" name="圖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圖片 1032"/>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477167" cy="1651347"/>
                          </a:xfrm>
                          <a:prstGeom prst="rect">
                            <a:avLst/>
                          </a:prstGeom>
                        </pic:spPr>
                      </pic:pic>
                    </a:graphicData>
                  </a:graphic>
                </wp:inline>
              </w:drawing>
            </w:r>
            <w:r w:rsidRPr="00021322">
              <w:rPr>
                <w:rFonts w:eastAsiaTheme="minorEastAsia"/>
                <w:noProof/>
                <w:szCs w:val="24"/>
                <w:lang w:val="en-US"/>
              </w:rPr>
              <w:t xml:space="preserve"> </w:t>
            </w:r>
            <w:r w:rsidRPr="00021322">
              <w:rPr>
                <w:rFonts w:eastAsiaTheme="minorEastAsia"/>
                <w:noProof/>
                <w:szCs w:val="24"/>
                <w:lang w:val="en-US"/>
              </w:rPr>
              <w:drawing>
                <wp:inline distT="0" distB="0" distL="0" distR="0" wp14:anchorId="13468312" wp14:editId="4FFA27B7">
                  <wp:extent cx="2493818" cy="1663328"/>
                  <wp:effectExtent l="0" t="0" r="1905" b="0"/>
                  <wp:docPr id="1033" name="圖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圖片 1033"/>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508083" cy="1672843"/>
                          </a:xfrm>
                          <a:prstGeom prst="rect">
                            <a:avLst/>
                          </a:prstGeom>
                        </pic:spPr>
                      </pic:pic>
                    </a:graphicData>
                  </a:graphic>
                </wp:inline>
              </w:drawing>
            </w:r>
          </w:p>
          <w:p w14:paraId="60707E8B"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p>
          <w:p w14:paraId="56B387E4" w14:textId="6DD56C92"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r w:rsidRPr="00CC2407">
              <w:rPr>
                <w:rFonts w:eastAsiaTheme="minorEastAsia" w:hint="eastAsia"/>
                <w:noProof/>
                <w:szCs w:val="24"/>
                <w:lang w:val="en-US"/>
              </w:rPr>
              <w:t>約</w:t>
            </w:r>
            <w:r w:rsidRPr="00CC2407">
              <w:rPr>
                <w:rFonts w:eastAsiaTheme="minorEastAsia" w:hint="eastAsia"/>
                <w:noProof/>
                <w:szCs w:val="24"/>
                <w:lang w:val="en-US"/>
              </w:rPr>
              <w:t>150</w:t>
            </w:r>
            <w:r w:rsidRPr="00CC2407">
              <w:rPr>
                <w:rFonts w:eastAsiaTheme="minorEastAsia" w:hint="eastAsia"/>
                <w:noProof/>
                <w:szCs w:val="24"/>
                <w:lang w:val="en-US"/>
              </w:rPr>
              <w:t>名來自近</w:t>
            </w:r>
            <w:r w:rsidRPr="00CC2407">
              <w:rPr>
                <w:rFonts w:eastAsiaTheme="minorEastAsia" w:hint="eastAsia"/>
                <w:noProof/>
                <w:szCs w:val="24"/>
                <w:lang w:val="en-US"/>
              </w:rPr>
              <w:t>70</w:t>
            </w:r>
            <w:r w:rsidRPr="00CC2407">
              <w:rPr>
                <w:rFonts w:eastAsiaTheme="minorEastAsia" w:hint="eastAsia"/>
                <w:noProof/>
                <w:szCs w:val="24"/>
                <w:lang w:val="en-US"/>
              </w:rPr>
              <w:t>個決策局及部門的誠信事務主任及管理人員到訪廉署，參加</w:t>
            </w:r>
            <w:r w:rsidRPr="00CC2407">
              <w:rPr>
                <w:rFonts w:eastAsiaTheme="minorEastAsia" w:hint="eastAsia"/>
                <w:noProof/>
                <w:szCs w:val="24"/>
                <w:lang w:val="en-US"/>
              </w:rPr>
              <w:t xml:space="preserve"> </w:t>
            </w:r>
            <w:r w:rsidRPr="00CC2407">
              <w:rPr>
                <w:rFonts w:eastAsiaTheme="minorEastAsia" w:hint="eastAsia"/>
                <w:noProof/>
                <w:szCs w:val="24"/>
                <w:lang w:val="en-US"/>
              </w:rPr>
              <w:t>“誠信領導計劃”</w:t>
            </w:r>
            <w:r w:rsidRPr="00CC2407">
              <w:rPr>
                <w:rFonts w:eastAsiaTheme="minorEastAsia" w:hint="eastAsia"/>
                <w:noProof/>
                <w:szCs w:val="24"/>
                <w:lang w:val="en-US"/>
              </w:rPr>
              <w:t xml:space="preserve"> </w:t>
            </w:r>
            <w:r w:rsidRPr="00CC2407">
              <w:rPr>
                <w:rFonts w:eastAsiaTheme="minorEastAsia" w:hint="eastAsia"/>
                <w:noProof/>
                <w:szCs w:val="24"/>
                <w:lang w:val="en-US"/>
              </w:rPr>
              <w:t>專題工作坊，討論政府人員的督導責任</w:t>
            </w:r>
            <w:r w:rsidR="000C1511">
              <w:rPr>
                <w:rFonts w:eastAsiaTheme="minorEastAsia" w:hint="eastAsia"/>
                <w:noProof/>
                <w:szCs w:val="24"/>
                <w:lang w:val="en-US"/>
              </w:rPr>
              <w:t>和</w:t>
            </w:r>
            <w:r w:rsidRPr="00021322">
              <w:rPr>
                <w:rFonts w:eastAsiaTheme="minorEastAsia" w:hint="eastAsia"/>
                <w:noProof/>
                <w:szCs w:val="24"/>
                <w:lang w:val="en-US"/>
              </w:rPr>
              <w:t>參觀廉署執法設施及展</w:t>
            </w:r>
            <w:r w:rsidR="000C1511">
              <w:rPr>
                <w:rFonts w:eastAsiaTheme="minorEastAsia" w:hint="eastAsia"/>
                <w:noProof/>
                <w:szCs w:val="24"/>
                <w:lang w:val="en-US"/>
              </w:rPr>
              <w:t>覽</w:t>
            </w:r>
            <w:r w:rsidRPr="00021322">
              <w:rPr>
                <w:rFonts w:eastAsiaTheme="minorEastAsia" w:hint="eastAsia"/>
                <w:noProof/>
                <w:szCs w:val="24"/>
                <w:lang w:val="en-US"/>
              </w:rPr>
              <w:t>廳</w:t>
            </w:r>
          </w:p>
        </w:tc>
      </w:tr>
      <w:tr w:rsidR="00F0380E" w:rsidRPr="00AB4468" w14:paraId="02417635" w14:textId="77777777" w:rsidTr="00021322">
        <w:tc>
          <w:tcPr>
            <w:tcW w:w="5000" w:type="pct"/>
            <w:tcBorders>
              <w:top w:val="single" w:sz="4" w:space="0" w:color="auto"/>
              <w:left w:val="nil"/>
              <w:bottom w:val="nil"/>
              <w:right w:val="nil"/>
            </w:tcBorders>
          </w:tcPr>
          <w:p w14:paraId="4D9257DC"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p>
        </w:tc>
      </w:tr>
      <w:tr w:rsidR="00F0380E" w:rsidRPr="00AB4468" w14:paraId="66B543F5" w14:textId="77777777" w:rsidTr="00021322">
        <w:tc>
          <w:tcPr>
            <w:tcW w:w="5000" w:type="pct"/>
            <w:tcBorders>
              <w:top w:val="nil"/>
              <w:left w:val="nil"/>
              <w:bottom w:val="single" w:sz="4" w:space="0" w:color="auto"/>
              <w:right w:val="nil"/>
            </w:tcBorders>
          </w:tcPr>
          <w:p w14:paraId="24607638"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bookmarkStart w:id="76" w:name="_Hlk186100982"/>
            <w:bookmarkEnd w:id="75"/>
            <w:r w:rsidRPr="00021322">
              <w:rPr>
                <w:rFonts w:eastAsiaTheme="minorEastAsia"/>
                <w:noProof/>
                <w:szCs w:val="24"/>
                <w:lang w:val="en-US"/>
              </w:rPr>
              <w:drawing>
                <wp:inline distT="0" distB="0" distL="0" distR="0" wp14:anchorId="254AE63C" wp14:editId="64BF5A39">
                  <wp:extent cx="2553195" cy="1436923"/>
                  <wp:effectExtent l="0" t="0" r="0" b="0"/>
                  <wp:docPr id="1034" name="圖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圖片 1034"/>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78370" cy="1451091"/>
                          </a:xfrm>
                          <a:prstGeom prst="rect">
                            <a:avLst/>
                          </a:prstGeom>
                        </pic:spPr>
                      </pic:pic>
                    </a:graphicData>
                  </a:graphic>
                </wp:inline>
              </w:drawing>
            </w:r>
            <w:r w:rsidRPr="00021322">
              <w:rPr>
                <w:rFonts w:eastAsiaTheme="minorEastAsia"/>
                <w:noProof/>
                <w:szCs w:val="24"/>
                <w:lang w:val="en-US"/>
              </w:rPr>
              <w:t xml:space="preserve"> </w:t>
            </w:r>
            <w:r w:rsidRPr="00021322">
              <w:rPr>
                <w:rFonts w:eastAsiaTheme="minorEastAsia"/>
                <w:noProof/>
                <w:szCs w:val="24"/>
                <w:lang w:val="en-US"/>
              </w:rPr>
              <w:drawing>
                <wp:inline distT="0" distB="0" distL="0" distR="0" wp14:anchorId="5803704A" wp14:editId="4686B503">
                  <wp:extent cx="1931719" cy="1448790"/>
                  <wp:effectExtent l="0" t="0" r="0" b="0"/>
                  <wp:docPr id="1035" name="圖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圖片 1035"/>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963279" cy="1472460"/>
                          </a:xfrm>
                          <a:prstGeom prst="rect">
                            <a:avLst/>
                          </a:prstGeom>
                        </pic:spPr>
                      </pic:pic>
                    </a:graphicData>
                  </a:graphic>
                </wp:inline>
              </w:drawing>
            </w:r>
          </w:p>
          <w:p w14:paraId="23A40735"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r w:rsidRPr="00021322">
              <w:rPr>
                <w:rFonts w:eastAsiaTheme="minorEastAsia" w:hint="eastAsia"/>
                <w:noProof/>
                <w:szCs w:val="24"/>
                <w:lang w:val="en-US"/>
              </w:rPr>
              <w:t>廉署安排政務職系暑期實習生參觀廉署，向他們介紹香港的廉政工作</w:t>
            </w:r>
          </w:p>
        </w:tc>
      </w:tr>
      <w:tr w:rsidR="00F0380E" w:rsidRPr="00AB4468" w14:paraId="1DD8821A" w14:textId="77777777" w:rsidTr="00021322">
        <w:tc>
          <w:tcPr>
            <w:tcW w:w="5000" w:type="pct"/>
            <w:tcBorders>
              <w:top w:val="single" w:sz="4" w:space="0" w:color="auto"/>
              <w:left w:val="nil"/>
              <w:bottom w:val="nil"/>
              <w:right w:val="nil"/>
            </w:tcBorders>
          </w:tcPr>
          <w:p w14:paraId="4BEA9D3C" w14:textId="77777777" w:rsidR="00F0380E" w:rsidRDefault="00306970" w:rsidP="00021322">
            <w:pPr>
              <w:pStyle w:val="ReParagraph"/>
              <w:widowControl/>
              <w:tabs>
                <w:tab w:val="left" w:pos="1080"/>
              </w:tabs>
              <w:overflowPunct w:val="0"/>
              <w:snapToGrid/>
              <w:spacing w:before="0" w:after="0"/>
              <w:rPr>
                <w:rFonts w:asciiTheme="minorHAnsi" w:eastAsiaTheme="minorEastAsia" w:hAnsiTheme="minorHAnsi" w:cstheme="minorBidi"/>
                <w:kern w:val="0"/>
                <w:sz w:val="22"/>
                <w:szCs w:val="22"/>
                <w:lang w:val="en-HK"/>
              </w:rPr>
            </w:pPr>
            <w:r>
              <w:rPr>
                <w:rFonts w:asciiTheme="minorHAnsi" w:eastAsiaTheme="minorEastAsia" w:hAnsiTheme="minorHAnsi" w:cstheme="minorBidi"/>
                <w:kern w:val="0"/>
                <w:sz w:val="22"/>
                <w:szCs w:val="22"/>
                <w:lang w:val="en-HK"/>
              </w:rPr>
              <w:br w:type="page"/>
            </w:r>
          </w:p>
          <w:p w14:paraId="25BA8C44" w14:textId="77777777" w:rsidR="00306970" w:rsidRDefault="00306970" w:rsidP="00021322">
            <w:pPr>
              <w:pStyle w:val="ReParagraph"/>
              <w:widowControl/>
              <w:tabs>
                <w:tab w:val="left" w:pos="1080"/>
              </w:tabs>
              <w:overflowPunct w:val="0"/>
              <w:snapToGrid/>
              <w:spacing w:before="0" w:after="0"/>
              <w:rPr>
                <w:rFonts w:eastAsiaTheme="minorEastAsia"/>
                <w:i/>
                <w:iCs/>
                <w:noProof/>
                <w:szCs w:val="24"/>
              </w:rPr>
            </w:pPr>
          </w:p>
          <w:p w14:paraId="280D2AFD" w14:textId="77777777" w:rsidR="00306970" w:rsidRDefault="00306970" w:rsidP="00021322">
            <w:pPr>
              <w:pStyle w:val="ReParagraph"/>
              <w:widowControl/>
              <w:tabs>
                <w:tab w:val="left" w:pos="1080"/>
              </w:tabs>
              <w:overflowPunct w:val="0"/>
              <w:snapToGrid/>
              <w:spacing w:before="0" w:after="0"/>
              <w:rPr>
                <w:rFonts w:eastAsiaTheme="minorEastAsia"/>
                <w:i/>
                <w:iCs/>
                <w:noProof/>
                <w:szCs w:val="24"/>
              </w:rPr>
            </w:pPr>
          </w:p>
          <w:p w14:paraId="012A4A60" w14:textId="77777777" w:rsidR="00306970" w:rsidRDefault="00306970" w:rsidP="00021322">
            <w:pPr>
              <w:pStyle w:val="ReParagraph"/>
              <w:widowControl/>
              <w:tabs>
                <w:tab w:val="left" w:pos="1080"/>
              </w:tabs>
              <w:overflowPunct w:val="0"/>
              <w:snapToGrid/>
              <w:spacing w:before="0" w:after="0"/>
              <w:rPr>
                <w:rFonts w:eastAsiaTheme="minorEastAsia"/>
                <w:i/>
                <w:iCs/>
                <w:noProof/>
                <w:szCs w:val="24"/>
              </w:rPr>
            </w:pPr>
          </w:p>
          <w:p w14:paraId="4FB6F134" w14:textId="77777777" w:rsidR="00306970" w:rsidRDefault="00306970" w:rsidP="00021322">
            <w:pPr>
              <w:pStyle w:val="ReParagraph"/>
              <w:widowControl/>
              <w:tabs>
                <w:tab w:val="left" w:pos="1080"/>
              </w:tabs>
              <w:overflowPunct w:val="0"/>
              <w:snapToGrid/>
              <w:spacing w:before="0" w:after="0"/>
              <w:rPr>
                <w:rFonts w:eastAsiaTheme="minorEastAsia"/>
                <w:i/>
                <w:iCs/>
                <w:noProof/>
                <w:szCs w:val="24"/>
              </w:rPr>
            </w:pPr>
          </w:p>
          <w:p w14:paraId="78039F6E" w14:textId="77777777" w:rsidR="00306970" w:rsidRDefault="00306970" w:rsidP="00021322">
            <w:pPr>
              <w:pStyle w:val="ReParagraph"/>
              <w:widowControl/>
              <w:tabs>
                <w:tab w:val="left" w:pos="1080"/>
              </w:tabs>
              <w:overflowPunct w:val="0"/>
              <w:snapToGrid/>
              <w:spacing w:before="0" w:after="0"/>
              <w:rPr>
                <w:rFonts w:eastAsiaTheme="minorEastAsia"/>
                <w:i/>
                <w:iCs/>
                <w:noProof/>
                <w:szCs w:val="24"/>
              </w:rPr>
            </w:pPr>
          </w:p>
          <w:p w14:paraId="5BA5D470" w14:textId="77777777" w:rsidR="00306970" w:rsidRDefault="00306970" w:rsidP="00021322">
            <w:pPr>
              <w:pStyle w:val="ReParagraph"/>
              <w:widowControl/>
              <w:tabs>
                <w:tab w:val="left" w:pos="1080"/>
              </w:tabs>
              <w:overflowPunct w:val="0"/>
              <w:snapToGrid/>
              <w:spacing w:before="0" w:after="0"/>
              <w:rPr>
                <w:rFonts w:eastAsiaTheme="minorEastAsia"/>
                <w:i/>
                <w:iCs/>
                <w:noProof/>
                <w:szCs w:val="24"/>
              </w:rPr>
            </w:pPr>
          </w:p>
          <w:p w14:paraId="6A7A3146" w14:textId="77777777" w:rsidR="00306970" w:rsidRDefault="00306970" w:rsidP="00021322">
            <w:pPr>
              <w:pStyle w:val="ReParagraph"/>
              <w:widowControl/>
              <w:tabs>
                <w:tab w:val="left" w:pos="1080"/>
              </w:tabs>
              <w:overflowPunct w:val="0"/>
              <w:snapToGrid/>
              <w:spacing w:before="0" w:after="0"/>
              <w:rPr>
                <w:rFonts w:eastAsiaTheme="minorEastAsia"/>
                <w:i/>
                <w:iCs/>
                <w:noProof/>
                <w:szCs w:val="24"/>
              </w:rPr>
            </w:pPr>
          </w:p>
          <w:p w14:paraId="47F51F25" w14:textId="77777777" w:rsidR="00306970" w:rsidRDefault="00306970" w:rsidP="00021322">
            <w:pPr>
              <w:pStyle w:val="ReParagraph"/>
              <w:widowControl/>
              <w:tabs>
                <w:tab w:val="left" w:pos="1080"/>
              </w:tabs>
              <w:overflowPunct w:val="0"/>
              <w:snapToGrid/>
              <w:spacing w:before="0" w:after="0"/>
              <w:rPr>
                <w:rFonts w:eastAsiaTheme="minorEastAsia"/>
                <w:i/>
                <w:iCs/>
                <w:noProof/>
                <w:szCs w:val="24"/>
              </w:rPr>
            </w:pPr>
          </w:p>
          <w:p w14:paraId="3DA92AB7" w14:textId="22203099" w:rsidR="00306970" w:rsidRPr="00AB4468" w:rsidRDefault="00306970" w:rsidP="00021322">
            <w:pPr>
              <w:pStyle w:val="ReParagraph"/>
              <w:widowControl/>
              <w:tabs>
                <w:tab w:val="left" w:pos="1080"/>
              </w:tabs>
              <w:overflowPunct w:val="0"/>
              <w:snapToGrid/>
              <w:spacing w:before="0" w:after="0"/>
              <w:rPr>
                <w:rFonts w:eastAsiaTheme="minorEastAsia"/>
                <w:i/>
                <w:iCs/>
                <w:noProof/>
                <w:szCs w:val="24"/>
              </w:rPr>
            </w:pPr>
          </w:p>
        </w:tc>
      </w:tr>
      <w:tr w:rsidR="00F0380E" w:rsidRPr="00AB4468" w14:paraId="2FD5CA55" w14:textId="77777777" w:rsidTr="00021322">
        <w:tc>
          <w:tcPr>
            <w:tcW w:w="5000" w:type="pct"/>
            <w:tcBorders>
              <w:top w:val="single" w:sz="4" w:space="0" w:color="auto"/>
              <w:left w:val="nil"/>
              <w:bottom w:val="nil"/>
              <w:right w:val="nil"/>
            </w:tcBorders>
          </w:tcPr>
          <w:p w14:paraId="1603EE33" w14:textId="77777777" w:rsidR="00F0380E" w:rsidRPr="00AB4468" w:rsidRDefault="00F0380E" w:rsidP="00021322">
            <w:pPr>
              <w:pStyle w:val="ReParagraph"/>
              <w:widowControl/>
              <w:tabs>
                <w:tab w:val="left" w:pos="1080"/>
              </w:tabs>
              <w:overflowPunct w:val="0"/>
              <w:snapToGrid/>
              <w:spacing w:before="0" w:after="0"/>
              <w:rPr>
                <w:rFonts w:eastAsiaTheme="minorEastAsia"/>
                <w:i/>
                <w:iCs/>
                <w:noProof/>
                <w:sz w:val="28"/>
                <w:szCs w:val="28"/>
              </w:rPr>
            </w:pPr>
          </w:p>
        </w:tc>
      </w:tr>
      <w:tr w:rsidR="00F0380E" w:rsidRPr="00AB4468" w14:paraId="0382AFB0" w14:textId="77777777" w:rsidTr="00021322">
        <w:tc>
          <w:tcPr>
            <w:tcW w:w="5000" w:type="pct"/>
            <w:tcBorders>
              <w:top w:val="nil"/>
              <w:left w:val="nil"/>
              <w:bottom w:val="single" w:sz="4" w:space="0" w:color="auto"/>
              <w:right w:val="nil"/>
            </w:tcBorders>
          </w:tcPr>
          <w:p w14:paraId="37BFF45F" w14:textId="77777777" w:rsidR="00F0380E" w:rsidRPr="00AB4468" w:rsidRDefault="00F0380E" w:rsidP="00021322">
            <w:pPr>
              <w:pStyle w:val="ReParagraph"/>
              <w:widowControl/>
              <w:tabs>
                <w:tab w:val="left" w:pos="1080"/>
              </w:tabs>
              <w:overflowPunct w:val="0"/>
              <w:snapToGrid/>
              <w:spacing w:before="0" w:after="0"/>
              <w:rPr>
                <w:rFonts w:eastAsiaTheme="minorEastAsia"/>
                <w:i/>
                <w:iCs/>
                <w:noProof/>
                <w:sz w:val="28"/>
                <w:szCs w:val="28"/>
              </w:rPr>
            </w:pPr>
            <w:bookmarkStart w:id="77" w:name="_Hlk186100985"/>
            <w:bookmarkEnd w:id="76"/>
            <w:r w:rsidRPr="004C549F">
              <w:rPr>
                <w:rFonts w:eastAsiaTheme="minorEastAsia"/>
                <w:i/>
                <w:iCs/>
                <w:noProof/>
                <w:sz w:val="28"/>
                <w:szCs w:val="28"/>
              </w:rPr>
              <w:drawing>
                <wp:inline distT="0" distB="0" distL="0" distR="0" wp14:anchorId="37A68ACF" wp14:editId="70942AE3">
                  <wp:extent cx="2399665" cy="1273765"/>
                  <wp:effectExtent l="0" t="0" r="635" b="3175"/>
                  <wp:docPr id="1036" name="圖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圖片 1036"/>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409392" cy="1278928"/>
                          </a:xfrm>
                          <a:prstGeom prst="rect">
                            <a:avLst/>
                          </a:prstGeom>
                        </pic:spPr>
                      </pic:pic>
                    </a:graphicData>
                  </a:graphic>
                </wp:inline>
              </w:drawing>
            </w:r>
            <w:r w:rsidRPr="00AB4468">
              <w:rPr>
                <w:rFonts w:eastAsiaTheme="minorEastAsia"/>
                <w:i/>
                <w:iCs/>
                <w:noProof/>
                <w:sz w:val="28"/>
                <w:szCs w:val="28"/>
              </w:rPr>
              <w:t xml:space="preserve"> </w:t>
            </w:r>
            <w:r w:rsidRPr="004C549F">
              <w:rPr>
                <w:rFonts w:eastAsiaTheme="minorEastAsia"/>
                <w:i/>
                <w:iCs/>
                <w:noProof/>
                <w:sz w:val="28"/>
                <w:szCs w:val="28"/>
              </w:rPr>
              <w:drawing>
                <wp:inline distT="0" distB="0" distL="0" distR="0" wp14:anchorId="14FC9981" wp14:editId="3DC0C872">
                  <wp:extent cx="2433747" cy="1262380"/>
                  <wp:effectExtent l="0" t="0" r="5080" b="0"/>
                  <wp:docPr id="1037" name="圖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圖片 1037"/>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466634" cy="1279438"/>
                          </a:xfrm>
                          <a:prstGeom prst="rect">
                            <a:avLst/>
                          </a:prstGeom>
                        </pic:spPr>
                      </pic:pic>
                    </a:graphicData>
                  </a:graphic>
                </wp:inline>
              </w:drawing>
            </w:r>
          </w:p>
          <w:p w14:paraId="5A0EC404" w14:textId="77777777" w:rsidR="00F0380E" w:rsidRPr="00AB4468" w:rsidRDefault="00F0380E" w:rsidP="00021322">
            <w:pPr>
              <w:pStyle w:val="ReParagraph"/>
              <w:widowControl/>
              <w:tabs>
                <w:tab w:val="left" w:pos="1080"/>
              </w:tabs>
              <w:overflowPunct w:val="0"/>
              <w:snapToGrid/>
              <w:spacing w:before="0" w:after="0"/>
              <w:rPr>
                <w:rFonts w:eastAsiaTheme="minorEastAsia"/>
                <w:i/>
                <w:iCs/>
                <w:sz w:val="28"/>
                <w:szCs w:val="28"/>
              </w:rPr>
            </w:pPr>
            <w:r w:rsidRPr="00021322">
              <w:rPr>
                <w:rFonts w:eastAsiaTheme="minorEastAsia" w:hint="eastAsia"/>
                <w:noProof/>
                <w:szCs w:val="24"/>
                <w:lang w:val="en-US"/>
              </w:rPr>
              <w:t>以短視頻帶出公務員在處理政府採購時要注意的防貪事項</w:t>
            </w:r>
          </w:p>
        </w:tc>
      </w:tr>
      <w:bookmarkEnd w:id="77"/>
    </w:tbl>
    <w:p w14:paraId="479AAB6F"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sz w:val="28"/>
          <w:szCs w:val="28"/>
          <w:lang w:val="en-GB" w:eastAsia="zh-TW"/>
        </w:rPr>
      </w:pPr>
    </w:p>
    <w:p w14:paraId="13AF9985"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sz w:val="28"/>
          <w:szCs w:val="28"/>
          <w:lang w:val="en-GB" w:eastAsia="zh-TW"/>
        </w:rPr>
      </w:pPr>
      <w:r w:rsidRPr="00AB4468">
        <w:rPr>
          <w:rFonts w:ascii="Times New Roman" w:hAnsi="Times New Roman" w:cs="Times New Roman" w:hint="eastAsia"/>
          <w:sz w:val="28"/>
          <w:szCs w:val="28"/>
          <w:lang w:val="en-GB" w:eastAsia="zh-TW"/>
        </w:rPr>
        <w:t>公共機構提供與民生息息相關的服務，因此</w:t>
      </w:r>
      <w:r w:rsidRPr="00021322">
        <w:rPr>
          <w:rFonts w:ascii="Times New Roman" w:hAnsi="Times New Roman" w:cs="Times New Roman" w:hint="eastAsia"/>
          <w:color w:val="000000"/>
          <w:sz w:val="28"/>
          <w:szCs w:val="28"/>
          <w:shd w:val="clear" w:color="auto" w:fill="FFFFFF"/>
          <w:lang w:eastAsia="zh-TW"/>
        </w:rPr>
        <w:t>市民大眾對公職人員的誠信操守抱有極高期望</w:t>
      </w:r>
      <w:r w:rsidRPr="00AB4468">
        <w:rPr>
          <w:rFonts w:ascii="Times New Roman" w:hAnsi="Times New Roman" w:cs="Times New Roman" w:hint="eastAsia"/>
          <w:sz w:val="28"/>
          <w:szCs w:val="28"/>
          <w:lang w:val="en-GB" w:eastAsia="zh-TW"/>
        </w:rPr>
        <w:t>。廉署一直鼓勵公共機構多採用廉署的全方位</w:t>
      </w:r>
      <w:r w:rsidRPr="00021322">
        <w:rPr>
          <w:rFonts w:ascii="Times New Roman" w:hAnsi="Times New Roman" w:cs="Times New Roman" w:hint="eastAsia"/>
          <w:sz w:val="28"/>
          <w:szCs w:val="28"/>
          <w:lang w:eastAsia="zh-TW"/>
        </w:rPr>
        <w:t>防貪服務及資源</w:t>
      </w:r>
      <w:r w:rsidRPr="00AB4468">
        <w:rPr>
          <w:rFonts w:ascii="Times New Roman" w:hAnsi="Times New Roman" w:cs="Times New Roman" w:hint="eastAsia"/>
          <w:sz w:val="28"/>
          <w:szCs w:val="28"/>
          <w:lang w:val="en-GB" w:eastAsia="zh-TW"/>
        </w:rPr>
        <w:t>，維持公職人員的誠信操守。</w:t>
      </w:r>
    </w:p>
    <w:p w14:paraId="52A12EC6"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sz w:val="28"/>
          <w:szCs w:val="28"/>
          <w:lang w:val="en-GB" w:eastAsia="zh-TW"/>
        </w:rPr>
      </w:pPr>
    </w:p>
    <w:p w14:paraId="0C8C4942"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sz w:val="28"/>
          <w:szCs w:val="28"/>
          <w:lang w:val="en-GB" w:eastAsia="zh-TW"/>
        </w:rPr>
      </w:pPr>
      <w:r w:rsidRPr="00AB4468">
        <w:rPr>
          <w:rFonts w:ascii="Times New Roman" w:hAnsi="Times New Roman" w:cs="Times New Roman" w:hint="eastAsia"/>
          <w:sz w:val="28"/>
          <w:szCs w:val="28"/>
          <w:lang w:val="en-GB" w:eastAsia="zh-TW"/>
        </w:rPr>
        <w:t>此外，廉署為全港</w:t>
      </w:r>
      <w:r w:rsidRPr="00AB4468">
        <w:rPr>
          <w:rFonts w:ascii="Times New Roman" w:hAnsi="Times New Roman" w:cs="Times New Roman"/>
          <w:sz w:val="28"/>
          <w:szCs w:val="28"/>
          <w:lang w:val="en-GB" w:eastAsia="zh-TW"/>
        </w:rPr>
        <w:t>18</w:t>
      </w:r>
      <w:r w:rsidRPr="00AB4468">
        <w:rPr>
          <w:rFonts w:ascii="Times New Roman" w:hAnsi="Times New Roman" w:cs="Times New Roman" w:hint="eastAsia"/>
          <w:sz w:val="28"/>
          <w:szCs w:val="28"/>
          <w:lang w:val="en-GB" w:eastAsia="zh-TW"/>
        </w:rPr>
        <w:t>區新一屆區議會主席及議員舉辦交流活動，向他們介紹公職人員的防貪角色及須遵守的反貪法例，並邀請他們參觀廉署，與廉署人員深度交流，繼續攜手在社區說好香港的廉政故事。</w:t>
      </w:r>
    </w:p>
    <w:p w14:paraId="7CE32EF5"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sz w:val="28"/>
          <w:szCs w:val="28"/>
          <w:lang w:val="en-GB"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F0380E" w:rsidRPr="00AB4468" w14:paraId="74A3B305" w14:textId="77777777" w:rsidTr="00021322">
        <w:tc>
          <w:tcPr>
            <w:tcW w:w="9736" w:type="dxa"/>
            <w:tcBorders>
              <w:top w:val="single" w:sz="4" w:space="0" w:color="auto"/>
            </w:tcBorders>
          </w:tcPr>
          <w:p w14:paraId="328D5FDF" w14:textId="77777777" w:rsidR="00F0380E" w:rsidRPr="00AB4468" w:rsidRDefault="00F0380E" w:rsidP="00021322">
            <w:pPr>
              <w:overflowPunct w:val="0"/>
              <w:adjustRightInd w:val="0"/>
              <w:jc w:val="both"/>
              <w:textAlignment w:val="baseline"/>
              <w:rPr>
                <w:rFonts w:ascii="Times New Roman" w:hAnsi="Times New Roman" w:cs="Times New Roman"/>
                <w:i/>
                <w:iCs/>
                <w:noProof/>
                <w:sz w:val="28"/>
                <w:szCs w:val="28"/>
                <w:lang w:val="en-GB"/>
              </w:rPr>
            </w:pPr>
          </w:p>
        </w:tc>
      </w:tr>
      <w:tr w:rsidR="00F0380E" w:rsidRPr="00AB4468" w14:paraId="30E529A7" w14:textId="77777777" w:rsidTr="00021322">
        <w:tc>
          <w:tcPr>
            <w:tcW w:w="9736" w:type="dxa"/>
            <w:tcBorders>
              <w:bottom w:val="single" w:sz="4" w:space="0" w:color="auto"/>
            </w:tcBorders>
          </w:tcPr>
          <w:p w14:paraId="4717ABD2" w14:textId="77777777" w:rsidR="00F0380E" w:rsidRPr="00AB4468" w:rsidRDefault="00F0380E" w:rsidP="00021322">
            <w:pPr>
              <w:overflowPunct w:val="0"/>
              <w:adjustRightInd w:val="0"/>
              <w:jc w:val="both"/>
              <w:textAlignment w:val="baseline"/>
              <w:rPr>
                <w:rFonts w:ascii="Times New Roman" w:hAnsi="Times New Roman" w:cs="Times New Roman"/>
                <w:i/>
                <w:iCs/>
                <w:sz w:val="22"/>
                <w:szCs w:val="24"/>
                <w:lang w:val="en-GB"/>
              </w:rPr>
            </w:pPr>
            <w:bookmarkStart w:id="78" w:name="_Hlk186101018"/>
            <w:r w:rsidRPr="004C549F">
              <w:rPr>
                <w:rFonts w:ascii="Times New Roman" w:hAnsi="Times New Roman" w:cs="Times New Roman"/>
                <w:i/>
                <w:iCs/>
                <w:noProof/>
                <w:szCs w:val="24"/>
                <w:lang w:val="en-GB"/>
              </w:rPr>
              <w:drawing>
                <wp:inline distT="0" distB="0" distL="0" distR="0" wp14:anchorId="54726D12" wp14:editId="1E9A3477">
                  <wp:extent cx="2184910" cy="1638795"/>
                  <wp:effectExtent l="0" t="0" r="6350" b="0"/>
                  <wp:docPr id="1045" name="圖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圖片 1045"/>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188966" cy="1641837"/>
                          </a:xfrm>
                          <a:prstGeom prst="rect">
                            <a:avLst/>
                          </a:prstGeom>
                        </pic:spPr>
                      </pic:pic>
                    </a:graphicData>
                  </a:graphic>
                </wp:inline>
              </w:drawing>
            </w:r>
            <w:r w:rsidRPr="00AB4468">
              <w:rPr>
                <w:rFonts w:ascii="Times New Roman" w:hAnsi="Times New Roman" w:cs="Times New Roman"/>
                <w:i/>
                <w:iCs/>
                <w:szCs w:val="24"/>
                <w:lang w:val="en-GB"/>
              </w:rPr>
              <w:t xml:space="preserve"> </w:t>
            </w:r>
            <w:r w:rsidRPr="004C549F">
              <w:rPr>
                <w:rFonts w:ascii="Times New Roman" w:hAnsi="Times New Roman" w:cs="Times New Roman"/>
                <w:i/>
                <w:iCs/>
                <w:noProof/>
                <w:szCs w:val="24"/>
                <w:lang w:val="en-GB"/>
              </w:rPr>
              <w:drawing>
                <wp:inline distT="0" distB="0" distL="0" distR="0" wp14:anchorId="5B88F883" wp14:editId="1AC61395">
                  <wp:extent cx="2153245" cy="1615044"/>
                  <wp:effectExtent l="0" t="0" r="0" b="4445"/>
                  <wp:docPr id="1046" name="圖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圖片 1046"/>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159108" cy="1619441"/>
                          </a:xfrm>
                          <a:prstGeom prst="rect">
                            <a:avLst/>
                          </a:prstGeom>
                        </pic:spPr>
                      </pic:pic>
                    </a:graphicData>
                  </a:graphic>
                </wp:inline>
              </w:drawing>
            </w:r>
          </w:p>
          <w:p w14:paraId="72276B6E" w14:textId="7F3E482A" w:rsidR="00F0380E" w:rsidRDefault="00F0380E" w:rsidP="00021322">
            <w:pPr>
              <w:overflowPunct w:val="0"/>
              <w:adjustRightInd w:val="0"/>
              <w:jc w:val="both"/>
              <w:textAlignment w:val="baseline"/>
              <w:rPr>
                <w:rFonts w:ascii="Times New Roman" w:hAnsi="Times New Roman" w:cs="Times New Roman"/>
                <w:i/>
                <w:iCs/>
                <w:szCs w:val="24"/>
                <w:lang w:val="en-GB"/>
              </w:rPr>
            </w:pPr>
          </w:p>
          <w:p w14:paraId="2B34C11D" w14:textId="791CD10B" w:rsidR="00434FFF" w:rsidRDefault="00434FFF" w:rsidP="00021322">
            <w:pPr>
              <w:overflowPunct w:val="0"/>
              <w:adjustRightInd w:val="0"/>
              <w:jc w:val="both"/>
              <w:textAlignment w:val="baseline"/>
              <w:rPr>
                <w:rFonts w:ascii="Times New Roman" w:hAnsi="Times New Roman" w:cs="Times New Roman"/>
                <w:i/>
                <w:iCs/>
                <w:szCs w:val="24"/>
                <w:lang w:val="en-GB"/>
              </w:rPr>
            </w:pPr>
            <w:r w:rsidRPr="004C549F">
              <w:rPr>
                <w:rFonts w:ascii="Times New Roman" w:hAnsi="Times New Roman" w:cs="Times New Roman"/>
                <w:i/>
                <w:iCs/>
                <w:noProof/>
                <w:szCs w:val="24"/>
                <w:lang w:val="en-GB"/>
              </w:rPr>
              <w:drawing>
                <wp:inline distT="0" distB="0" distL="0" distR="0" wp14:anchorId="6FA5FB02" wp14:editId="05110263">
                  <wp:extent cx="1987640" cy="1490832"/>
                  <wp:effectExtent l="0" t="0" r="0" b="0"/>
                  <wp:docPr id="1047" name="圖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圖片 1047"/>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994576" cy="1496035"/>
                          </a:xfrm>
                          <a:prstGeom prst="rect">
                            <a:avLst/>
                          </a:prstGeom>
                        </pic:spPr>
                      </pic:pic>
                    </a:graphicData>
                  </a:graphic>
                </wp:inline>
              </w:drawing>
            </w:r>
            <w:r>
              <w:rPr>
                <w:rFonts w:ascii="Times New Roman" w:hAnsi="Times New Roman" w:cs="Times New Roman"/>
                <w:i/>
                <w:iCs/>
                <w:szCs w:val="24"/>
                <w:lang w:val="en-GB"/>
              </w:rPr>
              <w:t xml:space="preserve"> </w:t>
            </w:r>
            <w:r w:rsidRPr="004C549F">
              <w:rPr>
                <w:rFonts w:ascii="Times New Roman" w:hAnsi="Times New Roman" w:cs="Times New Roman"/>
                <w:i/>
                <w:iCs/>
                <w:noProof/>
                <w:szCs w:val="24"/>
                <w:lang w:val="en-GB"/>
              </w:rPr>
              <w:drawing>
                <wp:inline distT="0" distB="0" distL="0" distR="0" wp14:anchorId="51A9968D" wp14:editId="009DD811">
                  <wp:extent cx="2636322" cy="1482895"/>
                  <wp:effectExtent l="0" t="0" r="0" b="3175"/>
                  <wp:docPr id="1048" name="圖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圖片 1048"/>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665763" cy="1499455"/>
                          </a:xfrm>
                          <a:prstGeom prst="rect">
                            <a:avLst/>
                          </a:prstGeom>
                        </pic:spPr>
                      </pic:pic>
                    </a:graphicData>
                  </a:graphic>
                </wp:inline>
              </w:drawing>
            </w:r>
          </w:p>
          <w:p w14:paraId="65094D3E" w14:textId="77777777" w:rsidR="00F0380E" w:rsidRPr="00AB4468" w:rsidRDefault="00F0380E" w:rsidP="00021322">
            <w:pPr>
              <w:overflowPunct w:val="0"/>
              <w:adjustRightInd w:val="0"/>
              <w:jc w:val="both"/>
              <w:textAlignment w:val="baseline"/>
              <w:rPr>
                <w:rFonts w:ascii="Times New Roman" w:hAnsi="Times New Roman" w:cs="Times New Roman"/>
                <w:i/>
                <w:iCs/>
                <w:szCs w:val="24"/>
                <w:lang w:val="en-GB"/>
              </w:rPr>
            </w:pPr>
          </w:p>
        </w:tc>
      </w:tr>
      <w:tr w:rsidR="00F0380E" w:rsidRPr="00AB4468" w14:paraId="160D3AF6" w14:textId="77777777" w:rsidTr="00021322">
        <w:tc>
          <w:tcPr>
            <w:tcW w:w="9736" w:type="dxa"/>
            <w:tcBorders>
              <w:top w:val="single" w:sz="4" w:space="0" w:color="auto"/>
            </w:tcBorders>
          </w:tcPr>
          <w:p w14:paraId="627BB53F" w14:textId="77777777" w:rsidR="00F0380E" w:rsidRPr="00AB4468" w:rsidRDefault="00F0380E" w:rsidP="00021322">
            <w:pPr>
              <w:overflowPunct w:val="0"/>
              <w:adjustRightInd w:val="0"/>
              <w:jc w:val="both"/>
              <w:textAlignment w:val="baseline"/>
              <w:rPr>
                <w:rFonts w:ascii="Times New Roman" w:hAnsi="Times New Roman" w:cs="Times New Roman"/>
                <w:i/>
                <w:iCs/>
                <w:noProof/>
                <w:sz w:val="28"/>
                <w:szCs w:val="28"/>
              </w:rPr>
            </w:pPr>
          </w:p>
          <w:p w14:paraId="3EE519F6" w14:textId="77777777" w:rsidR="00F0380E" w:rsidRPr="00AB4468" w:rsidRDefault="00F0380E" w:rsidP="00021322">
            <w:pPr>
              <w:overflowPunct w:val="0"/>
              <w:adjustRightInd w:val="0"/>
              <w:jc w:val="both"/>
              <w:textAlignment w:val="baseline"/>
              <w:rPr>
                <w:rFonts w:ascii="Times New Roman" w:hAnsi="Times New Roman" w:cs="Times New Roman"/>
                <w:i/>
                <w:iCs/>
                <w:noProof/>
                <w:sz w:val="28"/>
                <w:szCs w:val="28"/>
              </w:rPr>
            </w:pPr>
          </w:p>
          <w:p w14:paraId="7621D7AB" w14:textId="77777777" w:rsidR="00F0380E" w:rsidRPr="00AB4468" w:rsidRDefault="00F0380E" w:rsidP="00021322">
            <w:pPr>
              <w:overflowPunct w:val="0"/>
              <w:adjustRightInd w:val="0"/>
              <w:jc w:val="both"/>
              <w:textAlignment w:val="baseline"/>
              <w:rPr>
                <w:rFonts w:ascii="Times New Roman" w:hAnsi="Times New Roman" w:cs="Times New Roman"/>
                <w:i/>
                <w:iCs/>
                <w:noProof/>
                <w:sz w:val="28"/>
                <w:szCs w:val="28"/>
              </w:rPr>
            </w:pPr>
          </w:p>
          <w:p w14:paraId="0B5BAB24" w14:textId="77777777" w:rsidR="00F0380E" w:rsidRPr="00AB4468" w:rsidRDefault="00F0380E" w:rsidP="00021322">
            <w:pPr>
              <w:overflowPunct w:val="0"/>
              <w:adjustRightInd w:val="0"/>
              <w:jc w:val="both"/>
              <w:textAlignment w:val="baseline"/>
              <w:rPr>
                <w:rFonts w:ascii="Times New Roman" w:hAnsi="Times New Roman" w:cs="Times New Roman"/>
                <w:i/>
                <w:iCs/>
                <w:noProof/>
                <w:sz w:val="28"/>
                <w:szCs w:val="28"/>
              </w:rPr>
            </w:pPr>
          </w:p>
          <w:p w14:paraId="56C14CD5" w14:textId="21B8A5CF" w:rsidR="00F0380E" w:rsidRDefault="00F0380E" w:rsidP="00021322">
            <w:pPr>
              <w:overflowPunct w:val="0"/>
              <w:adjustRightInd w:val="0"/>
              <w:jc w:val="both"/>
              <w:textAlignment w:val="baseline"/>
              <w:rPr>
                <w:rFonts w:ascii="Times New Roman" w:hAnsi="Times New Roman" w:cs="Times New Roman"/>
                <w:i/>
                <w:iCs/>
                <w:noProof/>
                <w:sz w:val="28"/>
                <w:szCs w:val="28"/>
              </w:rPr>
            </w:pPr>
          </w:p>
          <w:p w14:paraId="04A5FFC1" w14:textId="6F51322D" w:rsidR="00306970" w:rsidRDefault="00306970" w:rsidP="00021322">
            <w:pPr>
              <w:overflowPunct w:val="0"/>
              <w:adjustRightInd w:val="0"/>
              <w:jc w:val="both"/>
              <w:textAlignment w:val="baseline"/>
              <w:rPr>
                <w:rFonts w:ascii="Times New Roman" w:hAnsi="Times New Roman" w:cs="Times New Roman"/>
                <w:i/>
                <w:iCs/>
                <w:noProof/>
                <w:sz w:val="28"/>
                <w:szCs w:val="28"/>
              </w:rPr>
            </w:pPr>
          </w:p>
          <w:p w14:paraId="18FEE8DA" w14:textId="77777777" w:rsidR="00306970" w:rsidRPr="00AB4468" w:rsidRDefault="00306970" w:rsidP="00021322">
            <w:pPr>
              <w:overflowPunct w:val="0"/>
              <w:adjustRightInd w:val="0"/>
              <w:jc w:val="both"/>
              <w:textAlignment w:val="baseline"/>
              <w:rPr>
                <w:rFonts w:ascii="Times New Roman" w:hAnsi="Times New Roman" w:cs="Times New Roman"/>
                <w:i/>
                <w:iCs/>
                <w:noProof/>
                <w:sz w:val="28"/>
                <w:szCs w:val="28"/>
              </w:rPr>
            </w:pPr>
          </w:p>
          <w:p w14:paraId="50AD6F87" w14:textId="49F57DBF" w:rsidR="00F0380E" w:rsidRPr="00021322" w:rsidRDefault="00F0380E" w:rsidP="00021322">
            <w:pPr>
              <w:overflowPunct w:val="0"/>
              <w:adjustRightInd w:val="0"/>
              <w:jc w:val="both"/>
              <w:textAlignment w:val="baseline"/>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20267FD5" wp14:editId="39350746">
                  <wp:extent cx="1900052" cy="1425136"/>
                  <wp:effectExtent l="0" t="0" r="5080" b="3810"/>
                  <wp:docPr id="1050" name="圖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圖片 1050"/>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903347" cy="1427607"/>
                          </a:xfrm>
                          <a:prstGeom prst="rect">
                            <a:avLst/>
                          </a:prstGeom>
                        </pic:spPr>
                      </pic:pic>
                    </a:graphicData>
                  </a:graphic>
                </wp:inline>
              </w:drawing>
            </w:r>
            <w:r w:rsidR="004A30C7">
              <w:rPr>
                <w:rFonts w:ascii="Times New Roman" w:hAnsi="Times New Roman" w:cs="Times New Roman"/>
                <w:noProof/>
                <w:szCs w:val="24"/>
              </w:rPr>
              <w:t xml:space="preserve">  </w:t>
            </w:r>
            <w:r w:rsidR="004A30C7" w:rsidRPr="00021322">
              <w:rPr>
                <w:rFonts w:ascii="Times New Roman" w:hAnsi="Times New Roman" w:cs="Times New Roman"/>
                <w:noProof/>
                <w:szCs w:val="24"/>
              </w:rPr>
              <w:drawing>
                <wp:inline distT="0" distB="0" distL="0" distR="0" wp14:anchorId="4CF70275" wp14:editId="323DD654">
                  <wp:extent cx="1294410" cy="1318755"/>
                  <wp:effectExtent l="0" t="0" r="1270" b="0"/>
                  <wp:docPr id="1051" name="圖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圖片 1051"/>
                          <pic:cNvPicPr/>
                        </pic:nvPicPr>
                        <pic:blipFill rotWithShape="1">
                          <a:blip r:embed="rId208" cstate="print">
                            <a:extLst>
                              <a:ext uri="{28A0092B-C50C-407E-A947-70E740481C1C}">
                                <a14:useLocalDpi xmlns:a14="http://schemas.microsoft.com/office/drawing/2010/main" val="0"/>
                              </a:ext>
                            </a:extLst>
                          </a:blip>
                          <a:srcRect b="23592"/>
                          <a:stretch/>
                        </pic:blipFill>
                        <pic:spPr bwMode="auto">
                          <a:xfrm>
                            <a:off x="0" y="0"/>
                            <a:ext cx="1296914" cy="1321306"/>
                          </a:xfrm>
                          <a:prstGeom prst="rect">
                            <a:avLst/>
                          </a:prstGeom>
                          <a:ln>
                            <a:noFill/>
                          </a:ln>
                          <a:extLst>
                            <a:ext uri="{53640926-AAD7-44D8-BBD7-CCE9431645EC}">
                              <a14:shadowObscured xmlns:a14="http://schemas.microsoft.com/office/drawing/2010/main"/>
                            </a:ext>
                          </a:extLst>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6C2090CB" wp14:editId="6960D50D">
                  <wp:extent cx="1757548" cy="1318251"/>
                  <wp:effectExtent l="0" t="0" r="0" b="0"/>
                  <wp:docPr id="1052" name="圖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圖片 1052"/>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760230" cy="1320263"/>
                          </a:xfrm>
                          <a:prstGeom prst="rect">
                            <a:avLst/>
                          </a:prstGeom>
                        </pic:spPr>
                      </pic:pic>
                    </a:graphicData>
                  </a:graphic>
                </wp:inline>
              </w:drawing>
            </w:r>
          </w:p>
          <w:p w14:paraId="137037D2" w14:textId="77777777" w:rsidR="00306970" w:rsidRDefault="00306970" w:rsidP="00021322">
            <w:pPr>
              <w:overflowPunct w:val="0"/>
              <w:adjustRightInd w:val="0"/>
              <w:jc w:val="both"/>
              <w:textAlignment w:val="baseline"/>
              <w:rPr>
                <w:rFonts w:ascii="Times New Roman" w:hAnsi="Times New Roman" w:cs="Times New Roman"/>
                <w:noProof/>
                <w:szCs w:val="24"/>
              </w:rPr>
            </w:pPr>
          </w:p>
          <w:p w14:paraId="289C7A51" w14:textId="1BA4918B" w:rsidR="00306970" w:rsidRPr="00306970" w:rsidRDefault="00F0380E" w:rsidP="00021322">
            <w:pPr>
              <w:overflowPunct w:val="0"/>
              <w:adjustRightInd w:val="0"/>
              <w:jc w:val="both"/>
              <w:textAlignment w:val="baseline"/>
              <w:rPr>
                <w:rFonts w:ascii="Times New Roman" w:hAnsi="Times New Roman" w:cs="Times New Roman"/>
                <w:noProof/>
                <w:szCs w:val="24"/>
              </w:rPr>
            </w:pPr>
            <w:r w:rsidRPr="00021322">
              <w:rPr>
                <w:rFonts w:ascii="Times New Roman" w:hAnsi="Times New Roman" w:cs="Times New Roman" w:hint="eastAsia"/>
                <w:noProof/>
                <w:szCs w:val="24"/>
              </w:rPr>
              <w:t>區議會主席及議員既了解作為公職人員的防貪角色，亦支持廉署肅貪倡廉的工作</w:t>
            </w:r>
          </w:p>
        </w:tc>
      </w:tr>
      <w:tr w:rsidR="00F0380E" w:rsidRPr="00AB4468" w14:paraId="34FEE4E5" w14:textId="77777777" w:rsidTr="00021322">
        <w:tc>
          <w:tcPr>
            <w:tcW w:w="9736" w:type="dxa"/>
            <w:tcBorders>
              <w:top w:val="single" w:sz="4" w:space="0" w:color="auto"/>
            </w:tcBorders>
          </w:tcPr>
          <w:p w14:paraId="149BB86D" w14:textId="77777777" w:rsidR="00F0380E" w:rsidRPr="00F50DBD" w:rsidRDefault="00F0380E" w:rsidP="00021322">
            <w:pPr>
              <w:overflowPunct w:val="0"/>
              <w:adjustRightInd w:val="0"/>
              <w:jc w:val="both"/>
              <w:textAlignment w:val="baseline"/>
              <w:rPr>
                <w:rFonts w:ascii="Times New Roman" w:hAnsi="Times New Roman" w:cs="Times New Roman"/>
                <w:i/>
                <w:iCs/>
                <w:noProof/>
                <w:sz w:val="28"/>
                <w:szCs w:val="28"/>
              </w:rPr>
            </w:pPr>
          </w:p>
        </w:tc>
      </w:tr>
      <w:tr w:rsidR="00F0380E" w:rsidRPr="00AB4468" w14:paraId="36E39C07" w14:textId="77777777" w:rsidTr="00021322">
        <w:tc>
          <w:tcPr>
            <w:tcW w:w="9736" w:type="dxa"/>
            <w:tcBorders>
              <w:bottom w:val="single" w:sz="4" w:space="0" w:color="auto"/>
            </w:tcBorders>
          </w:tcPr>
          <w:p w14:paraId="31A000FB" w14:textId="77777777" w:rsidR="00F0380E" w:rsidRPr="00021322" w:rsidRDefault="00F0380E" w:rsidP="00021322">
            <w:pPr>
              <w:overflowPunct w:val="0"/>
              <w:adjustRightInd w:val="0"/>
              <w:jc w:val="both"/>
              <w:textAlignment w:val="baseline"/>
              <w:rPr>
                <w:rFonts w:ascii="Times New Roman" w:hAnsi="Times New Roman" w:cs="Times New Roman"/>
                <w:noProof/>
                <w:sz w:val="22"/>
                <w:szCs w:val="24"/>
              </w:rPr>
            </w:pPr>
            <w:bookmarkStart w:id="79" w:name="_Hlk186101028"/>
            <w:bookmarkEnd w:id="78"/>
            <w:r w:rsidRPr="00021322">
              <w:rPr>
                <w:rFonts w:ascii="Times New Roman" w:hAnsi="Times New Roman" w:cs="Times New Roman"/>
                <w:noProof/>
                <w:szCs w:val="24"/>
              </w:rPr>
              <w:drawing>
                <wp:inline distT="0" distB="0" distL="0" distR="0" wp14:anchorId="47A3DA19" wp14:editId="73F2D555">
                  <wp:extent cx="1993768" cy="2647785"/>
                  <wp:effectExtent l="0" t="0" r="6985" b="635"/>
                  <wp:docPr id="1053" name="圖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25330" t="11598" r="38980" b="4138"/>
                          <a:stretch/>
                        </pic:blipFill>
                        <pic:spPr bwMode="auto">
                          <a:xfrm>
                            <a:off x="0" y="0"/>
                            <a:ext cx="1996227" cy="2651050"/>
                          </a:xfrm>
                          <a:prstGeom prst="rect">
                            <a:avLst/>
                          </a:prstGeom>
                          <a:ln>
                            <a:noFill/>
                          </a:ln>
                          <a:extLst>
                            <a:ext uri="{53640926-AAD7-44D8-BBD7-CCE9431645EC}">
                              <a14:shadowObscured xmlns:a14="http://schemas.microsoft.com/office/drawing/2010/main"/>
                            </a:ext>
                          </a:extLst>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w:drawing>
                <wp:inline distT="0" distB="0" distL="0" distR="0" wp14:anchorId="45EF1F6E" wp14:editId="01959B0D">
                  <wp:extent cx="1989247" cy="2639833"/>
                  <wp:effectExtent l="0" t="0" r="0" b="8255"/>
                  <wp:docPr id="1054" name="圖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25908" t="12920" r="38788" b="3790"/>
                          <a:stretch/>
                        </pic:blipFill>
                        <pic:spPr bwMode="auto">
                          <a:xfrm>
                            <a:off x="0" y="0"/>
                            <a:ext cx="1999693" cy="2653696"/>
                          </a:xfrm>
                          <a:prstGeom prst="rect">
                            <a:avLst/>
                          </a:prstGeom>
                          <a:ln>
                            <a:noFill/>
                          </a:ln>
                          <a:extLst>
                            <a:ext uri="{53640926-AAD7-44D8-BBD7-CCE9431645EC}">
                              <a14:shadowObscured xmlns:a14="http://schemas.microsoft.com/office/drawing/2010/main"/>
                            </a:ext>
                          </a:extLst>
                        </pic:spPr>
                      </pic:pic>
                    </a:graphicData>
                  </a:graphic>
                </wp:inline>
              </w:drawing>
            </w:r>
          </w:p>
          <w:p w14:paraId="62526437" w14:textId="77777777" w:rsidR="00F0380E" w:rsidRPr="00021322" w:rsidRDefault="00F0380E" w:rsidP="00021322">
            <w:pPr>
              <w:overflowPunct w:val="0"/>
              <w:adjustRightInd w:val="0"/>
              <w:jc w:val="both"/>
              <w:textAlignment w:val="baseline"/>
              <w:rPr>
                <w:rFonts w:ascii="Times New Roman" w:hAnsi="Times New Roman" w:cs="Times New Roman"/>
                <w:noProof/>
                <w:szCs w:val="24"/>
              </w:rPr>
            </w:pPr>
          </w:p>
          <w:p w14:paraId="0DDB7351" w14:textId="77777777" w:rsidR="00F0380E" w:rsidRPr="00021322" w:rsidRDefault="00F0380E" w:rsidP="00021322">
            <w:pPr>
              <w:overflowPunct w:val="0"/>
              <w:adjustRightInd w:val="0"/>
              <w:jc w:val="both"/>
              <w:textAlignment w:val="baseline"/>
              <w:rPr>
                <w:rFonts w:ascii="Times New Roman" w:hAnsi="Times New Roman" w:cs="Times New Roman"/>
                <w:i/>
                <w:iCs/>
                <w:szCs w:val="24"/>
                <w:lang w:val="en-GB"/>
              </w:rPr>
            </w:pPr>
            <w:r w:rsidRPr="00021322">
              <w:rPr>
                <w:rFonts w:ascii="Times New Roman" w:hAnsi="Times New Roman" w:cs="Times New Roman" w:hint="eastAsia"/>
                <w:noProof/>
                <w:szCs w:val="24"/>
              </w:rPr>
              <w:t>為區議員製作的《誠信錦囊》</w:t>
            </w:r>
          </w:p>
        </w:tc>
      </w:tr>
      <w:bookmarkEnd w:id="79"/>
    </w:tbl>
    <w:p w14:paraId="54E59BD2"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sz w:val="28"/>
          <w:szCs w:val="28"/>
          <w:lang w:val="en-GB" w:eastAsia="zh-TW"/>
        </w:rPr>
      </w:pPr>
    </w:p>
    <w:tbl>
      <w:tblPr>
        <w:tblStyle w:val="4-6"/>
        <w:tblW w:w="8359" w:type="dxa"/>
        <w:tblLook w:val="04A0" w:firstRow="1" w:lastRow="0" w:firstColumn="1" w:lastColumn="0" w:noHBand="0" w:noVBand="1"/>
      </w:tblPr>
      <w:tblGrid>
        <w:gridCol w:w="8359"/>
      </w:tblGrid>
      <w:tr w:rsidR="00F0380E" w:rsidRPr="00AB4468" w14:paraId="62ECF40A" w14:textId="77777777" w:rsidTr="004A30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0797BAFB" w14:textId="77777777" w:rsidR="00F0380E" w:rsidRPr="00AB4468" w:rsidRDefault="00F0380E" w:rsidP="00021322">
            <w:pPr>
              <w:pStyle w:val="ReParagraph"/>
              <w:widowControl/>
              <w:tabs>
                <w:tab w:val="left" w:pos="1080"/>
              </w:tabs>
              <w:overflowPunct w:val="0"/>
              <w:adjustRightInd/>
              <w:spacing w:before="0" w:after="0"/>
              <w:rPr>
                <w:rFonts w:eastAsiaTheme="minorEastAsia"/>
                <w:color w:val="auto"/>
                <w:spacing w:val="20"/>
                <w:sz w:val="28"/>
                <w:szCs w:val="28"/>
                <w:lang w:val="en-HK"/>
              </w:rPr>
            </w:pPr>
            <w:r w:rsidRPr="00AB4468">
              <w:rPr>
                <w:rFonts w:eastAsiaTheme="minorEastAsia" w:hint="eastAsia"/>
                <w:sz w:val="28"/>
                <w:szCs w:val="28"/>
              </w:rPr>
              <w:t>二零二四年公營機構誠信培訓</w:t>
            </w:r>
          </w:p>
        </w:tc>
      </w:tr>
      <w:tr w:rsidR="00F0380E" w:rsidRPr="00AB4468" w14:paraId="10555FF2" w14:textId="77777777" w:rsidTr="004A3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375B2110" w14:textId="77777777" w:rsidR="00F0380E" w:rsidRPr="00021322" w:rsidRDefault="00F0380E" w:rsidP="00F0380E">
            <w:pPr>
              <w:pStyle w:val="ReParagraph"/>
              <w:numPr>
                <w:ilvl w:val="0"/>
                <w:numId w:val="5"/>
              </w:numPr>
              <w:tabs>
                <w:tab w:val="left" w:pos="1080"/>
              </w:tabs>
              <w:overflowPunct w:val="0"/>
              <w:spacing w:before="0" w:after="0"/>
              <w:rPr>
                <w:rFonts w:eastAsiaTheme="minorEastAsia"/>
                <w:spacing w:val="20"/>
                <w:sz w:val="28"/>
                <w:szCs w:val="28"/>
              </w:rPr>
            </w:pPr>
            <w:r w:rsidRPr="004776A8">
              <w:rPr>
                <w:rFonts w:eastAsiaTheme="minorEastAsia" w:hint="eastAsia"/>
                <w:spacing w:val="20"/>
                <w:sz w:val="28"/>
                <w:szCs w:val="28"/>
              </w:rPr>
              <w:t>為</w:t>
            </w:r>
            <w:r w:rsidRPr="004776A8">
              <w:rPr>
                <w:rFonts w:eastAsiaTheme="minorEastAsia"/>
                <w:spacing w:val="20"/>
                <w:sz w:val="28"/>
                <w:szCs w:val="28"/>
              </w:rPr>
              <w:t>79</w:t>
            </w:r>
            <w:r w:rsidRPr="004776A8">
              <w:rPr>
                <w:rFonts w:eastAsiaTheme="minorEastAsia" w:hint="eastAsia"/>
                <w:spacing w:val="20"/>
                <w:sz w:val="28"/>
                <w:szCs w:val="28"/>
              </w:rPr>
              <w:t>個政府決策局及部門近</w:t>
            </w:r>
            <w:r w:rsidRPr="004776A8">
              <w:rPr>
                <w:rFonts w:eastAsiaTheme="minorEastAsia"/>
                <w:spacing w:val="20"/>
                <w:sz w:val="28"/>
                <w:szCs w:val="28"/>
              </w:rPr>
              <w:t>35 000</w:t>
            </w:r>
            <w:r w:rsidRPr="004776A8">
              <w:rPr>
                <w:rFonts w:eastAsiaTheme="minorEastAsia" w:hint="eastAsia"/>
                <w:spacing w:val="20"/>
                <w:sz w:val="28"/>
                <w:szCs w:val="28"/>
              </w:rPr>
              <w:t>名公務員舉辦誠信培訓研討會</w:t>
            </w:r>
          </w:p>
          <w:p w14:paraId="3E103F33" w14:textId="77777777" w:rsidR="00F0380E" w:rsidRPr="00AB4468" w:rsidRDefault="00F0380E" w:rsidP="00F0380E">
            <w:pPr>
              <w:pStyle w:val="ReParagraph"/>
              <w:widowControl/>
              <w:numPr>
                <w:ilvl w:val="0"/>
                <w:numId w:val="5"/>
              </w:numPr>
              <w:tabs>
                <w:tab w:val="left" w:pos="1080"/>
              </w:tabs>
              <w:overflowPunct w:val="0"/>
              <w:adjustRightInd/>
              <w:spacing w:before="0" w:after="0"/>
              <w:rPr>
                <w:rFonts w:eastAsiaTheme="minorEastAsia"/>
                <w:b w:val="0"/>
                <w:bCs w:val="0"/>
                <w:spacing w:val="20"/>
                <w:sz w:val="28"/>
                <w:szCs w:val="28"/>
              </w:rPr>
            </w:pPr>
            <w:r w:rsidRPr="004776A8">
              <w:rPr>
                <w:rFonts w:eastAsiaTheme="minorEastAsia" w:hint="eastAsia"/>
                <w:spacing w:val="20"/>
                <w:sz w:val="28"/>
                <w:szCs w:val="28"/>
              </w:rPr>
              <w:t>為提供公共服務（包括運輸、醫療護理、專上教育和其他公共事業）的公共機構超過</w:t>
            </w:r>
            <w:r w:rsidRPr="004776A8">
              <w:rPr>
                <w:rFonts w:eastAsiaTheme="minorEastAsia"/>
                <w:spacing w:val="20"/>
                <w:sz w:val="28"/>
                <w:szCs w:val="28"/>
              </w:rPr>
              <w:t>14 000</w:t>
            </w:r>
            <w:r w:rsidRPr="004776A8">
              <w:rPr>
                <w:rFonts w:eastAsiaTheme="minorEastAsia" w:hint="eastAsia"/>
                <w:spacing w:val="20"/>
                <w:sz w:val="28"/>
                <w:szCs w:val="28"/>
              </w:rPr>
              <w:t>名職員舉辦誠信培訓研討會</w:t>
            </w:r>
          </w:p>
        </w:tc>
      </w:tr>
    </w:tbl>
    <w:p w14:paraId="364E8747" w14:textId="77777777" w:rsidR="00F0380E" w:rsidRPr="00021322" w:rsidRDefault="00F0380E" w:rsidP="00F0380E">
      <w:pPr>
        <w:rPr>
          <w:rFonts w:ascii="Times New Roman" w:hAnsi="Times New Roman" w:cs="Times New Roman"/>
          <w:sz w:val="28"/>
          <w:szCs w:val="28"/>
          <w:lang w:eastAsia="zh-TW"/>
        </w:rPr>
      </w:pPr>
      <w:r w:rsidRPr="00021322">
        <w:rPr>
          <w:rFonts w:ascii="Times New Roman" w:hAnsi="Times New Roman" w:cs="Times New Roman"/>
          <w:sz w:val="28"/>
          <w:szCs w:val="28"/>
          <w:lang w:eastAsia="zh-TW"/>
        </w:rPr>
        <w:br w:type="page"/>
      </w:r>
    </w:p>
    <w:p w14:paraId="7DA889C1" w14:textId="77777777" w:rsidR="00F0380E" w:rsidRPr="00AB4468" w:rsidRDefault="00F0380E" w:rsidP="00F0380E">
      <w:pPr>
        <w:adjustRightInd w:val="0"/>
        <w:spacing w:after="0" w:line="240" w:lineRule="auto"/>
        <w:jc w:val="both"/>
        <w:rPr>
          <w:rFonts w:ascii="Times New Roman" w:hAnsi="Times New Roman" w:cs="Times New Roman"/>
          <w:b/>
          <w:caps/>
          <w:kern w:val="2"/>
          <w:sz w:val="32"/>
          <w:szCs w:val="32"/>
          <w:lang w:val="en-US" w:eastAsia="zh-TW"/>
          <w14:numSpacing w14:val="proportional"/>
        </w:rPr>
      </w:pPr>
      <w:r w:rsidRPr="00AB4468">
        <w:rPr>
          <w:rFonts w:ascii="Times New Roman" w:hAnsi="Times New Roman" w:cs="Times New Roman" w:hint="eastAsia"/>
          <w:b/>
          <w:caps/>
          <w:kern w:val="2"/>
          <w:sz w:val="32"/>
          <w:szCs w:val="32"/>
          <w:lang w:val="en-US" w:eastAsia="zh-TW"/>
          <w14:numSpacing w14:val="proportional"/>
        </w:rPr>
        <w:lastRenderedPageBreak/>
        <w:t>向各行業推廣商業道德</w:t>
      </w:r>
    </w:p>
    <w:p w14:paraId="45B99E95"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r w:rsidRPr="00AB4468">
        <w:rPr>
          <w:rFonts w:ascii="Times New Roman" w:hAnsi="Times New Roman" w:cs="Times New Roman" w:hint="eastAsia"/>
          <w:sz w:val="28"/>
          <w:szCs w:val="28"/>
          <w:lang w:eastAsia="zh-TW"/>
        </w:rPr>
        <w:t>廉署轄下的</w:t>
      </w:r>
      <w:r w:rsidRPr="00021322">
        <w:rPr>
          <w:rFonts w:ascii="Times New Roman" w:hAnsi="Times New Roman" w:cs="Times New Roman" w:hint="eastAsia"/>
          <w:sz w:val="28"/>
          <w:szCs w:val="28"/>
          <w:lang w:eastAsia="zh-TW"/>
        </w:rPr>
        <w:t>香港商業道德發展中心</w:t>
      </w:r>
      <w:r w:rsidRPr="00AB4468">
        <w:rPr>
          <w:rFonts w:ascii="Times New Roman" w:hAnsi="Times New Roman" w:cs="Times New Roman" w:hint="eastAsia"/>
          <w:sz w:val="28"/>
          <w:szCs w:val="28"/>
          <w:lang w:eastAsia="zh-TW"/>
        </w:rPr>
        <w:t>致力與商界建立合作伙伴關係，以多項防貪教育及宣傳活動推廣商業道德和專業操守。年內的工作重點包括：</w:t>
      </w:r>
    </w:p>
    <w:p w14:paraId="7D05A280"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rPr>
      </w:pPr>
    </w:p>
    <w:p w14:paraId="5C3809AD" w14:textId="77777777" w:rsidR="00F0380E" w:rsidRPr="00AB4468" w:rsidRDefault="00F0380E" w:rsidP="00F0380E">
      <w:pPr>
        <w:pStyle w:val="ae"/>
        <w:numPr>
          <w:ilvl w:val="0"/>
          <w:numId w:val="6"/>
        </w:numPr>
        <w:adjustRightInd w:val="0"/>
        <w:contextualSpacing w:val="0"/>
        <w:jc w:val="both"/>
        <w:rPr>
          <w:rFonts w:eastAsiaTheme="minorEastAsia"/>
          <w:sz w:val="28"/>
          <w:szCs w:val="28"/>
          <w:lang w:eastAsia="zh-TW"/>
        </w:rPr>
      </w:pPr>
      <w:r w:rsidRPr="00AB4468">
        <w:rPr>
          <w:rFonts w:eastAsiaTheme="minorEastAsia" w:hint="eastAsia"/>
          <w:sz w:val="28"/>
          <w:szCs w:val="28"/>
          <w:lang w:eastAsia="zh-TW"/>
        </w:rPr>
        <w:t>主動接觸醫療健康業界，推介</w:t>
      </w:r>
      <w:r w:rsidRPr="00AB4468">
        <w:rPr>
          <w:rFonts w:eastAsiaTheme="minorEastAsia"/>
          <w:sz w:val="28"/>
          <w:szCs w:val="28"/>
          <w:lang w:eastAsia="zh-TW"/>
        </w:rPr>
        <w:t>“</w:t>
      </w:r>
      <w:r w:rsidRPr="001C41EB">
        <w:rPr>
          <w:rFonts w:eastAsiaTheme="minorEastAsia" w:hint="eastAsia"/>
          <w:sz w:val="28"/>
          <w:szCs w:val="28"/>
          <w:lang w:eastAsia="zh-TW"/>
        </w:rPr>
        <w:t>醫療健康業誠信推廣計劃</w:t>
      </w:r>
      <w:r w:rsidRPr="00AB4468">
        <w:rPr>
          <w:rFonts w:eastAsiaTheme="minorEastAsia"/>
          <w:sz w:val="28"/>
          <w:szCs w:val="28"/>
          <w:lang w:eastAsia="zh-TW"/>
        </w:rPr>
        <w:t xml:space="preserve">” </w:t>
      </w:r>
      <w:r w:rsidRPr="00AB4468">
        <w:rPr>
          <w:rFonts w:eastAsiaTheme="minorEastAsia" w:hint="eastAsia"/>
          <w:sz w:val="28"/>
          <w:szCs w:val="28"/>
          <w:lang w:eastAsia="zh-TW"/>
        </w:rPr>
        <w:t>下的各項誠信資源和防貪服務，以提升醫護人員的專業道德；</w:t>
      </w:r>
    </w:p>
    <w:p w14:paraId="6CD81161" w14:textId="77777777" w:rsidR="00F0380E" w:rsidRPr="00AB4468" w:rsidRDefault="00F0380E" w:rsidP="00F0380E">
      <w:pPr>
        <w:pStyle w:val="ae"/>
        <w:adjustRightInd w:val="0"/>
        <w:contextualSpacing w:val="0"/>
        <w:jc w:val="both"/>
        <w:rPr>
          <w:rFonts w:eastAsiaTheme="minorEastAsia"/>
          <w:sz w:val="28"/>
          <w:szCs w:val="28"/>
          <w:lang w:eastAsia="zh-TW"/>
        </w:rPr>
      </w:pPr>
    </w:p>
    <w:p w14:paraId="381FA6C8" w14:textId="77777777" w:rsidR="00F0380E" w:rsidRPr="00AB4468" w:rsidRDefault="00F0380E" w:rsidP="00F0380E">
      <w:pPr>
        <w:pStyle w:val="ae"/>
        <w:numPr>
          <w:ilvl w:val="0"/>
          <w:numId w:val="6"/>
        </w:numPr>
        <w:adjustRightInd w:val="0"/>
        <w:contextualSpacing w:val="0"/>
        <w:jc w:val="both"/>
        <w:rPr>
          <w:rFonts w:eastAsiaTheme="minorEastAsia"/>
          <w:sz w:val="28"/>
          <w:szCs w:val="28"/>
          <w:lang w:eastAsia="zh-TW"/>
        </w:rPr>
      </w:pPr>
      <w:r w:rsidRPr="00AB4468">
        <w:rPr>
          <w:rFonts w:eastAsiaTheme="minorEastAsia" w:hint="eastAsia"/>
          <w:sz w:val="28"/>
          <w:szCs w:val="28"/>
          <w:lang w:eastAsia="zh-TW"/>
        </w:rPr>
        <w:t>製作</w:t>
      </w:r>
      <w:r w:rsidRPr="001C41EB">
        <w:rPr>
          <w:rFonts w:eastAsiaTheme="minorEastAsia"/>
          <w:sz w:val="28"/>
          <w:szCs w:val="28"/>
          <w:lang w:eastAsia="zh-TW"/>
        </w:rPr>
        <w:t xml:space="preserve"> </w:t>
      </w:r>
      <w:r w:rsidRPr="00AB4468">
        <w:rPr>
          <w:rFonts w:eastAsiaTheme="minorEastAsia"/>
          <w:sz w:val="28"/>
          <w:szCs w:val="28"/>
          <w:lang w:eastAsia="zh-TW"/>
        </w:rPr>
        <w:t>“</w:t>
      </w:r>
      <w:r w:rsidRPr="00AB4468">
        <w:rPr>
          <w:rFonts w:eastAsiaTheme="minorEastAsia" w:hint="eastAsia"/>
          <w:sz w:val="28"/>
          <w:szCs w:val="28"/>
          <w:lang w:eastAsia="zh-TW"/>
        </w:rPr>
        <w:t>旅遊業誠信推廣計劃</w:t>
      </w:r>
      <w:r w:rsidRPr="00AB4468">
        <w:rPr>
          <w:rFonts w:eastAsiaTheme="minorEastAsia"/>
          <w:sz w:val="28"/>
          <w:szCs w:val="28"/>
          <w:lang w:eastAsia="zh-TW"/>
        </w:rPr>
        <w:t>”</w:t>
      </w:r>
      <w:r w:rsidRPr="00AB4468">
        <w:rPr>
          <w:rFonts w:eastAsiaTheme="minorEastAsia" w:hint="eastAsia"/>
          <w:sz w:val="28"/>
          <w:szCs w:val="28"/>
          <w:lang w:eastAsia="zh-TW"/>
        </w:rPr>
        <w:t>培訓短片，加強與旅遊業監管局的合作，為從業員安排誠信培訓，鞏固旅遊業界的廉潔文化；</w:t>
      </w:r>
    </w:p>
    <w:p w14:paraId="314E19E7" w14:textId="77777777" w:rsidR="00F0380E" w:rsidRPr="00AB4468" w:rsidRDefault="00F0380E" w:rsidP="00F0380E">
      <w:pPr>
        <w:pStyle w:val="ae"/>
        <w:adjustRightInd w:val="0"/>
        <w:contextualSpacing w:val="0"/>
        <w:jc w:val="both"/>
        <w:rPr>
          <w:rFonts w:eastAsiaTheme="minorEastAsia"/>
          <w:sz w:val="28"/>
          <w:szCs w:val="28"/>
          <w:lang w:eastAsia="zh-TW"/>
        </w:rPr>
      </w:pPr>
    </w:p>
    <w:p w14:paraId="1C448531" w14:textId="77777777" w:rsidR="00F0380E" w:rsidRPr="00AB4468" w:rsidRDefault="00F0380E" w:rsidP="00F0380E">
      <w:pPr>
        <w:pStyle w:val="ae"/>
        <w:numPr>
          <w:ilvl w:val="0"/>
          <w:numId w:val="6"/>
        </w:numPr>
        <w:adjustRightInd w:val="0"/>
        <w:contextualSpacing w:val="0"/>
        <w:jc w:val="both"/>
        <w:rPr>
          <w:rFonts w:eastAsiaTheme="minorEastAsia"/>
          <w:sz w:val="28"/>
          <w:szCs w:val="28"/>
          <w:lang w:eastAsia="zh-TW"/>
        </w:rPr>
      </w:pPr>
      <w:r w:rsidRPr="00AB4468">
        <w:rPr>
          <w:rFonts w:eastAsiaTheme="minorEastAsia" w:hint="eastAsia"/>
          <w:sz w:val="28"/>
          <w:szCs w:val="28"/>
          <w:lang w:eastAsia="zh-TW"/>
        </w:rPr>
        <w:t>與專業團體合作，為治理專業人員安排研討會，強調他們在實踐誠信管治的把關角色，並爭取他們支持廉署工作，共同守護香港的法治；及</w:t>
      </w:r>
    </w:p>
    <w:p w14:paraId="0BB66D37" w14:textId="77777777" w:rsidR="00F0380E" w:rsidRPr="00AB4468" w:rsidRDefault="00F0380E" w:rsidP="00F0380E">
      <w:pPr>
        <w:pStyle w:val="ae"/>
        <w:adjustRightInd w:val="0"/>
        <w:contextualSpacing w:val="0"/>
        <w:jc w:val="both"/>
        <w:rPr>
          <w:rFonts w:eastAsiaTheme="minorEastAsia"/>
          <w:sz w:val="28"/>
          <w:szCs w:val="28"/>
          <w:lang w:eastAsia="zh-TW"/>
        </w:rPr>
      </w:pPr>
    </w:p>
    <w:p w14:paraId="7088843C" w14:textId="7E3AAD87" w:rsidR="00F0380E" w:rsidRPr="00021322" w:rsidRDefault="00F0380E" w:rsidP="00F0380E">
      <w:pPr>
        <w:pStyle w:val="ae"/>
        <w:numPr>
          <w:ilvl w:val="0"/>
          <w:numId w:val="6"/>
        </w:numPr>
        <w:adjustRightInd w:val="0"/>
        <w:contextualSpacing w:val="0"/>
        <w:jc w:val="both"/>
        <w:rPr>
          <w:rFonts w:eastAsiaTheme="minorEastAsia"/>
        </w:rPr>
      </w:pPr>
      <w:r w:rsidRPr="00AB4468">
        <w:rPr>
          <w:rFonts w:eastAsiaTheme="minorEastAsia" w:hint="eastAsia"/>
          <w:sz w:val="28"/>
          <w:szCs w:val="28"/>
          <w:lang w:eastAsia="zh-TW"/>
        </w:rPr>
        <w:t>繼續在</w:t>
      </w:r>
      <w:r w:rsidR="00991B55" w:rsidRPr="00AB4468">
        <w:rPr>
          <w:rFonts w:eastAsiaTheme="minorEastAsia"/>
          <w:sz w:val="28"/>
          <w:szCs w:val="28"/>
          <w:lang w:eastAsia="zh-TW"/>
        </w:rPr>
        <w:t>“</w:t>
      </w:r>
      <w:r w:rsidRPr="001C41EB">
        <w:rPr>
          <w:rFonts w:eastAsiaTheme="minorEastAsia"/>
          <w:sz w:val="28"/>
          <w:szCs w:val="28"/>
          <w:lang w:eastAsia="zh-TW"/>
        </w:rPr>
        <w:t>BEDC</w:t>
      </w:r>
      <w:r w:rsidRPr="001C41EB">
        <w:rPr>
          <w:rFonts w:eastAsiaTheme="minorEastAsia" w:hint="eastAsia"/>
          <w:sz w:val="28"/>
          <w:szCs w:val="28"/>
          <w:lang w:eastAsia="zh-TW"/>
        </w:rPr>
        <w:t>頻道</w:t>
      </w:r>
      <w:r w:rsidR="00991B55" w:rsidRPr="00AB4468">
        <w:rPr>
          <w:rFonts w:eastAsiaTheme="minorEastAsia"/>
          <w:sz w:val="28"/>
          <w:szCs w:val="28"/>
          <w:lang w:eastAsia="zh-TW"/>
        </w:rPr>
        <w:t>”</w:t>
      </w:r>
      <w:r w:rsidRPr="00AB4468">
        <w:rPr>
          <w:rFonts w:eastAsiaTheme="minorEastAsia" w:hint="eastAsia"/>
          <w:sz w:val="28"/>
          <w:szCs w:val="28"/>
          <w:lang w:eastAsia="zh-TW"/>
        </w:rPr>
        <w:t>為上市公司董事、中小企經營者、工程監督人員、保險中介人及金融業從業員等對象舉辦網上講座，以迎合商界對網上學習的需求。</w:t>
      </w:r>
    </w:p>
    <w:p w14:paraId="4045E6E9" w14:textId="77777777" w:rsidR="00F0380E" w:rsidRPr="00AB4468" w:rsidRDefault="00F0380E" w:rsidP="00F0380E">
      <w:pPr>
        <w:pStyle w:val="ReParagraph"/>
        <w:widowControl/>
        <w:tabs>
          <w:tab w:val="left" w:pos="1080"/>
        </w:tabs>
        <w:overflowPunct w:val="0"/>
        <w:snapToGrid/>
        <w:spacing w:before="0" w:after="0"/>
        <w:rPr>
          <w:rFonts w:eastAsiaTheme="minorEastAsia"/>
          <w:sz w:val="28"/>
          <w:szCs w:val="28"/>
        </w:rPr>
      </w:pPr>
    </w:p>
    <w:tbl>
      <w:tblPr>
        <w:tblStyle w:val="4-6"/>
        <w:tblW w:w="8359" w:type="dxa"/>
        <w:tblLook w:val="04A0" w:firstRow="1" w:lastRow="0" w:firstColumn="1" w:lastColumn="0" w:noHBand="0" w:noVBand="1"/>
      </w:tblPr>
      <w:tblGrid>
        <w:gridCol w:w="8359"/>
      </w:tblGrid>
      <w:tr w:rsidR="00F0380E" w:rsidRPr="00AB4468" w14:paraId="3DB736ED" w14:textId="77777777" w:rsidTr="00946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54B84EE3" w14:textId="77777777" w:rsidR="00F0380E" w:rsidRPr="00AB4468" w:rsidRDefault="00F0380E" w:rsidP="00021322">
            <w:pPr>
              <w:pStyle w:val="ReParagraph"/>
              <w:widowControl/>
              <w:tabs>
                <w:tab w:val="left" w:pos="1080"/>
              </w:tabs>
              <w:overflowPunct w:val="0"/>
              <w:adjustRightInd/>
              <w:spacing w:before="0" w:after="0"/>
              <w:rPr>
                <w:rFonts w:eastAsiaTheme="minorEastAsia"/>
                <w:color w:val="auto"/>
                <w:spacing w:val="20"/>
                <w:sz w:val="28"/>
                <w:szCs w:val="28"/>
              </w:rPr>
            </w:pPr>
            <w:r w:rsidRPr="00AB4468">
              <w:rPr>
                <w:rFonts w:eastAsiaTheme="minorEastAsia" w:hint="eastAsia"/>
                <w:sz w:val="28"/>
                <w:szCs w:val="28"/>
              </w:rPr>
              <w:t>二零二四年商界防貪教育服務</w:t>
            </w:r>
          </w:p>
        </w:tc>
      </w:tr>
      <w:tr w:rsidR="00F0380E" w:rsidRPr="00AB4468" w14:paraId="63572838" w14:textId="77777777" w:rsidTr="00946F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Pr>
          <w:p w14:paraId="38C3017B" w14:textId="77777777" w:rsidR="00F0380E" w:rsidRPr="00AB4468" w:rsidRDefault="00F0380E" w:rsidP="00F0380E">
            <w:pPr>
              <w:pStyle w:val="ReParagraph"/>
              <w:numPr>
                <w:ilvl w:val="0"/>
                <w:numId w:val="5"/>
              </w:numPr>
              <w:tabs>
                <w:tab w:val="left" w:pos="1080"/>
              </w:tabs>
              <w:overflowPunct w:val="0"/>
              <w:spacing w:before="0" w:after="0"/>
              <w:rPr>
                <w:rFonts w:eastAsiaTheme="minorEastAsia"/>
                <w:b w:val="0"/>
                <w:bCs w:val="0"/>
                <w:spacing w:val="20"/>
                <w:sz w:val="28"/>
                <w:szCs w:val="28"/>
              </w:rPr>
            </w:pPr>
            <w:r w:rsidRPr="00AB4468">
              <w:rPr>
                <w:rFonts w:eastAsiaTheme="minorEastAsia" w:hint="eastAsia"/>
                <w:spacing w:val="20"/>
                <w:sz w:val="28"/>
                <w:szCs w:val="28"/>
              </w:rPr>
              <w:t>接觸近</w:t>
            </w:r>
            <w:r w:rsidRPr="00AB4468">
              <w:rPr>
                <w:rFonts w:eastAsiaTheme="minorEastAsia"/>
                <w:spacing w:val="20"/>
                <w:sz w:val="28"/>
                <w:szCs w:val="28"/>
              </w:rPr>
              <w:t>5 000</w:t>
            </w:r>
            <w:r w:rsidRPr="00AB4468">
              <w:rPr>
                <w:rFonts w:eastAsiaTheme="minorEastAsia" w:hint="eastAsia"/>
                <w:spacing w:val="20"/>
                <w:sz w:val="28"/>
                <w:szCs w:val="28"/>
              </w:rPr>
              <w:t>間工商機構</w:t>
            </w:r>
          </w:p>
          <w:p w14:paraId="2C1CAE4A" w14:textId="77777777" w:rsidR="00F0380E" w:rsidRPr="00AB4468" w:rsidRDefault="00F0380E" w:rsidP="00F0380E">
            <w:pPr>
              <w:pStyle w:val="ReParagraph"/>
              <w:widowControl/>
              <w:numPr>
                <w:ilvl w:val="0"/>
                <w:numId w:val="5"/>
              </w:numPr>
              <w:tabs>
                <w:tab w:val="left" w:pos="1080"/>
              </w:tabs>
              <w:overflowPunct w:val="0"/>
              <w:adjustRightInd/>
              <w:spacing w:before="0" w:after="0"/>
              <w:rPr>
                <w:rFonts w:eastAsiaTheme="minorEastAsia"/>
                <w:b w:val="0"/>
                <w:bCs w:val="0"/>
                <w:spacing w:val="20"/>
                <w:sz w:val="28"/>
                <w:szCs w:val="28"/>
              </w:rPr>
            </w:pPr>
            <w:r w:rsidRPr="00AB4468">
              <w:rPr>
                <w:rFonts w:eastAsiaTheme="minorEastAsia" w:hint="eastAsia"/>
                <w:spacing w:val="20"/>
                <w:sz w:val="28"/>
                <w:szCs w:val="28"/>
              </w:rPr>
              <w:t>接觸近</w:t>
            </w:r>
            <w:r w:rsidRPr="00AB4468">
              <w:rPr>
                <w:rFonts w:eastAsiaTheme="minorEastAsia"/>
                <w:spacing w:val="20"/>
                <w:sz w:val="28"/>
                <w:szCs w:val="28"/>
              </w:rPr>
              <w:t>12</w:t>
            </w:r>
            <w:r w:rsidRPr="00AB4468">
              <w:rPr>
                <w:rFonts w:eastAsiaTheme="minorEastAsia" w:hint="eastAsia"/>
                <w:spacing w:val="20"/>
                <w:sz w:val="28"/>
                <w:szCs w:val="28"/>
              </w:rPr>
              <w:t>萬名工商界及專業人士</w:t>
            </w:r>
          </w:p>
        </w:tc>
      </w:tr>
    </w:tbl>
    <w:p w14:paraId="21AED64B" w14:textId="531A4137" w:rsidR="00F0380E" w:rsidRDefault="00F0380E" w:rsidP="00F0380E">
      <w:pPr>
        <w:pStyle w:val="ReParagraph"/>
        <w:widowControl/>
        <w:tabs>
          <w:tab w:val="left" w:pos="1080"/>
        </w:tabs>
        <w:overflowPunct w:val="0"/>
        <w:snapToGrid/>
        <w:spacing w:before="0" w:after="0"/>
        <w:rPr>
          <w:rFonts w:eastAsiaTheme="minorEastAsia"/>
          <w:sz w:val="28"/>
          <w:szCs w:val="28"/>
        </w:rPr>
      </w:pPr>
    </w:p>
    <w:p w14:paraId="3144B139" w14:textId="77777777" w:rsidR="00306970" w:rsidRPr="00AB4468" w:rsidRDefault="00306970" w:rsidP="00F0380E">
      <w:pPr>
        <w:pStyle w:val="ReParagraph"/>
        <w:widowControl/>
        <w:tabs>
          <w:tab w:val="left" w:pos="1080"/>
        </w:tabs>
        <w:overflowPunct w:val="0"/>
        <w:snapToGrid/>
        <w:spacing w:before="0" w:after="0"/>
        <w:rPr>
          <w:rFonts w:eastAsiaTheme="minorEastAsia"/>
          <w:sz w:val="28"/>
          <w:szCs w:val="28"/>
        </w:rPr>
      </w:pPr>
    </w:p>
    <w:tbl>
      <w:tblPr>
        <w:tblStyle w:val="a3"/>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F0380E" w:rsidRPr="00AB4468" w14:paraId="4835E467" w14:textId="77777777" w:rsidTr="00946F0A">
        <w:trPr>
          <w:trHeight w:val="3485"/>
        </w:trPr>
        <w:tc>
          <w:tcPr>
            <w:tcW w:w="5000" w:type="pct"/>
            <w:tcBorders>
              <w:top w:val="single" w:sz="4" w:space="0" w:color="auto"/>
              <w:bottom w:val="single" w:sz="4" w:space="0" w:color="auto"/>
            </w:tcBorders>
          </w:tcPr>
          <w:p w14:paraId="4B5FCEF1" w14:textId="77777777" w:rsidR="00F0380E" w:rsidRPr="00021322" w:rsidRDefault="00F0380E" w:rsidP="00021322">
            <w:pPr>
              <w:adjustRightInd w:val="0"/>
              <w:jc w:val="both"/>
              <w:rPr>
                <w:rFonts w:ascii="Times New Roman" w:hAnsi="Times New Roman" w:cs="Times New Roman"/>
                <w:noProof/>
              </w:rPr>
            </w:pPr>
          </w:p>
          <w:p w14:paraId="3592C945"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6369FE43" wp14:editId="744C478D">
                  <wp:extent cx="2794958" cy="1628336"/>
                  <wp:effectExtent l="0" t="0" r="5715" b="0"/>
                  <wp:docPr id="85" name="圖片 85" descr="EN+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TC"/>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54104" cy="1662794"/>
                          </a:xfrm>
                          <a:prstGeom prst="rect">
                            <a:avLst/>
                          </a:prstGeom>
                          <a:noFill/>
                          <a:ln>
                            <a:noFill/>
                          </a:ln>
                        </pic:spPr>
                      </pic:pic>
                    </a:graphicData>
                  </a:graphic>
                </wp:inline>
              </w:drawing>
            </w:r>
          </w:p>
          <w:p w14:paraId="5B402E1D" w14:textId="77777777" w:rsidR="00F0380E" w:rsidRPr="00021322" w:rsidRDefault="00F0380E" w:rsidP="00021322">
            <w:pPr>
              <w:adjustRightInd w:val="0"/>
              <w:jc w:val="both"/>
              <w:rPr>
                <w:rFonts w:ascii="Times New Roman" w:hAnsi="Times New Roman" w:cs="Times New Roman"/>
                <w:i/>
                <w:iCs/>
                <w:szCs w:val="24"/>
              </w:rPr>
            </w:pPr>
            <w:r w:rsidRPr="00021322">
              <w:rPr>
                <w:rFonts w:ascii="Times New Roman" w:hAnsi="Times New Roman" w:cs="Times New Roman" w:hint="eastAsia"/>
                <w:noProof/>
                <w:szCs w:val="24"/>
              </w:rPr>
              <w:t>為醫療健康業製作誠信培訓資源，以鞏固業內的誠信文化</w:t>
            </w:r>
          </w:p>
        </w:tc>
      </w:tr>
      <w:tr w:rsidR="00F0380E" w:rsidRPr="00AB4468" w14:paraId="21B70CA1" w14:textId="77777777" w:rsidTr="00946F0A">
        <w:trPr>
          <w:trHeight w:val="699"/>
        </w:trPr>
        <w:tc>
          <w:tcPr>
            <w:tcW w:w="5000" w:type="pct"/>
            <w:tcBorders>
              <w:top w:val="single" w:sz="4" w:space="0" w:color="auto"/>
            </w:tcBorders>
          </w:tcPr>
          <w:p w14:paraId="2A087681" w14:textId="77777777" w:rsidR="00F0380E" w:rsidRPr="00021322" w:rsidRDefault="00F0380E" w:rsidP="00021322">
            <w:pPr>
              <w:adjustRightInd w:val="0"/>
              <w:jc w:val="both"/>
              <w:rPr>
                <w:rFonts w:ascii="Times New Roman" w:hAnsi="Times New Roman" w:cs="Times New Roman"/>
                <w:noProof/>
                <w:szCs w:val="24"/>
              </w:rPr>
            </w:pPr>
            <w:bookmarkStart w:id="80" w:name="_Hlk186101132"/>
          </w:p>
        </w:tc>
      </w:tr>
      <w:tr w:rsidR="00F0380E" w:rsidRPr="00AB4468" w14:paraId="16C1424A" w14:textId="77777777" w:rsidTr="00946F0A">
        <w:trPr>
          <w:trHeight w:val="3534"/>
        </w:trPr>
        <w:tc>
          <w:tcPr>
            <w:tcW w:w="5000" w:type="pct"/>
            <w:tcBorders>
              <w:top w:val="single" w:sz="4" w:space="0" w:color="auto"/>
              <w:bottom w:val="single" w:sz="4" w:space="0" w:color="auto"/>
            </w:tcBorders>
          </w:tcPr>
          <w:p w14:paraId="066C4732" w14:textId="77777777" w:rsidR="00F0380E" w:rsidRPr="00021322" w:rsidRDefault="00F0380E" w:rsidP="00021322">
            <w:pPr>
              <w:adjustRightInd w:val="0"/>
              <w:rPr>
                <w:rFonts w:ascii="Times New Roman" w:hAnsi="Times New Roman" w:cs="Times New Roman"/>
                <w:noProof/>
                <w:szCs w:val="24"/>
              </w:rPr>
            </w:pPr>
          </w:p>
          <w:p w14:paraId="02F40051" w14:textId="77777777" w:rsidR="00F0380E" w:rsidRPr="00021322" w:rsidRDefault="00F0380E" w:rsidP="00021322">
            <w:pPr>
              <w:adjustRightInd w:val="0"/>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2D61D127" wp14:editId="1CA1926C">
                  <wp:extent cx="2989690" cy="1703885"/>
                  <wp:effectExtent l="0" t="0" r="1270" b="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4333" t="2782" r="4406" b="4752"/>
                          <a:stretch/>
                        </pic:blipFill>
                        <pic:spPr bwMode="auto">
                          <a:xfrm>
                            <a:off x="0" y="0"/>
                            <a:ext cx="2995195" cy="1707022"/>
                          </a:xfrm>
                          <a:prstGeom prst="rect">
                            <a:avLst/>
                          </a:prstGeom>
                          <a:ln>
                            <a:noFill/>
                          </a:ln>
                          <a:extLst>
                            <a:ext uri="{53640926-AAD7-44D8-BBD7-CCE9431645EC}">
                              <a14:shadowObscured xmlns:a14="http://schemas.microsoft.com/office/drawing/2010/main"/>
                            </a:ext>
                          </a:extLst>
                        </pic:spPr>
                      </pic:pic>
                    </a:graphicData>
                  </a:graphic>
                </wp:inline>
              </w:drawing>
            </w:r>
          </w:p>
          <w:p w14:paraId="65BCCAE9" w14:textId="77777777" w:rsidR="00F0380E" w:rsidRPr="00021322" w:rsidDel="00AB24B9"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為旅遊業製作的誠信培訓動畫短片，帶出貪污風險和誠信挑戰</w:t>
            </w:r>
          </w:p>
        </w:tc>
      </w:tr>
      <w:tr w:rsidR="00F0380E" w:rsidRPr="00AB4468" w14:paraId="279CEA15" w14:textId="77777777" w:rsidTr="00946F0A">
        <w:trPr>
          <w:trHeight w:val="2980"/>
        </w:trPr>
        <w:tc>
          <w:tcPr>
            <w:tcW w:w="5000" w:type="pct"/>
            <w:tcBorders>
              <w:top w:val="single" w:sz="4" w:space="0" w:color="auto"/>
              <w:bottom w:val="single" w:sz="4" w:space="0" w:color="auto"/>
            </w:tcBorders>
          </w:tcPr>
          <w:p w14:paraId="0F18BBBF" w14:textId="77777777" w:rsidR="00F0380E" w:rsidRPr="00021322" w:rsidRDefault="00F0380E" w:rsidP="00021322">
            <w:pPr>
              <w:adjustRightInd w:val="0"/>
              <w:jc w:val="both"/>
              <w:rPr>
                <w:rFonts w:ascii="Times New Roman" w:hAnsi="Times New Roman" w:cs="Times New Roman"/>
                <w:noProof/>
                <w:szCs w:val="24"/>
              </w:rPr>
            </w:pPr>
          </w:p>
          <w:p w14:paraId="42E73DF7"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7D7AF71F" wp14:editId="716761CF">
                  <wp:extent cx="2940710" cy="2211213"/>
                  <wp:effectExtent l="0" t="0" r="0" b="0"/>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940710" cy="2211213"/>
                          </a:xfrm>
                          <a:prstGeom prst="rect">
                            <a:avLst/>
                          </a:prstGeom>
                          <a:noFill/>
                          <a:ln>
                            <a:noFill/>
                          </a:ln>
                        </pic:spPr>
                      </pic:pic>
                    </a:graphicData>
                  </a:graphic>
                </wp:inline>
              </w:drawing>
            </w:r>
          </w:p>
          <w:p w14:paraId="3C4113AF"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為香港公司治理公會的會員安排研討會及參觀廉署活動</w:t>
            </w:r>
          </w:p>
        </w:tc>
      </w:tr>
      <w:tr w:rsidR="00F0380E" w:rsidRPr="00AB4468" w14:paraId="6D85FECB" w14:textId="77777777" w:rsidTr="00946F0A">
        <w:trPr>
          <w:trHeight w:val="4039"/>
        </w:trPr>
        <w:tc>
          <w:tcPr>
            <w:tcW w:w="5000" w:type="pct"/>
            <w:tcBorders>
              <w:top w:val="single" w:sz="4" w:space="0" w:color="auto"/>
              <w:bottom w:val="single" w:sz="4" w:space="0" w:color="auto"/>
            </w:tcBorders>
          </w:tcPr>
          <w:p w14:paraId="49CCE25F" w14:textId="77777777" w:rsidR="00F0380E" w:rsidRPr="00021322" w:rsidRDefault="00F0380E" w:rsidP="00021322">
            <w:pPr>
              <w:adjustRightInd w:val="0"/>
              <w:jc w:val="both"/>
              <w:rPr>
                <w:rFonts w:ascii="Times New Roman" w:hAnsi="Times New Roman" w:cs="Times New Roman"/>
                <w:noProof/>
                <w:szCs w:val="24"/>
              </w:rPr>
            </w:pPr>
          </w:p>
          <w:p w14:paraId="54153FEF"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262044A7" wp14:editId="3EF67749">
                  <wp:extent cx="2947670" cy="2107096"/>
                  <wp:effectExtent l="0" t="0" r="5080" b="7620"/>
                  <wp:docPr id="506982357" name="圖片 50698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5" r:link="rId216" cstate="print">
                            <a:extLst>
                              <a:ext uri="{28A0092B-C50C-407E-A947-70E740481C1C}">
                                <a14:useLocalDpi xmlns:a14="http://schemas.microsoft.com/office/drawing/2010/main" val="0"/>
                              </a:ext>
                            </a:extLst>
                          </a:blip>
                          <a:srcRect b="4669"/>
                          <a:stretch/>
                        </pic:blipFill>
                        <pic:spPr bwMode="auto">
                          <a:xfrm>
                            <a:off x="0" y="0"/>
                            <a:ext cx="2951101" cy="2109549"/>
                          </a:xfrm>
                          <a:prstGeom prst="rect">
                            <a:avLst/>
                          </a:prstGeom>
                          <a:noFill/>
                          <a:ln>
                            <a:noFill/>
                          </a:ln>
                          <a:extLst>
                            <a:ext uri="{53640926-AAD7-44D8-BBD7-CCE9431645EC}">
                              <a14:shadowObscured xmlns:a14="http://schemas.microsoft.com/office/drawing/2010/main"/>
                            </a:ext>
                          </a:extLst>
                        </pic:spPr>
                      </pic:pic>
                    </a:graphicData>
                  </a:graphic>
                </wp:inline>
              </w:drawing>
            </w:r>
          </w:p>
          <w:p w14:paraId="4E42A378"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透過網上培訓</w:t>
            </w:r>
            <w:r w:rsidRPr="002B0D21">
              <w:rPr>
                <w:rFonts w:hint="eastAsia"/>
                <w:noProof/>
                <w:szCs w:val="24"/>
              </w:rPr>
              <w:t>平台</w:t>
            </w:r>
            <w:r w:rsidRPr="002B0D21">
              <w:rPr>
                <w:noProof/>
                <w:szCs w:val="24"/>
              </w:rPr>
              <w:t>“BEDC</w:t>
            </w:r>
            <w:r w:rsidRPr="002B0D21">
              <w:rPr>
                <w:rFonts w:hint="eastAsia"/>
                <w:noProof/>
                <w:szCs w:val="24"/>
              </w:rPr>
              <w:t>頻道</w:t>
            </w:r>
            <w:r w:rsidRPr="002B0D21">
              <w:rPr>
                <w:noProof/>
                <w:szCs w:val="24"/>
              </w:rPr>
              <w:t>”</w:t>
            </w:r>
            <w:r w:rsidRPr="002B0D21">
              <w:rPr>
                <w:rFonts w:hint="eastAsia"/>
                <w:noProof/>
                <w:szCs w:val="24"/>
              </w:rPr>
              <w:t>，為</w:t>
            </w:r>
            <w:r w:rsidRPr="00021322">
              <w:rPr>
                <w:rFonts w:ascii="Times New Roman" w:hAnsi="Times New Roman" w:cs="Times New Roman" w:hint="eastAsia"/>
                <w:noProof/>
                <w:szCs w:val="24"/>
              </w:rPr>
              <w:t>不同行業的從業員舉辦網上培訓課程</w:t>
            </w:r>
          </w:p>
        </w:tc>
      </w:tr>
      <w:tr w:rsidR="00F0380E" w:rsidRPr="00AB4468" w14:paraId="5703FAED" w14:textId="77777777" w:rsidTr="00946F0A">
        <w:tc>
          <w:tcPr>
            <w:tcW w:w="5000" w:type="pct"/>
            <w:tcBorders>
              <w:top w:val="single" w:sz="4" w:space="0" w:color="auto"/>
            </w:tcBorders>
          </w:tcPr>
          <w:p w14:paraId="488CA788" w14:textId="77777777" w:rsidR="00F0380E" w:rsidRPr="00AB4468" w:rsidRDefault="00F0380E" w:rsidP="00021322">
            <w:pPr>
              <w:adjustRightInd w:val="0"/>
              <w:jc w:val="both"/>
              <w:rPr>
                <w:rFonts w:ascii="Times New Roman" w:hAnsi="Times New Roman" w:cs="Times New Roman"/>
                <w:i/>
                <w:iCs/>
                <w:noProof/>
                <w:sz w:val="28"/>
                <w:szCs w:val="28"/>
              </w:rPr>
            </w:pPr>
          </w:p>
        </w:tc>
      </w:tr>
      <w:tr w:rsidR="00F0380E" w:rsidRPr="00AB4468" w14:paraId="30EED2FA" w14:textId="77777777" w:rsidTr="00946F0A">
        <w:trPr>
          <w:trHeight w:val="2840"/>
        </w:trPr>
        <w:tc>
          <w:tcPr>
            <w:tcW w:w="5000" w:type="pct"/>
            <w:tcBorders>
              <w:top w:val="single" w:sz="4" w:space="0" w:color="auto"/>
              <w:bottom w:val="single" w:sz="4" w:space="0" w:color="auto"/>
            </w:tcBorders>
          </w:tcPr>
          <w:p w14:paraId="4EBE2CDD" w14:textId="77777777" w:rsidR="00F0380E" w:rsidRPr="00021322" w:rsidRDefault="00F0380E" w:rsidP="00021322">
            <w:pPr>
              <w:adjustRightInd w:val="0"/>
              <w:jc w:val="both"/>
              <w:rPr>
                <w:rFonts w:ascii="Times New Roman" w:hAnsi="Times New Roman" w:cs="Times New Roman"/>
                <w:noProof/>
                <w:szCs w:val="24"/>
              </w:rPr>
            </w:pPr>
            <w:bookmarkStart w:id="81" w:name="_Hlk186101137"/>
            <w:bookmarkEnd w:id="80"/>
          </w:p>
          <w:p w14:paraId="70CC0129"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104B0357" wp14:editId="28CBCF96">
                  <wp:extent cx="2882320" cy="2160000"/>
                  <wp:effectExtent l="0" t="0" r="0" b="0"/>
                  <wp:docPr id="217" name="圖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82320" cy="2160000"/>
                          </a:xfrm>
                          <a:prstGeom prst="rect">
                            <a:avLst/>
                          </a:prstGeom>
                          <a:noFill/>
                          <a:ln>
                            <a:noFill/>
                          </a:ln>
                        </pic:spPr>
                      </pic:pic>
                    </a:graphicData>
                  </a:graphic>
                </wp:inline>
              </w:drawing>
            </w:r>
          </w:p>
          <w:p w14:paraId="5D556ACB"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定期向由本港多個商會代表組成的香港商業道德發展諮詢委員會匯報工作</w:t>
            </w:r>
          </w:p>
        </w:tc>
      </w:tr>
      <w:bookmarkEnd w:id="81"/>
    </w:tbl>
    <w:p w14:paraId="55208381" w14:textId="77777777" w:rsidR="00F0380E" w:rsidRPr="00AB4468" w:rsidRDefault="00F0380E" w:rsidP="00F0380E">
      <w:pPr>
        <w:adjustRightInd w:val="0"/>
        <w:spacing w:after="0" w:line="240" w:lineRule="auto"/>
        <w:jc w:val="both"/>
        <w:rPr>
          <w:rFonts w:ascii="Times New Roman" w:hAnsi="Times New Roman" w:cs="Times New Roman"/>
          <w:sz w:val="24"/>
          <w:szCs w:val="24"/>
          <w:lang w:eastAsia="zh-TW"/>
        </w:rPr>
      </w:pPr>
    </w:p>
    <w:p w14:paraId="5B61DF07" w14:textId="77777777" w:rsidR="00F0380E" w:rsidRPr="00AB4468" w:rsidRDefault="00F0380E" w:rsidP="00F0380E">
      <w:pPr>
        <w:widowControl w:val="0"/>
        <w:overflowPunct w:val="0"/>
        <w:adjustRightInd w:val="0"/>
        <w:spacing w:after="0" w:line="240" w:lineRule="auto"/>
        <w:jc w:val="both"/>
        <w:textAlignment w:val="baseline"/>
        <w:rPr>
          <w:rFonts w:ascii="Times New Roman" w:hAnsi="Times New Roman" w:cs="Times New Roman"/>
          <w:b/>
          <w:caps/>
          <w:kern w:val="2"/>
          <w:sz w:val="32"/>
          <w:szCs w:val="32"/>
          <w:lang w:val="en-US" w:eastAsia="zh-TW"/>
          <w14:numSpacing w14:val="proportional"/>
        </w:rPr>
      </w:pPr>
      <w:bookmarkStart w:id="82" w:name="_Hlk186101175"/>
      <w:r w:rsidRPr="00AB4468">
        <w:rPr>
          <w:rFonts w:ascii="Times New Roman" w:hAnsi="Times New Roman" w:cs="Times New Roman" w:hint="eastAsia"/>
          <w:b/>
          <w:caps/>
          <w:kern w:val="2"/>
          <w:sz w:val="32"/>
          <w:szCs w:val="32"/>
          <w:lang w:val="en-US" w:eastAsia="zh-TW"/>
          <w14:numSpacing w14:val="proportional"/>
        </w:rPr>
        <w:t>主動接觸輸入勞工及人才</w:t>
      </w:r>
    </w:p>
    <w:p w14:paraId="54B5F059"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14:numSpacing w14:val="proportional"/>
        </w:rPr>
      </w:pPr>
      <w:r w:rsidRPr="00AB4468">
        <w:rPr>
          <w:rFonts w:ascii="Times New Roman" w:hAnsi="Times New Roman" w:cs="Times New Roman" w:hint="eastAsia"/>
          <w:sz w:val="28"/>
          <w:szCs w:val="28"/>
          <w:lang w:eastAsia="zh-TW"/>
          <w14:numSpacing w14:val="proportional"/>
        </w:rPr>
        <w:t>廉署繼續與政府決策局及部門及非政府機構合作，向經不同入境計劃抵港的輸入勞工及人才推廣廉潔信息。除了持續地為他們舉辦防貪講座及宣傳活動外，廉署更積極利用網上渠道，</w:t>
      </w:r>
      <w:r w:rsidRPr="00AB4468">
        <w:rPr>
          <w:rFonts w:ascii="Times New Roman" w:hAnsi="Times New Roman" w:cs="Times New Roman" w:hint="eastAsia"/>
          <w:sz w:val="28"/>
          <w:szCs w:val="28"/>
          <w:lang w:eastAsia="zh-TW"/>
        </w:rPr>
        <w:t>包括</w:t>
      </w:r>
      <w:r w:rsidRPr="00021322">
        <w:rPr>
          <w:rFonts w:ascii="Times New Roman" w:hAnsi="Times New Roman" w:cs="Times New Roman" w:hint="eastAsia"/>
          <w:sz w:val="28"/>
          <w:szCs w:val="28"/>
          <w:lang w:eastAsia="zh-TW"/>
        </w:rPr>
        <w:t>專題網頁</w:t>
      </w:r>
      <w:r w:rsidRPr="00AB4468">
        <w:rPr>
          <w:rFonts w:ascii="Times New Roman" w:hAnsi="Times New Roman" w:cs="Times New Roman" w:hint="eastAsia"/>
          <w:color w:val="000000"/>
          <w:sz w:val="28"/>
          <w:szCs w:val="28"/>
          <w:lang w:eastAsia="zh-TW"/>
        </w:rPr>
        <w:t>、</w:t>
      </w:r>
      <w:r w:rsidRPr="00021322">
        <w:rPr>
          <w:rFonts w:ascii="Times New Roman" w:hAnsi="Times New Roman" w:cs="Times New Roman" w:hint="eastAsia"/>
          <w:sz w:val="28"/>
          <w:szCs w:val="28"/>
          <w:lang w:eastAsia="zh-TW"/>
        </w:rPr>
        <w:t>宣傳短片</w:t>
      </w:r>
      <w:r w:rsidRPr="00AB4468">
        <w:rPr>
          <w:rStyle w:val="af0"/>
          <w:rFonts w:cs="Times New Roman" w:hint="eastAsia"/>
          <w:szCs w:val="28"/>
          <w:lang w:eastAsia="zh-TW"/>
        </w:rPr>
        <w:t>及社交媒體帖文</w:t>
      </w:r>
      <w:r w:rsidRPr="00AB4468">
        <w:rPr>
          <w:rFonts w:ascii="Times New Roman" w:hAnsi="Times New Roman" w:cs="Times New Roman" w:hint="eastAsia"/>
          <w:color w:val="000000"/>
          <w:sz w:val="28"/>
          <w:szCs w:val="28"/>
          <w:lang w:eastAsia="zh-TW"/>
        </w:rPr>
        <w:t>等</w:t>
      </w:r>
      <w:r w:rsidRPr="00AB4468">
        <w:rPr>
          <w:rFonts w:ascii="Times New Roman" w:hAnsi="Times New Roman" w:cs="Times New Roman" w:hint="eastAsia"/>
          <w:sz w:val="28"/>
          <w:szCs w:val="28"/>
          <w:lang w:eastAsia="zh-TW"/>
          <w14:numSpacing w14:val="proportional"/>
        </w:rPr>
        <w:t>，協助輸入勞工及人才掌握必要的廉政知識。</w:t>
      </w:r>
    </w:p>
    <w:bookmarkEnd w:id="82"/>
    <w:p w14:paraId="62D27A3F"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14:numSpacing w14:val="proportional"/>
        </w:rPr>
      </w:pPr>
    </w:p>
    <w:tbl>
      <w:tblPr>
        <w:tblStyle w:val="4-6"/>
        <w:tblW w:w="8359" w:type="dxa"/>
        <w:shd w:val="clear" w:color="auto" w:fill="E2EFD9" w:themeFill="accent6" w:themeFillTint="33"/>
        <w:tblLook w:val="04A0" w:firstRow="1" w:lastRow="0" w:firstColumn="1" w:lastColumn="0" w:noHBand="0" w:noVBand="1"/>
      </w:tblPr>
      <w:tblGrid>
        <w:gridCol w:w="8359"/>
      </w:tblGrid>
      <w:tr w:rsidR="00F0380E" w:rsidRPr="00AB4468" w14:paraId="428E7D5F" w14:textId="77777777" w:rsidTr="00946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shd w:val="clear" w:color="auto" w:fill="E2EFD9" w:themeFill="accent6" w:themeFillTint="33"/>
          </w:tcPr>
          <w:p w14:paraId="3FA89CA7" w14:textId="77777777" w:rsidR="00F0380E" w:rsidRPr="00AB4468" w:rsidRDefault="00F0380E" w:rsidP="00021322">
            <w:pPr>
              <w:pStyle w:val="ReParagraph"/>
              <w:widowControl/>
              <w:tabs>
                <w:tab w:val="left" w:pos="1080"/>
              </w:tabs>
              <w:overflowPunct w:val="0"/>
              <w:adjustRightInd/>
              <w:spacing w:before="0" w:after="0"/>
              <w:rPr>
                <w:rFonts w:eastAsiaTheme="minorEastAsia"/>
                <w:b w:val="0"/>
                <w:bCs w:val="0"/>
                <w:color w:val="auto"/>
                <w:spacing w:val="20"/>
                <w:sz w:val="28"/>
                <w:szCs w:val="28"/>
              </w:rPr>
            </w:pPr>
            <w:r w:rsidRPr="002B0D21">
              <w:rPr>
                <w:rFonts w:eastAsiaTheme="minorEastAsia" w:hint="eastAsia"/>
                <w:color w:val="auto"/>
                <w:sz w:val="28"/>
                <w:szCs w:val="28"/>
              </w:rPr>
              <w:t>由二零二三年九月至二零二四年底，廉署已為超過</w:t>
            </w:r>
            <w:r w:rsidRPr="002B0D21">
              <w:rPr>
                <w:rFonts w:eastAsiaTheme="minorEastAsia"/>
                <w:color w:val="auto"/>
                <w:sz w:val="28"/>
                <w:szCs w:val="28"/>
              </w:rPr>
              <w:t>25 000</w:t>
            </w:r>
            <w:r w:rsidRPr="002B0D21">
              <w:rPr>
                <w:rFonts w:eastAsiaTheme="minorEastAsia" w:hint="eastAsia"/>
                <w:color w:val="auto"/>
                <w:sz w:val="28"/>
                <w:szCs w:val="28"/>
              </w:rPr>
              <w:t>名來自建造業、運輸業、院舍等外勞舉辦超過</w:t>
            </w:r>
            <w:r w:rsidRPr="002B0D21">
              <w:rPr>
                <w:rFonts w:eastAsiaTheme="minorEastAsia"/>
                <w:color w:val="auto"/>
                <w:sz w:val="28"/>
                <w:szCs w:val="28"/>
              </w:rPr>
              <w:t>300</w:t>
            </w:r>
            <w:r w:rsidRPr="002B0D21">
              <w:rPr>
                <w:rFonts w:eastAsiaTheme="minorEastAsia" w:hint="eastAsia"/>
                <w:color w:val="auto"/>
                <w:sz w:val="28"/>
                <w:szCs w:val="28"/>
              </w:rPr>
              <w:t>場簡介會</w:t>
            </w:r>
          </w:p>
        </w:tc>
      </w:tr>
    </w:tbl>
    <w:p w14:paraId="6F6C8305" w14:textId="77777777" w:rsidR="00F0380E" w:rsidRPr="00AB4468" w:rsidRDefault="00F0380E" w:rsidP="00F0380E">
      <w:pPr>
        <w:adjustRightInd w:val="0"/>
        <w:spacing w:after="0" w:line="240" w:lineRule="auto"/>
        <w:jc w:val="both"/>
        <w:rPr>
          <w:rFonts w:ascii="Times New Roman" w:hAnsi="Times New Roman" w:cs="Times New Roman"/>
          <w:sz w:val="28"/>
          <w:szCs w:val="28"/>
          <w:lang w:eastAsia="zh-TW"/>
          <w14:numSpacing w14:val="proportional"/>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F0380E" w:rsidRPr="00AB4468" w14:paraId="1796422B" w14:textId="77777777" w:rsidTr="00021322">
        <w:tc>
          <w:tcPr>
            <w:tcW w:w="5000" w:type="pct"/>
            <w:tcBorders>
              <w:bottom w:val="single" w:sz="4" w:space="0" w:color="auto"/>
            </w:tcBorders>
          </w:tcPr>
          <w:p w14:paraId="30EB4B08"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bookmarkStart w:id="83" w:name="_Hlk186101198"/>
            <w:r w:rsidRPr="00021322">
              <w:rPr>
                <w:rFonts w:eastAsiaTheme="minorEastAsia"/>
                <w:noProof/>
                <w:szCs w:val="24"/>
                <w:lang w:val="en-US"/>
              </w:rPr>
              <w:drawing>
                <wp:inline distT="0" distB="0" distL="0" distR="0" wp14:anchorId="2DE78310" wp14:editId="259BC0ED">
                  <wp:extent cx="3445459" cy="2075730"/>
                  <wp:effectExtent l="0" t="0" r="3175" b="1270"/>
                  <wp:docPr id="220" name="圖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451775" cy="2079535"/>
                          </a:xfrm>
                          <a:prstGeom prst="rect">
                            <a:avLst/>
                          </a:prstGeom>
                          <a:noFill/>
                          <a:ln>
                            <a:noFill/>
                          </a:ln>
                        </pic:spPr>
                      </pic:pic>
                    </a:graphicData>
                  </a:graphic>
                </wp:inline>
              </w:drawing>
            </w:r>
          </w:p>
          <w:p w14:paraId="4DAA4141"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向輸入外勞介紹反貪法例</w:t>
            </w:r>
          </w:p>
        </w:tc>
      </w:tr>
    </w:tbl>
    <w:p w14:paraId="7A752025" w14:textId="77777777" w:rsidR="00F0380E" w:rsidRDefault="00F0380E" w:rsidP="00F0380E">
      <w:pPr>
        <w:rPr>
          <w:lang w:eastAsia="zh-TW"/>
        </w:rPr>
      </w:pPr>
    </w:p>
    <w:p w14:paraId="7A5F11F1" w14:textId="77777777" w:rsidR="00F0380E" w:rsidRDefault="00F0380E" w:rsidP="00F0380E">
      <w:pPr>
        <w:rPr>
          <w:lang w:eastAsia="zh-TW"/>
        </w:rPr>
      </w:pPr>
    </w:p>
    <w:p w14:paraId="2C4036F9" w14:textId="77777777" w:rsidR="00F0380E" w:rsidRDefault="00F0380E" w:rsidP="00F0380E">
      <w:pPr>
        <w:rPr>
          <w:lang w:eastAsia="zh-TW"/>
        </w:rPr>
      </w:pPr>
    </w:p>
    <w:p w14:paraId="3689C201" w14:textId="77777777" w:rsidR="00F0380E" w:rsidRDefault="00F0380E" w:rsidP="00F0380E">
      <w:pPr>
        <w:rPr>
          <w:lang w:eastAsia="zh-TW"/>
        </w:rPr>
      </w:pPr>
    </w:p>
    <w:p w14:paraId="1E7C2DBB" w14:textId="77777777" w:rsidR="00F0380E" w:rsidRDefault="00F0380E" w:rsidP="00F0380E">
      <w:pPr>
        <w:rPr>
          <w:lang w:eastAsia="zh-TW"/>
        </w:rPr>
      </w:pPr>
    </w:p>
    <w:tbl>
      <w:tblPr>
        <w:tblStyle w:val="a3"/>
        <w:tblW w:w="5000" w:type="pct"/>
        <w:tblLook w:val="04A0" w:firstRow="1" w:lastRow="0" w:firstColumn="1" w:lastColumn="0" w:noHBand="0" w:noVBand="1"/>
      </w:tblPr>
      <w:tblGrid>
        <w:gridCol w:w="8306"/>
      </w:tblGrid>
      <w:tr w:rsidR="00F0380E" w:rsidRPr="00AB4468" w14:paraId="3920BDC0" w14:textId="77777777" w:rsidTr="00946F0A">
        <w:trPr>
          <w:trHeight w:val="70"/>
        </w:trPr>
        <w:tc>
          <w:tcPr>
            <w:tcW w:w="5000" w:type="pct"/>
            <w:tcBorders>
              <w:top w:val="single" w:sz="4" w:space="0" w:color="auto"/>
              <w:left w:val="nil"/>
              <w:bottom w:val="nil"/>
              <w:right w:val="nil"/>
            </w:tcBorders>
          </w:tcPr>
          <w:p w14:paraId="1CF3340E"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bookmarkStart w:id="84" w:name="_Hlk186101202"/>
            <w:bookmarkEnd w:id="83"/>
          </w:p>
        </w:tc>
      </w:tr>
      <w:tr w:rsidR="00F0380E" w:rsidRPr="00AB4468" w14:paraId="53A27534" w14:textId="77777777" w:rsidTr="00306970">
        <w:trPr>
          <w:trHeight w:val="2055"/>
        </w:trPr>
        <w:tc>
          <w:tcPr>
            <w:tcW w:w="5000" w:type="pct"/>
            <w:tcBorders>
              <w:top w:val="nil"/>
              <w:left w:val="nil"/>
              <w:bottom w:val="single" w:sz="4" w:space="0" w:color="auto"/>
              <w:right w:val="nil"/>
            </w:tcBorders>
          </w:tcPr>
          <w:p w14:paraId="381C3F39" w14:textId="77777777" w:rsidR="00F0380E" w:rsidRDefault="00F0380E" w:rsidP="00021322">
            <w:pPr>
              <w:pStyle w:val="ReParagraph"/>
              <w:widowControl/>
              <w:tabs>
                <w:tab w:val="left" w:pos="1080"/>
              </w:tabs>
              <w:overflowPunct w:val="0"/>
              <w:snapToGrid/>
              <w:spacing w:before="0" w:after="0"/>
              <w:rPr>
                <w:rFonts w:eastAsiaTheme="minorEastAsia"/>
                <w:noProof/>
                <w:szCs w:val="24"/>
                <w:lang w:val="en-US"/>
              </w:rPr>
            </w:pPr>
            <w:r w:rsidRPr="009B4954">
              <w:rPr>
                <w:rFonts w:eastAsiaTheme="minorEastAsia"/>
                <w:noProof/>
                <w:szCs w:val="24"/>
                <w:lang w:val="en-US"/>
              </w:rPr>
              <w:drawing>
                <wp:inline distT="0" distB="0" distL="0" distR="0" wp14:anchorId="6344FBD8" wp14:editId="687E6CB3">
                  <wp:extent cx="2201875" cy="1697156"/>
                  <wp:effectExtent l="0" t="0" r="825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50"/>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206331" cy="1700591"/>
                          </a:xfrm>
                          <a:prstGeom prst="rect">
                            <a:avLst/>
                          </a:prstGeom>
                        </pic:spPr>
                      </pic:pic>
                    </a:graphicData>
                  </a:graphic>
                </wp:inline>
              </w:drawing>
            </w:r>
            <w:r>
              <w:rPr>
                <w:rFonts w:eastAsiaTheme="minorEastAsia"/>
                <w:noProof/>
                <w:szCs w:val="24"/>
                <w:lang w:val="en-US"/>
              </w:rPr>
              <w:t xml:space="preserve">  </w:t>
            </w:r>
            <w:r w:rsidRPr="00FB2975">
              <w:rPr>
                <w:rFonts w:eastAsiaTheme="minorEastAsia"/>
                <w:noProof/>
                <w:szCs w:val="24"/>
                <w:lang w:val="en-US"/>
              </w:rPr>
              <w:drawing>
                <wp:inline distT="0" distB="0" distL="0" distR="0" wp14:anchorId="551D0A0F" wp14:editId="5617C507">
                  <wp:extent cx="2893303" cy="1711757"/>
                  <wp:effectExtent l="0" t="0" r="2540" b="3175"/>
                  <wp:docPr id="506982358" name="圖片 50698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圖片 49"/>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899626" cy="1715498"/>
                          </a:xfrm>
                          <a:prstGeom prst="rect">
                            <a:avLst/>
                          </a:prstGeom>
                        </pic:spPr>
                      </pic:pic>
                    </a:graphicData>
                  </a:graphic>
                </wp:inline>
              </w:drawing>
            </w:r>
          </w:p>
          <w:p w14:paraId="2EB24AB2" w14:textId="77777777" w:rsidR="00F0380E" w:rsidRDefault="00F0380E" w:rsidP="00021322">
            <w:pPr>
              <w:pStyle w:val="ReParagraph"/>
              <w:widowControl/>
              <w:tabs>
                <w:tab w:val="left" w:pos="1080"/>
              </w:tabs>
              <w:overflowPunct w:val="0"/>
              <w:snapToGrid/>
              <w:spacing w:before="0" w:after="0"/>
              <w:rPr>
                <w:rFonts w:eastAsiaTheme="minorEastAsia"/>
                <w:noProof/>
                <w:szCs w:val="24"/>
                <w:lang w:val="en-US"/>
              </w:rPr>
            </w:pPr>
          </w:p>
          <w:p w14:paraId="08E8521A" w14:textId="77777777" w:rsidR="00F0380E" w:rsidRPr="004776A8" w:rsidRDefault="00F0380E" w:rsidP="00021322">
            <w:pPr>
              <w:pStyle w:val="ReParagraph"/>
              <w:widowControl/>
              <w:tabs>
                <w:tab w:val="left" w:pos="1080"/>
              </w:tabs>
              <w:overflowPunct w:val="0"/>
              <w:snapToGrid/>
              <w:spacing w:before="0" w:after="0"/>
              <w:rPr>
                <w:rFonts w:eastAsiaTheme="minorEastAsia"/>
                <w:noProof/>
                <w:szCs w:val="24"/>
                <w:lang w:val="en-US"/>
              </w:rPr>
            </w:pPr>
            <w:r>
              <w:rPr>
                <w:rFonts w:eastAsiaTheme="minorEastAsia" w:hint="eastAsia"/>
                <w:noProof/>
                <w:szCs w:val="24"/>
                <w:lang w:val="en-US"/>
              </w:rPr>
              <w:t>到</w:t>
            </w:r>
            <w:r w:rsidRPr="00B23725">
              <w:rPr>
                <w:rFonts w:eastAsiaTheme="minorEastAsia" w:hint="eastAsia"/>
                <w:noProof/>
                <w:szCs w:val="24"/>
                <w:lang w:val="en-US"/>
              </w:rPr>
              <w:t>元朗潭尾建造業外勞宿舍設置廉政資訊站，向參加者介紹防貪信息</w:t>
            </w:r>
          </w:p>
        </w:tc>
      </w:tr>
      <w:tr w:rsidR="00F0380E" w:rsidRPr="00AB4468" w14:paraId="02814B69" w14:textId="77777777" w:rsidTr="00306970">
        <w:tc>
          <w:tcPr>
            <w:tcW w:w="5000" w:type="pct"/>
            <w:tcBorders>
              <w:top w:val="single" w:sz="4" w:space="0" w:color="auto"/>
              <w:left w:val="nil"/>
              <w:bottom w:val="single" w:sz="4" w:space="0" w:color="auto"/>
              <w:right w:val="nil"/>
            </w:tcBorders>
          </w:tcPr>
          <w:p w14:paraId="1A7729DA"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bookmarkStart w:id="85" w:name="_Hlk186101205"/>
            <w:bookmarkEnd w:id="84"/>
          </w:p>
          <w:p w14:paraId="389CDD2B" w14:textId="30BFA6BC" w:rsidR="00946F0A"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r w:rsidRPr="00021322">
              <w:rPr>
                <w:rFonts w:eastAsiaTheme="minorEastAsia"/>
                <w:noProof/>
                <w:szCs w:val="24"/>
                <w:lang w:val="en-US"/>
              </w:rPr>
              <w:drawing>
                <wp:inline distT="0" distB="0" distL="0" distR="0" wp14:anchorId="68EE86BD" wp14:editId="1076F07D">
                  <wp:extent cx="2445026" cy="1764794"/>
                  <wp:effectExtent l="0" t="0" r="0" b="6985"/>
                  <wp:docPr id="221" name="圖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rotWithShape="1">
                          <a:blip r:embed="rId221" cstate="print">
                            <a:extLst>
                              <a:ext uri="{28A0092B-C50C-407E-A947-70E740481C1C}">
                                <a14:useLocalDpi xmlns:a14="http://schemas.microsoft.com/office/drawing/2010/main" val="0"/>
                              </a:ext>
                            </a:extLst>
                          </a:blip>
                          <a:srcRect l="6059" t="1924" b="7674"/>
                          <a:stretch/>
                        </pic:blipFill>
                        <pic:spPr bwMode="auto">
                          <a:xfrm>
                            <a:off x="0" y="0"/>
                            <a:ext cx="2456166" cy="1772835"/>
                          </a:xfrm>
                          <a:prstGeom prst="rect">
                            <a:avLst/>
                          </a:prstGeom>
                          <a:ln>
                            <a:noFill/>
                          </a:ln>
                          <a:extLst>
                            <a:ext uri="{53640926-AAD7-44D8-BBD7-CCE9431645EC}">
                              <a14:shadowObscured xmlns:a14="http://schemas.microsoft.com/office/drawing/2010/main"/>
                            </a:ext>
                          </a:extLst>
                        </pic:spPr>
                      </pic:pic>
                    </a:graphicData>
                  </a:graphic>
                </wp:inline>
              </w:drawing>
            </w:r>
            <w:r w:rsidRPr="00021322">
              <w:rPr>
                <w:rFonts w:eastAsiaTheme="minorEastAsia"/>
                <w:noProof/>
                <w:szCs w:val="24"/>
                <w:lang w:val="en-US"/>
              </w:rPr>
              <w:t xml:space="preserve"> </w:t>
            </w:r>
            <w:r w:rsidRPr="00021322">
              <w:rPr>
                <w:rFonts w:eastAsiaTheme="minorEastAsia"/>
                <w:noProof/>
                <w:szCs w:val="24"/>
                <w:lang w:val="en-US"/>
              </w:rPr>
              <w:drawing>
                <wp:inline distT="0" distB="0" distL="0" distR="0" wp14:anchorId="11B46E69" wp14:editId="53445B9F">
                  <wp:extent cx="2365513" cy="1774256"/>
                  <wp:effectExtent l="0" t="0" r="0" b="0"/>
                  <wp:docPr id="222" name="圖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375306" cy="1781601"/>
                          </a:xfrm>
                          <a:prstGeom prst="rect">
                            <a:avLst/>
                          </a:prstGeom>
                        </pic:spPr>
                      </pic:pic>
                    </a:graphicData>
                  </a:graphic>
                </wp:inline>
              </w:drawing>
            </w:r>
          </w:p>
          <w:p w14:paraId="12E1FBB0" w14:textId="77777777" w:rsidR="00F0380E" w:rsidRPr="00021322" w:rsidRDefault="00F0380E" w:rsidP="00021322">
            <w:pPr>
              <w:adjustRightInd w:val="0"/>
              <w:jc w:val="both"/>
              <w:rPr>
                <w:rFonts w:ascii="Times New Roman" w:hAnsi="Times New Roman" w:cs="Times New Roman"/>
                <w:noProof/>
                <w:szCs w:val="24"/>
              </w:rPr>
            </w:pPr>
            <w:r w:rsidRPr="00021322">
              <w:rPr>
                <w:rFonts w:ascii="Times New Roman" w:hAnsi="Times New Roman" w:cs="Times New Roman" w:hint="eastAsia"/>
                <w:noProof/>
                <w:szCs w:val="24"/>
              </w:rPr>
              <w:t>廉署參與由香港人才</w:t>
            </w:r>
            <w:r w:rsidRPr="000C5833">
              <w:rPr>
                <w:rFonts w:hint="eastAsia"/>
                <w:noProof/>
                <w:szCs w:val="24"/>
              </w:rPr>
              <w:t>服務辦公室舉辦的</w:t>
            </w:r>
            <w:r w:rsidRPr="000C5833">
              <w:rPr>
                <w:noProof/>
                <w:szCs w:val="24"/>
              </w:rPr>
              <w:t xml:space="preserve"> “</w:t>
            </w:r>
            <w:r w:rsidRPr="000C5833">
              <w:rPr>
                <w:rFonts w:hint="eastAsia"/>
                <w:noProof/>
                <w:szCs w:val="24"/>
              </w:rPr>
              <w:t>香港・全球人才高峰會</w:t>
            </w:r>
            <w:r w:rsidRPr="000C5833">
              <w:rPr>
                <w:noProof/>
                <w:szCs w:val="24"/>
              </w:rPr>
              <w:t>”</w:t>
            </w:r>
            <w:r w:rsidRPr="000C5833">
              <w:rPr>
                <w:rFonts w:hint="eastAsia"/>
                <w:noProof/>
                <w:szCs w:val="24"/>
              </w:rPr>
              <w:t>，介紹</w:t>
            </w:r>
            <w:r w:rsidRPr="00021322">
              <w:rPr>
                <w:rFonts w:ascii="Times New Roman" w:hAnsi="Times New Roman" w:cs="Times New Roman" w:hint="eastAsia"/>
                <w:noProof/>
                <w:szCs w:val="24"/>
              </w:rPr>
              <w:t>香港的廉潔社會環境</w:t>
            </w:r>
          </w:p>
        </w:tc>
      </w:tr>
      <w:tr w:rsidR="00F0380E" w:rsidRPr="00AB4468" w14:paraId="3EAB99D0" w14:textId="77777777" w:rsidTr="003069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tcBorders>
              <w:top w:val="single" w:sz="4" w:space="0" w:color="auto"/>
              <w:bottom w:val="single" w:sz="4" w:space="0" w:color="auto"/>
            </w:tcBorders>
          </w:tcPr>
          <w:p w14:paraId="2E747E62" w14:textId="77777777" w:rsidR="00946F0A" w:rsidRDefault="00946F0A" w:rsidP="00021322">
            <w:pPr>
              <w:pStyle w:val="ReParagraph"/>
              <w:widowControl/>
              <w:tabs>
                <w:tab w:val="left" w:pos="1080"/>
              </w:tabs>
              <w:overflowPunct w:val="0"/>
              <w:snapToGrid/>
              <w:spacing w:before="0" w:after="0"/>
              <w:rPr>
                <w:rFonts w:eastAsiaTheme="minorEastAsia"/>
                <w:noProof/>
                <w:szCs w:val="24"/>
                <w:lang w:val="en-US"/>
              </w:rPr>
            </w:pPr>
            <w:bookmarkStart w:id="86" w:name="_Hlk186101208"/>
            <w:bookmarkEnd w:id="85"/>
          </w:p>
          <w:p w14:paraId="37C99D71" w14:textId="2DEE6A65" w:rsidR="00946F0A" w:rsidRDefault="00946F0A" w:rsidP="00021322">
            <w:pPr>
              <w:pStyle w:val="ReParagraph"/>
              <w:widowControl/>
              <w:tabs>
                <w:tab w:val="left" w:pos="1080"/>
              </w:tabs>
              <w:overflowPunct w:val="0"/>
              <w:snapToGrid/>
              <w:spacing w:before="0" w:after="0"/>
              <w:rPr>
                <w:rFonts w:eastAsiaTheme="minorEastAsia"/>
                <w:noProof/>
                <w:szCs w:val="24"/>
                <w:lang w:val="en-US"/>
              </w:rPr>
            </w:pPr>
            <w:r w:rsidRPr="00021322">
              <w:rPr>
                <w:rFonts w:eastAsiaTheme="minorEastAsia"/>
                <w:noProof/>
                <w:szCs w:val="24"/>
                <w:lang w:val="en-US"/>
              </w:rPr>
              <w:drawing>
                <wp:inline distT="0" distB="0" distL="0" distR="0" wp14:anchorId="4169D4CE" wp14:editId="0507CCA1">
                  <wp:extent cx="2107096" cy="1580432"/>
                  <wp:effectExtent l="0" t="0" r="7620" b="1270"/>
                  <wp:docPr id="223" name="圖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3" r:link="rId224" cstate="print">
                            <a:extLst>
                              <a:ext uri="{28A0092B-C50C-407E-A947-70E740481C1C}">
                                <a14:useLocalDpi xmlns:a14="http://schemas.microsoft.com/office/drawing/2010/main" val="0"/>
                              </a:ext>
                            </a:extLst>
                          </a:blip>
                          <a:srcRect/>
                          <a:stretch>
                            <a:fillRect/>
                          </a:stretch>
                        </pic:blipFill>
                        <pic:spPr bwMode="auto">
                          <a:xfrm>
                            <a:off x="0" y="0"/>
                            <a:ext cx="2129982" cy="1597598"/>
                          </a:xfrm>
                          <a:prstGeom prst="rect">
                            <a:avLst/>
                          </a:prstGeom>
                          <a:noFill/>
                          <a:ln>
                            <a:noFill/>
                          </a:ln>
                        </pic:spPr>
                      </pic:pic>
                    </a:graphicData>
                  </a:graphic>
                </wp:inline>
              </w:drawing>
            </w:r>
            <w:r>
              <w:rPr>
                <w:rFonts w:eastAsiaTheme="minorEastAsia"/>
                <w:noProof/>
                <w:szCs w:val="24"/>
                <w:lang w:val="en-US"/>
              </w:rPr>
              <w:t xml:space="preserve"> </w:t>
            </w:r>
            <w:r w:rsidRPr="00021322">
              <w:rPr>
                <w:rFonts w:eastAsiaTheme="minorEastAsia"/>
                <w:noProof/>
                <w:szCs w:val="24"/>
                <w:lang w:val="en-US"/>
              </w:rPr>
              <w:drawing>
                <wp:inline distT="0" distB="0" distL="0" distR="0" wp14:anchorId="6F52C200" wp14:editId="0115C944">
                  <wp:extent cx="2079861" cy="1560002"/>
                  <wp:effectExtent l="0" t="0" r="0" b="2540"/>
                  <wp:docPr id="1055" name="圖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圖片 1055"/>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105723" cy="1579399"/>
                          </a:xfrm>
                          <a:prstGeom prst="rect">
                            <a:avLst/>
                          </a:prstGeom>
                        </pic:spPr>
                      </pic:pic>
                    </a:graphicData>
                  </a:graphic>
                </wp:inline>
              </w:drawing>
            </w:r>
          </w:p>
          <w:p w14:paraId="0B7196FC" w14:textId="0AFFFE1D"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p>
          <w:p w14:paraId="1FBA0702"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r>
              <w:rPr>
                <w:rFonts w:eastAsiaTheme="minorEastAsia" w:hint="eastAsia"/>
                <w:noProof/>
                <w:szCs w:val="24"/>
                <w:lang w:val="en-US"/>
              </w:rPr>
              <w:t>在</w:t>
            </w:r>
            <w:r w:rsidRPr="00021322">
              <w:rPr>
                <w:rFonts w:eastAsiaTheme="minorEastAsia" w:hint="eastAsia"/>
                <w:noProof/>
                <w:szCs w:val="24"/>
                <w:lang w:val="en-US"/>
              </w:rPr>
              <w:t>香港人才服務辦公室舉辦的研討會中向抵港人才講解香港的防貪法例</w:t>
            </w:r>
          </w:p>
        </w:tc>
      </w:tr>
      <w:tr w:rsidR="00F0380E" w:rsidRPr="00AB4468" w14:paraId="6930EDC5" w14:textId="77777777" w:rsidTr="000213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tcBorders>
              <w:top w:val="single" w:sz="4" w:space="0" w:color="auto"/>
            </w:tcBorders>
          </w:tcPr>
          <w:p w14:paraId="40EE9F75" w14:textId="77777777" w:rsidR="00F0380E" w:rsidRDefault="00F0380E" w:rsidP="00021322">
            <w:pPr>
              <w:pStyle w:val="ReParagraph"/>
              <w:widowControl/>
              <w:tabs>
                <w:tab w:val="left" w:pos="1080"/>
              </w:tabs>
              <w:overflowPunct w:val="0"/>
              <w:snapToGrid/>
              <w:spacing w:before="0" w:after="0"/>
              <w:rPr>
                <w:rFonts w:eastAsiaTheme="minorEastAsia"/>
                <w:noProof/>
                <w:szCs w:val="24"/>
                <w:lang w:val="en-US"/>
              </w:rPr>
            </w:pPr>
          </w:p>
          <w:p w14:paraId="31370686" w14:textId="77777777" w:rsidR="00306970" w:rsidRDefault="00306970" w:rsidP="00021322">
            <w:pPr>
              <w:pStyle w:val="ReParagraph"/>
              <w:widowControl/>
              <w:tabs>
                <w:tab w:val="left" w:pos="1080"/>
              </w:tabs>
              <w:overflowPunct w:val="0"/>
              <w:snapToGrid/>
              <w:spacing w:before="0" w:after="0"/>
              <w:rPr>
                <w:rFonts w:eastAsiaTheme="minorEastAsia"/>
                <w:noProof/>
                <w:szCs w:val="24"/>
                <w:lang w:val="en-US"/>
              </w:rPr>
            </w:pPr>
          </w:p>
          <w:p w14:paraId="55383AB4" w14:textId="531A40DB" w:rsidR="00306970" w:rsidRPr="00021322" w:rsidRDefault="00306970" w:rsidP="00021322">
            <w:pPr>
              <w:pStyle w:val="ReParagraph"/>
              <w:widowControl/>
              <w:tabs>
                <w:tab w:val="left" w:pos="1080"/>
              </w:tabs>
              <w:overflowPunct w:val="0"/>
              <w:snapToGrid/>
              <w:spacing w:before="0" w:after="0"/>
              <w:rPr>
                <w:rFonts w:eastAsiaTheme="minorEastAsia"/>
                <w:noProof/>
                <w:szCs w:val="24"/>
                <w:lang w:val="en-US"/>
              </w:rPr>
            </w:pPr>
          </w:p>
        </w:tc>
      </w:tr>
      <w:tr w:rsidR="00F0380E" w:rsidRPr="00AB4468" w14:paraId="2E9B4BF6" w14:textId="77777777" w:rsidTr="000213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tcPr>
          <w:p w14:paraId="151E8B5D" w14:textId="1D0D80C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bookmarkStart w:id="87" w:name="_Hlk186101212"/>
            <w:bookmarkEnd w:id="86"/>
            <w:r w:rsidRPr="00021322">
              <w:rPr>
                <w:rFonts w:eastAsiaTheme="minorEastAsia"/>
                <w:noProof/>
                <w:szCs w:val="24"/>
                <w:lang w:val="en-US"/>
              </w:rPr>
              <w:lastRenderedPageBreak/>
              <w:drawing>
                <wp:inline distT="0" distB="0" distL="0" distR="0" wp14:anchorId="02348D9E" wp14:editId="619E3723">
                  <wp:extent cx="2575053" cy="1331844"/>
                  <wp:effectExtent l="0" t="0" r="0" b="1905"/>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591450" cy="1340325"/>
                          </a:xfrm>
                          <a:prstGeom prst="rect">
                            <a:avLst/>
                          </a:prstGeom>
                        </pic:spPr>
                      </pic:pic>
                    </a:graphicData>
                  </a:graphic>
                </wp:inline>
              </w:drawing>
            </w:r>
            <w:r w:rsidRPr="00021322">
              <w:rPr>
                <w:rFonts w:eastAsiaTheme="minorEastAsia"/>
                <w:noProof/>
                <w:szCs w:val="24"/>
                <w:lang w:val="en-US"/>
              </w:rPr>
              <w:t xml:space="preserve">   </w:t>
            </w:r>
            <w:r w:rsidR="00946F0A" w:rsidRPr="004C549F">
              <w:rPr>
                <w:rFonts w:eastAsiaTheme="minorEastAsia"/>
                <w:noProof/>
                <w:kern w:val="0"/>
                <w:szCs w:val="24"/>
                <w:lang w:val="en-US"/>
              </w:rPr>
              <w:object w:dxaOrig="4320" w:dyaOrig="2530" w14:anchorId="440D45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45pt;height:111.45pt" o:ole="">
                  <v:imagedata r:id="rId227" o:title=""/>
                </v:shape>
                <o:OLEObject Type="Embed" ProgID="PBrush" ShapeID="_x0000_i1025" DrawAspect="Content" ObjectID="_1813396097" r:id="rId228"/>
              </w:object>
            </w:r>
          </w:p>
          <w:p w14:paraId="4FD53EBC"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p>
          <w:p w14:paraId="42D484DE"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r w:rsidRPr="00021322">
              <w:rPr>
                <w:rFonts w:eastAsiaTheme="minorEastAsia"/>
                <w:noProof/>
                <w:szCs w:val="24"/>
                <w:lang w:val="en-US"/>
              </w:rPr>
              <w:drawing>
                <wp:inline distT="0" distB="0" distL="0" distR="0" wp14:anchorId="16128E4C" wp14:editId="60077A97">
                  <wp:extent cx="1466803" cy="2345635"/>
                  <wp:effectExtent l="0" t="0" r="635" b="0"/>
                  <wp:docPr id="1029" name="Picture 5">
                    <a:extLst xmlns:a="http://schemas.openxmlformats.org/drawingml/2006/main">
                      <a:ext uri="{FF2B5EF4-FFF2-40B4-BE49-F238E27FC236}">
                        <a16:creationId xmlns:a16="http://schemas.microsoft.com/office/drawing/2014/main" id="{5BA4F41D-DD08-4E53-AA0B-02338A3385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a:extLst>
                              <a:ext uri="{FF2B5EF4-FFF2-40B4-BE49-F238E27FC236}">
                                <a16:creationId xmlns:a16="http://schemas.microsoft.com/office/drawing/2014/main" id="{5BA4F41D-DD08-4E53-AA0B-02338A338556}"/>
                              </a:ext>
                            </a:extLst>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77972" cy="2363497"/>
                          </a:xfrm>
                          <a:prstGeom prst="rect">
                            <a:avLst/>
                          </a:prstGeom>
                          <a:noFill/>
                          <a:ln>
                            <a:noFill/>
                          </a:ln>
                        </pic:spPr>
                      </pic:pic>
                    </a:graphicData>
                  </a:graphic>
                </wp:inline>
              </w:drawing>
            </w:r>
            <w:r w:rsidRPr="00021322">
              <w:rPr>
                <w:rFonts w:eastAsiaTheme="minorEastAsia"/>
                <w:noProof/>
                <w:szCs w:val="24"/>
                <w:lang w:val="en-US"/>
              </w:rPr>
              <w:t xml:space="preserve">  </w:t>
            </w:r>
            <w:r w:rsidRPr="00021322">
              <w:rPr>
                <w:rFonts w:eastAsiaTheme="minorEastAsia"/>
                <w:noProof/>
                <w:szCs w:val="24"/>
                <w:lang w:val="en-US"/>
              </w:rPr>
              <w:drawing>
                <wp:inline distT="0" distB="0" distL="0" distR="0" wp14:anchorId="0000D267" wp14:editId="4ED89A80">
                  <wp:extent cx="1953865" cy="2216426"/>
                  <wp:effectExtent l="0" t="0" r="8890" b="0"/>
                  <wp:docPr id="1028" name="Picture 4">
                    <a:extLst xmlns:a="http://schemas.openxmlformats.org/drawingml/2006/main">
                      <a:ext uri="{FF2B5EF4-FFF2-40B4-BE49-F238E27FC236}">
                        <a16:creationId xmlns:a16="http://schemas.microsoft.com/office/drawing/2014/main" id="{9AB3593C-0A54-44D9-96D4-0238ABFC0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9AB3593C-0A54-44D9-96D4-0238ABFC0991}"/>
                              </a:ext>
                            </a:extLst>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957995" cy="2221111"/>
                          </a:xfrm>
                          <a:prstGeom prst="rect">
                            <a:avLst/>
                          </a:prstGeom>
                          <a:noFill/>
                          <a:ln>
                            <a:noFill/>
                          </a:ln>
                        </pic:spPr>
                      </pic:pic>
                    </a:graphicData>
                  </a:graphic>
                </wp:inline>
              </w:drawing>
            </w:r>
            <w:r w:rsidRPr="00021322">
              <w:rPr>
                <w:rFonts w:eastAsiaTheme="minorEastAsia"/>
                <w:noProof/>
                <w:szCs w:val="24"/>
                <w:lang w:val="en-US"/>
              </w:rPr>
              <w:t xml:space="preserve"> </w:t>
            </w:r>
            <w:r w:rsidRPr="00021322">
              <w:rPr>
                <w:rFonts w:eastAsiaTheme="minorEastAsia"/>
                <w:noProof/>
                <w:szCs w:val="24"/>
                <w:lang w:val="en-US"/>
              </w:rPr>
              <w:drawing>
                <wp:inline distT="0" distB="0" distL="0" distR="0" wp14:anchorId="67EF23B8" wp14:editId="25B80175">
                  <wp:extent cx="1466215" cy="2312982"/>
                  <wp:effectExtent l="0" t="0" r="635" b="0"/>
                  <wp:docPr id="71" name="Picture 2">
                    <a:extLst xmlns:a="http://schemas.openxmlformats.org/drawingml/2006/main">
                      <a:ext uri="{FF2B5EF4-FFF2-40B4-BE49-F238E27FC236}">
                        <a16:creationId xmlns:a16="http://schemas.microsoft.com/office/drawing/2014/main" id="{5290572B-9DA7-4607-8F4B-7917321210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5290572B-9DA7-4607-8F4B-79173212100C}"/>
                              </a:ext>
                            </a:extLst>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480255" cy="2335130"/>
                          </a:xfrm>
                          <a:prstGeom prst="rect">
                            <a:avLst/>
                          </a:prstGeom>
                          <a:noFill/>
                          <a:ln>
                            <a:noFill/>
                          </a:ln>
                        </pic:spPr>
                      </pic:pic>
                    </a:graphicData>
                  </a:graphic>
                </wp:inline>
              </w:drawing>
            </w:r>
          </w:p>
          <w:p w14:paraId="6DFA18EE"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r w:rsidRPr="00021322">
              <w:rPr>
                <w:rFonts w:eastAsiaTheme="minorEastAsia" w:hint="eastAsia"/>
                <w:noProof/>
                <w:szCs w:val="24"/>
                <w:lang w:val="en-US"/>
              </w:rPr>
              <w:t>廉署透過多元化的網上渠道向抵港人才發放防貪資訊</w:t>
            </w:r>
          </w:p>
        </w:tc>
      </w:tr>
      <w:tr w:rsidR="00F0380E" w:rsidRPr="00AB4468" w14:paraId="0F2B317C" w14:textId="77777777" w:rsidTr="000213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tcBorders>
              <w:top w:val="single" w:sz="4" w:space="0" w:color="auto"/>
            </w:tcBorders>
          </w:tcPr>
          <w:p w14:paraId="16BDEC9E" w14:textId="77777777" w:rsidR="00F0380E" w:rsidRPr="00AB4468" w:rsidRDefault="00F0380E" w:rsidP="00021322">
            <w:pPr>
              <w:pStyle w:val="ReParagraph"/>
              <w:widowControl/>
              <w:tabs>
                <w:tab w:val="left" w:pos="1080"/>
              </w:tabs>
              <w:overflowPunct w:val="0"/>
              <w:snapToGrid/>
              <w:spacing w:before="0" w:after="0"/>
              <w:rPr>
                <w:rFonts w:eastAsiaTheme="minorEastAsia"/>
                <w:sz w:val="28"/>
                <w:szCs w:val="28"/>
                <w:lang w:val="en-HK"/>
              </w:rPr>
            </w:pPr>
          </w:p>
        </w:tc>
      </w:tr>
    </w:tbl>
    <w:bookmarkEnd w:id="87"/>
    <w:p w14:paraId="07160B7C" w14:textId="77777777" w:rsidR="00F0380E" w:rsidRPr="00AB4468" w:rsidRDefault="00F0380E" w:rsidP="00F0380E">
      <w:pPr>
        <w:adjustRightInd w:val="0"/>
        <w:spacing w:after="0" w:line="240" w:lineRule="auto"/>
        <w:jc w:val="both"/>
        <w:rPr>
          <w:rFonts w:ascii="Times New Roman" w:hAnsi="Times New Roman" w:cs="Times New Roman"/>
          <w:b/>
          <w:caps/>
          <w:kern w:val="2"/>
          <w:sz w:val="32"/>
          <w:szCs w:val="32"/>
          <w:lang w:val="en-US" w:eastAsia="zh-TW"/>
          <w14:numSpacing w14:val="proportional"/>
        </w:rPr>
      </w:pPr>
      <w:r w:rsidRPr="00AB4468">
        <w:rPr>
          <w:rFonts w:ascii="Times New Roman" w:hAnsi="Times New Roman" w:cs="Times New Roman" w:hint="eastAsia"/>
          <w:b/>
          <w:caps/>
          <w:kern w:val="2"/>
          <w:sz w:val="32"/>
          <w:szCs w:val="32"/>
          <w:lang w:val="en-US" w:eastAsia="zh-TW"/>
          <w14:numSpacing w14:val="proportional"/>
        </w:rPr>
        <w:t>大力推動廉</w:t>
      </w:r>
      <w:r w:rsidRPr="00021322">
        <w:rPr>
          <w:rFonts w:ascii="Times New Roman" w:hAnsi="Times New Roman" w:cs="Times New Roman" w:hint="eastAsia"/>
          <w:b/>
          <w:caps/>
          <w:kern w:val="2"/>
          <w:sz w:val="32"/>
          <w:szCs w:val="32"/>
          <w:lang w:val="en-US" w:eastAsia="zh-TW"/>
          <w14:numSpacing w14:val="proportional"/>
        </w:rPr>
        <w:t>潔</w:t>
      </w:r>
      <w:r w:rsidRPr="00AB4468">
        <w:rPr>
          <w:rFonts w:ascii="Times New Roman" w:hAnsi="Times New Roman" w:cs="Times New Roman" w:hint="eastAsia"/>
          <w:b/>
          <w:caps/>
          <w:kern w:val="2"/>
          <w:sz w:val="32"/>
          <w:szCs w:val="32"/>
          <w:lang w:val="en-US" w:eastAsia="zh-TW"/>
          <w14:numSpacing w14:val="proportional"/>
        </w:rPr>
        <w:t>樓宇管理</w:t>
      </w:r>
    </w:p>
    <w:p w14:paraId="73C358AE" w14:textId="77777777" w:rsidR="00F0380E" w:rsidRPr="00AB4468" w:rsidRDefault="00F0380E" w:rsidP="00F0380E">
      <w:pPr>
        <w:adjustRightInd w:val="0"/>
        <w:spacing w:after="0" w:line="240" w:lineRule="auto"/>
        <w:jc w:val="both"/>
        <w:rPr>
          <w:rFonts w:ascii="Times New Roman" w:hAnsi="Times New Roman" w:cs="Times New Roman"/>
          <w:bCs/>
          <w:caps/>
          <w:kern w:val="2"/>
          <w:sz w:val="28"/>
          <w:szCs w:val="28"/>
          <w:lang w:eastAsia="zh-TW"/>
          <w14:numSpacing w14:val="proportional"/>
        </w:rPr>
      </w:pPr>
      <w:r w:rsidRPr="00AB4468">
        <w:rPr>
          <w:rFonts w:ascii="Times New Roman" w:hAnsi="Times New Roman" w:cs="Times New Roman" w:hint="eastAsia"/>
          <w:bCs/>
          <w:caps/>
          <w:kern w:val="2"/>
          <w:sz w:val="28"/>
          <w:szCs w:val="28"/>
          <w:lang w:eastAsia="zh-TW"/>
          <w14:numSpacing w14:val="proportional"/>
        </w:rPr>
        <w:t>廉署繼續與民政事務總署、市區重建局及各樓宇管理專業團體保持緊密合作，積極</w:t>
      </w:r>
      <w:r w:rsidRPr="00AB4468">
        <w:rPr>
          <w:rFonts w:ascii="Times New Roman" w:hAnsi="Times New Roman" w:cs="Times New Roman" w:hint="eastAsia"/>
          <w:sz w:val="28"/>
          <w:szCs w:val="28"/>
          <w:lang w:eastAsia="zh-TW"/>
          <w14:numSpacing w14:val="proportional"/>
        </w:rPr>
        <w:t>及</w:t>
      </w:r>
      <w:r w:rsidRPr="00AB4468">
        <w:rPr>
          <w:rFonts w:ascii="Times New Roman" w:hAnsi="Times New Roman" w:cs="Times New Roman" w:hint="eastAsia"/>
          <w:bCs/>
          <w:caps/>
          <w:kern w:val="2"/>
          <w:sz w:val="28"/>
          <w:szCs w:val="28"/>
          <w:lang w:eastAsia="zh-TW"/>
          <w14:numSpacing w14:val="proportional"/>
        </w:rPr>
        <w:t>主動向業主和樓宇管理組織推廣廉潔樓宇管理的信息，加強他們抵禦貪污的能力。</w:t>
      </w:r>
    </w:p>
    <w:p w14:paraId="282DF3BD" w14:textId="77777777" w:rsidR="00F0380E" w:rsidRPr="00AB4468" w:rsidRDefault="00F0380E" w:rsidP="00F0380E">
      <w:pPr>
        <w:adjustRightInd w:val="0"/>
        <w:spacing w:after="0" w:line="240" w:lineRule="auto"/>
        <w:jc w:val="both"/>
        <w:rPr>
          <w:rFonts w:ascii="Times New Roman" w:hAnsi="Times New Roman" w:cs="Times New Roman"/>
          <w:bCs/>
          <w:caps/>
          <w:kern w:val="2"/>
          <w:sz w:val="28"/>
          <w:szCs w:val="28"/>
          <w:lang w:eastAsia="zh-TW"/>
          <w14:numSpacing w14:val="proportional"/>
        </w:rPr>
      </w:pPr>
    </w:p>
    <w:p w14:paraId="05EC5C20" w14:textId="75CC052F" w:rsidR="00F0380E" w:rsidRPr="00AB4468" w:rsidRDefault="00F0380E" w:rsidP="00F0380E">
      <w:pPr>
        <w:adjustRightInd w:val="0"/>
        <w:spacing w:after="0" w:line="240" w:lineRule="auto"/>
        <w:jc w:val="both"/>
        <w:rPr>
          <w:rFonts w:ascii="Times New Roman" w:hAnsi="Times New Roman" w:cs="Times New Roman"/>
          <w:bCs/>
          <w:caps/>
          <w:kern w:val="2"/>
          <w:sz w:val="28"/>
          <w:szCs w:val="28"/>
          <w:lang w:eastAsia="zh-TW"/>
          <w14:numSpacing w14:val="proportional"/>
        </w:rPr>
      </w:pPr>
      <w:r w:rsidRPr="00AB4468">
        <w:rPr>
          <w:rFonts w:ascii="Times New Roman" w:hAnsi="Times New Roman" w:cs="Times New Roman" w:hint="eastAsia"/>
          <w:bCs/>
          <w:caps/>
          <w:kern w:val="2"/>
          <w:sz w:val="28"/>
          <w:szCs w:val="28"/>
          <w:lang w:eastAsia="zh-TW"/>
          <w14:numSpacing w14:val="proportional"/>
        </w:rPr>
        <w:t>年內，廉署透過講座、研討會、探訪等，為約</w:t>
      </w:r>
      <w:r w:rsidRPr="00AB4468">
        <w:rPr>
          <w:rFonts w:ascii="Times New Roman" w:hAnsi="Times New Roman" w:cs="Times New Roman"/>
          <w:bCs/>
          <w:caps/>
          <w:kern w:val="2"/>
          <w:sz w:val="28"/>
          <w:szCs w:val="28"/>
          <w:lang w:eastAsia="zh-TW"/>
          <w14:numSpacing w14:val="proportional"/>
        </w:rPr>
        <w:t>5 300</w:t>
      </w:r>
      <w:r w:rsidRPr="00AB4468">
        <w:rPr>
          <w:rFonts w:ascii="Times New Roman" w:hAnsi="Times New Roman" w:cs="Times New Roman" w:hint="eastAsia"/>
          <w:bCs/>
          <w:caps/>
          <w:kern w:val="2"/>
          <w:sz w:val="28"/>
          <w:szCs w:val="28"/>
          <w:lang w:eastAsia="zh-TW"/>
          <w14:numSpacing w14:val="proportional"/>
        </w:rPr>
        <w:t>位來自超過</w:t>
      </w:r>
      <w:r w:rsidR="00991B55">
        <w:rPr>
          <w:rFonts w:ascii="Times New Roman" w:hAnsi="Times New Roman" w:cs="Times New Roman" w:hint="eastAsia"/>
          <w:bCs/>
          <w:caps/>
          <w:kern w:val="2"/>
          <w:sz w:val="28"/>
          <w:szCs w:val="28"/>
          <w:lang w:eastAsia="zh-TW"/>
          <w14:numSpacing w14:val="proportional"/>
        </w:rPr>
        <w:t>8</w:t>
      </w:r>
      <w:r w:rsidR="00991B55">
        <w:rPr>
          <w:rFonts w:ascii="Times New Roman" w:hAnsi="Times New Roman" w:cs="Times New Roman"/>
          <w:bCs/>
          <w:caps/>
          <w:kern w:val="2"/>
          <w:sz w:val="28"/>
          <w:szCs w:val="28"/>
          <w:lang w:eastAsia="zh-TW"/>
          <w14:numSpacing w14:val="proportional"/>
        </w:rPr>
        <w:t>00</w:t>
      </w:r>
      <w:r w:rsidRPr="00AB4468">
        <w:rPr>
          <w:rFonts w:ascii="Times New Roman" w:hAnsi="Times New Roman" w:cs="Times New Roman" w:hint="eastAsia"/>
          <w:bCs/>
          <w:caps/>
          <w:kern w:val="2"/>
          <w:sz w:val="28"/>
          <w:szCs w:val="28"/>
          <w:lang w:eastAsia="zh-TW"/>
          <w14:numSpacing w14:val="proportional"/>
        </w:rPr>
        <w:t>個樓宇管理組織的人士提供倡廉教育服務；亦藉着多元化的宣傳途徑如展覽、問答遊戲、單張、專題文章等，接觸近</w:t>
      </w:r>
      <w:r w:rsidRPr="00AB4468">
        <w:rPr>
          <w:rFonts w:ascii="Times New Roman" w:hAnsi="Times New Roman" w:cs="Times New Roman"/>
          <w:bCs/>
          <w:caps/>
          <w:kern w:val="2"/>
          <w:sz w:val="28"/>
          <w:szCs w:val="28"/>
          <w:lang w:eastAsia="zh-TW"/>
          <w14:numSpacing w14:val="proportional"/>
        </w:rPr>
        <w:t>15 000</w:t>
      </w:r>
      <w:r w:rsidRPr="00AB4468">
        <w:rPr>
          <w:rFonts w:ascii="Times New Roman" w:hAnsi="Times New Roman" w:cs="Times New Roman" w:hint="eastAsia"/>
          <w:bCs/>
          <w:caps/>
          <w:kern w:val="2"/>
          <w:sz w:val="28"/>
          <w:szCs w:val="28"/>
          <w:lang w:eastAsia="zh-TW"/>
          <w14:numSpacing w14:val="proportional"/>
        </w:rPr>
        <w:t>人次。除了透過更新版</w:t>
      </w:r>
      <w:r w:rsidRPr="00021322">
        <w:rPr>
          <w:rFonts w:ascii="Times New Roman" w:hAnsi="Times New Roman" w:cs="Times New Roman" w:hint="eastAsia"/>
          <w:sz w:val="28"/>
          <w:szCs w:val="28"/>
          <w:lang w:eastAsia="zh-TW"/>
        </w:rPr>
        <w:t>專題網站</w:t>
      </w:r>
      <w:r w:rsidRPr="00AB4468">
        <w:rPr>
          <w:rFonts w:ascii="Times New Roman" w:hAnsi="Times New Roman" w:cs="Times New Roman" w:hint="eastAsia"/>
          <w:bCs/>
          <w:caps/>
          <w:kern w:val="2"/>
          <w:sz w:val="28"/>
          <w:szCs w:val="28"/>
          <w:lang w:eastAsia="zh-TW"/>
          <w14:numSpacing w14:val="proportional"/>
        </w:rPr>
        <w:t>提供一站式廉潔樓宇管理資訊外，廉署亦設立專屬諮詢熱線和利用社交媒體發放防貪信息。</w:t>
      </w:r>
    </w:p>
    <w:p w14:paraId="5796EF85" w14:textId="77777777" w:rsidR="00F0380E" w:rsidRPr="00AB4468" w:rsidRDefault="00F0380E" w:rsidP="00F0380E">
      <w:pPr>
        <w:adjustRightInd w:val="0"/>
        <w:spacing w:after="0" w:line="240" w:lineRule="auto"/>
        <w:jc w:val="both"/>
        <w:rPr>
          <w:rFonts w:ascii="Times New Roman" w:hAnsi="Times New Roman" w:cs="Times New Roman"/>
          <w:bCs/>
          <w:caps/>
          <w:kern w:val="2"/>
          <w:sz w:val="28"/>
          <w:szCs w:val="28"/>
          <w:lang w:eastAsia="zh-TW"/>
          <w14:numSpacing w14:val="proportional"/>
        </w:rPr>
      </w:pPr>
    </w:p>
    <w:p w14:paraId="546FAE7C" w14:textId="77777777" w:rsidR="00F0380E" w:rsidRPr="00AB4468" w:rsidRDefault="00F0380E" w:rsidP="00F0380E">
      <w:pPr>
        <w:adjustRightInd w:val="0"/>
        <w:spacing w:after="0" w:line="240" w:lineRule="auto"/>
        <w:jc w:val="both"/>
        <w:rPr>
          <w:rFonts w:ascii="Times New Roman" w:hAnsi="Times New Roman" w:cs="Times New Roman"/>
          <w:bCs/>
          <w:caps/>
          <w:kern w:val="2"/>
          <w:sz w:val="28"/>
          <w:szCs w:val="28"/>
          <w:lang w:eastAsia="zh-TW"/>
          <w14:numSpacing w14:val="proportional"/>
        </w:rPr>
      </w:pPr>
      <w:r w:rsidRPr="00AB4468">
        <w:rPr>
          <w:rFonts w:ascii="Times New Roman" w:hAnsi="Times New Roman" w:cs="Times New Roman" w:hint="eastAsia"/>
          <w:bCs/>
          <w:caps/>
          <w:kern w:val="2"/>
          <w:sz w:val="28"/>
          <w:szCs w:val="28"/>
          <w:lang w:eastAsia="zh-TW"/>
          <w14:numSpacing w14:val="proportional"/>
        </w:rPr>
        <w:t>廉署及物業管理業監管局（監管局）攜手合作，以全方位策略為物業管理公司、從業員和相關持份者提供全面培訓和支援，加強業界</w:t>
      </w:r>
      <w:r w:rsidRPr="00AB4468">
        <w:rPr>
          <w:rFonts w:ascii="Times New Roman" w:hAnsi="Times New Roman" w:cs="Times New Roman" w:hint="eastAsia"/>
          <w:bCs/>
          <w:caps/>
          <w:kern w:val="2"/>
          <w:sz w:val="28"/>
          <w:szCs w:val="28"/>
          <w:lang w:eastAsia="zh-TW"/>
          <w14:numSpacing w14:val="proportional"/>
        </w:rPr>
        <w:lastRenderedPageBreak/>
        <w:t>的反貪意識和提升行業的整體廉潔水平。年内，廉署及監管局合辦</w:t>
      </w:r>
      <w:r w:rsidRPr="00AB4468">
        <w:rPr>
          <w:rFonts w:ascii="Times New Roman" w:hAnsi="Times New Roman" w:cs="Times New Roman"/>
          <w:bCs/>
          <w:caps/>
          <w:kern w:val="2"/>
          <w:sz w:val="28"/>
          <w:szCs w:val="28"/>
          <w:lang w:eastAsia="zh-TW"/>
          <w14:numSpacing w14:val="proportional"/>
        </w:rPr>
        <w:t>“</w:t>
      </w:r>
      <w:r w:rsidRPr="00AB4468">
        <w:rPr>
          <w:rFonts w:ascii="Times New Roman" w:hAnsi="Times New Roman" w:cs="Times New Roman" w:hint="eastAsia"/>
          <w:bCs/>
          <w:caps/>
          <w:kern w:val="2"/>
          <w:sz w:val="28"/>
          <w:szCs w:val="28"/>
          <w:lang w:eastAsia="zh-TW"/>
          <w14:numSpacing w14:val="proportional"/>
        </w:rPr>
        <w:t>共建物管誠信網絡行動</w:t>
      </w:r>
      <w:r w:rsidRPr="00AB4468">
        <w:rPr>
          <w:rFonts w:ascii="Times New Roman" w:hAnsi="Times New Roman" w:cs="Times New Roman"/>
          <w:bCs/>
          <w:caps/>
          <w:kern w:val="2"/>
          <w:sz w:val="28"/>
          <w:szCs w:val="28"/>
          <w:lang w:eastAsia="zh-TW"/>
          <w14:numSpacing w14:val="proportional"/>
        </w:rPr>
        <w:t>”</w:t>
      </w:r>
      <w:r w:rsidRPr="00AB4468">
        <w:rPr>
          <w:rFonts w:ascii="Times New Roman" w:hAnsi="Times New Roman" w:cs="Times New Roman" w:hint="eastAsia"/>
          <w:bCs/>
          <w:caps/>
          <w:kern w:val="2"/>
          <w:sz w:val="28"/>
          <w:szCs w:val="28"/>
          <w:lang w:eastAsia="zh-TW"/>
          <w14:numSpacing w14:val="proportional"/>
        </w:rPr>
        <w:t>啟動禮，並得到全部</w:t>
      </w:r>
      <w:r w:rsidRPr="00AB4468">
        <w:rPr>
          <w:rFonts w:ascii="Times New Roman" w:hAnsi="Times New Roman" w:cs="Times New Roman"/>
          <w:bCs/>
          <w:caps/>
          <w:kern w:val="2"/>
          <w:sz w:val="28"/>
          <w:szCs w:val="28"/>
          <w:lang w:eastAsia="zh-TW"/>
          <w14:numSpacing w14:val="proportional"/>
        </w:rPr>
        <w:t>13</w:t>
      </w:r>
      <w:r w:rsidRPr="00AB4468">
        <w:rPr>
          <w:rFonts w:ascii="Times New Roman" w:hAnsi="Times New Roman" w:cs="Times New Roman" w:hint="eastAsia"/>
          <w:bCs/>
          <w:caps/>
          <w:kern w:val="2"/>
          <w:sz w:val="28"/>
          <w:szCs w:val="28"/>
          <w:lang w:eastAsia="zh-TW"/>
          <w14:numSpacing w14:val="proportional"/>
        </w:rPr>
        <w:t>間監管局認可的物管業專業團體和商會、及來自</w:t>
      </w:r>
      <w:r w:rsidRPr="00AB4468">
        <w:rPr>
          <w:rFonts w:ascii="Times New Roman" w:hAnsi="Times New Roman" w:cs="Times New Roman"/>
          <w:bCs/>
          <w:caps/>
          <w:kern w:val="2"/>
          <w:sz w:val="28"/>
          <w:szCs w:val="28"/>
          <w:lang w:eastAsia="zh-TW"/>
          <w14:numSpacing w14:val="proportional"/>
        </w:rPr>
        <w:t>120</w:t>
      </w:r>
      <w:r w:rsidRPr="00AB4468">
        <w:rPr>
          <w:rFonts w:ascii="Times New Roman" w:hAnsi="Times New Roman" w:cs="Times New Roman" w:hint="eastAsia"/>
          <w:bCs/>
          <w:caps/>
          <w:kern w:val="2"/>
          <w:sz w:val="28"/>
          <w:szCs w:val="28"/>
          <w:lang w:eastAsia="zh-TW"/>
          <w14:numSpacing w14:val="proportional"/>
        </w:rPr>
        <w:t>間物管公司的超過</w:t>
      </w:r>
      <w:r w:rsidRPr="00AB4468">
        <w:rPr>
          <w:rFonts w:ascii="Times New Roman" w:hAnsi="Times New Roman" w:cs="Times New Roman"/>
          <w:bCs/>
          <w:caps/>
          <w:kern w:val="2"/>
          <w:sz w:val="28"/>
          <w:szCs w:val="28"/>
          <w:lang w:eastAsia="zh-TW"/>
          <w14:numSpacing w14:val="proportional"/>
        </w:rPr>
        <w:t>200</w:t>
      </w:r>
      <w:r w:rsidRPr="00AB4468">
        <w:rPr>
          <w:rFonts w:ascii="Times New Roman" w:hAnsi="Times New Roman" w:cs="Times New Roman" w:hint="eastAsia"/>
          <w:bCs/>
          <w:caps/>
          <w:kern w:val="2"/>
          <w:sz w:val="28"/>
          <w:szCs w:val="28"/>
          <w:lang w:eastAsia="zh-TW"/>
          <w14:numSpacing w14:val="proportional"/>
        </w:rPr>
        <w:t>名管理人員的全力支持和參與。</w:t>
      </w:r>
    </w:p>
    <w:p w14:paraId="5B85BDD6" w14:textId="77777777" w:rsidR="00F0380E" w:rsidRPr="00AB4468" w:rsidRDefault="00F0380E" w:rsidP="00F0380E">
      <w:pPr>
        <w:adjustRightInd w:val="0"/>
        <w:spacing w:after="0" w:line="240" w:lineRule="auto"/>
        <w:jc w:val="both"/>
        <w:rPr>
          <w:rFonts w:ascii="Times New Roman" w:hAnsi="Times New Roman" w:cs="Times New Roman"/>
          <w:bCs/>
          <w:caps/>
          <w:kern w:val="2"/>
          <w:sz w:val="28"/>
          <w:szCs w:val="28"/>
          <w:lang w:eastAsia="zh-TW"/>
          <w14:numSpacing w14:val="proportional"/>
        </w:rPr>
      </w:pPr>
    </w:p>
    <w:p w14:paraId="427357B2" w14:textId="77777777" w:rsidR="00F0380E" w:rsidRPr="00AB4468" w:rsidRDefault="00F0380E" w:rsidP="00F0380E">
      <w:pPr>
        <w:adjustRightInd w:val="0"/>
        <w:spacing w:after="0" w:line="240" w:lineRule="auto"/>
        <w:jc w:val="both"/>
        <w:rPr>
          <w:rFonts w:ascii="Times New Roman" w:hAnsi="Times New Roman" w:cs="Times New Roman"/>
          <w:bCs/>
          <w:caps/>
          <w:kern w:val="2"/>
          <w:sz w:val="28"/>
          <w:szCs w:val="28"/>
          <w:lang w:eastAsia="zh-TW"/>
          <w14:numSpacing w14:val="proportional"/>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F0380E" w:rsidRPr="00AB4468" w14:paraId="59C585D9" w14:textId="77777777" w:rsidTr="00021322">
        <w:tc>
          <w:tcPr>
            <w:tcW w:w="9736" w:type="dxa"/>
            <w:tcBorders>
              <w:top w:val="single" w:sz="4" w:space="0" w:color="auto"/>
              <w:bottom w:val="single" w:sz="4" w:space="0" w:color="auto"/>
            </w:tcBorders>
          </w:tcPr>
          <w:p w14:paraId="5DF81F8E"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bookmarkStart w:id="88" w:name="_Hlk186101242"/>
          </w:p>
          <w:p w14:paraId="12DF66E7"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r w:rsidRPr="00021322">
              <w:rPr>
                <w:rFonts w:eastAsiaTheme="minorEastAsia"/>
                <w:noProof/>
                <w:szCs w:val="24"/>
                <w:lang w:val="en-US"/>
              </w:rPr>
              <w:drawing>
                <wp:inline distT="0" distB="0" distL="0" distR="0" wp14:anchorId="4300E27D" wp14:editId="13FDB060">
                  <wp:extent cx="2589331" cy="1800000"/>
                  <wp:effectExtent l="0" t="0" r="1905"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89331" cy="1800000"/>
                          </a:xfrm>
                          <a:prstGeom prst="rect">
                            <a:avLst/>
                          </a:prstGeom>
                          <a:noFill/>
                          <a:ln>
                            <a:noFill/>
                          </a:ln>
                        </pic:spPr>
                      </pic:pic>
                    </a:graphicData>
                  </a:graphic>
                </wp:inline>
              </w:drawing>
            </w:r>
          </w:p>
          <w:p w14:paraId="1F7B5701"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r w:rsidRPr="00021322">
              <w:rPr>
                <w:rFonts w:eastAsiaTheme="minorEastAsia" w:hint="eastAsia"/>
                <w:noProof/>
                <w:szCs w:val="24"/>
                <w:lang w:val="en-US"/>
              </w:rPr>
              <w:t>廉署</w:t>
            </w:r>
            <w:r>
              <w:rPr>
                <w:rFonts w:eastAsiaTheme="minorEastAsia" w:hint="eastAsia"/>
                <w:noProof/>
                <w:szCs w:val="24"/>
                <w:lang w:val="en-US"/>
              </w:rPr>
              <w:t>與</w:t>
            </w:r>
            <w:r w:rsidRPr="00021322">
              <w:rPr>
                <w:rFonts w:eastAsiaTheme="minorEastAsia" w:hint="eastAsia"/>
                <w:noProof/>
                <w:szCs w:val="24"/>
                <w:lang w:val="en-US"/>
              </w:rPr>
              <w:t>物業管理業監管局和</w:t>
            </w:r>
            <w:r w:rsidRPr="00021322">
              <w:rPr>
                <w:rFonts w:eastAsiaTheme="minorEastAsia"/>
                <w:noProof/>
                <w:szCs w:val="24"/>
                <w:lang w:val="en-US"/>
              </w:rPr>
              <w:t>13</w:t>
            </w:r>
            <w:r w:rsidRPr="00021322">
              <w:rPr>
                <w:rFonts w:eastAsiaTheme="minorEastAsia" w:hint="eastAsia"/>
                <w:noProof/>
                <w:szCs w:val="24"/>
                <w:lang w:val="en-US"/>
              </w:rPr>
              <w:t>間物管業專業團體及商會共同</w:t>
            </w:r>
            <w:r w:rsidRPr="00F90B15">
              <w:rPr>
                <w:rFonts w:asciiTheme="minorHAnsi" w:eastAsiaTheme="minorEastAsia" w:hAnsiTheme="minorHAnsi" w:cstheme="minorBidi" w:hint="eastAsia"/>
                <w:noProof/>
                <w:szCs w:val="24"/>
                <w:lang w:val="en-US"/>
              </w:rPr>
              <w:t>參與</w:t>
            </w:r>
            <w:r w:rsidRPr="00F90B15">
              <w:rPr>
                <w:rFonts w:asciiTheme="minorHAnsi" w:eastAsiaTheme="minorEastAsia" w:hAnsiTheme="minorHAnsi" w:cstheme="minorBidi"/>
                <w:noProof/>
                <w:szCs w:val="24"/>
                <w:lang w:val="en-US"/>
              </w:rPr>
              <w:t>“</w:t>
            </w:r>
            <w:r w:rsidRPr="00F90B15">
              <w:rPr>
                <w:rFonts w:asciiTheme="minorHAnsi" w:eastAsiaTheme="minorEastAsia" w:hAnsiTheme="minorHAnsi" w:cstheme="minorBidi" w:hint="eastAsia"/>
                <w:noProof/>
                <w:szCs w:val="24"/>
                <w:lang w:val="en-US"/>
              </w:rPr>
              <w:t>共建物管誠信網絡行動</w:t>
            </w:r>
            <w:r w:rsidRPr="00F90B15">
              <w:rPr>
                <w:rFonts w:asciiTheme="minorHAnsi" w:eastAsiaTheme="minorEastAsia" w:hAnsiTheme="minorHAnsi" w:cstheme="minorBidi"/>
                <w:noProof/>
                <w:szCs w:val="24"/>
                <w:lang w:val="en-US"/>
              </w:rPr>
              <w:t>”</w:t>
            </w:r>
            <w:r w:rsidRPr="00F90B15">
              <w:rPr>
                <w:rFonts w:asciiTheme="minorHAnsi" w:eastAsiaTheme="minorEastAsia" w:hAnsiTheme="minorHAnsi" w:cstheme="minorBidi" w:hint="eastAsia"/>
                <w:noProof/>
                <w:szCs w:val="24"/>
                <w:lang w:val="en-US"/>
              </w:rPr>
              <w:t>啟動禮</w:t>
            </w:r>
          </w:p>
        </w:tc>
      </w:tr>
      <w:tr w:rsidR="00F0380E" w:rsidRPr="00AB4468" w14:paraId="6B8A2BFC" w14:textId="77777777" w:rsidTr="00021322">
        <w:tc>
          <w:tcPr>
            <w:tcW w:w="9736" w:type="dxa"/>
            <w:tcBorders>
              <w:top w:val="single" w:sz="4" w:space="0" w:color="auto"/>
              <w:bottom w:val="single" w:sz="4" w:space="0" w:color="auto"/>
            </w:tcBorders>
          </w:tcPr>
          <w:p w14:paraId="09ACB06D"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p>
          <w:p w14:paraId="40F8E9DD" w14:textId="77777777" w:rsidR="00F0380E" w:rsidRPr="00F90B15" w:rsidRDefault="00F0380E" w:rsidP="00021322">
            <w:pPr>
              <w:pStyle w:val="ReParagraph"/>
              <w:widowControl/>
              <w:tabs>
                <w:tab w:val="left" w:pos="1080"/>
              </w:tabs>
              <w:overflowPunct w:val="0"/>
              <w:snapToGrid/>
              <w:spacing w:before="0" w:after="0"/>
              <w:rPr>
                <w:rFonts w:asciiTheme="minorHAnsi" w:eastAsiaTheme="minorEastAsia" w:hAnsiTheme="minorHAnsi" w:cstheme="minorBidi"/>
                <w:noProof/>
                <w:szCs w:val="24"/>
                <w:lang w:val="en-US"/>
              </w:rPr>
            </w:pPr>
            <w:r w:rsidRPr="00F90B15">
              <w:rPr>
                <w:rFonts w:asciiTheme="minorHAnsi" w:eastAsiaTheme="minorEastAsia" w:hAnsiTheme="minorHAnsi" w:cstheme="minorBidi"/>
                <w:noProof/>
                <w:szCs w:val="24"/>
                <w:lang w:val="en-US"/>
              </w:rPr>
              <w:drawing>
                <wp:inline distT="0" distB="0" distL="0" distR="0" wp14:anchorId="066419FC" wp14:editId="49459A7C">
                  <wp:extent cx="3200087" cy="1800000"/>
                  <wp:effectExtent l="0" t="0" r="635" b="0"/>
                  <wp:docPr id="5069823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200087" cy="1800000"/>
                          </a:xfrm>
                          <a:prstGeom prst="rect">
                            <a:avLst/>
                          </a:prstGeom>
                          <a:noFill/>
                          <a:ln>
                            <a:noFill/>
                          </a:ln>
                        </pic:spPr>
                      </pic:pic>
                    </a:graphicData>
                  </a:graphic>
                </wp:inline>
              </w:drawing>
            </w:r>
          </w:p>
          <w:p w14:paraId="283099D4" w14:textId="77777777" w:rsidR="00F0380E" w:rsidRPr="00021322" w:rsidRDefault="00F0380E" w:rsidP="00021322">
            <w:pPr>
              <w:pStyle w:val="ReParagraph"/>
              <w:widowControl/>
              <w:tabs>
                <w:tab w:val="left" w:pos="1080"/>
              </w:tabs>
              <w:overflowPunct w:val="0"/>
              <w:snapToGrid/>
              <w:spacing w:before="0" w:after="0"/>
              <w:rPr>
                <w:rFonts w:eastAsiaTheme="minorEastAsia"/>
                <w:noProof/>
                <w:szCs w:val="24"/>
                <w:lang w:val="en-US"/>
              </w:rPr>
            </w:pPr>
            <w:r w:rsidRPr="00F90B15">
              <w:rPr>
                <w:rFonts w:asciiTheme="minorHAnsi" w:eastAsiaTheme="minorEastAsia" w:hAnsiTheme="minorHAnsi" w:cstheme="minorBidi" w:hint="eastAsia"/>
                <w:noProof/>
                <w:szCs w:val="24"/>
                <w:lang w:val="en-US"/>
              </w:rPr>
              <w:t>廉署全新製作</w:t>
            </w:r>
            <w:r>
              <w:rPr>
                <w:rFonts w:asciiTheme="minorHAnsi" w:eastAsiaTheme="minorEastAsia" w:hAnsiTheme="minorHAnsi" w:cstheme="minorBidi" w:hint="eastAsia"/>
                <w:noProof/>
                <w:szCs w:val="24"/>
                <w:lang w:val="en-US"/>
              </w:rPr>
              <w:t>的</w:t>
            </w:r>
            <w:r w:rsidRPr="00F90B15">
              <w:rPr>
                <w:rFonts w:asciiTheme="minorHAnsi" w:eastAsiaTheme="minorEastAsia" w:hAnsiTheme="minorHAnsi" w:cstheme="minorBidi"/>
                <w:noProof/>
                <w:szCs w:val="24"/>
                <w:lang w:val="en-US"/>
              </w:rPr>
              <w:t>“</w:t>
            </w:r>
            <w:r w:rsidRPr="00F90B15">
              <w:rPr>
                <w:rFonts w:asciiTheme="minorHAnsi" w:eastAsiaTheme="minorEastAsia" w:hAnsiTheme="minorHAnsi" w:cstheme="minorBidi" w:hint="eastAsia"/>
                <w:noProof/>
                <w:szCs w:val="24"/>
                <w:lang w:val="en-US"/>
              </w:rPr>
              <w:t>誠信專業</w:t>
            </w:r>
            <w:r w:rsidRPr="00F90B15">
              <w:rPr>
                <w:rFonts w:asciiTheme="minorHAnsi" w:eastAsiaTheme="minorEastAsia" w:hAnsiTheme="minorHAnsi" w:cstheme="minorBidi"/>
                <w:noProof/>
                <w:szCs w:val="24"/>
                <w:lang w:val="en-US"/>
              </w:rPr>
              <w:t xml:space="preserve"> </w:t>
            </w:r>
            <w:r w:rsidRPr="00F90B15">
              <w:rPr>
                <w:rFonts w:asciiTheme="minorHAnsi" w:eastAsiaTheme="minorEastAsia" w:hAnsiTheme="minorHAnsi" w:cstheme="minorBidi" w:hint="eastAsia"/>
                <w:noProof/>
                <w:szCs w:val="24"/>
                <w:lang w:val="en-US"/>
              </w:rPr>
              <w:t>物業管理</w:t>
            </w:r>
            <w:r w:rsidRPr="00F90B15">
              <w:rPr>
                <w:rFonts w:asciiTheme="minorHAnsi" w:eastAsiaTheme="minorEastAsia" w:hAnsiTheme="minorHAnsi" w:cstheme="minorBidi"/>
                <w:noProof/>
                <w:szCs w:val="24"/>
                <w:lang w:val="en-US"/>
              </w:rPr>
              <w:t>”</w:t>
            </w:r>
            <w:r w:rsidRPr="00F90B15">
              <w:rPr>
                <w:rFonts w:asciiTheme="minorHAnsi" w:eastAsiaTheme="minorEastAsia" w:hAnsiTheme="minorHAnsi" w:cstheme="minorBidi" w:hint="eastAsia"/>
                <w:noProof/>
                <w:szCs w:val="24"/>
                <w:lang w:val="en-US"/>
              </w:rPr>
              <w:t>培訓短片系列、一站式</w:t>
            </w:r>
            <w:r w:rsidRPr="00F90B15">
              <w:rPr>
                <w:rFonts w:asciiTheme="minorHAnsi" w:eastAsiaTheme="minorEastAsia" w:hAnsiTheme="minorHAnsi" w:cstheme="minorBidi"/>
                <w:noProof/>
                <w:szCs w:val="24"/>
                <w:lang w:val="en-US"/>
              </w:rPr>
              <w:t xml:space="preserve"> “</w:t>
            </w:r>
            <w:r w:rsidRPr="00F90B15">
              <w:rPr>
                <w:rFonts w:asciiTheme="minorHAnsi" w:eastAsiaTheme="minorEastAsia" w:hAnsiTheme="minorHAnsi" w:cstheme="minorBidi" w:hint="eastAsia"/>
                <w:noProof/>
                <w:szCs w:val="24"/>
                <w:lang w:val="en-US"/>
              </w:rPr>
              <w:t>誠信優質樓宇管理</w:t>
            </w:r>
            <w:r w:rsidRPr="00F90B15">
              <w:rPr>
                <w:rFonts w:asciiTheme="minorHAnsi" w:eastAsiaTheme="minorEastAsia" w:hAnsiTheme="minorHAnsi" w:cstheme="minorBidi"/>
                <w:noProof/>
                <w:szCs w:val="24"/>
                <w:lang w:val="en-US"/>
              </w:rPr>
              <w:t xml:space="preserve">” </w:t>
            </w:r>
            <w:hyperlink r:id="rId234" w:history="1">
              <w:r w:rsidRPr="00F90B15">
                <w:rPr>
                  <w:rFonts w:asciiTheme="minorHAnsi" w:hAnsiTheme="minorHAnsi" w:cstheme="minorBidi" w:hint="eastAsia"/>
                  <w:noProof/>
                  <w:szCs w:val="24"/>
                </w:rPr>
                <w:t>專題網站</w:t>
              </w:r>
            </w:hyperlink>
            <w:r w:rsidRPr="00F90B15">
              <w:rPr>
                <w:rFonts w:asciiTheme="minorHAnsi" w:eastAsiaTheme="minorEastAsia" w:hAnsiTheme="minorHAnsi" w:cstheme="minorBidi" w:hint="eastAsia"/>
                <w:noProof/>
                <w:szCs w:val="24"/>
                <w:lang w:val="en-US"/>
              </w:rPr>
              <w:t>和</w:t>
            </w:r>
            <w:hyperlink r:id="rId235" w:anchor="/slide/9buXwk2M6" w:history="1">
              <w:r w:rsidRPr="00F90B15">
                <w:rPr>
                  <w:rFonts w:asciiTheme="minorHAnsi" w:hAnsiTheme="minorHAnsi" w:cstheme="minorBidi" w:hint="eastAsia"/>
                  <w:noProof/>
                  <w:szCs w:val="24"/>
                </w:rPr>
                <w:t>物業管理從業員自學課程</w:t>
              </w:r>
            </w:hyperlink>
          </w:p>
        </w:tc>
      </w:tr>
      <w:bookmarkEnd w:id="88"/>
    </w:tbl>
    <w:p w14:paraId="2EC657D0"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b/>
          <w:caps/>
          <w:sz w:val="32"/>
          <w:szCs w:val="32"/>
          <w:lang w:eastAsia="zh-TW"/>
          <w14:numSpacing w14:val="proportional"/>
        </w:rPr>
      </w:pPr>
    </w:p>
    <w:p w14:paraId="0A238462"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b/>
          <w:caps/>
          <w:sz w:val="32"/>
          <w:szCs w:val="32"/>
          <w:lang w:eastAsia="zh-TW"/>
          <w14:numSpacing w14:val="proportional"/>
        </w:rPr>
      </w:pPr>
      <w:r w:rsidRPr="00AB4468">
        <w:rPr>
          <w:rFonts w:ascii="Times New Roman" w:hAnsi="Times New Roman" w:cs="Times New Roman" w:hint="eastAsia"/>
          <w:b/>
          <w:caps/>
          <w:sz w:val="32"/>
          <w:szCs w:val="32"/>
          <w:lang w:eastAsia="zh-TW"/>
          <w14:numSpacing w14:val="proportional"/>
        </w:rPr>
        <w:t>維護廉潔選舉文化</w:t>
      </w:r>
    </w:p>
    <w:p w14:paraId="0F9A5176" w14:textId="5300BA83" w:rsidR="00F0380E" w:rsidRPr="00D255DF" w:rsidRDefault="00F0380E" w:rsidP="00F0380E">
      <w:pPr>
        <w:tabs>
          <w:tab w:val="left" w:pos="1080"/>
        </w:tabs>
        <w:overflowPunct w:val="0"/>
        <w:adjustRightInd w:val="0"/>
        <w:spacing w:after="0" w:line="240" w:lineRule="auto"/>
        <w:jc w:val="both"/>
        <w:textAlignment w:val="baseline"/>
        <w:rPr>
          <w:rFonts w:ascii="Times New Roman" w:hAnsi="Times New Roman" w:cs="Times New Roman"/>
          <w:sz w:val="28"/>
          <w:szCs w:val="28"/>
          <w:lang w:val="en-GB" w:eastAsia="zh-TW"/>
        </w:rPr>
      </w:pPr>
      <w:r w:rsidRPr="00D255DF">
        <w:rPr>
          <w:rFonts w:ascii="Times New Roman" w:hAnsi="Times New Roman" w:cs="Times New Roman" w:hint="eastAsia"/>
          <w:sz w:val="28"/>
          <w:szCs w:val="28"/>
          <w:lang w:val="x-none" w:eastAsia="zh-TW"/>
        </w:rPr>
        <w:t>為</w:t>
      </w:r>
      <w:r w:rsidRPr="00D255DF">
        <w:rPr>
          <w:rFonts w:ascii="Times New Roman" w:hAnsi="Times New Roman" w:cs="Times New Roman" w:hint="eastAsia"/>
          <w:sz w:val="28"/>
          <w:szCs w:val="28"/>
          <w:lang w:val="en-GB" w:eastAsia="zh-TW"/>
        </w:rPr>
        <w:t>確</w:t>
      </w:r>
      <w:r w:rsidRPr="00D255DF">
        <w:rPr>
          <w:rFonts w:ascii="Times New Roman" w:hAnsi="Times New Roman" w:cs="Times New Roman" w:hint="eastAsia"/>
          <w:sz w:val="28"/>
          <w:szCs w:val="28"/>
          <w:lang w:val="x-none" w:eastAsia="zh-TW"/>
        </w:rPr>
        <w:t>保</w:t>
      </w:r>
      <w:r w:rsidRPr="00D255DF">
        <w:rPr>
          <w:rFonts w:ascii="Times New Roman" w:hAnsi="Times New Roman" w:cs="Times New Roman" w:hint="eastAsia"/>
          <w:sz w:val="28"/>
          <w:szCs w:val="28"/>
          <w:lang w:val="en-GB" w:eastAsia="zh-TW"/>
        </w:rPr>
        <w:t>二零二四年底舉行的鄉郊補選得以公平、</w:t>
      </w:r>
      <w:r w:rsidRPr="00D255DF">
        <w:rPr>
          <w:rFonts w:ascii="Times New Roman" w:hAnsi="Times New Roman" w:cs="Times New Roman" w:hint="eastAsia"/>
          <w:sz w:val="28"/>
          <w:szCs w:val="28"/>
          <w:lang w:val="x-none" w:eastAsia="zh-TW"/>
        </w:rPr>
        <w:t>公</w:t>
      </w:r>
      <w:r w:rsidRPr="00D255DF">
        <w:rPr>
          <w:rFonts w:ascii="Times New Roman" w:hAnsi="Times New Roman" w:cs="Times New Roman" w:hint="eastAsia"/>
          <w:sz w:val="28"/>
          <w:szCs w:val="28"/>
          <w:lang w:val="en-GB" w:eastAsia="zh-TW"/>
        </w:rPr>
        <w:t>正</w:t>
      </w:r>
      <w:r w:rsidRPr="00D255DF">
        <w:rPr>
          <w:rFonts w:ascii="Times New Roman" w:hAnsi="Times New Roman" w:cs="Times New Roman" w:hint="eastAsia"/>
          <w:sz w:val="28"/>
          <w:szCs w:val="28"/>
          <w:lang w:val="x-none" w:eastAsia="zh-TW"/>
        </w:rPr>
        <w:t>和誠實地</w:t>
      </w:r>
      <w:r w:rsidRPr="00D255DF">
        <w:rPr>
          <w:rFonts w:ascii="Times New Roman" w:hAnsi="Times New Roman" w:cs="Times New Roman" w:hint="eastAsia"/>
          <w:sz w:val="28"/>
          <w:szCs w:val="28"/>
          <w:lang w:val="en-GB" w:eastAsia="zh-TW"/>
        </w:rPr>
        <w:t>進行</w:t>
      </w:r>
      <w:r w:rsidRPr="00D255DF">
        <w:rPr>
          <w:rFonts w:ascii="Times New Roman" w:hAnsi="Times New Roman" w:cs="Times New Roman" w:hint="eastAsia"/>
          <w:sz w:val="28"/>
          <w:szCs w:val="28"/>
          <w:lang w:val="x-none" w:eastAsia="zh-TW"/>
        </w:rPr>
        <w:t>，</w:t>
      </w:r>
      <w:r w:rsidRPr="00D255DF">
        <w:rPr>
          <w:rFonts w:ascii="Times New Roman" w:hAnsi="Times New Roman" w:cs="Times New Roman" w:hint="eastAsia"/>
          <w:sz w:val="28"/>
          <w:szCs w:val="28"/>
          <w:lang w:val="en-GB" w:eastAsia="zh-TW"/>
        </w:rPr>
        <w:t>廉署安排了多項教育及宣傳活動，包括為候選人、助選成員、</w:t>
      </w:r>
      <w:r w:rsidRPr="00D255DF">
        <w:rPr>
          <w:rFonts w:ascii="Times New Roman" w:hAnsi="Times New Roman" w:cs="Times New Roman" w:hint="eastAsia"/>
          <w:sz w:val="28"/>
          <w:szCs w:val="28"/>
          <w:lang w:val="x-none" w:eastAsia="zh-TW"/>
        </w:rPr>
        <w:t>選舉主任及選舉工作人員</w:t>
      </w:r>
      <w:r w:rsidRPr="00D255DF">
        <w:rPr>
          <w:rFonts w:ascii="Times New Roman" w:hAnsi="Times New Roman" w:cs="Times New Roman" w:hint="eastAsia"/>
          <w:sz w:val="28"/>
          <w:szCs w:val="28"/>
          <w:lang w:val="en-GB" w:eastAsia="zh-TW"/>
        </w:rPr>
        <w:t>安排法例簡介會</w:t>
      </w:r>
      <w:r w:rsidRPr="00D255DF">
        <w:rPr>
          <w:rFonts w:ascii="Times New Roman" w:hAnsi="Times New Roman" w:cs="Times New Roman" w:hint="eastAsia"/>
          <w:sz w:val="28"/>
          <w:szCs w:val="28"/>
          <w:lang w:val="x-none" w:eastAsia="zh-TW"/>
        </w:rPr>
        <w:t>，講解《</w:t>
      </w:r>
      <w:r w:rsidRPr="00D255DF">
        <w:rPr>
          <w:rFonts w:ascii="Times New Roman" w:hAnsi="Times New Roman" w:cs="Times New Roman" w:hint="eastAsia"/>
          <w:sz w:val="28"/>
          <w:szCs w:val="28"/>
          <w:lang w:val="en-GB" w:eastAsia="zh-TW"/>
        </w:rPr>
        <w:t>選舉﹙舞弊及非法行為﹚條例》</w:t>
      </w:r>
      <w:r w:rsidRPr="00D255DF">
        <w:rPr>
          <w:rFonts w:ascii="Times New Roman" w:hAnsi="Times New Roman" w:cs="Times New Roman" w:hint="eastAsia"/>
          <w:sz w:val="28"/>
          <w:szCs w:val="28"/>
          <w:lang w:val="x-none" w:eastAsia="zh-TW"/>
        </w:rPr>
        <w:t>的規定；透過選舉事務處</w:t>
      </w:r>
      <w:r w:rsidRPr="00D255DF">
        <w:rPr>
          <w:rFonts w:ascii="Times New Roman" w:hAnsi="Times New Roman" w:cs="Times New Roman" w:hint="eastAsia"/>
          <w:sz w:val="28"/>
          <w:szCs w:val="28"/>
          <w:lang w:val="en-GB" w:eastAsia="zh-TW"/>
        </w:rPr>
        <w:t>派發各項參考資料，例如為候選人編製的資料冊、填寫選舉申報書須知及以選民為對象的單張</w:t>
      </w:r>
      <w:r w:rsidRPr="00D255DF">
        <w:rPr>
          <w:rFonts w:ascii="Times New Roman" w:hAnsi="Times New Roman" w:cs="Times New Roman" w:hint="eastAsia"/>
          <w:sz w:val="28"/>
          <w:szCs w:val="28"/>
          <w:lang w:val="x-none" w:eastAsia="zh-TW"/>
        </w:rPr>
        <w:t>；</w:t>
      </w:r>
      <w:r w:rsidRPr="00D255DF">
        <w:rPr>
          <w:rFonts w:ascii="Times New Roman" w:hAnsi="Times New Roman" w:cs="Times New Roman" w:hint="eastAsia"/>
          <w:sz w:val="28"/>
          <w:szCs w:val="28"/>
          <w:lang w:val="en-GB" w:eastAsia="zh-TW"/>
        </w:rPr>
        <w:t>並於票站內張貼宣傳海報，鼓勵選民及票站職員向廉署舉報違法行為。廉署亦設立</w:t>
      </w:r>
      <w:r w:rsidRPr="00021322">
        <w:rPr>
          <w:rFonts w:ascii="Times New Roman" w:hAnsi="Times New Roman" w:cs="Times New Roman" w:hint="eastAsia"/>
          <w:sz w:val="28"/>
          <w:szCs w:val="28"/>
          <w:lang w:eastAsia="zh-TW"/>
        </w:rPr>
        <w:t>專題網站</w:t>
      </w:r>
      <w:r w:rsidRPr="00D255DF">
        <w:rPr>
          <w:rFonts w:ascii="Times New Roman" w:hAnsi="Times New Roman" w:cs="Times New Roman" w:hint="eastAsia"/>
          <w:sz w:val="28"/>
          <w:szCs w:val="28"/>
          <w:lang w:val="en-GB" w:eastAsia="zh-TW"/>
        </w:rPr>
        <w:t>及查詢熱線，就廉潔鄉郊選舉提供相關資訊及諮詢服務。</w:t>
      </w:r>
    </w:p>
    <w:p w14:paraId="2E33D5A3" w14:textId="77777777" w:rsidR="00F0380E" w:rsidRPr="00D255DF" w:rsidRDefault="00F0380E" w:rsidP="00F0380E">
      <w:pPr>
        <w:tabs>
          <w:tab w:val="left" w:pos="1080"/>
        </w:tabs>
        <w:overflowPunct w:val="0"/>
        <w:adjustRightInd w:val="0"/>
        <w:spacing w:after="0" w:line="240" w:lineRule="auto"/>
        <w:jc w:val="both"/>
        <w:textAlignment w:val="baseline"/>
        <w:rPr>
          <w:rFonts w:ascii="Times New Roman" w:hAnsi="Times New Roman" w:cs="Times New Roman"/>
          <w:sz w:val="28"/>
          <w:szCs w:val="28"/>
          <w:lang w:val="en-GB" w:eastAsia="zh-TW"/>
        </w:rPr>
      </w:pPr>
    </w:p>
    <w:p w14:paraId="5C7B97EF" w14:textId="6AB23DE0" w:rsidR="0070672E" w:rsidRDefault="00F0380E" w:rsidP="00F0380E">
      <w:pPr>
        <w:tabs>
          <w:tab w:val="left" w:pos="1080"/>
        </w:tabs>
        <w:overflowPunct w:val="0"/>
        <w:adjustRightInd w:val="0"/>
        <w:spacing w:after="0" w:line="240" w:lineRule="auto"/>
        <w:jc w:val="both"/>
        <w:textAlignment w:val="baseline"/>
        <w:rPr>
          <w:rFonts w:ascii="Times New Roman" w:hAnsi="Times New Roman" w:cs="Times New Roman"/>
          <w:sz w:val="28"/>
          <w:szCs w:val="28"/>
          <w:lang w:val="en-GB" w:eastAsia="zh-TW"/>
        </w:rPr>
      </w:pPr>
      <w:r w:rsidRPr="00D255DF">
        <w:rPr>
          <w:rFonts w:ascii="Times New Roman" w:hAnsi="Times New Roman" w:cs="Times New Roman" w:hint="eastAsia"/>
          <w:sz w:val="28"/>
          <w:szCs w:val="28"/>
          <w:lang w:val="en-GB" w:eastAsia="zh-TW"/>
        </w:rPr>
        <w:lastRenderedPageBreak/>
        <w:t>此外，配合新一輪的選舉周期，廉署為未來各項公共選舉（包括立法會換屆選舉）制定全方位的教育及宣傳計劃，宣揚廉潔選舉文化。</w:t>
      </w:r>
    </w:p>
    <w:p w14:paraId="08990F24" w14:textId="77777777" w:rsidR="00B96AA3" w:rsidRPr="00AB4468" w:rsidRDefault="00B96AA3" w:rsidP="00F0380E">
      <w:pPr>
        <w:tabs>
          <w:tab w:val="left" w:pos="1080"/>
        </w:tabs>
        <w:overflowPunct w:val="0"/>
        <w:adjustRightInd w:val="0"/>
        <w:spacing w:after="0" w:line="240" w:lineRule="auto"/>
        <w:jc w:val="both"/>
        <w:textAlignment w:val="baseline"/>
        <w:rPr>
          <w:rFonts w:ascii="Times New Roman" w:hAnsi="Times New Roman" w:cs="Times New Roman"/>
          <w:sz w:val="28"/>
          <w:szCs w:val="28"/>
          <w:lang w:val="en-GB"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F0380E" w:rsidRPr="00AB4468" w14:paraId="2CF37CD7" w14:textId="77777777" w:rsidTr="00021322">
        <w:tc>
          <w:tcPr>
            <w:tcW w:w="9736" w:type="dxa"/>
            <w:tcBorders>
              <w:top w:val="single" w:sz="4" w:space="0" w:color="auto"/>
              <w:bottom w:val="single" w:sz="4" w:space="0" w:color="auto"/>
            </w:tcBorders>
          </w:tcPr>
          <w:p w14:paraId="6E1F7220" w14:textId="77777777" w:rsidR="0070672E" w:rsidRPr="00021322" w:rsidRDefault="0070672E" w:rsidP="00021322">
            <w:pPr>
              <w:tabs>
                <w:tab w:val="left" w:pos="1080"/>
              </w:tabs>
              <w:overflowPunct w:val="0"/>
              <w:adjustRightInd w:val="0"/>
              <w:jc w:val="both"/>
              <w:textAlignment w:val="baseline"/>
              <w:rPr>
                <w:rFonts w:ascii="Times New Roman" w:hAnsi="Times New Roman" w:cs="Times New Roman"/>
                <w:noProof/>
                <w:szCs w:val="24"/>
              </w:rPr>
            </w:pPr>
            <w:bookmarkStart w:id="89" w:name="_Hlk186101436"/>
          </w:p>
          <w:p w14:paraId="476E0193" w14:textId="77777777" w:rsidR="00F0380E" w:rsidRPr="00021322" w:rsidRDefault="00F0380E" w:rsidP="00021322">
            <w:pPr>
              <w:tabs>
                <w:tab w:val="left" w:pos="1080"/>
              </w:tabs>
              <w:overflowPunct w:val="0"/>
              <w:adjustRightInd w:val="0"/>
              <w:jc w:val="both"/>
              <w:textAlignment w:val="baseline"/>
              <w:rPr>
                <w:rFonts w:ascii="Times New Roman" w:hAnsi="Times New Roman" w:cs="Times New Roman"/>
                <w:noProof/>
                <w:szCs w:val="24"/>
              </w:rPr>
            </w:pPr>
            <w:r w:rsidRPr="00021322">
              <w:rPr>
                <w:rFonts w:ascii="Times New Roman" w:hAnsi="Times New Roman" w:cs="Times New Roman"/>
                <w:noProof/>
                <w:szCs w:val="24"/>
              </w:rPr>
              <w:drawing>
                <wp:inline distT="0" distB="0" distL="0" distR="0" wp14:anchorId="0E445AE5" wp14:editId="6F5FC07B">
                  <wp:extent cx="2631882" cy="1645920"/>
                  <wp:effectExtent l="0" t="0" r="0" b="0"/>
                  <wp:docPr id="1074" name="圖片 1074"/>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rotWithShape="1">
                          <a:blip r:embed="rId236" cstate="print">
                            <a:extLst>
                              <a:ext uri="{28A0092B-C50C-407E-A947-70E740481C1C}">
                                <a14:useLocalDpi xmlns:a14="http://schemas.microsoft.com/office/drawing/2010/main" val="0"/>
                              </a:ext>
                            </a:extLst>
                          </a:blip>
                          <a:srcRect l="13573" t="21710" r="35313" b="15008"/>
                          <a:stretch/>
                        </pic:blipFill>
                        <pic:spPr bwMode="auto">
                          <a:xfrm>
                            <a:off x="0" y="0"/>
                            <a:ext cx="2656573" cy="1661361"/>
                          </a:xfrm>
                          <a:prstGeom prst="rect">
                            <a:avLst/>
                          </a:prstGeom>
                          <a:ln>
                            <a:noFill/>
                          </a:ln>
                          <a:extLst>
                            <a:ext uri="{53640926-AAD7-44D8-BBD7-CCE9431645EC}">
                              <a14:shadowObscured xmlns:a14="http://schemas.microsoft.com/office/drawing/2010/main"/>
                            </a:ext>
                          </a:extLst>
                        </pic:spPr>
                      </pic:pic>
                    </a:graphicData>
                  </a:graphic>
                </wp:inline>
              </w:drawing>
            </w:r>
          </w:p>
          <w:p w14:paraId="623F2ECE" w14:textId="77777777" w:rsidR="00F0380E" w:rsidRPr="00021322" w:rsidRDefault="00F0380E" w:rsidP="00021322">
            <w:pPr>
              <w:tabs>
                <w:tab w:val="left" w:pos="1080"/>
              </w:tabs>
              <w:overflowPunct w:val="0"/>
              <w:adjustRightInd w:val="0"/>
              <w:jc w:val="both"/>
              <w:textAlignment w:val="baseline"/>
              <w:rPr>
                <w:rFonts w:ascii="Times New Roman" w:hAnsi="Times New Roman" w:cs="Times New Roman"/>
                <w:noProof/>
                <w:szCs w:val="24"/>
              </w:rPr>
            </w:pPr>
            <w:r w:rsidRPr="00021322">
              <w:rPr>
                <w:rFonts w:ascii="Times New Roman" w:hAnsi="Times New Roman" w:cs="Times New Roman" w:hint="eastAsia"/>
                <w:noProof/>
                <w:szCs w:val="24"/>
              </w:rPr>
              <w:t>廉署人員出席選舉管理委員會舉辦的鄉郊補選簡介會，向候選人講解《選舉﹙舞弊及非法行為﹚條例》</w:t>
            </w:r>
          </w:p>
        </w:tc>
      </w:tr>
      <w:tr w:rsidR="00F0380E" w:rsidRPr="00AB4468" w14:paraId="0D7845AE" w14:textId="77777777" w:rsidTr="00021322">
        <w:tc>
          <w:tcPr>
            <w:tcW w:w="9736" w:type="dxa"/>
            <w:tcBorders>
              <w:top w:val="single" w:sz="4" w:space="0" w:color="auto"/>
              <w:bottom w:val="single" w:sz="4" w:space="0" w:color="auto"/>
            </w:tcBorders>
          </w:tcPr>
          <w:p w14:paraId="37BB590B" w14:textId="77777777" w:rsidR="00F0380E" w:rsidRPr="00021322" w:rsidRDefault="00F0380E" w:rsidP="00021322">
            <w:pPr>
              <w:tabs>
                <w:tab w:val="left" w:pos="1080"/>
              </w:tabs>
              <w:overflowPunct w:val="0"/>
              <w:adjustRightInd w:val="0"/>
              <w:textAlignment w:val="baseline"/>
              <w:rPr>
                <w:rFonts w:ascii="Times New Roman" w:hAnsi="Times New Roman" w:cs="Times New Roman"/>
                <w:noProof/>
                <w:szCs w:val="24"/>
              </w:rPr>
            </w:pPr>
            <w:bookmarkStart w:id="90" w:name="_Hlk186101439"/>
            <w:bookmarkEnd w:id="89"/>
            <w:r w:rsidRPr="00021322">
              <w:rPr>
                <w:rFonts w:ascii="Times New Roman" w:hAnsi="Times New Roman" w:cs="Times New Roman"/>
                <w:noProof/>
                <w:szCs w:val="24"/>
              </w:rPr>
              <w:drawing>
                <wp:inline distT="0" distB="0" distL="0" distR="0" wp14:anchorId="47681EDA" wp14:editId="01112CBA">
                  <wp:extent cx="954156" cy="1348173"/>
                  <wp:effectExtent l="0" t="0" r="0" b="4445"/>
                  <wp:docPr id="1077" name="Picture 4" descr="按此觀看資料冊PDF檔案">
                    <a:extLst xmlns:a="http://schemas.openxmlformats.org/drawingml/2006/main">
                      <a:ext uri="{FF2B5EF4-FFF2-40B4-BE49-F238E27FC236}">
                        <a16:creationId xmlns:a16="http://schemas.microsoft.com/office/drawing/2014/main" id="{E0CBD76D-7557-4F10-B8F7-7BE071F570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按此觀看資料冊PDF檔案">
                            <a:extLst>
                              <a:ext uri="{FF2B5EF4-FFF2-40B4-BE49-F238E27FC236}">
                                <a16:creationId xmlns:a16="http://schemas.microsoft.com/office/drawing/2014/main" id="{E0CBD76D-7557-4F10-B8F7-7BE071F570EB}"/>
                              </a:ext>
                            </a:extLst>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70528" cy="1371305"/>
                          </a:xfrm>
                          <a:prstGeom prst="rect">
                            <a:avLst/>
                          </a:prstGeom>
                          <a:noFill/>
                        </pic:spPr>
                      </pic:pic>
                    </a:graphicData>
                  </a:graphic>
                </wp:inline>
              </w:drawing>
            </w:r>
            <w:r w:rsidRPr="00021322">
              <w:rPr>
                <w:rFonts w:ascii="Times New Roman" w:hAnsi="Times New Roman" w:cs="Times New Roman"/>
                <w:noProof/>
                <w:szCs w:val="24"/>
              </w:rPr>
              <w:t xml:space="preserve"> </w:t>
            </w:r>
            <w:r w:rsidRPr="00021322">
              <w:rPr>
                <w:rFonts w:ascii="Times New Roman" w:hAnsi="Times New Roman" w:cs="Times New Roman"/>
                <w:noProof/>
                <w:szCs w:val="24"/>
              </w:rPr>
              <mc:AlternateContent>
                <mc:Choice Requires="wps">
                  <w:drawing>
                    <wp:inline distT="0" distB="0" distL="0" distR="0" wp14:anchorId="0CC24F60" wp14:editId="7ED8F1E0">
                      <wp:extent cx="1948070" cy="1331844"/>
                      <wp:effectExtent l="0" t="0" r="0" b="1905"/>
                      <wp:docPr id="1075" name="Freeform 9"/>
                      <wp:cNvGraphicFramePr/>
                      <a:graphic xmlns:a="http://schemas.openxmlformats.org/drawingml/2006/main">
                        <a:graphicData uri="http://schemas.microsoft.com/office/word/2010/wordprocessingShape">
                          <wps:wsp>
                            <wps:cNvSpPr/>
                            <wps:spPr>
                              <a:xfrm>
                                <a:off x="0" y="0"/>
                                <a:ext cx="1948070" cy="1331844"/>
                              </a:xfrm>
                              <a:custGeom>
                                <a:avLst/>
                                <a:gdLst/>
                                <a:ahLst/>
                                <a:cxnLst/>
                                <a:rect l="l" t="t" r="r" b="b"/>
                                <a:pathLst>
                                  <a:path w="4593190" h="2682508">
                                    <a:moveTo>
                                      <a:pt x="0" y="0"/>
                                    </a:moveTo>
                                    <a:lnTo>
                                      <a:pt x="4593190" y="0"/>
                                    </a:lnTo>
                                    <a:lnTo>
                                      <a:pt x="4593190" y="2682508"/>
                                    </a:lnTo>
                                    <a:lnTo>
                                      <a:pt x="0" y="2682508"/>
                                    </a:lnTo>
                                    <a:lnTo>
                                      <a:pt x="0" y="0"/>
                                    </a:lnTo>
                                    <a:close/>
                                  </a:path>
                                </a:pathLst>
                              </a:custGeom>
                              <a:blipFill>
                                <a:blip r:embed="rId238"/>
                                <a:stretch>
                                  <a:fillRect t="-14534" r="-2907"/>
                                </a:stretch>
                              </a:blipFill>
                            </wps:spPr>
                            <wps:bodyPr/>
                          </wps:wsp>
                        </a:graphicData>
                      </a:graphic>
                    </wp:inline>
                  </w:drawing>
                </mc:Choice>
                <mc:Fallback>
                  <w:pict>
                    <v:shape w14:anchorId="458F1165" id="Freeform 9" o:spid="_x0000_s1026" style="width:153.4pt;height:104.85pt;visibility:visible;mso-wrap-style:square;mso-left-percent:-10001;mso-top-percent:-10001;mso-position-horizontal:absolute;mso-position-horizontal-relative:char;mso-position-vertical:absolute;mso-position-vertical-relative:line;mso-left-percent:-10001;mso-top-percent:-10001;v-text-anchor:top" coordsize="4593190,2682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" path="m,l4593190,r,2682508l,2682508,,xe" stroked="f">
                      <v:fill r:id="rId240" o:title="" recolor="t" rotate="t" type="frame"/>
                      <v:path arrowok="t"/>
                      <w10:anchorlock/>
                    </v:shape>
                  </w:pict>
                </mc:Fallback>
              </mc:AlternateContent>
            </w:r>
            <w:r w:rsidRPr="00021322">
              <w:rPr>
                <w:rFonts w:ascii="Times New Roman" w:hAnsi="Times New Roman" w:cs="Times New Roman"/>
                <w:noProof/>
                <w:szCs w:val="24"/>
              </w:rPr>
              <mc:AlternateContent>
                <mc:Choice Requires="wps">
                  <w:drawing>
                    <wp:inline distT="0" distB="0" distL="0" distR="0" wp14:anchorId="65F83DC2" wp14:editId="5E1C8D08">
                      <wp:extent cx="1189685" cy="1686006"/>
                      <wp:effectExtent l="0" t="0" r="0" b="0"/>
                      <wp:docPr id="1076" name="Freeform 10"/>
                      <wp:cNvGraphicFramePr/>
                      <a:graphic xmlns:a="http://schemas.openxmlformats.org/drawingml/2006/main">
                        <a:graphicData uri="http://schemas.microsoft.com/office/word/2010/wordprocessingShape">
                          <wps:wsp>
                            <wps:cNvSpPr/>
                            <wps:spPr>
                              <a:xfrm rot="21226499">
                                <a:off x="0" y="0"/>
                                <a:ext cx="1189685" cy="1686006"/>
                              </a:xfrm>
                              <a:custGeom>
                                <a:avLst/>
                                <a:gdLst/>
                                <a:ahLst/>
                                <a:cxnLst/>
                                <a:rect l="l" t="t" r="r" b="b"/>
                                <a:pathLst>
                                  <a:path w="2743949" h="3555642">
                                    <a:moveTo>
                                      <a:pt x="325381" y="0"/>
                                    </a:moveTo>
                                    <a:lnTo>
                                      <a:pt x="2743949" y="237143"/>
                                    </a:lnTo>
                                    <a:lnTo>
                                      <a:pt x="2418567" y="3555642"/>
                                    </a:lnTo>
                                    <a:lnTo>
                                      <a:pt x="0" y="3318499"/>
                                    </a:lnTo>
                                    <a:lnTo>
                                      <a:pt x="325381" y="0"/>
                                    </a:lnTo>
                                    <a:close/>
                                  </a:path>
                                </a:pathLst>
                              </a:custGeom>
                              <a:blipFill>
                                <a:blip r:embed="rId241"/>
                                <a:stretch>
                                  <a:fillRect l="-44093" t="-9123" r="-874" b="-2750"/>
                                </a:stretch>
                              </a:blipFill>
                            </wps:spPr>
                            <wps:bodyPr/>
                          </wps:wsp>
                        </a:graphicData>
                      </a:graphic>
                    </wp:inline>
                  </w:drawing>
                </mc:Choice>
                <mc:Fallback>
                  <w:pict>
                    <v:shape w14:anchorId="24534BD5" id="Freeform 10" o:spid="_x0000_s1026" style="width:93.7pt;height:132.75pt;rotation:-407963fd;visibility:visible;mso-wrap-style:square;mso-left-percent:-10001;mso-top-percent:-10001;mso-position-horizontal:absolute;mso-position-horizontal-relative:char;mso-position-vertical:absolute;mso-position-vertical-relative:line;mso-left-percent:-10001;mso-top-percent:-10001;v-text-anchor:top" coordsize="2743949,3555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" path="m325381,l2743949,237143,2418567,3555642,,3318499,325381,xe" stroked="f">
                      <v:fill r:id="rId242" o:title="" recolor="t" rotate="t" type="frame"/>
                      <v:path arrowok="t"/>
                      <w10:anchorlock/>
                    </v:shape>
                  </w:pict>
                </mc:Fallback>
              </mc:AlternateContent>
            </w:r>
            <w:r w:rsidRPr="00021322">
              <w:rPr>
                <w:rFonts w:ascii="Times New Roman" w:hAnsi="Times New Roman" w:cs="Times New Roman"/>
                <w:noProof/>
                <w:szCs w:val="24"/>
              </w:rPr>
              <w:drawing>
                <wp:inline distT="0" distB="0" distL="0" distR="0" wp14:anchorId="0F4D2C86" wp14:editId="1EB1CCD9">
                  <wp:extent cx="882594" cy="1878413"/>
                  <wp:effectExtent l="0" t="0" r="0" b="7620"/>
                  <wp:docPr id="1078" name="圖片 4">
                    <a:extLst xmlns:a="http://schemas.openxmlformats.org/drawingml/2006/main">
                      <a:ext uri="{FF2B5EF4-FFF2-40B4-BE49-F238E27FC236}">
                        <a16:creationId xmlns:a16="http://schemas.microsoft.com/office/drawing/2014/main" id="{405DBFCE-02B0-42B5-A505-CA79144D98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a:extLst>
                              <a:ext uri="{FF2B5EF4-FFF2-40B4-BE49-F238E27FC236}">
                                <a16:creationId xmlns:a16="http://schemas.microsoft.com/office/drawing/2014/main" id="{405DBFCE-02B0-42B5-A505-CA79144D9875}"/>
                              </a:ext>
                            </a:extLst>
                          </pic:cNvPr>
                          <pic:cNvPicPr>
                            <a:picLocks noChangeAspect="1"/>
                          </pic:cNvPicPr>
                        </pic:nvPicPr>
                        <pic:blipFill rotWithShape="1">
                          <a:blip r:embed="rId243" cstate="print">
                            <a:extLst>
                              <a:ext uri="{28A0092B-C50C-407E-A947-70E740481C1C}">
                                <a14:useLocalDpi xmlns:a14="http://schemas.microsoft.com/office/drawing/2010/main" val="0"/>
                              </a:ext>
                            </a:extLst>
                          </a:blip>
                          <a:srcRect l="59358" t="11865" r="18085" b="4098"/>
                          <a:stretch/>
                        </pic:blipFill>
                        <pic:spPr>
                          <a:xfrm>
                            <a:off x="0" y="0"/>
                            <a:ext cx="905780" cy="1927760"/>
                          </a:xfrm>
                          <a:prstGeom prst="rect">
                            <a:avLst/>
                          </a:prstGeom>
                        </pic:spPr>
                      </pic:pic>
                    </a:graphicData>
                  </a:graphic>
                </wp:inline>
              </w:drawing>
            </w:r>
          </w:p>
          <w:p w14:paraId="2953C34E" w14:textId="77777777" w:rsidR="00F0380E" w:rsidRPr="00021322" w:rsidRDefault="00F0380E" w:rsidP="00021322">
            <w:pPr>
              <w:tabs>
                <w:tab w:val="left" w:pos="1080"/>
              </w:tabs>
              <w:overflowPunct w:val="0"/>
              <w:adjustRightInd w:val="0"/>
              <w:jc w:val="both"/>
              <w:textAlignment w:val="baseline"/>
              <w:rPr>
                <w:rFonts w:ascii="Times New Roman" w:hAnsi="Times New Roman" w:cs="Times New Roman"/>
                <w:noProof/>
                <w:szCs w:val="24"/>
              </w:rPr>
            </w:pPr>
            <w:r w:rsidRPr="00021322">
              <w:rPr>
                <w:rFonts w:ascii="Times New Roman" w:hAnsi="Times New Roman" w:cs="Times New Roman" w:hint="eastAsia"/>
                <w:noProof/>
                <w:szCs w:val="24"/>
              </w:rPr>
              <w:t>為候選人、助選人員及選民製作的廉潔選舉參考資料</w:t>
            </w:r>
          </w:p>
        </w:tc>
      </w:tr>
      <w:bookmarkEnd w:id="90"/>
    </w:tbl>
    <w:p w14:paraId="5A15DC7B" w14:textId="77777777" w:rsidR="00F0380E" w:rsidRPr="00AB4468" w:rsidRDefault="00F0380E" w:rsidP="00F0380E">
      <w:pPr>
        <w:adjustRightInd w:val="0"/>
        <w:spacing w:after="0" w:line="240" w:lineRule="auto"/>
        <w:jc w:val="both"/>
        <w:rPr>
          <w:rFonts w:ascii="Times New Roman" w:hAnsi="Times New Roman" w:cs="Times New Roman"/>
          <w:b/>
          <w:caps/>
          <w:sz w:val="32"/>
          <w:szCs w:val="32"/>
          <w:lang w:eastAsia="zh-TW"/>
          <w14:numSpacing w14:val="proportional"/>
        </w:rPr>
      </w:pPr>
    </w:p>
    <w:p w14:paraId="13B84456" w14:textId="77777777" w:rsidR="00F0380E" w:rsidRPr="00AB4468" w:rsidRDefault="00F0380E" w:rsidP="00F0380E">
      <w:pPr>
        <w:adjustRightInd w:val="0"/>
        <w:spacing w:after="0" w:line="240" w:lineRule="auto"/>
        <w:jc w:val="both"/>
        <w:rPr>
          <w:rFonts w:ascii="Times New Roman" w:hAnsi="Times New Roman" w:cs="Times New Roman"/>
          <w:b/>
          <w:caps/>
          <w:sz w:val="32"/>
          <w:szCs w:val="32"/>
          <w:lang w:eastAsia="zh-TW"/>
          <w14:numSpacing w14:val="proportional"/>
        </w:rPr>
      </w:pPr>
      <w:r w:rsidRPr="00AB4468">
        <w:rPr>
          <w:rFonts w:ascii="Times New Roman" w:hAnsi="Times New Roman" w:cs="Times New Roman" w:hint="eastAsia"/>
          <w:b/>
          <w:caps/>
          <w:sz w:val="32"/>
          <w:szCs w:val="32"/>
          <w:lang w:eastAsia="zh-TW"/>
          <w14:numSpacing w14:val="proportional"/>
        </w:rPr>
        <w:t>廉署周年民意調查</w:t>
      </w:r>
    </w:p>
    <w:p w14:paraId="1F224F11" w14:textId="196702A2" w:rsidR="00F0380E" w:rsidRPr="00AB4468" w:rsidRDefault="00F0380E" w:rsidP="00F0380E">
      <w:pPr>
        <w:overflowPunct w:val="0"/>
        <w:adjustRightInd w:val="0"/>
        <w:spacing w:after="0" w:line="240" w:lineRule="auto"/>
        <w:jc w:val="both"/>
        <w:textAlignment w:val="baseline"/>
        <w:rPr>
          <w:rFonts w:ascii="Times New Roman" w:hAnsi="Times New Roman" w:cs="Times New Roman"/>
          <w:bCs/>
          <w:caps/>
          <w:sz w:val="28"/>
          <w:szCs w:val="28"/>
          <w:lang w:eastAsia="zh-TW"/>
          <w14:numSpacing w14:val="proportional"/>
        </w:rPr>
      </w:pPr>
      <w:r w:rsidRPr="00AB4468">
        <w:rPr>
          <w:rFonts w:ascii="Times New Roman" w:hAnsi="Times New Roman" w:cs="Times New Roman" w:hint="eastAsia"/>
          <w:bCs/>
          <w:caps/>
          <w:sz w:val="28"/>
          <w:szCs w:val="28"/>
          <w:lang w:eastAsia="zh-TW"/>
          <w14:numSpacing w14:val="proportional"/>
        </w:rPr>
        <w:t>廉署每年均委託獨立及專業的研究</w:t>
      </w:r>
      <w:r w:rsidR="007925DF">
        <w:rPr>
          <w:rFonts w:ascii="Times New Roman" w:hAnsi="Times New Roman" w:cs="Times New Roman" w:hint="eastAsia"/>
          <w:bCs/>
          <w:caps/>
          <w:sz w:val="28"/>
          <w:szCs w:val="28"/>
          <w:lang w:eastAsia="zh-TW"/>
          <w14:numSpacing w14:val="proportional"/>
        </w:rPr>
        <w:t>機構</w:t>
      </w:r>
      <w:r w:rsidRPr="00AB4468">
        <w:rPr>
          <w:rFonts w:ascii="Times New Roman" w:hAnsi="Times New Roman" w:cs="Times New Roman" w:hint="eastAsia"/>
          <w:bCs/>
          <w:caps/>
          <w:sz w:val="28"/>
          <w:szCs w:val="28"/>
          <w:lang w:eastAsia="zh-TW"/>
          <w14:numSpacing w14:val="proportional"/>
        </w:rPr>
        <w:t>進行周年民意調查，以了解巿民對廉潔社會的態度及貪污課題的認知。</w:t>
      </w:r>
    </w:p>
    <w:p w14:paraId="023FFF05"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bCs/>
          <w:caps/>
          <w:sz w:val="28"/>
          <w:szCs w:val="28"/>
          <w:lang w:eastAsia="zh-TW"/>
          <w14:numSpacing w14:val="proportional"/>
        </w:rPr>
      </w:pPr>
    </w:p>
    <w:p w14:paraId="6C270D00" w14:textId="77777777" w:rsidR="00F0380E" w:rsidRPr="00AB4468" w:rsidRDefault="00F0380E" w:rsidP="00F0380E">
      <w:pPr>
        <w:overflowPunct w:val="0"/>
        <w:adjustRightInd w:val="0"/>
        <w:spacing w:after="0" w:line="240" w:lineRule="auto"/>
        <w:jc w:val="both"/>
        <w:textAlignment w:val="baseline"/>
        <w:rPr>
          <w:rFonts w:ascii="Times New Roman" w:hAnsi="Times New Roman" w:cs="Times New Roman"/>
          <w:bCs/>
          <w:caps/>
          <w:sz w:val="28"/>
          <w:szCs w:val="28"/>
          <w:lang w:eastAsia="zh-HK"/>
          <w14:numSpacing w14:val="proportional"/>
        </w:rPr>
      </w:pPr>
      <w:r w:rsidRPr="00AB4468">
        <w:rPr>
          <w:rFonts w:ascii="Times New Roman" w:hAnsi="Times New Roman" w:cs="Times New Roman" w:hint="eastAsia"/>
          <w:bCs/>
          <w:caps/>
          <w:sz w:val="28"/>
          <w:szCs w:val="28"/>
          <w:lang w:eastAsia="zh-TW"/>
          <w14:numSpacing w14:val="proportional"/>
        </w:rPr>
        <w:t>過去十年</w:t>
      </w:r>
      <w:r w:rsidRPr="00AB4468">
        <w:rPr>
          <w:rFonts w:ascii="Times New Roman" w:hAnsi="Times New Roman" w:cs="Times New Roman" w:hint="eastAsia"/>
          <w:bCs/>
          <w:caps/>
          <w:sz w:val="28"/>
          <w:szCs w:val="28"/>
          <w:lang w:eastAsia="zh-HK"/>
          <w14:numSpacing w14:val="proportional"/>
        </w:rPr>
        <w:t>的</w:t>
      </w:r>
      <w:r w:rsidRPr="00AB4468">
        <w:rPr>
          <w:rFonts w:ascii="Times New Roman" w:hAnsi="Times New Roman" w:cs="Times New Roman" w:hint="eastAsia"/>
          <w:bCs/>
          <w:caps/>
          <w:sz w:val="28"/>
          <w:szCs w:val="28"/>
          <w:lang w:eastAsia="zh-TW"/>
          <w14:numSpacing w14:val="proportional"/>
        </w:rPr>
        <w:t>廉署周年民意調查結果顯示，公眾絕不容忍貪污，絕大部分被訪者表示在過去十二個月沒有親身遇過貪污，</w:t>
      </w:r>
      <w:r w:rsidRPr="00AB4468">
        <w:rPr>
          <w:rFonts w:ascii="Times New Roman" w:hAnsi="Times New Roman" w:cs="Times New Roman" w:hint="eastAsia"/>
          <w:bCs/>
          <w:caps/>
          <w:sz w:val="28"/>
          <w:szCs w:val="28"/>
          <w:lang w:eastAsia="zh-HK"/>
          <w14:numSpacing w14:val="proportional"/>
        </w:rPr>
        <w:t>反映社會廉潔狀況良好而穩定，是香港得來不易的反貪成果。</w:t>
      </w:r>
    </w:p>
    <w:p w14:paraId="312A9CF5" w14:textId="77777777" w:rsidR="00F0380E" w:rsidRPr="00AB4468" w:rsidRDefault="00F0380E" w:rsidP="00F0380E">
      <w:pPr>
        <w:pStyle w:val="ReParagraph"/>
        <w:widowControl/>
        <w:tabs>
          <w:tab w:val="left" w:pos="1080"/>
        </w:tabs>
        <w:overflowPunct w:val="0"/>
        <w:snapToGrid/>
        <w:spacing w:before="0" w:after="0"/>
        <w:rPr>
          <w:rFonts w:eastAsiaTheme="minorEastAsia"/>
          <w:sz w:val="28"/>
          <w:szCs w:val="28"/>
          <w14:numSpacing w14:val="proportional"/>
        </w:rPr>
      </w:pPr>
    </w:p>
    <w:tbl>
      <w:tblPr>
        <w:tblStyle w:val="4-6"/>
        <w:tblW w:w="8217" w:type="dxa"/>
        <w:tblLook w:val="04A0" w:firstRow="1" w:lastRow="0" w:firstColumn="1" w:lastColumn="0" w:noHBand="0" w:noVBand="1"/>
      </w:tblPr>
      <w:tblGrid>
        <w:gridCol w:w="8217"/>
      </w:tblGrid>
      <w:tr w:rsidR="00F0380E" w:rsidRPr="00AB4468" w14:paraId="4AAAC217" w14:textId="77777777" w:rsidTr="00946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4AD43965" w14:textId="77777777" w:rsidR="00F0380E" w:rsidRPr="00AB4468" w:rsidRDefault="00F0380E" w:rsidP="00021322">
            <w:pPr>
              <w:pStyle w:val="ReParagraph"/>
              <w:widowControl/>
              <w:tabs>
                <w:tab w:val="left" w:pos="1080"/>
              </w:tabs>
              <w:overflowPunct w:val="0"/>
              <w:adjustRightInd/>
              <w:spacing w:before="0" w:after="0"/>
              <w:rPr>
                <w:rFonts w:eastAsiaTheme="minorEastAsia"/>
                <w:color w:val="auto"/>
                <w:spacing w:val="20"/>
                <w:sz w:val="28"/>
                <w:szCs w:val="28"/>
              </w:rPr>
            </w:pPr>
            <w:r w:rsidRPr="00AB4468">
              <w:rPr>
                <w:rFonts w:eastAsiaTheme="minorEastAsia"/>
                <w:sz w:val="28"/>
                <w:szCs w:val="28"/>
              </w:rPr>
              <w:t>2024</w:t>
            </w:r>
            <w:r w:rsidRPr="00AB4468">
              <w:rPr>
                <w:rFonts w:eastAsiaTheme="minorEastAsia" w:hint="eastAsia"/>
                <w:sz w:val="28"/>
                <w:szCs w:val="28"/>
              </w:rPr>
              <w:t>廉政公署周年民意調查</w:t>
            </w:r>
          </w:p>
        </w:tc>
      </w:tr>
      <w:tr w:rsidR="00F0380E" w:rsidRPr="00AB4468" w14:paraId="30F6E347" w14:textId="77777777" w:rsidTr="00946F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14:paraId="13E4C380" w14:textId="77777777" w:rsidR="00F0380E" w:rsidRPr="00AB4468" w:rsidRDefault="00F0380E" w:rsidP="00F0380E">
            <w:pPr>
              <w:pStyle w:val="ReParagraph"/>
              <w:numPr>
                <w:ilvl w:val="0"/>
                <w:numId w:val="5"/>
              </w:numPr>
              <w:tabs>
                <w:tab w:val="left" w:pos="1080"/>
              </w:tabs>
              <w:overflowPunct w:val="0"/>
              <w:spacing w:before="0" w:after="0"/>
              <w:rPr>
                <w:rFonts w:eastAsiaTheme="minorEastAsia"/>
                <w:b w:val="0"/>
                <w:bCs w:val="0"/>
                <w:spacing w:val="20"/>
                <w:sz w:val="28"/>
                <w:szCs w:val="28"/>
              </w:rPr>
            </w:pPr>
            <w:r w:rsidRPr="00AB4468">
              <w:rPr>
                <w:rFonts w:eastAsiaTheme="minorEastAsia" w:hint="eastAsia"/>
                <w:spacing w:val="20"/>
                <w:sz w:val="28"/>
                <w:szCs w:val="28"/>
              </w:rPr>
              <w:t>對貪污零容忍</w:t>
            </w:r>
          </w:p>
          <w:p w14:paraId="4A2CC27E" w14:textId="77777777" w:rsidR="00F0380E" w:rsidRPr="00AB4468" w:rsidRDefault="00F0380E" w:rsidP="00F0380E">
            <w:pPr>
              <w:pStyle w:val="ReParagraph"/>
              <w:numPr>
                <w:ilvl w:val="0"/>
                <w:numId w:val="5"/>
              </w:numPr>
              <w:tabs>
                <w:tab w:val="left" w:pos="1080"/>
              </w:tabs>
              <w:overflowPunct w:val="0"/>
              <w:spacing w:before="0" w:after="0"/>
              <w:rPr>
                <w:rFonts w:eastAsiaTheme="minorEastAsia"/>
                <w:b w:val="0"/>
                <w:bCs w:val="0"/>
                <w:spacing w:val="20"/>
                <w:sz w:val="28"/>
                <w:szCs w:val="28"/>
              </w:rPr>
            </w:pPr>
            <w:r w:rsidRPr="00AB4468">
              <w:rPr>
                <w:rFonts w:eastAsiaTheme="minorEastAsia"/>
                <w:spacing w:val="20"/>
                <w:sz w:val="28"/>
                <w:szCs w:val="28"/>
              </w:rPr>
              <w:t>98.7%</w:t>
            </w:r>
            <w:r w:rsidRPr="00AB4468">
              <w:rPr>
                <w:rFonts w:eastAsiaTheme="minorEastAsia" w:hint="eastAsia"/>
                <w:spacing w:val="20"/>
                <w:sz w:val="28"/>
                <w:szCs w:val="28"/>
              </w:rPr>
              <w:t>受訪者在過去一年內沒有親身遇過貪污</w:t>
            </w:r>
          </w:p>
          <w:p w14:paraId="05E4EF46" w14:textId="77777777" w:rsidR="00F0380E" w:rsidRDefault="00F0380E" w:rsidP="00F0380E">
            <w:pPr>
              <w:pStyle w:val="ReParagraph"/>
              <w:numPr>
                <w:ilvl w:val="0"/>
                <w:numId w:val="5"/>
              </w:numPr>
              <w:tabs>
                <w:tab w:val="left" w:pos="1080"/>
              </w:tabs>
              <w:overflowPunct w:val="0"/>
              <w:spacing w:before="0" w:after="0"/>
              <w:rPr>
                <w:rFonts w:eastAsiaTheme="minorEastAsia"/>
                <w:b w:val="0"/>
                <w:bCs w:val="0"/>
                <w:spacing w:val="20"/>
                <w:sz w:val="28"/>
                <w:szCs w:val="28"/>
              </w:rPr>
            </w:pPr>
            <w:r w:rsidRPr="00AB4468">
              <w:rPr>
                <w:rFonts w:eastAsiaTheme="minorEastAsia"/>
                <w:spacing w:val="20"/>
                <w:sz w:val="28"/>
                <w:szCs w:val="28"/>
              </w:rPr>
              <w:t>97.4%</w:t>
            </w:r>
            <w:r w:rsidRPr="00AB4468">
              <w:rPr>
                <w:rFonts w:eastAsiaTheme="minorEastAsia" w:hint="eastAsia"/>
                <w:spacing w:val="20"/>
                <w:sz w:val="28"/>
                <w:szCs w:val="28"/>
              </w:rPr>
              <w:t>受訪者認為社會廉潔對香港發展重要</w:t>
            </w:r>
          </w:p>
          <w:p w14:paraId="322E3012" w14:textId="345BA49F" w:rsidR="00FC6F7E" w:rsidRPr="00AB4468" w:rsidRDefault="00FC6F7E" w:rsidP="00F0380E">
            <w:pPr>
              <w:pStyle w:val="ReParagraph"/>
              <w:numPr>
                <w:ilvl w:val="0"/>
                <w:numId w:val="5"/>
              </w:numPr>
              <w:tabs>
                <w:tab w:val="left" w:pos="1080"/>
              </w:tabs>
              <w:overflowPunct w:val="0"/>
              <w:spacing w:before="0" w:after="0"/>
              <w:rPr>
                <w:rFonts w:eastAsiaTheme="minorEastAsia"/>
                <w:b w:val="0"/>
                <w:bCs w:val="0"/>
                <w:spacing w:val="20"/>
                <w:sz w:val="28"/>
                <w:szCs w:val="28"/>
              </w:rPr>
            </w:pPr>
            <w:r>
              <w:rPr>
                <w:rFonts w:eastAsiaTheme="minorEastAsia"/>
                <w:spacing w:val="20"/>
                <w:sz w:val="28"/>
                <w:szCs w:val="28"/>
              </w:rPr>
              <w:t>93.1%</w:t>
            </w:r>
            <w:r w:rsidRPr="00AB4468">
              <w:rPr>
                <w:rFonts w:eastAsiaTheme="minorEastAsia" w:hint="eastAsia"/>
                <w:spacing w:val="20"/>
                <w:sz w:val="28"/>
                <w:szCs w:val="28"/>
              </w:rPr>
              <w:t>受訪者認為</w:t>
            </w:r>
            <w:r w:rsidRPr="00AB4468">
              <w:rPr>
                <w:rFonts w:hint="eastAsia"/>
                <w:caps/>
                <w:sz w:val="28"/>
                <w:szCs w:val="28"/>
                <w14:numSpacing w14:val="proportional"/>
              </w:rPr>
              <w:t>廉署</w:t>
            </w:r>
            <w:r>
              <w:rPr>
                <w:rFonts w:hint="eastAsia"/>
                <w:caps/>
                <w:sz w:val="28"/>
                <w:szCs w:val="28"/>
                <w14:numSpacing w14:val="proportional"/>
              </w:rPr>
              <w:t>值得支持</w:t>
            </w:r>
          </w:p>
        </w:tc>
      </w:tr>
    </w:tbl>
    <w:p w14:paraId="51C1C232" w14:textId="571BF4EC" w:rsidR="008C3E6D" w:rsidRPr="00971809" w:rsidRDefault="004448D0" w:rsidP="008C3E6D">
      <w:pPr>
        <w:pStyle w:val="a4"/>
        <w:overflowPunct w:val="0"/>
        <w:snapToGrid w:val="0"/>
        <w:spacing w:line="300" w:lineRule="auto"/>
        <w:jc w:val="both"/>
        <w:outlineLvl w:val="0"/>
        <w:rPr>
          <w:rFonts w:ascii="Times New Roman" w:eastAsia="新細明體" w:hAnsi="Times New Roman"/>
          <w:sz w:val="36"/>
          <w:szCs w:val="36"/>
          <w14:numSpacing w14:val="proportional"/>
        </w:rPr>
      </w:pPr>
      <w:r>
        <w:rPr>
          <w:rFonts w:eastAsiaTheme="minorEastAsia"/>
          <w:sz w:val="36"/>
          <w:szCs w:val="36"/>
        </w:rPr>
        <w:br w:type="page"/>
      </w:r>
      <w:r w:rsidR="008C3E6D" w:rsidRPr="00BA18E6">
        <w:rPr>
          <w:rFonts w:ascii="Times New Roman" w:eastAsia="新細明體" w:hAnsi="Times New Roman" w:hint="eastAsia"/>
          <w:sz w:val="36"/>
          <w:szCs w:val="36"/>
          <w14:numSpacing w14:val="proportional"/>
        </w:rPr>
        <w:lastRenderedPageBreak/>
        <w:t>第六章</w:t>
      </w:r>
      <w:r w:rsidR="008C3E6D" w:rsidRPr="00BA18E6">
        <w:rPr>
          <w:rFonts w:ascii="Times New Roman" w:eastAsia="新細明體" w:hAnsi="Times New Roman"/>
          <w:sz w:val="36"/>
          <w:szCs w:val="36"/>
          <w14:numSpacing w14:val="proportional"/>
        </w:rPr>
        <w:t xml:space="preserve">   </w:t>
      </w:r>
      <w:r w:rsidR="008C3E6D" w:rsidRPr="00BA18E6">
        <w:rPr>
          <w:rFonts w:ascii="Times New Roman" w:eastAsia="新細明體" w:hAnsi="Times New Roman" w:hint="eastAsia"/>
          <w:sz w:val="36"/>
          <w:szCs w:val="36"/>
          <w14:numSpacing w14:val="proportional"/>
        </w:rPr>
        <w:t>國際合作</w:t>
      </w:r>
      <w:r w:rsidR="008C3E6D">
        <w:rPr>
          <w:rFonts w:ascii="Times New Roman" w:eastAsia="新細明體" w:hAnsi="Times New Roman" w:hint="eastAsia"/>
          <w:sz w:val="36"/>
          <w:szCs w:val="36"/>
          <w14:numSpacing w14:val="proportional"/>
        </w:rPr>
        <w:t>及內地聯繫</w:t>
      </w:r>
    </w:p>
    <w:p w14:paraId="1143D90D" w14:textId="77777777" w:rsidR="008C3E6D" w:rsidRPr="007A5D99" w:rsidRDefault="008C3E6D" w:rsidP="008C3E6D">
      <w:pPr>
        <w:pStyle w:val="a4"/>
        <w:tabs>
          <w:tab w:val="left" w:pos="900"/>
        </w:tabs>
        <w:overflowPunct w:val="0"/>
        <w:snapToGrid w:val="0"/>
        <w:jc w:val="both"/>
        <w:rPr>
          <w:rFonts w:ascii="Times New Roman" w:eastAsia="新細明體" w:hAnsi="Times New Roman"/>
          <w:b w:val="0"/>
          <w:color w:val="FF0000"/>
          <w:szCs w:val="28"/>
          <w14:numSpacing w14:val="proportional"/>
        </w:rPr>
      </w:pPr>
    </w:p>
    <w:p w14:paraId="72EA75E0" w14:textId="77777777" w:rsidR="008C3E6D" w:rsidRPr="007A5D99" w:rsidRDefault="008C3E6D" w:rsidP="008C3E6D">
      <w:pPr>
        <w:pStyle w:val="a4"/>
        <w:tabs>
          <w:tab w:val="left" w:pos="900"/>
        </w:tabs>
        <w:overflowPunct w:val="0"/>
        <w:snapToGrid w:val="0"/>
        <w:jc w:val="both"/>
        <w:rPr>
          <w:rFonts w:ascii="Times New Roman" w:eastAsia="新細明體" w:hAnsi="Times New Roman"/>
          <w:b w:val="0"/>
          <w:color w:val="FF0000"/>
          <w:szCs w:val="28"/>
          <w14:numSpacing w14:val="proportional"/>
        </w:rPr>
      </w:pPr>
    </w:p>
    <w:p w14:paraId="27B90E62" w14:textId="77777777" w:rsidR="008C3E6D" w:rsidRPr="0078202B" w:rsidRDefault="008C3E6D" w:rsidP="008C3E6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78202B">
        <w:rPr>
          <w:rFonts w:ascii="Times New Roman" w:eastAsia="新細明體" w:hAnsi="Times New Roman" w:hint="eastAsia"/>
          <w:sz w:val="32"/>
          <w:szCs w:val="32"/>
          <w14:numSpacing w14:val="proportional"/>
        </w:rPr>
        <w:t>策略</w:t>
      </w:r>
    </w:p>
    <w:p w14:paraId="016990C2" w14:textId="77777777" w:rsidR="008C3E6D" w:rsidRDefault="008C3E6D" w:rsidP="008C3E6D">
      <w:pPr>
        <w:pStyle w:val="a4"/>
        <w:numPr>
          <w:ilvl w:val="0"/>
          <w:numId w:val="10"/>
        </w:numPr>
        <w:tabs>
          <w:tab w:val="left" w:pos="567"/>
        </w:tabs>
        <w:overflowPunct w:val="0"/>
        <w:snapToGrid w:val="0"/>
        <w:jc w:val="both"/>
        <w:rPr>
          <w:rFonts w:ascii="Times New Roman" w:eastAsia="新細明體" w:hAnsi="Times New Roman"/>
          <w:b w:val="0"/>
          <w:szCs w:val="28"/>
          <w:lang w:eastAsia="zh-HK"/>
          <w14:numSpacing w14:val="proportional"/>
        </w:rPr>
      </w:pPr>
      <w:r>
        <w:rPr>
          <w:rFonts w:ascii="Times New Roman" w:eastAsia="新細明體" w:hAnsi="Times New Roman" w:hint="eastAsia"/>
          <w:b w:val="0"/>
          <w:szCs w:val="28"/>
          <w:lang w:eastAsia="zh-HK"/>
          <w14:numSpacing w14:val="proportional"/>
        </w:rPr>
        <w:t>加強與國內外反貪機構的執法聯繫和協作，提升肅貪效能；</w:t>
      </w:r>
    </w:p>
    <w:p w14:paraId="49E31D12" w14:textId="77777777" w:rsidR="008C3E6D" w:rsidRPr="00C452B0" w:rsidRDefault="008C3E6D" w:rsidP="008C3E6D">
      <w:pPr>
        <w:pStyle w:val="a4"/>
        <w:numPr>
          <w:ilvl w:val="0"/>
          <w:numId w:val="10"/>
        </w:numPr>
        <w:tabs>
          <w:tab w:val="left" w:pos="567"/>
        </w:tabs>
        <w:overflowPunct w:val="0"/>
        <w:snapToGrid w:val="0"/>
        <w:jc w:val="both"/>
        <w:rPr>
          <w:rFonts w:ascii="Times New Roman" w:eastAsia="新細明體" w:hAnsi="Times New Roman"/>
          <w:b w:val="0"/>
          <w:szCs w:val="28"/>
          <w14:numSpacing w14:val="proportional"/>
        </w:rPr>
      </w:pPr>
      <w:r w:rsidRPr="00C452B0">
        <w:rPr>
          <w:rFonts w:ascii="Times New Roman" w:eastAsia="新細明體" w:hAnsi="Times New Roman" w:hint="eastAsia"/>
          <w:b w:val="0"/>
          <w:szCs w:val="28"/>
          <w14:numSpacing w14:val="proportional"/>
        </w:rPr>
        <w:t>進一步擴闊國際網絡，聯繫更多海外反貪機構及國際廉政組織；</w:t>
      </w:r>
    </w:p>
    <w:p w14:paraId="28DF1708" w14:textId="77777777" w:rsidR="008C3E6D" w:rsidRDefault="008C3E6D" w:rsidP="008C3E6D">
      <w:pPr>
        <w:pStyle w:val="ae"/>
        <w:numPr>
          <w:ilvl w:val="0"/>
          <w:numId w:val="10"/>
        </w:numPr>
        <w:jc w:val="both"/>
        <w:rPr>
          <w:rFonts w:eastAsia="新細明體"/>
          <w:spacing w:val="20"/>
          <w:kern w:val="2"/>
          <w:sz w:val="28"/>
          <w:szCs w:val="28"/>
          <w:lang w:val="en-US" w:eastAsia="zh-TW"/>
          <w14:numSpacing w14:val="proportional"/>
        </w:rPr>
      </w:pPr>
      <w:r w:rsidRPr="00C452B0">
        <w:rPr>
          <w:rFonts w:eastAsia="新細明體" w:hint="eastAsia"/>
          <w:spacing w:val="20"/>
          <w:kern w:val="2"/>
          <w:sz w:val="28"/>
          <w:szCs w:val="28"/>
          <w:lang w:val="en-US" w:eastAsia="zh-TW"/>
          <w14:numSpacing w14:val="proportional"/>
        </w:rPr>
        <w:t>為國內外反貪機構提供培訓及技術支援，分享反貪經驗及專業知識</w:t>
      </w:r>
      <w:r>
        <w:rPr>
          <w:rFonts w:eastAsia="新細明體" w:hint="eastAsia"/>
          <w:spacing w:val="20"/>
          <w:kern w:val="2"/>
          <w:sz w:val="28"/>
          <w:szCs w:val="28"/>
          <w:lang w:val="en-US" w:eastAsia="zh-TW"/>
          <w14:numSpacing w14:val="proportional"/>
        </w:rPr>
        <w:t>；及</w:t>
      </w:r>
    </w:p>
    <w:p w14:paraId="11834488" w14:textId="77777777" w:rsidR="008C3E6D" w:rsidRPr="00424D86" w:rsidRDefault="008C3E6D" w:rsidP="008C3E6D">
      <w:pPr>
        <w:pStyle w:val="ae"/>
        <w:numPr>
          <w:ilvl w:val="0"/>
          <w:numId w:val="10"/>
        </w:numPr>
        <w:jc w:val="both"/>
        <w:rPr>
          <w:rFonts w:eastAsia="新細明體"/>
          <w:spacing w:val="20"/>
          <w:kern w:val="2"/>
          <w:sz w:val="28"/>
          <w:szCs w:val="28"/>
          <w:lang w:val="en-US" w:eastAsia="zh-TW"/>
          <w14:numSpacing w14:val="proportional"/>
        </w:rPr>
      </w:pPr>
      <w:r w:rsidRPr="00E17993">
        <w:rPr>
          <w:rFonts w:eastAsia="新細明體"/>
          <w:spacing w:val="20"/>
          <w:kern w:val="2"/>
          <w:sz w:val="28"/>
          <w:szCs w:val="28"/>
          <w:lang w:val="en-US" w:eastAsia="zh-TW"/>
          <w14:numSpacing w14:val="proportional"/>
        </w:rPr>
        <w:t>聯通世界，說好香港故事，宣揚香港堅實法治，展示</w:t>
      </w:r>
      <w:r w:rsidRPr="00E17993">
        <w:rPr>
          <w:rFonts w:eastAsia="新細明體"/>
          <w:spacing w:val="20"/>
          <w:kern w:val="2"/>
          <w:sz w:val="28"/>
          <w:szCs w:val="28"/>
          <w:lang w:val="en-US" w:eastAsia="zh-TW"/>
          <w14:numSpacing w14:val="proportional"/>
        </w:rPr>
        <w:t>“</w:t>
      </w:r>
      <w:r w:rsidRPr="00E17993">
        <w:rPr>
          <w:rFonts w:eastAsia="新細明體"/>
          <w:spacing w:val="20"/>
          <w:kern w:val="2"/>
          <w:sz w:val="28"/>
          <w:szCs w:val="28"/>
          <w:lang w:val="en-US" w:eastAsia="zh-TW"/>
          <w14:numSpacing w14:val="proportional"/>
        </w:rPr>
        <w:t>一國兩制</w:t>
      </w:r>
      <w:r w:rsidRPr="00E17993">
        <w:rPr>
          <w:rFonts w:eastAsia="新細明體"/>
          <w:spacing w:val="20"/>
          <w:kern w:val="2"/>
          <w:sz w:val="28"/>
          <w:szCs w:val="28"/>
          <w:lang w:val="en-US" w:eastAsia="zh-TW"/>
          <w14:numSpacing w14:val="proportional"/>
        </w:rPr>
        <w:t>”</w:t>
      </w:r>
      <w:r w:rsidRPr="00E17993">
        <w:rPr>
          <w:rFonts w:eastAsia="新細明體"/>
          <w:spacing w:val="20"/>
          <w:kern w:val="2"/>
          <w:sz w:val="28"/>
          <w:szCs w:val="28"/>
          <w:lang w:val="en-US" w:eastAsia="zh-TW"/>
          <w14:numSpacing w14:val="proportional"/>
        </w:rPr>
        <w:t>成果</w:t>
      </w:r>
      <w:r w:rsidRPr="008E5D94">
        <w:rPr>
          <w:rFonts w:eastAsia="新細明體"/>
          <w:spacing w:val="20"/>
          <w:sz w:val="28"/>
          <w:szCs w:val="28"/>
          <w:lang w:val="en-US"/>
          <w14:numSpacing w14:val="proportional"/>
        </w:rPr>
        <w:t>。</w:t>
      </w:r>
    </w:p>
    <w:p w14:paraId="73E8D8D7" w14:textId="77777777" w:rsidR="008C3E6D" w:rsidRPr="007A5D99" w:rsidRDefault="008C3E6D" w:rsidP="008C3E6D">
      <w:pPr>
        <w:pStyle w:val="a4"/>
        <w:tabs>
          <w:tab w:val="left" w:pos="900"/>
        </w:tabs>
        <w:overflowPunct w:val="0"/>
        <w:snapToGrid w:val="0"/>
        <w:jc w:val="both"/>
        <w:rPr>
          <w:rFonts w:ascii="Times New Roman" w:eastAsia="新細明體" w:hAnsi="Times New Roman"/>
          <w:b w:val="0"/>
          <w:color w:val="FF0000"/>
          <w:szCs w:val="28"/>
          <w14:numSpacing w14:val="proportional"/>
        </w:rPr>
      </w:pPr>
    </w:p>
    <w:p w14:paraId="46D39C3A"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3F1D3B1B" w14:textId="77777777" w:rsidR="008C3E6D" w:rsidRPr="0078202B" w:rsidRDefault="008C3E6D" w:rsidP="008C3E6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78202B">
        <w:rPr>
          <w:rFonts w:ascii="Times New Roman" w:eastAsia="新細明體" w:hAnsi="Times New Roman" w:hint="eastAsia"/>
          <w:sz w:val="32"/>
          <w:szCs w:val="32"/>
          <w14:numSpacing w14:val="proportional"/>
        </w:rPr>
        <w:t>工作回顧</w:t>
      </w:r>
    </w:p>
    <w:p w14:paraId="5F715313"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r w:rsidRPr="00AE625B">
        <w:rPr>
          <w:rFonts w:ascii="Times New Roman" w:eastAsia="新細明體" w:hAnsi="Times New Roman" w:hint="eastAsia"/>
          <w:b w:val="0"/>
          <w:szCs w:val="28"/>
          <w14:numSpacing w14:val="proportional"/>
        </w:rPr>
        <w:t>廉署</w:t>
      </w:r>
      <w:r>
        <w:rPr>
          <w:rFonts w:ascii="Times New Roman" w:eastAsia="新細明體" w:hAnsi="Times New Roman" w:hint="eastAsia"/>
          <w:b w:val="0"/>
          <w:szCs w:val="28"/>
          <w14:numSpacing w14:val="proportional"/>
        </w:rPr>
        <w:t>除了</w:t>
      </w:r>
      <w:r w:rsidRPr="00AE625B">
        <w:rPr>
          <w:rFonts w:ascii="Times New Roman" w:eastAsia="新細明體" w:hAnsi="Times New Roman" w:hint="eastAsia"/>
          <w:b w:val="0"/>
          <w:szCs w:val="28"/>
          <w14:numSpacing w14:val="proportional"/>
        </w:rPr>
        <w:t>繼續在香港竭力打擊</w:t>
      </w:r>
      <w:r>
        <w:rPr>
          <w:rFonts w:ascii="Times New Roman" w:eastAsia="新細明體" w:hAnsi="Times New Roman" w:hint="eastAsia"/>
          <w:b w:val="0"/>
          <w:szCs w:val="28"/>
          <w14:numSpacing w14:val="proportional"/>
        </w:rPr>
        <w:t>和預防</w:t>
      </w:r>
      <w:r w:rsidRPr="00AE625B">
        <w:rPr>
          <w:rFonts w:ascii="Times New Roman" w:eastAsia="新細明體" w:hAnsi="Times New Roman" w:hint="eastAsia"/>
          <w:b w:val="0"/>
          <w:szCs w:val="28"/>
          <w14:numSpacing w14:val="proportional"/>
        </w:rPr>
        <w:t>貪污</w:t>
      </w:r>
      <w:r>
        <w:rPr>
          <w:rFonts w:ascii="Times New Roman" w:eastAsia="新細明體" w:hAnsi="Times New Roman" w:hint="eastAsia"/>
          <w:b w:val="0"/>
          <w:szCs w:val="28"/>
          <w14:numSpacing w14:val="proportional"/>
        </w:rPr>
        <w:t>及鞏固誠信文化</w:t>
      </w:r>
      <w:r w:rsidRPr="00AE625B">
        <w:rPr>
          <w:rFonts w:ascii="Times New Roman" w:eastAsia="新細明體" w:hAnsi="Times New Roman" w:hint="eastAsia"/>
          <w:b w:val="0"/>
          <w:szCs w:val="28"/>
          <w14:numSpacing w14:val="proportional"/>
        </w:rPr>
        <w:t>外，</w:t>
      </w:r>
      <w:r>
        <w:rPr>
          <w:rFonts w:ascii="Times New Roman" w:eastAsia="新細明體" w:hAnsi="Times New Roman" w:hint="eastAsia"/>
          <w:b w:val="0"/>
          <w:szCs w:val="28"/>
          <w14:numSpacing w14:val="proportional"/>
        </w:rPr>
        <w:t>亦致力跨境反貪合作。</w:t>
      </w:r>
      <w:r>
        <w:rPr>
          <w:rFonts w:ascii="Times New Roman" w:eastAsia="新細明體" w:hAnsi="Times New Roman" w:hint="eastAsia"/>
          <w:b w:val="0"/>
          <w:szCs w:val="28"/>
          <w:lang w:eastAsia="zh-HK"/>
          <w14:numSpacing w14:val="proportional"/>
        </w:rPr>
        <w:t>廉署與</w:t>
      </w:r>
      <w:r w:rsidRPr="00FB7020">
        <w:rPr>
          <w:rFonts w:ascii="Times New Roman" w:eastAsia="新細明體" w:hAnsi="Times New Roman"/>
          <w:b w:val="0"/>
          <w:szCs w:val="28"/>
          <w:lang w:eastAsia="zh-HK"/>
          <w14:numSpacing w14:val="proportional"/>
        </w:rPr>
        <w:t>海外</w:t>
      </w:r>
      <w:r>
        <w:rPr>
          <w:rFonts w:ascii="Times New Roman" w:eastAsia="新細明體" w:hAnsi="Times New Roman" w:hint="eastAsia"/>
          <w:b w:val="0"/>
          <w:szCs w:val="28"/>
          <w:lang w:eastAsia="zh-HK"/>
          <w14:numSpacing w14:val="proportional"/>
        </w:rPr>
        <w:t>、內地及澳門的反貪機構及</w:t>
      </w:r>
      <w:r w:rsidRPr="00FB7020">
        <w:rPr>
          <w:rFonts w:ascii="Times New Roman" w:eastAsia="新細明體" w:hAnsi="Times New Roman"/>
          <w:b w:val="0"/>
          <w:szCs w:val="28"/>
          <w:lang w:eastAsia="zh-HK"/>
          <w14:numSpacing w14:val="proportional"/>
        </w:rPr>
        <w:t>執法機關</w:t>
      </w:r>
      <w:r>
        <w:rPr>
          <w:rFonts w:ascii="Times New Roman" w:eastAsia="新細明體" w:hAnsi="Times New Roman" w:hint="eastAsia"/>
          <w:b w:val="0"/>
          <w:szCs w:val="28"/>
          <w:lang w:eastAsia="zh-HK"/>
          <w14:numSpacing w14:val="proportional"/>
        </w:rPr>
        <w:t>保持緊密的執法協作，並</w:t>
      </w:r>
      <w:r>
        <w:rPr>
          <w:rFonts w:ascii="Times New Roman" w:eastAsia="新細明體" w:hAnsi="Times New Roman" w:hint="eastAsia"/>
          <w:b w:val="0"/>
          <w:szCs w:val="28"/>
          <w14:numSpacing w14:val="proportional"/>
        </w:rPr>
        <w:t>充分</w:t>
      </w:r>
      <w:r w:rsidRPr="00AE625B">
        <w:rPr>
          <w:rFonts w:ascii="Times New Roman" w:eastAsia="新細明體" w:hAnsi="Times New Roman" w:hint="eastAsia"/>
          <w:b w:val="0"/>
          <w:szCs w:val="28"/>
          <w14:numSpacing w14:val="proportional"/>
        </w:rPr>
        <w:t>發揮香港</w:t>
      </w:r>
      <w:r w:rsidRPr="002207D9">
        <w:rPr>
          <w:rFonts w:ascii="Times New Roman" w:eastAsia="新細明體" w:hAnsi="Times New Roman"/>
          <w:b w:val="0"/>
          <w:szCs w:val="28"/>
          <w14:numSpacing w14:val="proportional"/>
        </w:rPr>
        <w:t>“</w:t>
      </w:r>
      <w:r w:rsidRPr="002207D9">
        <w:rPr>
          <w:rFonts w:ascii="Times New Roman" w:eastAsia="新細明體" w:hAnsi="Times New Roman" w:hint="eastAsia"/>
          <w:b w:val="0"/>
          <w:szCs w:val="28"/>
          <w14:numSpacing w14:val="proportional"/>
        </w:rPr>
        <w:t>背靠</w:t>
      </w:r>
      <w:r w:rsidRPr="00C607E5">
        <w:rPr>
          <w:rFonts w:ascii="Times New Roman" w:eastAsia="新細明體" w:hAnsi="Times New Roman" w:hint="eastAsia"/>
          <w:b w:val="0"/>
          <w:szCs w:val="28"/>
          <w14:numSpacing w14:val="proportional"/>
        </w:rPr>
        <w:t>祖國</w:t>
      </w:r>
      <w:r w:rsidRPr="00C607E5">
        <w:rPr>
          <w:rFonts w:ascii="Times New Roman" w:eastAsia="新細明體" w:hAnsi="Times New Roman" w:hint="eastAsia"/>
          <w:b w:val="0"/>
          <w:szCs w:val="28"/>
          <w14:numSpacing w14:val="proportional"/>
        </w:rPr>
        <w:t xml:space="preserve"> </w:t>
      </w:r>
      <w:r w:rsidRPr="00C607E5">
        <w:rPr>
          <w:rFonts w:ascii="Times New Roman" w:eastAsia="新細明體" w:hAnsi="Times New Roman" w:hint="eastAsia"/>
          <w:b w:val="0"/>
          <w:szCs w:val="28"/>
          <w14:numSpacing w14:val="proportional"/>
        </w:rPr>
        <w:t>聯通世界</w:t>
      </w:r>
      <w:r w:rsidRPr="00C607E5">
        <w:rPr>
          <w:rFonts w:ascii="Times New Roman" w:eastAsia="新細明體" w:hAnsi="Times New Roman"/>
          <w:b w:val="0"/>
          <w:szCs w:val="28"/>
          <w14:numSpacing w14:val="proportional"/>
        </w:rPr>
        <w:t>”</w:t>
      </w:r>
      <w:r w:rsidRPr="00C607E5">
        <w:rPr>
          <w:rFonts w:ascii="Times New Roman" w:eastAsia="新細明體" w:hAnsi="Times New Roman" w:hint="eastAsia"/>
          <w:b w:val="0"/>
          <w:szCs w:val="28"/>
          <w14:numSpacing w14:val="proportional"/>
        </w:rPr>
        <w:t>的獨特優勢，積極參與</w:t>
      </w:r>
      <w:r>
        <w:rPr>
          <w:rFonts w:ascii="Times New Roman" w:eastAsia="新細明體" w:hAnsi="Times New Roman" w:hint="eastAsia"/>
          <w:b w:val="0"/>
          <w:szCs w:val="28"/>
          <w:lang w:eastAsia="zh-HK"/>
          <w14:numSpacing w14:val="proportional"/>
        </w:rPr>
        <w:t>國際反貪平台及國際會議</w:t>
      </w:r>
      <w:r w:rsidRPr="00C607E5">
        <w:rPr>
          <w:rFonts w:ascii="Times New Roman" w:eastAsia="新細明體" w:hAnsi="Times New Roman" w:hint="eastAsia"/>
          <w:b w:val="0"/>
          <w:szCs w:val="28"/>
          <w14:numSpacing w14:val="proportional"/>
        </w:rPr>
        <w:t>，</w:t>
      </w:r>
      <w:r w:rsidRPr="00CD61FB">
        <w:rPr>
          <w:rFonts w:ascii="Times New Roman" w:eastAsia="新細明體" w:hAnsi="Times New Roman" w:hint="eastAsia"/>
          <w:b w:val="0"/>
          <w:szCs w:val="28"/>
          <w:lang w:eastAsia="zh-HK"/>
          <w14:numSpacing w14:val="proportional"/>
        </w:rPr>
        <w:t>與世界各地的反貪</w:t>
      </w:r>
      <w:r>
        <w:rPr>
          <w:rFonts w:ascii="Times New Roman" w:eastAsia="新細明體" w:hAnsi="Times New Roman" w:hint="eastAsia"/>
          <w:b w:val="0"/>
          <w:szCs w:val="28"/>
          <w:lang w:eastAsia="zh-HK"/>
          <w14:numSpacing w14:val="proportional"/>
        </w:rPr>
        <w:t>同儕</w:t>
      </w:r>
      <w:r w:rsidRPr="00CD61FB">
        <w:rPr>
          <w:rFonts w:ascii="Times New Roman" w:eastAsia="新細明體" w:hAnsi="Times New Roman" w:hint="eastAsia"/>
          <w:b w:val="0"/>
          <w:szCs w:val="28"/>
          <w:lang w:eastAsia="zh-HK"/>
          <w14:numSpacing w14:val="proportional"/>
        </w:rPr>
        <w:t>交流經驗，</w:t>
      </w:r>
      <w:r>
        <w:rPr>
          <w:rFonts w:ascii="Times New Roman" w:eastAsia="新細明體" w:hAnsi="Times New Roman" w:hint="eastAsia"/>
          <w:b w:val="0"/>
          <w:szCs w:val="28"/>
          <w:lang w:eastAsia="zh-HK"/>
          <w14:numSpacing w14:val="proportional"/>
        </w:rPr>
        <w:t>在</w:t>
      </w:r>
      <w:r w:rsidRPr="00C607E5">
        <w:rPr>
          <w:rFonts w:ascii="Times New Roman" w:eastAsia="新細明體" w:hAnsi="Times New Roman" w:hint="eastAsia"/>
          <w:b w:val="0"/>
          <w:szCs w:val="28"/>
          <w14:numSpacing w14:val="proportional"/>
        </w:rPr>
        <w:t>推動全球反貪事業的發展</w:t>
      </w:r>
      <w:r>
        <w:rPr>
          <w:rFonts w:ascii="Times New Roman" w:eastAsia="新細明體" w:hAnsi="Times New Roman" w:hint="eastAsia"/>
          <w:b w:val="0"/>
          <w:szCs w:val="28"/>
          <w:lang w:eastAsia="zh-HK"/>
          <w14:numSpacing w14:val="proportional"/>
        </w:rPr>
        <w:t>的同時，宣揚香港的</w:t>
      </w:r>
      <w:r w:rsidRPr="00E17993">
        <w:rPr>
          <w:rFonts w:ascii="Times New Roman" w:eastAsia="新細明體" w:hAnsi="Times New Roman"/>
          <w:b w:val="0"/>
          <w:szCs w:val="28"/>
          <w:lang w:eastAsia="zh-HK"/>
          <w14:numSpacing w14:val="proportional"/>
        </w:rPr>
        <w:t>堅實</w:t>
      </w:r>
      <w:r>
        <w:rPr>
          <w:rFonts w:ascii="Times New Roman" w:eastAsia="新細明體" w:hAnsi="Times New Roman" w:hint="eastAsia"/>
          <w:b w:val="0"/>
          <w:szCs w:val="28"/>
          <w:lang w:eastAsia="zh-HK"/>
          <w14:numSpacing w14:val="proportional"/>
        </w:rPr>
        <w:t>法治、有效反貪制度，以及廉潔社會環境。</w:t>
      </w:r>
    </w:p>
    <w:p w14:paraId="198CD8B2"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4B61E181"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EE17E0">
        <w:rPr>
          <w:rFonts w:ascii="Times New Roman" w:eastAsia="新細明體" w:hAnsi="Times New Roman"/>
          <w:b w:val="0"/>
          <w:szCs w:val="28"/>
          <w14:numSpacing w14:val="proportional"/>
        </w:rPr>
        <w:t>聯合國毒品和犯罪問題辦公室（</w:t>
      </w:r>
      <w:r w:rsidRPr="00EE17E0">
        <w:rPr>
          <w:rFonts w:ascii="Times New Roman" w:eastAsia="新細明體" w:hAnsi="Times New Roman" w:hint="eastAsia"/>
          <w:b w:val="0"/>
          <w:szCs w:val="28"/>
          <w14:numSpacing w14:val="proportional"/>
        </w:rPr>
        <w:t>聯合國毒罪辦</w:t>
      </w:r>
      <w:r w:rsidRPr="00EE17E0">
        <w:rPr>
          <w:rFonts w:ascii="Times New Roman" w:eastAsia="新細明體" w:hAnsi="Times New Roman"/>
          <w:b w:val="0"/>
          <w:szCs w:val="28"/>
          <w14:numSpacing w14:val="proportional"/>
        </w:rPr>
        <w:t>）是廉署</w:t>
      </w:r>
      <w:r w:rsidRPr="00EE17E0">
        <w:rPr>
          <w:rFonts w:ascii="Times New Roman" w:eastAsia="新細明體" w:hAnsi="Times New Roman" w:hint="eastAsia"/>
          <w:b w:val="0"/>
          <w:szCs w:val="28"/>
          <w14:numSpacing w14:val="proportional"/>
        </w:rPr>
        <w:t>在國際</w:t>
      </w:r>
      <w:r w:rsidRPr="00EE17E0">
        <w:rPr>
          <w:rFonts w:ascii="Times New Roman" w:eastAsia="新細明體" w:hAnsi="Times New Roman"/>
          <w:b w:val="0"/>
          <w:szCs w:val="28"/>
          <w14:numSpacing w14:val="proportional"/>
        </w:rPr>
        <w:t>合作</w:t>
      </w:r>
      <w:r w:rsidRPr="00EE17E0">
        <w:rPr>
          <w:rFonts w:ascii="Times New Roman" w:eastAsia="新細明體" w:hAnsi="Times New Roman" w:hint="eastAsia"/>
          <w:b w:val="0"/>
          <w:szCs w:val="28"/>
          <w14:numSpacing w14:val="proportional"/>
        </w:rPr>
        <w:t>上的戰略</w:t>
      </w:r>
      <w:r w:rsidRPr="00EE17E0">
        <w:rPr>
          <w:rFonts w:ascii="Times New Roman" w:eastAsia="新細明體" w:hAnsi="Times New Roman"/>
          <w:b w:val="0"/>
          <w:szCs w:val="28"/>
          <w14:numSpacing w14:val="proportional"/>
        </w:rPr>
        <w:t>伙伴</w:t>
      </w:r>
      <w:r>
        <w:rPr>
          <w:rFonts w:ascii="Times New Roman" w:eastAsia="新細明體" w:hAnsi="Times New Roman" w:hint="eastAsia"/>
          <w:b w:val="0"/>
          <w:szCs w:val="28"/>
          <w14:numSpacing w14:val="proportional"/>
        </w:rPr>
        <w:t>。雙方在</w:t>
      </w:r>
      <w:r w:rsidRPr="00C607E5">
        <w:rPr>
          <w:rFonts w:ascii="Times New Roman" w:eastAsia="新細明體" w:hAnsi="Times New Roman" w:hint="eastAsia"/>
          <w:b w:val="0"/>
          <w:szCs w:val="28"/>
          <w14:numSpacing w14:val="proportional"/>
        </w:rPr>
        <w:t>二零二四年</w:t>
      </w:r>
      <w:r>
        <w:rPr>
          <w:rFonts w:ascii="Times New Roman" w:eastAsia="新細明體" w:hAnsi="Times New Roman" w:hint="eastAsia"/>
          <w:b w:val="0"/>
          <w:szCs w:val="28"/>
          <w14:numSpacing w14:val="proportional"/>
        </w:rPr>
        <w:t>五</w:t>
      </w:r>
      <w:r w:rsidRPr="00C607E5">
        <w:rPr>
          <w:rFonts w:ascii="Times New Roman" w:eastAsia="新細明體" w:hAnsi="Times New Roman" w:hint="eastAsia"/>
          <w:b w:val="0"/>
          <w:szCs w:val="28"/>
          <w14:numSpacing w14:val="proportional"/>
        </w:rPr>
        <w:t>月</w:t>
      </w:r>
      <w:r>
        <w:rPr>
          <w:rFonts w:ascii="Times New Roman" w:eastAsia="新細明體" w:hAnsi="Times New Roman" w:hint="eastAsia"/>
          <w:b w:val="0"/>
          <w:szCs w:val="28"/>
          <w14:numSpacing w14:val="proportional"/>
        </w:rPr>
        <w:t>簽署</w:t>
      </w:r>
      <w:r w:rsidRPr="00B608AE">
        <w:rPr>
          <w:rFonts w:ascii="Times New Roman" w:eastAsia="新細明體" w:hAnsi="Times New Roman" w:hint="eastAsia"/>
          <w:b w:val="0"/>
          <w:szCs w:val="28"/>
          <w14:numSpacing w14:val="proportional"/>
        </w:rPr>
        <w:t>合作諒解備忘錄</w:t>
      </w:r>
      <w:r>
        <w:rPr>
          <w:rFonts w:ascii="Times New Roman" w:eastAsia="新細明體" w:hAnsi="Times New Roman" w:hint="eastAsia"/>
          <w:b w:val="0"/>
          <w:szCs w:val="28"/>
          <w14:numSpacing w14:val="proportional"/>
        </w:rPr>
        <w:t>，並攜手為世界各地的反貪人員舉辦</w:t>
      </w:r>
      <w:r w:rsidRPr="00B608AE">
        <w:rPr>
          <w:rFonts w:ascii="Times New Roman" w:eastAsia="新細明體" w:hAnsi="Times New Roman" w:hint="eastAsia"/>
          <w:b w:val="0"/>
          <w:szCs w:val="28"/>
          <w14:numSpacing w14:val="proportional"/>
        </w:rPr>
        <w:t>培訓</w:t>
      </w:r>
      <w:r>
        <w:rPr>
          <w:rFonts w:ascii="Times New Roman" w:eastAsia="新細明體" w:hAnsi="Times New Roman" w:hint="eastAsia"/>
          <w:b w:val="0"/>
          <w:szCs w:val="28"/>
          <w14:numSpacing w14:val="proportional"/>
        </w:rPr>
        <w:t>課程</w:t>
      </w:r>
      <w:r>
        <w:rPr>
          <w:rFonts w:ascii="Times New Roman" w:eastAsia="新細明體" w:hAnsi="Times New Roman" w:hint="eastAsia"/>
          <w:b w:val="0"/>
          <w:szCs w:val="28"/>
          <w:lang w:eastAsia="zh-HK"/>
          <w14:numSpacing w14:val="proportional"/>
        </w:rPr>
        <w:t>。廉署亦積極參與</w:t>
      </w:r>
      <w:r w:rsidRPr="00EE17E0">
        <w:rPr>
          <w:rFonts w:ascii="Times New Roman" w:eastAsia="新細明體" w:hAnsi="Times New Roman" w:hint="eastAsia"/>
          <w:b w:val="0"/>
          <w:szCs w:val="28"/>
          <w14:numSpacing w14:val="proportional"/>
        </w:rPr>
        <w:t>聯合國毒罪辦</w:t>
      </w:r>
      <w:r w:rsidRPr="00DE3243">
        <w:rPr>
          <w:rFonts w:ascii="Times New Roman" w:eastAsia="新細明體" w:hAnsi="Times New Roman"/>
          <w:b w:val="0"/>
          <w:szCs w:val="28"/>
          <w14:numSpacing w14:val="proportional"/>
        </w:rPr>
        <w:t>“</w:t>
      </w:r>
      <w:r w:rsidRPr="008552EC">
        <w:rPr>
          <w:rFonts w:ascii="Times New Roman" w:eastAsia="新細明體" w:hAnsi="Times New Roman" w:hint="eastAsia"/>
          <w:b w:val="0"/>
          <w:szCs w:val="28"/>
          <w14:numSpacing w14:val="proportional"/>
        </w:rPr>
        <w:t>全球反腐敗執法合作網絡</w:t>
      </w:r>
      <w:r w:rsidRPr="00DE3243">
        <w:rPr>
          <w:rFonts w:ascii="Times New Roman" w:eastAsia="新細明體" w:hAnsi="Times New Roman"/>
          <w:b w:val="0"/>
          <w:szCs w:val="28"/>
          <w14:numSpacing w14:val="proportional"/>
        </w:rPr>
        <w:t>”</w:t>
      </w:r>
      <w:r>
        <w:rPr>
          <w:rFonts w:ascii="Times New Roman" w:eastAsia="新細明體" w:hAnsi="Times New Roman" w:hint="eastAsia"/>
          <w:b w:val="0"/>
          <w:szCs w:val="28"/>
          <w14:numSpacing w14:val="proportional"/>
        </w:rPr>
        <w:t>（</w:t>
      </w:r>
      <w:r w:rsidRPr="001E00C5">
        <w:rPr>
          <w:rFonts w:ascii="Times New Roman" w:eastAsia="新細明體" w:hAnsi="Times New Roman" w:hint="eastAsia"/>
          <w:b w:val="0"/>
          <w:szCs w:val="28"/>
          <w14:numSpacing w14:val="proportional"/>
        </w:rPr>
        <w:t>G</w:t>
      </w:r>
      <w:r w:rsidRPr="001E00C5">
        <w:rPr>
          <w:rFonts w:ascii="Times New Roman" w:eastAsia="新細明體" w:hAnsi="Times New Roman"/>
          <w:b w:val="0"/>
          <w:szCs w:val="28"/>
          <w14:numSpacing w14:val="proportional"/>
        </w:rPr>
        <w:t>lobE</w:t>
      </w:r>
      <w:r w:rsidRPr="001E00C5">
        <w:rPr>
          <w:rFonts w:ascii="Times New Roman" w:eastAsia="新細明體" w:hAnsi="Times New Roman" w:hint="eastAsia"/>
          <w:b w:val="0"/>
          <w:szCs w:val="28"/>
          <w:lang w:eastAsia="zh-HK"/>
          <w14:numSpacing w14:val="proportional"/>
        </w:rPr>
        <w:t>網絡</w:t>
      </w:r>
      <w:r>
        <w:rPr>
          <w:rFonts w:ascii="Times New Roman" w:eastAsia="新細明體" w:hAnsi="Times New Roman" w:hint="eastAsia"/>
          <w:b w:val="0"/>
          <w:szCs w:val="28"/>
          <w14:numSpacing w14:val="proportional"/>
        </w:rPr>
        <w:t>），合力促進反貪執法機構間的協作。</w:t>
      </w:r>
    </w:p>
    <w:p w14:paraId="0514FE97"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1177897A"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C607E5">
        <w:rPr>
          <w:rFonts w:ascii="Times New Roman" w:eastAsia="新細明體" w:hAnsi="Times New Roman" w:hint="eastAsia"/>
          <w:b w:val="0"/>
          <w:szCs w:val="28"/>
          <w14:numSpacing w14:val="proportional"/>
        </w:rPr>
        <w:t>在</w:t>
      </w:r>
      <w:r w:rsidRPr="00C607E5">
        <w:rPr>
          <w:rFonts w:ascii="Times New Roman" w:eastAsia="新細明體" w:hAnsi="Times New Roman"/>
          <w:b w:val="0"/>
          <w:szCs w:val="28"/>
          <w14:numSpacing w14:val="proportional"/>
        </w:rPr>
        <w:t>中華人民共和</w:t>
      </w:r>
      <w:r w:rsidRPr="00C607E5">
        <w:rPr>
          <w:rFonts w:ascii="Times New Roman" w:eastAsia="新細明體" w:hAnsi="Times New Roman" w:hint="eastAsia"/>
          <w:b w:val="0"/>
          <w:szCs w:val="28"/>
          <w14:numSpacing w14:val="proportional"/>
        </w:rPr>
        <w:t>國中央人民政府及香港特別行政區政府的支持下，廉署自二零二二年起擔任國際反貪局聯合會（聯合會）主席。廉署亦在二零二四年二月成立香港國際廉政學院（廉政學院）。年內</w:t>
      </w:r>
      <w:r w:rsidRPr="00C607E5">
        <w:rPr>
          <w:rFonts w:ascii="Times New Roman" w:eastAsia="新細明體" w:hAnsi="Times New Roman" w:hint="eastAsia"/>
          <w:b w:val="0"/>
          <w:szCs w:val="28"/>
          <w:lang w:eastAsia="zh-HK"/>
          <w14:numSpacing w14:val="proportional"/>
        </w:rPr>
        <w:t>，</w:t>
      </w:r>
      <w:r w:rsidRPr="00C607E5">
        <w:rPr>
          <w:rFonts w:ascii="Times New Roman" w:eastAsia="新細明體" w:hAnsi="Times New Roman" w:hint="eastAsia"/>
          <w:b w:val="0"/>
          <w:szCs w:val="28"/>
          <w14:numSpacing w14:val="proportional"/>
        </w:rPr>
        <w:t>廉署結合其</w:t>
      </w:r>
      <w:r>
        <w:rPr>
          <w:rFonts w:ascii="Times New Roman" w:eastAsia="新細明體" w:hAnsi="Times New Roman" w:hint="eastAsia"/>
          <w:b w:val="0"/>
          <w:szCs w:val="28"/>
          <w14:numSpacing w14:val="proportional"/>
        </w:rPr>
        <w:t>半世紀</w:t>
      </w:r>
      <w:r w:rsidRPr="00C607E5">
        <w:rPr>
          <w:rFonts w:ascii="Times New Roman" w:eastAsia="新細明體" w:hAnsi="Times New Roman" w:hint="eastAsia"/>
          <w:b w:val="0"/>
          <w:szCs w:val="28"/>
          <w14:numSpacing w14:val="proportional"/>
        </w:rPr>
        <w:t>的反貪經驗、廉政學院</w:t>
      </w:r>
      <w:r>
        <w:rPr>
          <w:rFonts w:ascii="Times New Roman" w:eastAsia="新細明體" w:hAnsi="Times New Roman" w:hint="eastAsia"/>
          <w:b w:val="0"/>
          <w:szCs w:val="28"/>
          <w14:numSpacing w14:val="proportional"/>
        </w:rPr>
        <w:t>獨特</w:t>
      </w:r>
      <w:r w:rsidRPr="00C607E5">
        <w:rPr>
          <w:rFonts w:ascii="Times New Roman" w:eastAsia="新細明體" w:hAnsi="Times New Roman" w:hint="eastAsia"/>
          <w:b w:val="0"/>
          <w:szCs w:val="28"/>
          <w14:numSpacing w14:val="proportional"/>
        </w:rPr>
        <w:t>的培訓</w:t>
      </w:r>
      <w:r>
        <w:rPr>
          <w:rFonts w:ascii="Times New Roman" w:eastAsia="新細明體" w:hAnsi="Times New Roman" w:hint="eastAsia"/>
          <w:b w:val="0"/>
          <w:szCs w:val="28"/>
          <w14:numSpacing w14:val="proportional"/>
        </w:rPr>
        <w:t>平台</w:t>
      </w:r>
      <w:r w:rsidRPr="00C607E5">
        <w:rPr>
          <w:rFonts w:ascii="Times New Roman" w:eastAsia="新細明體" w:hAnsi="Times New Roman" w:hint="eastAsia"/>
          <w:b w:val="0"/>
          <w:szCs w:val="28"/>
          <w14:numSpacing w14:val="proportional"/>
        </w:rPr>
        <w:t>，以及聯合會龐大的</w:t>
      </w:r>
      <w:r>
        <w:rPr>
          <w:rFonts w:ascii="Times New Roman" w:eastAsia="新細明體" w:hAnsi="Times New Roman" w:hint="eastAsia"/>
          <w:b w:val="0"/>
          <w:szCs w:val="28"/>
          <w14:numSpacing w14:val="proportional"/>
        </w:rPr>
        <w:t>國際</w:t>
      </w:r>
      <w:r w:rsidRPr="00C607E5">
        <w:rPr>
          <w:rFonts w:ascii="Times New Roman" w:eastAsia="新細明體" w:hAnsi="Times New Roman" w:hint="eastAsia"/>
          <w:b w:val="0"/>
          <w:szCs w:val="28"/>
          <w14:numSpacing w14:val="proportional"/>
        </w:rPr>
        <w:t>網絡，組成</w:t>
      </w:r>
      <w:r w:rsidRPr="00C607E5">
        <w:rPr>
          <w:rFonts w:ascii="Times New Roman" w:eastAsia="新細明體" w:hAnsi="Times New Roman"/>
          <w:b w:val="0"/>
          <w:szCs w:val="28"/>
          <w14:numSpacing w14:val="proportional"/>
        </w:rPr>
        <w:t>“</w:t>
      </w:r>
      <w:r w:rsidRPr="00C607E5">
        <w:rPr>
          <w:rFonts w:ascii="Times New Roman" w:eastAsia="新細明體" w:hAnsi="Times New Roman" w:hint="eastAsia"/>
          <w:b w:val="0"/>
          <w:szCs w:val="28"/>
          <w14:numSpacing w14:val="proportional"/>
        </w:rPr>
        <w:t>反貪鐵三角</w:t>
      </w:r>
      <w:r w:rsidRPr="00C607E5">
        <w:rPr>
          <w:rFonts w:ascii="Times New Roman" w:eastAsia="新細明體" w:hAnsi="Times New Roman"/>
          <w:b w:val="0"/>
          <w:szCs w:val="28"/>
          <w14:numSpacing w14:val="proportional"/>
        </w:rPr>
        <w:t>”</w:t>
      </w:r>
      <w:r w:rsidRPr="00C607E5">
        <w:rPr>
          <w:rFonts w:ascii="Times New Roman" w:eastAsia="新細明體" w:hAnsi="Times New Roman" w:hint="eastAsia"/>
          <w:b w:val="0"/>
          <w:szCs w:val="28"/>
          <w14:numSpacing w14:val="proportional"/>
        </w:rPr>
        <w:t>，透過舉辦國際會議、策劃培訓課程、進行多邊或雙邊合作、接待境外訪客等方式，向世界各地分享香港的反貪策略，說好國家、</w:t>
      </w:r>
      <w:r w:rsidRPr="00C607E5">
        <w:rPr>
          <w:rFonts w:ascii="Times New Roman" w:eastAsia="新細明體" w:hAnsi="Times New Roman"/>
          <w:b w:val="0"/>
          <w:szCs w:val="28"/>
          <w14:numSpacing w14:val="proportional"/>
        </w:rPr>
        <w:t>“</w:t>
      </w:r>
      <w:r w:rsidRPr="00C607E5">
        <w:rPr>
          <w:rFonts w:ascii="Times New Roman" w:eastAsia="新細明體" w:hAnsi="Times New Roman" w:hint="eastAsia"/>
          <w:b w:val="0"/>
          <w:szCs w:val="28"/>
          <w14:numSpacing w14:val="proportional"/>
        </w:rPr>
        <w:t>一國兩制</w:t>
      </w:r>
      <w:r w:rsidRPr="00C607E5">
        <w:rPr>
          <w:rFonts w:ascii="Times New Roman" w:eastAsia="新細明體" w:hAnsi="Times New Roman"/>
          <w:b w:val="0"/>
          <w:szCs w:val="28"/>
          <w14:numSpacing w14:val="proportional"/>
        </w:rPr>
        <w:t>”</w:t>
      </w:r>
      <w:r w:rsidRPr="00C607E5">
        <w:rPr>
          <w:rFonts w:ascii="Times New Roman" w:eastAsia="新細明體" w:hAnsi="Times New Roman" w:hint="eastAsia"/>
          <w:b w:val="0"/>
          <w:szCs w:val="28"/>
          <w14:numSpacing w14:val="proportional"/>
        </w:rPr>
        <w:t>和香港故事。</w:t>
      </w:r>
    </w:p>
    <w:p w14:paraId="31E1BDA6"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3C356937"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hint="eastAsia"/>
          <w:b w:val="0"/>
          <w:szCs w:val="28"/>
          <w14:numSpacing w14:val="proportional"/>
        </w:rPr>
        <w:lastRenderedPageBreak/>
        <w:t>廉署亦</w:t>
      </w:r>
      <w:r w:rsidRPr="008E5D94">
        <w:rPr>
          <w:rFonts w:ascii="Times New Roman" w:eastAsia="新細明體" w:hAnsi="Times New Roman" w:hint="eastAsia"/>
          <w:b w:val="0"/>
          <w:szCs w:val="28"/>
          <w14:numSpacing w14:val="proportional"/>
        </w:rPr>
        <w:t>配合國家</w:t>
      </w:r>
      <w:r w:rsidRPr="002207D9">
        <w:rPr>
          <w:rFonts w:ascii="Times New Roman" w:eastAsia="新細明體" w:hAnsi="Times New Roman"/>
          <w:b w:val="0"/>
          <w:szCs w:val="28"/>
          <w14:numSpacing w14:val="proportional"/>
        </w:rPr>
        <w:t>“</w:t>
      </w:r>
      <w:r w:rsidRPr="008E5D94">
        <w:rPr>
          <w:rFonts w:ascii="Times New Roman" w:eastAsia="新細明體" w:hAnsi="Times New Roman" w:hint="eastAsia"/>
          <w:b w:val="0"/>
          <w:szCs w:val="28"/>
          <w14:numSpacing w14:val="proportional"/>
        </w:rPr>
        <w:t>一帶一路</w:t>
      </w:r>
      <w:r w:rsidRPr="002207D9">
        <w:rPr>
          <w:rFonts w:ascii="Times New Roman" w:eastAsia="新細明體" w:hAnsi="Times New Roman"/>
          <w:b w:val="0"/>
          <w:szCs w:val="28"/>
          <w14:numSpacing w14:val="proportional"/>
        </w:rPr>
        <w:t>”</w:t>
      </w:r>
      <w:r w:rsidRPr="008E5D94">
        <w:rPr>
          <w:rFonts w:ascii="Times New Roman" w:eastAsia="新細明體" w:hAnsi="Times New Roman" w:hint="eastAsia"/>
          <w:b w:val="0"/>
          <w:szCs w:val="28"/>
          <w14:numSpacing w14:val="proportional"/>
        </w:rPr>
        <w:t>倡議及粵港澳大灣區（大灣區）發展戰略，</w:t>
      </w:r>
      <w:r>
        <w:rPr>
          <w:rFonts w:ascii="Times New Roman" w:eastAsia="新細明體" w:hAnsi="Times New Roman" w:hint="eastAsia"/>
          <w:b w:val="0"/>
          <w:szCs w:val="28"/>
          <w14:numSpacing w14:val="proportional"/>
        </w:rPr>
        <w:t>利用</w:t>
      </w:r>
      <w:r w:rsidRPr="008E5D94">
        <w:rPr>
          <w:rFonts w:ascii="Times New Roman" w:eastAsia="新細明體" w:hAnsi="Times New Roman" w:hint="eastAsia"/>
          <w:b w:val="0"/>
          <w:szCs w:val="28"/>
          <w14:numSpacing w14:val="proportional"/>
        </w:rPr>
        <w:t>香港的反貪經驗，助力國家建設高質量廉潔</w:t>
      </w:r>
      <w:r w:rsidRPr="002207D9">
        <w:rPr>
          <w:rFonts w:ascii="Times New Roman" w:eastAsia="新細明體" w:hAnsi="Times New Roman"/>
          <w:b w:val="0"/>
          <w:szCs w:val="28"/>
          <w14:numSpacing w14:val="proportional"/>
        </w:rPr>
        <w:t>“</w:t>
      </w:r>
      <w:r w:rsidRPr="008E5D94">
        <w:rPr>
          <w:rFonts w:ascii="Times New Roman" w:eastAsia="新細明體" w:hAnsi="Times New Roman" w:hint="eastAsia"/>
          <w:b w:val="0"/>
          <w:szCs w:val="28"/>
          <w14:numSpacing w14:val="proportional"/>
        </w:rPr>
        <w:t>一帶一路</w:t>
      </w:r>
      <w:r w:rsidRPr="002207D9">
        <w:rPr>
          <w:rFonts w:ascii="Times New Roman" w:eastAsia="新細明體" w:hAnsi="Times New Roman"/>
          <w:b w:val="0"/>
          <w:szCs w:val="28"/>
          <w14:numSpacing w14:val="proportional"/>
        </w:rPr>
        <w:t>”</w:t>
      </w:r>
      <w:r w:rsidRPr="008E5D94">
        <w:rPr>
          <w:rFonts w:ascii="Times New Roman" w:eastAsia="新細明體" w:hAnsi="Times New Roman" w:hint="eastAsia"/>
          <w:b w:val="0"/>
          <w:szCs w:val="28"/>
          <w14:numSpacing w14:val="proportional"/>
        </w:rPr>
        <w:t>及大灣區。</w:t>
      </w:r>
    </w:p>
    <w:p w14:paraId="681229A3"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1BD43712"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375173BF" w14:textId="77777777" w:rsidR="008C3E6D" w:rsidRPr="00DE38D6" w:rsidRDefault="008C3E6D" w:rsidP="008C3E6D">
      <w:pPr>
        <w:rPr>
          <w:rFonts w:ascii="Times New Roman" w:eastAsia="新細明體" w:hAnsi="Times New Roman"/>
          <w:b/>
          <w:bCs/>
          <w:spacing w:val="20"/>
          <w:sz w:val="32"/>
          <w:szCs w:val="32"/>
          <w:lang w:eastAsia="zh-TW"/>
          <w14:numSpacing w14:val="proportional"/>
        </w:rPr>
      </w:pPr>
      <w:r w:rsidRPr="00DE38D6">
        <w:rPr>
          <w:rFonts w:ascii="Times New Roman" w:eastAsia="新細明體" w:hAnsi="Times New Roman" w:hint="eastAsia"/>
          <w:b/>
          <w:bCs/>
          <w:spacing w:val="20"/>
          <w:sz w:val="32"/>
          <w:szCs w:val="32"/>
          <w:lang w:eastAsia="zh-TW"/>
          <w14:numSpacing w14:val="proportional"/>
        </w:rPr>
        <w:t>廉政公署第八屆國際會議</w:t>
      </w:r>
    </w:p>
    <w:p w14:paraId="4AD247CB"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AB11FC">
        <w:rPr>
          <w:rFonts w:ascii="Times New Roman" w:eastAsia="新細明體" w:hAnsi="Times New Roman"/>
          <w:b w:val="0"/>
          <w:noProof/>
          <w:szCs w:val="28"/>
          <w14:numSpacing w14:val="proportional"/>
        </w:rPr>
        <mc:AlternateContent>
          <mc:Choice Requires="wps">
            <w:drawing>
              <wp:anchor distT="45720" distB="45720" distL="114300" distR="114300" simplePos="0" relativeHeight="251675648" behindDoc="0" locked="0" layoutInCell="1" allowOverlap="1" wp14:anchorId="1C87CA4A" wp14:editId="206828C4">
                <wp:simplePos x="0" y="0"/>
                <wp:positionH relativeFrom="margin">
                  <wp:align>right</wp:align>
                </wp:positionH>
                <wp:positionV relativeFrom="paragraph">
                  <wp:posOffset>0</wp:posOffset>
                </wp:positionV>
                <wp:extent cx="2466975" cy="3190875"/>
                <wp:effectExtent l="0" t="0" r="28575" b="28575"/>
                <wp:wrapSquare wrapText="bothSides"/>
                <wp:docPr id="11093529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3190875"/>
                        </a:xfrm>
                        <a:prstGeom prst="rect">
                          <a:avLst/>
                        </a:prstGeom>
                        <a:solidFill>
                          <a:srgbClr val="FFFFFF"/>
                        </a:solidFill>
                        <a:ln w="9525">
                          <a:solidFill>
                            <a:srgbClr val="000000"/>
                          </a:solidFill>
                          <a:miter lim="800000"/>
                          <a:headEnd/>
                          <a:tailEnd/>
                        </a:ln>
                      </wps:spPr>
                      <wps:txbx>
                        <w:txbxContent>
                          <w:p w14:paraId="6C8444C0" w14:textId="77777777" w:rsidR="008C3E6D" w:rsidRDefault="008C3E6D" w:rsidP="008C3E6D">
                            <w:pPr>
                              <w:pStyle w:val="a4"/>
                              <w:tabs>
                                <w:tab w:val="left" w:pos="900"/>
                              </w:tabs>
                              <w:overflowPunct w:val="0"/>
                              <w:snapToGrid w:val="0"/>
                              <w:jc w:val="center"/>
                              <w:rPr>
                                <w:rFonts w:ascii="Times New Roman" w:eastAsia="新細明體" w:hAnsi="Times New Roman"/>
                                <w:bCs/>
                                <w:sz w:val="26"/>
                                <w:szCs w:val="26"/>
                                <w14:numSpacing w14:val="proportional"/>
                              </w:rPr>
                            </w:pPr>
                            <w:r>
                              <w:rPr>
                                <w:rFonts w:ascii="Times New Roman" w:eastAsia="新細明體" w:hAnsi="Times New Roman"/>
                                <w:bCs/>
                                <w:noProof/>
                                <w:sz w:val="26"/>
                                <w:szCs w:val="26"/>
                              </w:rPr>
                              <w:drawing>
                                <wp:inline distT="0" distB="0" distL="0" distR="0" wp14:anchorId="3A34863E" wp14:editId="0C0EDE81">
                                  <wp:extent cx="2028825" cy="1094740"/>
                                  <wp:effectExtent l="0" t="0" r="9525" b="0"/>
                                  <wp:docPr id="1109352949" name="圖片 110935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rotWithShape="1">
                                          <a:blip r:embed="rId244">
                                            <a:extLst>
                                              <a:ext uri="{28A0092B-C50C-407E-A947-70E740481C1C}">
                                                <a14:useLocalDpi xmlns:a14="http://schemas.microsoft.com/office/drawing/2010/main" val="0"/>
                                              </a:ext>
                                            </a:extLst>
                                          </a:blip>
                                          <a:srcRect t="5255" r="61461" b="27619"/>
                                          <a:stretch/>
                                        </pic:blipFill>
                                        <pic:spPr bwMode="auto">
                                          <a:xfrm>
                                            <a:off x="0" y="0"/>
                                            <a:ext cx="2036838" cy="1099064"/>
                                          </a:xfrm>
                                          <a:prstGeom prst="rect">
                                            <a:avLst/>
                                          </a:prstGeom>
                                          <a:ln>
                                            <a:noFill/>
                                          </a:ln>
                                          <a:extLst>
                                            <a:ext uri="{53640926-AAD7-44D8-BBD7-CCE9431645EC}">
                                              <a14:shadowObscured xmlns:a14="http://schemas.microsoft.com/office/drawing/2010/main"/>
                                            </a:ext>
                                          </a:extLst>
                                        </pic:spPr>
                                      </pic:pic>
                                    </a:graphicData>
                                  </a:graphic>
                                </wp:inline>
                              </w:drawing>
                            </w:r>
                          </w:p>
                          <w:p w14:paraId="294E5C22" w14:textId="77777777" w:rsidR="008C3E6D" w:rsidRDefault="008C3E6D" w:rsidP="008C3E6D">
                            <w:pPr>
                              <w:pStyle w:val="a4"/>
                              <w:tabs>
                                <w:tab w:val="left" w:pos="900"/>
                              </w:tabs>
                              <w:overflowPunct w:val="0"/>
                              <w:snapToGrid w:val="0"/>
                              <w:jc w:val="both"/>
                              <w:rPr>
                                <w:rFonts w:ascii="Times New Roman" w:eastAsia="新細明體" w:hAnsi="Times New Roman"/>
                                <w:bCs/>
                                <w:sz w:val="26"/>
                                <w:szCs w:val="26"/>
                                <w14:numSpacing w14:val="proportional"/>
                              </w:rPr>
                            </w:pPr>
                          </w:p>
                          <w:p w14:paraId="3E314ADC" w14:textId="77777777" w:rsidR="008C3E6D" w:rsidRDefault="008C3E6D" w:rsidP="008C3E6D">
                            <w:pPr>
                              <w:pStyle w:val="a4"/>
                              <w:tabs>
                                <w:tab w:val="left" w:pos="900"/>
                              </w:tabs>
                              <w:overflowPunct w:val="0"/>
                              <w:snapToGrid w:val="0"/>
                              <w:jc w:val="both"/>
                              <w:rPr>
                                <w:rFonts w:ascii="Times New Roman" w:eastAsia="新細明體" w:hAnsi="Times New Roman"/>
                                <w:b w:val="0"/>
                                <w:sz w:val="26"/>
                                <w:szCs w:val="26"/>
                                <w14:numSpacing w14:val="proportional"/>
                              </w:rPr>
                            </w:pPr>
                            <w:r w:rsidRPr="00A7067C">
                              <w:rPr>
                                <w:rFonts w:ascii="Times New Roman" w:eastAsia="新細明體" w:hAnsi="Times New Roman" w:hint="eastAsia"/>
                                <w:bCs/>
                                <w:sz w:val="26"/>
                                <w:szCs w:val="26"/>
                                <w14:numSpacing w14:val="proportional"/>
                              </w:rPr>
                              <w:t>廉政公署國際會議</w:t>
                            </w:r>
                            <w:r w:rsidRPr="00A7067C">
                              <w:rPr>
                                <w:rFonts w:ascii="Times New Roman" w:eastAsia="新細明體" w:hAnsi="Times New Roman" w:hint="eastAsia"/>
                                <w:b w:val="0"/>
                                <w:sz w:val="26"/>
                                <w:szCs w:val="26"/>
                                <w14:numSpacing w14:val="proportional"/>
                              </w:rPr>
                              <w:t>在二零零零年首次舉辦，每屆會議會因應當時國際反貪發展而訂定獨特主題。歷年來合辦機構包括</w:t>
                            </w:r>
                            <w:r w:rsidRPr="00A7067C">
                              <w:rPr>
                                <w:rFonts w:ascii="Times New Roman" w:eastAsia="新細明體" w:hAnsi="Times New Roman"/>
                                <w:b w:val="0"/>
                                <w:sz w:val="26"/>
                                <w:szCs w:val="26"/>
                                <w14:numSpacing w14:val="proportional"/>
                              </w:rPr>
                              <w:t>國際</w:t>
                            </w:r>
                            <w:r w:rsidRPr="00A7067C">
                              <w:rPr>
                                <w:rFonts w:ascii="Times New Roman" w:eastAsia="新細明體" w:hAnsi="Times New Roman" w:hint="eastAsia"/>
                                <w:b w:val="0"/>
                                <w:sz w:val="26"/>
                                <w:szCs w:val="26"/>
                                <w14:numSpacing w14:val="proportional"/>
                              </w:rPr>
                              <w:t>刑警、歐盟委員會反欺詐局</w:t>
                            </w:r>
                            <w:r>
                              <w:rPr>
                                <w:rFonts w:ascii="Times New Roman" w:eastAsia="新細明體" w:hAnsi="Times New Roman" w:hint="eastAsia"/>
                                <w:b w:val="0"/>
                                <w:sz w:val="26"/>
                                <w:szCs w:val="26"/>
                                <w14:numSpacing w14:val="proportional"/>
                              </w:rPr>
                              <w:t>、</w:t>
                            </w:r>
                            <w:r w:rsidRPr="00A7067C">
                              <w:rPr>
                                <w:rFonts w:ascii="Times New Roman" w:eastAsia="新細明體" w:hAnsi="Times New Roman" w:hint="eastAsia"/>
                                <w:b w:val="0"/>
                                <w:sz w:val="26"/>
                                <w:szCs w:val="26"/>
                                <w14:numSpacing w14:val="proportional"/>
                              </w:rPr>
                              <w:t>W</w:t>
                            </w:r>
                            <w:r w:rsidRPr="00A7067C">
                              <w:rPr>
                                <w:rFonts w:ascii="Times New Roman" w:eastAsia="新細明體" w:hAnsi="Times New Roman"/>
                                <w:b w:val="0"/>
                                <w:sz w:val="26"/>
                                <w:szCs w:val="26"/>
                                <w14:numSpacing w14:val="proportional"/>
                              </w:rPr>
                              <w:t>orld Justice Project</w:t>
                            </w:r>
                            <w:r w:rsidRPr="0078202B">
                              <w:rPr>
                                <w:rFonts w:ascii="Times New Roman" w:eastAsia="新細明體" w:hAnsi="Times New Roman"/>
                                <w:b w:val="0"/>
                                <w:sz w:val="26"/>
                                <w:szCs w:val="26"/>
                                <w14:numSpacing w14:val="proportional"/>
                              </w:rPr>
                              <w:t>，</w:t>
                            </w:r>
                            <w:r w:rsidRPr="0078202B">
                              <w:rPr>
                                <w:rFonts w:ascii="Times New Roman" w:eastAsia="新細明體" w:hAnsi="Times New Roman" w:hint="eastAsia"/>
                                <w:b w:val="0"/>
                                <w:sz w:val="26"/>
                                <w:szCs w:val="26"/>
                                <w14:numSpacing w14:val="proportional"/>
                              </w:rPr>
                              <w:t>以及國際反貪局聯合會</w:t>
                            </w:r>
                            <w:r w:rsidRPr="0078202B">
                              <w:rPr>
                                <w:rFonts w:ascii="Times New Roman" w:eastAsia="新細明體" w:hAnsi="Times New Roman"/>
                                <w:b w:val="0"/>
                                <w:sz w:val="26"/>
                                <w:szCs w:val="26"/>
                                <w14:numSpacing w14:val="proportional"/>
                              </w:rPr>
                              <w:t>。</w:t>
                            </w:r>
                          </w:p>
                          <w:p w14:paraId="0411B0D8" w14:textId="77777777" w:rsidR="008C3E6D" w:rsidRPr="00473786" w:rsidRDefault="008C3E6D" w:rsidP="008C3E6D">
                            <w:pPr>
                              <w:pStyle w:val="a4"/>
                              <w:tabs>
                                <w:tab w:val="left" w:pos="900"/>
                              </w:tabs>
                              <w:overflowPunct w:val="0"/>
                              <w:snapToGrid w:val="0"/>
                              <w:jc w:val="both"/>
                              <w:rPr>
                                <w:rFonts w:ascii="Times New Roman" w:eastAsia="新細明體" w:hAnsi="Times New Roman"/>
                                <w:b w:val="0"/>
                                <w:sz w:val="26"/>
                                <w:szCs w:val="26"/>
                                <w14:numSpacing w14:val="proportion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7CA4A" id="文字方塊 2" o:spid="_x0000_s1031" type="#_x0000_t202" style="position:absolute;left:0;text-align:left;margin-left:143.05pt;margin-top:0;width:194.25pt;height:251.25pt;z-index:251675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">
                <v:textbox>
                  <w:txbxContent>
                    <w:p w14:paraId="6C8444C0" w14:textId="77777777" w:rsidR="008C3E6D" w:rsidRDefault="008C3E6D" w:rsidP="008C3E6D">
                      <w:pPr>
                        <w:pStyle w:val="a5"/>
                        <w:tabs>
                          <w:tab w:val="left" w:pos="900"/>
                        </w:tabs>
                        <w:overflowPunct w:val="0"/>
                        <w:snapToGrid w:val="0"/>
                        <w:jc w:val="center"/>
                        <w:rPr>
                          <w:rFonts w:ascii="Times New Roman" w:eastAsia="新細明體" w:hAnsi="Times New Roman"/>
                          <w:bCs/>
                          <w:sz w:val="26"/>
                          <w:szCs w:val="26"/>
                          <w14:numSpacing w14:val="proportional"/>
                        </w:rPr>
                      </w:pPr>
                      <w:r>
                        <w:rPr>
                          <w:rFonts w:ascii="Times New Roman" w:eastAsia="新細明體" w:hAnsi="Times New Roman"/>
                          <w:bCs/>
                          <w:noProof/>
                          <w:sz w:val="26"/>
                          <w:szCs w:val="26"/>
                        </w:rPr>
                        <w:drawing>
                          <wp:inline distT="0" distB="0" distL="0" distR="0" wp14:anchorId="3A34863E" wp14:editId="0C0EDE81">
                            <wp:extent cx="2028825" cy="1094740"/>
                            <wp:effectExtent l="0" t="0" r="9525" b="0"/>
                            <wp:docPr id="1109352949" name="圖片 110935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rotWithShape="1">
                                    <a:blip r:embed="rId245">
                                      <a:extLst>
                                        <a:ext uri="{28A0092B-C50C-407E-A947-70E740481C1C}">
                                          <a14:useLocalDpi xmlns:a14="http://schemas.microsoft.com/office/drawing/2010/main" val="0"/>
                                        </a:ext>
                                      </a:extLst>
                                    </a:blip>
                                    <a:srcRect t="5255" r="61461" b="27619"/>
                                    <a:stretch/>
                                  </pic:blipFill>
                                  <pic:spPr bwMode="auto">
                                    <a:xfrm>
                                      <a:off x="0" y="0"/>
                                      <a:ext cx="2036838" cy="1099064"/>
                                    </a:xfrm>
                                    <a:prstGeom prst="rect">
                                      <a:avLst/>
                                    </a:prstGeom>
                                    <a:ln>
                                      <a:noFill/>
                                    </a:ln>
                                    <a:extLst>
                                      <a:ext uri="{53640926-AAD7-44D8-BBD7-CCE9431645EC}">
                                        <a14:shadowObscured xmlns:a14="http://schemas.microsoft.com/office/drawing/2010/main"/>
                                      </a:ext>
                                    </a:extLst>
                                  </pic:spPr>
                                </pic:pic>
                              </a:graphicData>
                            </a:graphic>
                          </wp:inline>
                        </w:drawing>
                      </w:r>
                    </w:p>
                    <w:p w14:paraId="294E5C22" w14:textId="77777777" w:rsidR="008C3E6D" w:rsidRDefault="008C3E6D" w:rsidP="008C3E6D">
                      <w:pPr>
                        <w:pStyle w:val="a5"/>
                        <w:tabs>
                          <w:tab w:val="left" w:pos="900"/>
                        </w:tabs>
                        <w:overflowPunct w:val="0"/>
                        <w:snapToGrid w:val="0"/>
                        <w:jc w:val="both"/>
                        <w:rPr>
                          <w:rFonts w:ascii="Times New Roman" w:eastAsia="新細明體" w:hAnsi="Times New Roman"/>
                          <w:bCs/>
                          <w:sz w:val="26"/>
                          <w:szCs w:val="26"/>
                          <w14:numSpacing w14:val="proportional"/>
                        </w:rPr>
                      </w:pPr>
                    </w:p>
                    <w:p w14:paraId="3E314ADC" w14:textId="77777777" w:rsidR="008C3E6D" w:rsidRDefault="008C3E6D" w:rsidP="008C3E6D">
                      <w:pPr>
                        <w:pStyle w:val="a5"/>
                        <w:tabs>
                          <w:tab w:val="left" w:pos="900"/>
                        </w:tabs>
                        <w:overflowPunct w:val="0"/>
                        <w:snapToGrid w:val="0"/>
                        <w:jc w:val="both"/>
                        <w:rPr>
                          <w:rFonts w:ascii="Times New Roman" w:eastAsia="新細明體" w:hAnsi="Times New Roman"/>
                          <w:b w:val="0"/>
                          <w:sz w:val="26"/>
                          <w:szCs w:val="26"/>
                          <w14:numSpacing w14:val="proportional"/>
                        </w:rPr>
                      </w:pPr>
                      <w:r w:rsidRPr="00A7067C">
                        <w:rPr>
                          <w:rFonts w:ascii="Times New Roman" w:eastAsia="新細明體" w:hAnsi="Times New Roman" w:hint="eastAsia"/>
                          <w:bCs/>
                          <w:sz w:val="26"/>
                          <w:szCs w:val="26"/>
                          <w14:numSpacing w14:val="proportional"/>
                        </w:rPr>
                        <w:t>廉政公署國際會議</w:t>
                      </w:r>
                      <w:r w:rsidRPr="00A7067C">
                        <w:rPr>
                          <w:rFonts w:ascii="Times New Roman" w:eastAsia="新細明體" w:hAnsi="Times New Roman" w:hint="eastAsia"/>
                          <w:b w:val="0"/>
                          <w:sz w:val="26"/>
                          <w:szCs w:val="26"/>
                          <w14:numSpacing w14:val="proportional"/>
                        </w:rPr>
                        <w:t>在二零零零年首次舉辦，每屆會議會因應當時國際反貪發展而訂定獨特主題。歷年來合辦機構包括</w:t>
                      </w:r>
                      <w:r w:rsidRPr="00A7067C">
                        <w:rPr>
                          <w:rFonts w:ascii="Times New Roman" w:eastAsia="新細明體" w:hAnsi="Times New Roman"/>
                          <w:b w:val="0"/>
                          <w:sz w:val="26"/>
                          <w:szCs w:val="26"/>
                          <w14:numSpacing w14:val="proportional"/>
                        </w:rPr>
                        <w:t>國際</w:t>
                      </w:r>
                      <w:r w:rsidRPr="00A7067C">
                        <w:rPr>
                          <w:rFonts w:ascii="Times New Roman" w:eastAsia="新細明體" w:hAnsi="Times New Roman" w:hint="eastAsia"/>
                          <w:b w:val="0"/>
                          <w:sz w:val="26"/>
                          <w:szCs w:val="26"/>
                          <w14:numSpacing w14:val="proportional"/>
                        </w:rPr>
                        <w:t>刑警、歐盟委員會反欺詐局</w:t>
                      </w:r>
                      <w:r>
                        <w:rPr>
                          <w:rFonts w:ascii="Times New Roman" w:eastAsia="新細明體" w:hAnsi="Times New Roman" w:hint="eastAsia"/>
                          <w:b w:val="0"/>
                          <w:sz w:val="26"/>
                          <w:szCs w:val="26"/>
                          <w14:numSpacing w14:val="proportional"/>
                        </w:rPr>
                        <w:t>、</w:t>
                      </w:r>
                      <w:r w:rsidRPr="00A7067C">
                        <w:rPr>
                          <w:rFonts w:ascii="Times New Roman" w:eastAsia="新細明體" w:hAnsi="Times New Roman" w:hint="eastAsia"/>
                          <w:b w:val="0"/>
                          <w:sz w:val="26"/>
                          <w:szCs w:val="26"/>
                          <w14:numSpacing w14:val="proportional"/>
                        </w:rPr>
                        <w:t>W</w:t>
                      </w:r>
                      <w:r w:rsidRPr="00A7067C">
                        <w:rPr>
                          <w:rFonts w:ascii="Times New Roman" w:eastAsia="新細明體" w:hAnsi="Times New Roman"/>
                          <w:b w:val="0"/>
                          <w:sz w:val="26"/>
                          <w:szCs w:val="26"/>
                          <w14:numSpacing w14:val="proportional"/>
                        </w:rPr>
                        <w:t>orld Justice Project</w:t>
                      </w:r>
                      <w:r w:rsidRPr="0078202B">
                        <w:rPr>
                          <w:rFonts w:ascii="Times New Roman" w:eastAsia="新細明體" w:hAnsi="Times New Roman"/>
                          <w:b w:val="0"/>
                          <w:sz w:val="26"/>
                          <w:szCs w:val="26"/>
                          <w14:numSpacing w14:val="proportional"/>
                        </w:rPr>
                        <w:t>，</w:t>
                      </w:r>
                      <w:r w:rsidRPr="0078202B">
                        <w:rPr>
                          <w:rFonts w:ascii="Times New Roman" w:eastAsia="新細明體" w:hAnsi="Times New Roman" w:hint="eastAsia"/>
                          <w:b w:val="0"/>
                          <w:sz w:val="26"/>
                          <w:szCs w:val="26"/>
                          <w14:numSpacing w14:val="proportional"/>
                        </w:rPr>
                        <w:t>以及國際反貪局聯合會</w:t>
                      </w:r>
                      <w:r w:rsidRPr="0078202B">
                        <w:rPr>
                          <w:rFonts w:ascii="Times New Roman" w:eastAsia="新細明體" w:hAnsi="Times New Roman"/>
                          <w:b w:val="0"/>
                          <w:sz w:val="26"/>
                          <w:szCs w:val="26"/>
                          <w14:numSpacing w14:val="proportional"/>
                        </w:rPr>
                        <w:t>。</w:t>
                      </w:r>
                    </w:p>
                    <w:p w14:paraId="0411B0D8" w14:textId="77777777" w:rsidR="008C3E6D" w:rsidRPr="00473786" w:rsidRDefault="008C3E6D" w:rsidP="008C3E6D">
                      <w:pPr>
                        <w:pStyle w:val="a5"/>
                        <w:tabs>
                          <w:tab w:val="left" w:pos="900"/>
                        </w:tabs>
                        <w:overflowPunct w:val="0"/>
                        <w:snapToGrid w:val="0"/>
                        <w:jc w:val="both"/>
                        <w:rPr>
                          <w:rFonts w:ascii="Times New Roman" w:eastAsia="新細明體" w:hAnsi="Times New Roman"/>
                          <w:b w:val="0"/>
                          <w:sz w:val="26"/>
                          <w:szCs w:val="26"/>
                          <w14:numSpacing w14:val="proportional"/>
                        </w:rPr>
                      </w:pPr>
                    </w:p>
                  </w:txbxContent>
                </v:textbox>
                <w10:wrap type="square" anchorx="margin"/>
              </v:shape>
            </w:pict>
          </mc:Fallback>
        </mc:AlternateContent>
      </w:r>
      <w:r>
        <w:rPr>
          <w:rFonts w:ascii="Times New Roman" w:eastAsia="新細明體" w:hAnsi="Times New Roman" w:hint="eastAsia"/>
          <w:b w:val="0"/>
          <w:szCs w:val="28"/>
          <w14:numSpacing w14:val="proportional"/>
        </w:rPr>
        <w:t>廉署在二零二四年</w:t>
      </w:r>
      <w:r w:rsidRPr="00C01BE0">
        <w:rPr>
          <w:rFonts w:ascii="Times New Roman" w:eastAsia="新細明體" w:hAnsi="Times New Roman" w:hint="eastAsia"/>
          <w:b w:val="0"/>
          <w:szCs w:val="28"/>
          <w14:numSpacing w14:val="proportional"/>
        </w:rPr>
        <w:t>五月</w:t>
      </w:r>
      <w:r>
        <w:rPr>
          <w:rFonts w:ascii="Times New Roman" w:eastAsia="新細明體" w:hAnsi="Times New Roman" w:hint="eastAsia"/>
          <w:b w:val="0"/>
          <w:szCs w:val="28"/>
          <w14:numSpacing w14:val="proportional"/>
        </w:rPr>
        <w:t>與</w:t>
      </w:r>
      <w:r w:rsidRPr="00162F80">
        <w:rPr>
          <w:rFonts w:ascii="Times New Roman" w:eastAsia="新細明體" w:hAnsi="Times New Roman" w:hint="eastAsia"/>
          <w:b w:val="0"/>
          <w:szCs w:val="28"/>
          <w14:numSpacing w14:val="proportional"/>
        </w:rPr>
        <w:t>聯合會</w:t>
      </w:r>
      <w:r>
        <w:rPr>
          <w:rFonts w:ascii="Times New Roman" w:eastAsia="新細明體" w:hAnsi="Times New Roman" w:hint="eastAsia"/>
          <w:b w:val="0"/>
          <w:szCs w:val="28"/>
          <w14:numSpacing w14:val="proportional"/>
        </w:rPr>
        <w:t>合辦</w:t>
      </w:r>
      <w:r w:rsidRPr="00162F80">
        <w:rPr>
          <w:rFonts w:ascii="Times New Roman" w:eastAsia="新細明體" w:hAnsi="Times New Roman"/>
          <w:b w:val="0"/>
          <w:szCs w:val="28"/>
          <w14:numSpacing w14:val="proportional"/>
        </w:rPr>
        <w:t>“</w:t>
      </w:r>
      <w:r w:rsidRPr="00C01BE0">
        <w:rPr>
          <w:rFonts w:ascii="Times New Roman" w:eastAsia="新細明體" w:hAnsi="Times New Roman" w:hint="eastAsia"/>
          <w:b w:val="0"/>
          <w:szCs w:val="28"/>
          <w14:numSpacing w14:val="proportional"/>
        </w:rPr>
        <w:t>廉政公署第八屆國際會議</w:t>
      </w:r>
      <w:r w:rsidRPr="00BB6926">
        <w:rPr>
          <w:rFonts w:ascii="Times New Roman" w:eastAsia="新細明體" w:hAnsi="Times New Roman"/>
          <w:b w:val="0"/>
          <w:szCs w:val="28"/>
          <w14:numSpacing w14:val="proportional"/>
        </w:rPr>
        <w:t>”</w:t>
      </w:r>
      <w:r w:rsidRPr="00CD61FB">
        <w:rPr>
          <w:rFonts w:ascii="Times New Roman" w:eastAsia="新細明體" w:hAnsi="Times New Roman" w:hint="eastAsia"/>
          <w:b w:val="0"/>
          <w:szCs w:val="28"/>
          <w14:numSpacing w14:val="proportional"/>
        </w:rPr>
        <w:t>，</w:t>
      </w:r>
      <w:r w:rsidRPr="00162F80">
        <w:rPr>
          <w:rFonts w:ascii="Times New Roman" w:eastAsia="新細明體" w:hAnsi="Times New Roman"/>
          <w:b w:val="0"/>
          <w:szCs w:val="28"/>
          <w14:numSpacing w14:val="proportional"/>
        </w:rPr>
        <w:t>為世界各地的反貪人員提供一個知識分享和經驗交流平台</w:t>
      </w:r>
      <w:r w:rsidRPr="00162F80">
        <w:rPr>
          <w:rFonts w:ascii="Times New Roman" w:eastAsia="新細明體" w:hAnsi="Times New Roman" w:hint="eastAsia"/>
          <w:b w:val="0"/>
          <w:szCs w:val="28"/>
          <w14:numSpacing w14:val="proportional"/>
        </w:rPr>
        <w:t>。</w:t>
      </w:r>
      <w:r w:rsidRPr="00C01BE0">
        <w:rPr>
          <w:rFonts w:ascii="Times New Roman" w:eastAsia="新細明體" w:hAnsi="Times New Roman" w:hint="eastAsia"/>
          <w:b w:val="0"/>
          <w:szCs w:val="28"/>
          <w14:numSpacing w14:val="proportional"/>
        </w:rPr>
        <w:t>今屆國際會議</w:t>
      </w:r>
      <w:r>
        <w:rPr>
          <w:rFonts w:ascii="Times New Roman" w:eastAsia="新細明體" w:hAnsi="Times New Roman" w:hint="eastAsia"/>
          <w:b w:val="0"/>
          <w:szCs w:val="28"/>
          <w14:numSpacing w14:val="proportional"/>
        </w:rPr>
        <w:t>以</w:t>
      </w:r>
      <w:r w:rsidRPr="002207D9">
        <w:rPr>
          <w:rFonts w:ascii="Times New Roman" w:eastAsia="新細明體" w:hAnsi="Times New Roman"/>
          <w:b w:val="0"/>
          <w:szCs w:val="28"/>
          <w14:numSpacing w14:val="proportional"/>
        </w:rPr>
        <w:t>“</w:t>
      </w:r>
      <w:r>
        <w:rPr>
          <w:rFonts w:ascii="Times New Roman" w:eastAsia="新細明體" w:hAnsi="Times New Roman" w:hint="eastAsia"/>
          <w:b w:val="0"/>
          <w:szCs w:val="28"/>
          <w14:numSpacing w14:val="proportional"/>
        </w:rPr>
        <w:t>廉潔世界新道路</w:t>
      </w:r>
      <w:r>
        <w:rPr>
          <w:rFonts w:ascii="Times New Roman" w:eastAsia="新細明體" w:hAnsi="Times New Roman"/>
          <w:b w:val="0"/>
          <w:szCs w:val="28"/>
          <w14:numSpacing w14:val="proportional"/>
        </w:rPr>
        <w:t>”</w:t>
      </w:r>
      <w:r>
        <w:rPr>
          <w:rFonts w:ascii="Times New Roman" w:eastAsia="新細明體" w:hAnsi="Times New Roman" w:hint="eastAsia"/>
          <w:b w:val="0"/>
          <w:szCs w:val="28"/>
          <w14:numSpacing w14:val="proportional"/>
        </w:rPr>
        <w:t>為主題，</w:t>
      </w:r>
      <w:r w:rsidRPr="00C01BE0">
        <w:rPr>
          <w:rFonts w:ascii="Times New Roman" w:eastAsia="新細明體" w:hAnsi="Times New Roman" w:hint="eastAsia"/>
          <w:b w:val="0"/>
          <w:szCs w:val="28"/>
          <w14:numSpacing w14:val="proportional"/>
        </w:rPr>
        <w:t>吸引</w:t>
      </w:r>
      <w:r>
        <w:rPr>
          <w:rFonts w:ascii="Times New Roman" w:eastAsia="新細明體" w:hAnsi="Times New Roman" w:hint="eastAsia"/>
          <w:b w:val="0"/>
          <w:szCs w:val="28"/>
          <w14:numSpacing w14:val="proportional"/>
        </w:rPr>
        <w:t>來自</w:t>
      </w:r>
      <w:r w:rsidRPr="00C01BE0">
        <w:rPr>
          <w:rFonts w:ascii="Times New Roman" w:eastAsia="新細明體" w:hAnsi="Times New Roman" w:hint="eastAsia"/>
          <w:b w:val="0"/>
          <w:szCs w:val="28"/>
          <w14:numSpacing w14:val="proportional"/>
        </w:rPr>
        <w:t>近</w:t>
      </w:r>
      <w:r w:rsidRPr="00C01BE0">
        <w:rPr>
          <w:rFonts w:ascii="Times New Roman" w:eastAsia="新細明體" w:hAnsi="Times New Roman"/>
          <w:b w:val="0"/>
          <w:szCs w:val="28"/>
          <w14:numSpacing w14:val="proportional"/>
        </w:rPr>
        <w:t>60</w:t>
      </w:r>
      <w:r w:rsidRPr="00C01BE0">
        <w:rPr>
          <w:rFonts w:ascii="Times New Roman" w:eastAsia="新細明體" w:hAnsi="Times New Roman" w:hint="eastAsia"/>
          <w:b w:val="0"/>
          <w:szCs w:val="28"/>
          <w14:numSpacing w14:val="proportional"/>
        </w:rPr>
        <w:t>個司法管轄區</w:t>
      </w:r>
      <w:bookmarkStart w:id="91" w:name="_Hlk169530203"/>
      <w:r w:rsidRPr="00C01BE0">
        <w:rPr>
          <w:rFonts w:ascii="Times New Roman" w:eastAsia="新細明體" w:hAnsi="Times New Roman" w:hint="eastAsia"/>
          <w:b w:val="0"/>
          <w:szCs w:val="28"/>
          <w14:numSpacing w14:val="proportional"/>
        </w:rPr>
        <w:t>的</w:t>
      </w:r>
      <w:r w:rsidRPr="00C01BE0">
        <w:rPr>
          <w:rFonts w:ascii="Times New Roman" w:eastAsia="新細明體" w:hAnsi="Times New Roman"/>
          <w:b w:val="0"/>
          <w:szCs w:val="28"/>
          <w14:numSpacing w14:val="proportional"/>
        </w:rPr>
        <w:t>180</w:t>
      </w:r>
      <w:r w:rsidRPr="00C01BE0">
        <w:rPr>
          <w:rFonts w:ascii="Times New Roman" w:eastAsia="新細明體" w:hAnsi="Times New Roman" w:hint="eastAsia"/>
          <w:b w:val="0"/>
          <w:szCs w:val="28"/>
          <w14:numSpacing w14:val="proportional"/>
        </w:rPr>
        <w:t>個與反貪工作相關機構</w:t>
      </w:r>
      <w:r>
        <w:rPr>
          <w:rFonts w:ascii="Times New Roman" w:eastAsia="新細明體" w:hAnsi="Times New Roman" w:hint="eastAsia"/>
          <w:b w:val="0"/>
          <w:szCs w:val="28"/>
          <w14:numSpacing w14:val="proportional"/>
        </w:rPr>
        <w:t>的</w:t>
      </w:r>
      <w:r w:rsidRPr="00C01BE0">
        <w:rPr>
          <w:rFonts w:ascii="Times New Roman" w:eastAsia="新細明體" w:hAnsi="Times New Roman" w:hint="eastAsia"/>
          <w:b w:val="0"/>
          <w:szCs w:val="28"/>
          <w14:numSpacing w14:val="proportional"/>
        </w:rPr>
        <w:t>逾</w:t>
      </w:r>
      <w:r w:rsidRPr="00C01BE0">
        <w:rPr>
          <w:rFonts w:ascii="Times New Roman" w:eastAsia="新細明體" w:hAnsi="Times New Roman" w:hint="eastAsia"/>
          <w:b w:val="0"/>
          <w:szCs w:val="28"/>
          <w14:numSpacing w14:val="proportional"/>
        </w:rPr>
        <w:t>500</w:t>
      </w:r>
      <w:r w:rsidRPr="00C01BE0">
        <w:rPr>
          <w:rFonts w:ascii="Times New Roman" w:eastAsia="新細明體" w:hAnsi="Times New Roman" w:hint="eastAsia"/>
          <w:b w:val="0"/>
          <w:szCs w:val="28"/>
          <w14:numSpacing w14:val="proportional"/>
        </w:rPr>
        <w:t>名代表參與，</w:t>
      </w:r>
      <w:r>
        <w:rPr>
          <w:rFonts w:ascii="Times New Roman" w:eastAsia="新細明體" w:hAnsi="Times New Roman" w:hint="eastAsia"/>
          <w:b w:val="0"/>
          <w:szCs w:val="28"/>
          <w14:numSpacing w14:val="proportional"/>
        </w:rPr>
        <w:t>有關數字創下</w:t>
      </w:r>
      <w:r w:rsidRPr="00C01BE0">
        <w:rPr>
          <w:rFonts w:ascii="Times New Roman" w:eastAsia="新細明體" w:hAnsi="Times New Roman" w:hint="eastAsia"/>
          <w:b w:val="0"/>
          <w:szCs w:val="28"/>
          <w14:numSpacing w14:val="proportional"/>
        </w:rPr>
        <w:t>歷年</w:t>
      </w:r>
      <w:r>
        <w:rPr>
          <w:rFonts w:ascii="Times New Roman" w:eastAsia="新細明體" w:hAnsi="Times New Roman" w:hint="eastAsia"/>
          <w:b w:val="0"/>
          <w:szCs w:val="28"/>
          <w14:numSpacing w14:val="proportional"/>
        </w:rPr>
        <w:t>新</w:t>
      </w:r>
      <w:r w:rsidRPr="00C01BE0">
        <w:rPr>
          <w:rFonts w:ascii="Times New Roman" w:eastAsia="新細明體" w:hAnsi="Times New Roman" w:hint="eastAsia"/>
          <w:b w:val="0"/>
          <w:szCs w:val="28"/>
          <w14:numSpacing w14:val="proportional"/>
        </w:rPr>
        <w:t>高</w:t>
      </w:r>
      <w:r w:rsidRPr="00162F80">
        <w:rPr>
          <w:rFonts w:ascii="Times New Roman" w:eastAsia="新細明體" w:hAnsi="Times New Roman" w:hint="eastAsia"/>
          <w:b w:val="0"/>
          <w:szCs w:val="28"/>
          <w14:numSpacing w14:val="proportional"/>
        </w:rPr>
        <w:t>。</w:t>
      </w:r>
      <w:bookmarkEnd w:id="91"/>
    </w:p>
    <w:p w14:paraId="001915AF"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5D61935E"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C01BE0">
        <w:rPr>
          <w:rFonts w:ascii="Times New Roman" w:eastAsia="新細明體" w:hAnsi="Times New Roman" w:hint="eastAsia"/>
          <w:b w:val="0"/>
          <w:szCs w:val="28"/>
          <w14:numSpacing w14:val="proportional"/>
        </w:rPr>
        <w:t>行政長官</w:t>
      </w:r>
      <w:r>
        <w:rPr>
          <w:rFonts w:ascii="Times New Roman" w:eastAsia="新細明體" w:hAnsi="Times New Roman" w:hint="eastAsia"/>
          <w:b w:val="0"/>
          <w:szCs w:val="28"/>
          <w14:numSpacing w14:val="proportional"/>
        </w:rPr>
        <w:t>、</w:t>
      </w:r>
      <w:r w:rsidRPr="00EE17E0">
        <w:rPr>
          <w:rFonts w:ascii="Times New Roman" w:eastAsia="新細明體" w:hAnsi="Times New Roman"/>
          <w:b w:val="0"/>
          <w:szCs w:val="28"/>
          <w14:numSpacing w14:val="proportional"/>
        </w:rPr>
        <w:t>中共中央紀委副書</w:t>
      </w:r>
      <w:r w:rsidRPr="00EE17E0">
        <w:rPr>
          <w:rFonts w:ascii="Times New Roman" w:eastAsia="新細明體" w:hAnsi="Times New Roman" w:hint="eastAsia"/>
          <w:b w:val="0"/>
          <w:szCs w:val="28"/>
          <w14:numSpacing w14:val="proportional"/>
        </w:rPr>
        <w:t>記</w:t>
      </w:r>
      <w:r>
        <w:rPr>
          <w:rFonts w:ascii="Times New Roman" w:eastAsia="新細明體" w:hAnsi="Times New Roman" w:hint="eastAsia"/>
          <w:b w:val="0"/>
          <w:szCs w:val="28"/>
          <w14:numSpacing w14:val="proportional"/>
        </w:rPr>
        <w:t>及</w:t>
      </w:r>
      <w:r w:rsidRPr="00C01BE0">
        <w:rPr>
          <w:rFonts w:ascii="Times New Roman" w:eastAsia="新細明體" w:hAnsi="Times New Roman" w:hint="eastAsia"/>
          <w:b w:val="0"/>
          <w:szCs w:val="28"/>
          <w14:numSpacing w14:val="proportional"/>
        </w:rPr>
        <w:t>國家監察委員會副主任</w:t>
      </w:r>
      <w:r>
        <w:rPr>
          <w:rFonts w:ascii="Times New Roman" w:eastAsia="新細明體" w:hAnsi="Times New Roman" w:hint="eastAsia"/>
          <w:b w:val="0"/>
          <w:szCs w:val="28"/>
          <w14:numSpacing w14:val="proportional"/>
        </w:rPr>
        <w:t>、</w:t>
      </w:r>
      <w:r w:rsidRPr="008B7B8F">
        <w:rPr>
          <w:rFonts w:ascii="Times New Roman" w:eastAsia="新細明體" w:hAnsi="Times New Roman" w:hint="eastAsia"/>
          <w:b w:val="0"/>
          <w:szCs w:val="28"/>
          <w14:numSpacing w14:val="proportional"/>
        </w:rPr>
        <w:t>聯合國駐維也納辦事處總幹事暨聯合國毒罪辦執行主任</w:t>
      </w:r>
      <w:r>
        <w:rPr>
          <w:rFonts w:ascii="Times New Roman" w:eastAsia="新細明體" w:hAnsi="Times New Roman" w:hint="eastAsia"/>
          <w:b w:val="0"/>
          <w:szCs w:val="28"/>
          <w14:numSpacing w14:val="proportional"/>
        </w:rPr>
        <w:t>、</w:t>
      </w:r>
      <w:r w:rsidRPr="00431606">
        <w:rPr>
          <w:rFonts w:ascii="Times New Roman" w:eastAsia="新細明體" w:hAnsi="Times New Roman"/>
          <w:b w:val="0"/>
          <w:szCs w:val="28"/>
          <w14:numSpacing w14:val="proportional"/>
        </w:rPr>
        <w:t>終審法院首席法</w:t>
      </w:r>
      <w:r w:rsidRPr="00431606">
        <w:rPr>
          <w:rFonts w:ascii="Times New Roman" w:eastAsia="新細明體" w:hAnsi="Times New Roman" w:hint="eastAsia"/>
          <w:b w:val="0"/>
          <w:szCs w:val="28"/>
          <w14:numSpacing w14:val="proportional"/>
        </w:rPr>
        <w:t>官</w:t>
      </w:r>
      <w:r>
        <w:rPr>
          <w:rFonts w:ascii="Times New Roman" w:eastAsia="新細明體" w:hAnsi="Times New Roman" w:hint="eastAsia"/>
          <w:b w:val="0"/>
          <w:szCs w:val="28"/>
          <w14:numSpacing w14:val="proportional"/>
        </w:rPr>
        <w:t>及</w:t>
      </w:r>
      <w:r w:rsidRPr="00431606">
        <w:rPr>
          <w:rFonts w:ascii="Times New Roman" w:eastAsia="新細明體" w:hAnsi="Times New Roman"/>
          <w:b w:val="0"/>
          <w:szCs w:val="28"/>
          <w14:numSpacing w14:val="proportional"/>
        </w:rPr>
        <w:t>律政司副司</w:t>
      </w:r>
      <w:r w:rsidRPr="00431606">
        <w:rPr>
          <w:rFonts w:ascii="Times New Roman" w:eastAsia="新細明體" w:hAnsi="Times New Roman" w:hint="eastAsia"/>
          <w:b w:val="0"/>
          <w:szCs w:val="28"/>
          <w14:numSpacing w14:val="proportional"/>
        </w:rPr>
        <w:t>長</w:t>
      </w:r>
      <w:r>
        <w:rPr>
          <w:rFonts w:ascii="Times New Roman" w:eastAsia="新細明體" w:hAnsi="Times New Roman" w:hint="eastAsia"/>
          <w:b w:val="0"/>
          <w:szCs w:val="28"/>
          <w14:numSpacing w14:val="proportional"/>
        </w:rPr>
        <w:t>等嘉賓在會上分別致辭，呼籲各地加強國際反貪合作，同時</w:t>
      </w:r>
      <w:r w:rsidRPr="007A5D99">
        <w:rPr>
          <w:rFonts w:ascii="Times New Roman" w:eastAsia="新細明體" w:hAnsi="Times New Roman" w:hint="eastAsia"/>
          <w:b w:val="0"/>
          <w:szCs w:val="28"/>
          <w14:numSpacing w14:val="proportional"/>
        </w:rPr>
        <w:t>肯定</w:t>
      </w:r>
      <w:r>
        <w:rPr>
          <w:rFonts w:ascii="Times New Roman" w:eastAsia="新細明體" w:hAnsi="Times New Roman" w:hint="eastAsia"/>
          <w:b w:val="0"/>
          <w:szCs w:val="28"/>
          <w14:numSpacing w14:val="proportional"/>
        </w:rPr>
        <w:t>香港及</w:t>
      </w:r>
      <w:r w:rsidRPr="007A5D99">
        <w:rPr>
          <w:rFonts w:ascii="Times New Roman" w:eastAsia="新細明體" w:hAnsi="Times New Roman" w:hint="eastAsia"/>
          <w:b w:val="0"/>
          <w:szCs w:val="28"/>
          <w14:numSpacing w14:val="proportional"/>
        </w:rPr>
        <w:t>廉署</w:t>
      </w:r>
      <w:r>
        <w:rPr>
          <w:rFonts w:ascii="Times New Roman" w:eastAsia="新細明體" w:hAnsi="Times New Roman" w:hint="eastAsia"/>
          <w:b w:val="0"/>
          <w:szCs w:val="28"/>
          <w14:numSpacing w14:val="proportional"/>
        </w:rPr>
        <w:t>對國際</w:t>
      </w:r>
      <w:r w:rsidRPr="007A5D99">
        <w:rPr>
          <w:rFonts w:ascii="Times New Roman" w:eastAsia="新細明體" w:hAnsi="Times New Roman" w:hint="eastAsia"/>
          <w:b w:val="0"/>
          <w:szCs w:val="28"/>
          <w14:numSpacing w14:val="proportional"/>
        </w:rPr>
        <w:t>反</w:t>
      </w:r>
      <w:r>
        <w:rPr>
          <w:rFonts w:ascii="Times New Roman" w:eastAsia="新細明體" w:hAnsi="Times New Roman" w:hint="eastAsia"/>
          <w:b w:val="0"/>
          <w:szCs w:val="28"/>
          <w14:numSpacing w14:val="proportional"/>
        </w:rPr>
        <w:t>貪發展</w:t>
      </w:r>
      <w:r w:rsidRPr="007A5D99">
        <w:rPr>
          <w:rFonts w:ascii="Times New Roman" w:eastAsia="新細明體" w:hAnsi="Times New Roman" w:hint="eastAsia"/>
          <w:b w:val="0"/>
          <w:szCs w:val="28"/>
          <w14:numSpacing w14:val="proportional"/>
        </w:rPr>
        <w:t>的</w:t>
      </w:r>
      <w:r>
        <w:rPr>
          <w:rFonts w:ascii="Times New Roman" w:eastAsia="新細明體" w:hAnsi="Times New Roman" w:hint="eastAsia"/>
          <w:b w:val="0"/>
          <w:szCs w:val="28"/>
          <w14:numSpacing w14:val="proportional"/>
        </w:rPr>
        <w:t>貢獻。在三天的會議中，共有</w:t>
      </w:r>
      <w:r w:rsidRPr="00431606">
        <w:rPr>
          <w:rFonts w:ascii="Times New Roman" w:eastAsia="新細明體" w:hAnsi="Times New Roman" w:hint="eastAsia"/>
          <w:b w:val="0"/>
          <w:szCs w:val="28"/>
          <w14:numSpacing w14:val="proportional"/>
        </w:rPr>
        <w:t>超過</w:t>
      </w:r>
      <w:r w:rsidRPr="00431606">
        <w:rPr>
          <w:rFonts w:ascii="Times New Roman" w:eastAsia="新細明體" w:hAnsi="Times New Roman"/>
          <w:b w:val="0"/>
          <w:szCs w:val="28"/>
          <w14:numSpacing w14:val="proportional"/>
        </w:rPr>
        <w:t>30</w:t>
      </w:r>
      <w:r w:rsidRPr="00431606">
        <w:rPr>
          <w:rFonts w:ascii="Times New Roman" w:eastAsia="新細明體" w:hAnsi="Times New Roman" w:hint="eastAsia"/>
          <w:b w:val="0"/>
          <w:szCs w:val="28"/>
          <w14:numSpacing w14:val="proportional"/>
        </w:rPr>
        <w:t>位來自世界各地的講者在不同反貪範疇分享經驗，共商肅貪倡廉之道。</w:t>
      </w:r>
    </w:p>
    <w:p w14:paraId="035F7138"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8510" w:type="dxa"/>
        <w:tblInd w:w="-5" w:type="dxa"/>
        <w:tblLook w:val="04A0" w:firstRow="1" w:lastRow="0" w:firstColumn="1" w:lastColumn="0" w:noHBand="0" w:noVBand="1"/>
      </w:tblPr>
      <w:tblGrid>
        <w:gridCol w:w="8510"/>
      </w:tblGrid>
      <w:tr w:rsidR="008C3E6D" w14:paraId="7CFB90B6" w14:textId="77777777" w:rsidTr="004017B0">
        <w:tc>
          <w:tcPr>
            <w:tcW w:w="8510" w:type="dxa"/>
            <w:tcBorders>
              <w:top w:val="single" w:sz="4" w:space="0" w:color="auto"/>
              <w:left w:val="nil"/>
              <w:bottom w:val="nil"/>
              <w:right w:val="nil"/>
            </w:tcBorders>
          </w:tcPr>
          <w:p w14:paraId="7F8719F4"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8C3E6D" w14:paraId="3A369201" w14:textId="77777777" w:rsidTr="004017B0">
        <w:tc>
          <w:tcPr>
            <w:tcW w:w="8510" w:type="dxa"/>
            <w:tcBorders>
              <w:top w:val="nil"/>
              <w:left w:val="nil"/>
              <w:bottom w:val="nil"/>
              <w:right w:val="nil"/>
            </w:tcBorders>
          </w:tcPr>
          <w:p w14:paraId="33FB30E6" w14:textId="07F1A860" w:rsidR="00996765" w:rsidRDefault="008C3E6D" w:rsidP="004017B0">
            <w:pPr>
              <w:pStyle w:val="a4"/>
              <w:tabs>
                <w:tab w:val="left" w:pos="900"/>
              </w:tabs>
              <w:overflowPunct w:val="0"/>
              <w:snapToGrid w:val="0"/>
              <w:rPr>
                <w:rFonts w:ascii="Times New Roman" w:eastAsia="新細明體" w:hAnsi="Times New Roman"/>
                <w:b w:val="0"/>
                <w:szCs w:val="28"/>
                <w14:numSpacing w14:val="proportional"/>
              </w:rPr>
            </w:pPr>
            <w:r>
              <w:rPr>
                <w:noProof/>
              </w:rPr>
              <w:drawing>
                <wp:inline distT="0" distB="0" distL="0" distR="0" wp14:anchorId="56F09D4D" wp14:editId="67CF725B">
                  <wp:extent cx="2661539" cy="1572768"/>
                  <wp:effectExtent l="38100" t="38100" r="43815" b="46990"/>
                  <wp:docPr id="1109352917" name="圖片 110935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t="11329"/>
                          <a:stretch/>
                        </pic:blipFill>
                        <pic:spPr bwMode="auto">
                          <a:xfrm>
                            <a:off x="0" y="0"/>
                            <a:ext cx="2684973" cy="1586615"/>
                          </a:xfrm>
                          <a:prstGeom prst="rect">
                            <a:avLst/>
                          </a:prstGeom>
                          <a:noFill/>
                          <a:ln w="38100">
                            <a:solidFill>
                              <a:schemeClr val="bg1"/>
                            </a:solid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b w:val="0"/>
                <w:noProof/>
                <w:szCs w:val="28"/>
              </w:rPr>
              <w:drawing>
                <wp:inline distT="0" distB="0" distL="0" distR="0" wp14:anchorId="1C62EFAB" wp14:editId="1A912819">
                  <wp:extent cx="2355495" cy="1570514"/>
                  <wp:effectExtent l="38100" t="38100" r="45085" b="29845"/>
                  <wp:docPr id="1109352918" name="圖片 110935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364819" cy="1576731"/>
                          </a:xfrm>
                          <a:prstGeom prst="rect">
                            <a:avLst/>
                          </a:prstGeom>
                          <a:noFill/>
                          <a:ln w="38100">
                            <a:solidFill>
                              <a:schemeClr val="bg1"/>
                            </a:solidFill>
                          </a:ln>
                        </pic:spPr>
                      </pic:pic>
                    </a:graphicData>
                  </a:graphic>
                </wp:inline>
              </w:drawing>
            </w:r>
          </w:p>
          <w:p w14:paraId="39CB6F75" w14:textId="77777777" w:rsidR="00996765" w:rsidRDefault="00996765" w:rsidP="004017B0">
            <w:pPr>
              <w:pStyle w:val="a4"/>
              <w:tabs>
                <w:tab w:val="left" w:pos="900"/>
              </w:tabs>
              <w:overflowPunct w:val="0"/>
              <w:snapToGrid w:val="0"/>
              <w:rPr>
                <w:rFonts w:ascii="Times New Roman" w:eastAsia="新細明體" w:hAnsi="Times New Roman"/>
                <w:b w:val="0"/>
                <w:szCs w:val="28"/>
                <w14:numSpacing w14:val="proportional"/>
              </w:rPr>
            </w:pPr>
          </w:p>
          <w:p w14:paraId="033C8D51" w14:textId="77777777" w:rsidR="00996765" w:rsidRDefault="00996765" w:rsidP="00996765">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noProof/>
              </w:rPr>
              <w:lastRenderedPageBreak/>
              <w:drawing>
                <wp:inline distT="0" distB="0" distL="0" distR="0" wp14:anchorId="172F24FB" wp14:editId="06AA6437">
                  <wp:extent cx="5062119" cy="1795067"/>
                  <wp:effectExtent l="38100" t="38100" r="43815" b="34290"/>
                  <wp:docPr id="1109352925" name="圖片 110935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5412" t="22695" r="8139" b="10427"/>
                          <a:stretch/>
                        </pic:blipFill>
                        <pic:spPr bwMode="auto">
                          <a:xfrm>
                            <a:off x="0" y="0"/>
                            <a:ext cx="5078243" cy="1800785"/>
                          </a:xfrm>
                          <a:prstGeom prst="rect">
                            <a:avLst/>
                          </a:prstGeom>
                          <a:noFill/>
                          <a:ln w="38100">
                            <a:solidFill>
                              <a:schemeClr val="bg1"/>
                            </a:solidFill>
                          </a:ln>
                          <a:extLst>
                            <a:ext uri="{53640926-AAD7-44D8-BBD7-CCE9431645EC}">
                              <a14:shadowObscured xmlns:a14="http://schemas.microsoft.com/office/drawing/2010/main"/>
                            </a:ext>
                          </a:extLst>
                        </pic:spPr>
                      </pic:pic>
                    </a:graphicData>
                  </a:graphic>
                </wp:inline>
              </w:drawing>
            </w:r>
          </w:p>
          <w:p w14:paraId="4710B1C2" w14:textId="77777777" w:rsidR="00996765" w:rsidRDefault="00996765" w:rsidP="00996765">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rFonts w:ascii="Times New Roman" w:eastAsia="新細明體" w:hAnsi="Times New Roman"/>
                <w:b w:val="0"/>
                <w:noProof/>
                <w:szCs w:val="28"/>
                <w:lang w:eastAsia="zh-HK"/>
              </w:rPr>
              <w:drawing>
                <wp:inline distT="0" distB="0" distL="0" distR="0" wp14:anchorId="66804C92" wp14:editId="630668DC">
                  <wp:extent cx="5051315" cy="2421331"/>
                  <wp:effectExtent l="38100" t="38100" r="35560" b="36195"/>
                  <wp:docPr id="1109352924" name="圖片 110935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圖片 43"/>
                          <pic:cNvPicPr/>
                        </pic:nvPicPr>
                        <pic:blipFill rotWithShape="1">
                          <a:blip r:embed="rId249" cstate="print">
                            <a:extLst>
                              <a:ext uri="{28A0092B-C50C-407E-A947-70E740481C1C}">
                                <a14:useLocalDpi xmlns:a14="http://schemas.microsoft.com/office/drawing/2010/main" val="0"/>
                              </a:ext>
                            </a:extLst>
                          </a:blip>
                          <a:srcRect b="13121"/>
                          <a:stretch/>
                        </pic:blipFill>
                        <pic:spPr bwMode="auto">
                          <a:xfrm>
                            <a:off x="0" y="0"/>
                            <a:ext cx="5068490" cy="2429564"/>
                          </a:xfrm>
                          <a:prstGeom prst="rect">
                            <a:avLst/>
                          </a:prstGeom>
                          <a:noFill/>
                          <a:ln w="38100">
                            <a:solidFill>
                              <a:schemeClr val="bg1"/>
                            </a:solidFill>
                          </a:ln>
                          <a:extLst>
                            <a:ext uri="{53640926-AAD7-44D8-BBD7-CCE9431645EC}">
                              <a14:shadowObscured xmlns:a14="http://schemas.microsoft.com/office/drawing/2010/main"/>
                            </a:ext>
                          </a:extLst>
                        </pic:spPr>
                      </pic:pic>
                    </a:graphicData>
                  </a:graphic>
                </wp:inline>
              </w:drawing>
            </w:r>
          </w:p>
          <w:p w14:paraId="2D94F892" w14:textId="77777777" w:rsidR="00996765" w:rsidRDefault="00996765" w:rsidP="004017B0">
            <w:pPr>
              <w:pStyle w:val="a4"/>
              <w:tabs>
                <w:tab w:val="left" w:pos="900"/>
              </w:tabs>
              <w:overflowPunct w:val="0"/>
              <w:snapToGrid w:val="0"/>
              <w:rPr>
                <w:rFonts w:ascii="Times New Roman" w:eastAsia="新細明體" w:hAnsi="Times New Roman"/>
                <w:b w:val="0"/>
                <w:szCs w:val="28"/>
                <w14:numSpacing w14:val="proportional"/>
              </w:rPr>
            </w:pPr>
          </w:p>
          <w:p w14:paraId="7DE92966" w14:textId="77777777" w:rsidR="008C3E6D" w:rsidRDefault="008C3E6D" w:rsidP="004017B0">
            <w:pPr>
              <w:pStyle w:val="a4"/>
              <w:tabs>
                <w:tab w:val="left" w:pos="900"/>
              </w:tabs>
              <w:overflowPunct w:val="0"/>
              <w:snapToGrid w:val="0"/>
              <w:rPr>
                <w:rFonts w:ascii="Times New Roman" w:eastAsia="新細明體" w:hAnsi="Times New Roman"/>
                <w:b w:val="0"/>
                <w:szCs w:val="28"/>
                <w14:numSpacing w14:val="proportional"/>
              </w:rPr>
            </w:pPr>
            <w:r>
              <w:rPr>
                <w:noProof/>
              </w:rPr>
              <w:drawing>
                <wp:inline distT="0" distB="0" distL="0" distR="0" wp14:anchorId="4DBC0AAB" wp14:editId="41F215D1">
                  <wp:extent cx="2519680" cy="1681910"/>
                  <wp:effectExtent l="38100" t="38100" r="33020" b="33020"/>
                  <wp:docPr id="1109352919" name="圖片 1109352919" descr="The 8th ICAC Sympos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8th ICAC Symposium"/>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t="3363"/>
                          <a:stretch/>
                        </pic:blipFill>
                        <pic:spPr bwMode="auto">
                          <a:xfrm>
                            <a:off x="0" y="0"/>
                            <a:ext cx="2520000" cy="1682124"/>
                          </a:xfrm>
                          <a:prstGeom prst="rect">
                            <a:avLst/>
                          </a:prstGeom>
                          <a:noFill/>
                          <a:ln w="38100">
                            <a:solidFill>
                              <a:schemeClr val="bg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F3BC8A4" wp14:editId="338D33FD">
                  <wp:extent cx="2520000" cy="1679904"/>
                  <wp:effectExtent l="38100" t="38100" r="33020" b="34925"/>
                  <wp:docPr id="1109352920" name="圖片 1109352920" descr="The 8th ICAC Sympos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8th ICAC Symposium"/>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520000" cy="1679904"/>
                          </a:xfrm>
                          <a:prstGeom prst="rect">
                            <a:avLst/>
                          </a:prstGeom>
                          <a:noFill/>
                          <a:ln w="38100">
                            <a:solidFill>
                              <a:schemeClr val="bg1"/>
                            </a:solidFill>
                          </a:ln>
                        </pic:spPr>
                      </pic:pic>
                    </a:graphicData>
                  </a:graphic>
                </wp:inline>
              </w:drawing>
            </w:r>
          </w:p>
          <w:p w14:paraId="3CB342E7" w14:textId="77777777" w:rsidR="000F1731" w:rsidRDefault="000F1731" w:rsidP="000F1731">
            <w:pPr>
              <w:pStyle w:val="a4"/>
              <w:pBdr>
                <w:bottom w:val="single" w:sz="12" w:space="1" w:color="auto"/>
              </w:pBdr>
              <w:tabs>
                <w:tab w:val="left" w:pos="900"/>
              </w:tabs>
              <w:overflowPunct w:val="0"/>
              <w:snapToGrid w:val="0"/>
              <w:rPr>
                <w:rFonts w:ascii="Times New Roman" w:eastAsia="新細明體" w:hAnsi="Times New Roman"/>
                <w:b w:val="0"/>
                <w:szCs w:val="28"/>
                <w14:numSpacing w14:val="proportional"/>
              </w:rPr>
            </w:pPr>
            <w:r w:rsidRPr="00247466">
              <w:rPr>
                <w:rFonts w:ascii="Times New Roman" w:eastAsia="新細明體" w:hAnsi="Times New Roman" w:hint="eastAsia"/>
                <w:b w:val="0"/>
                <w:sz w:val="24"/>
                <w:szCs w:val="24"/>
                <w:lang w:eastAsia="zh-HK"/>
                <w14:numSpacing w14:val="proportional"/>
              </w:rPr>
              <w:t>廉政公</w:t>
            </w:r>
            <w:r>
              <w:rPr>
                <w:rFonts w:ascii="Times New Roman" w:eastAsia="新細明體" w:hAnsi="Times New Roman" w:hint="eastAsia"/>
                <w:b w:val="0"/>
                <w:sz w:val="24"/>
                <w:szCs w:val="24"/>
                <w:lang w:eastAsia="zh-HK"/>
                <w14:numSpacing w14:val="proportional"/>
              </w:rPr>
              <w:t>署成功舉辦國際會議，開創廉潔世界新道路及說好香港反貪故事</w:t>
            </w:r>
          </w:p>
          <w:p w14:paraId="0AB7AC24"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767CF404" w14:textId="77777777"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4770EEC3" w14:textId="77777777"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41512ED3" w14:textId="77777777"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1B7D23F6" w14:textId="77777777"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6CB45A7E" w14:textId="77777777"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5411F3FB" w14:textId="77777777"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74E61813" w14:textId="5E007EEB"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8C3E6D" w14:paraId="0DB65574" w14:textId="77777777" w:rsidTr="004017B0">
        <w:tblPrEx>
          <w:tblBorders>
            <w:left w:val="none" w:sz="0" w:space="0" w:color="auto"/>
            <w:right w:val="none" w:sz="0" w:space="0" w:color="auto"/>
          </w:tblBorders>
        </w:tblPrEx>
        <w:tc>
          <w:tcPr>
            <w:tcW w:w="8510" w:type="dxa"/>
            <w:tcBorders>
              <w:top w:val="nil"/>
              <w:bottom w:val="nil"/>
            </w:tcBorders>
          </w:tcPr>
          <w:p w14:paraId="5A8C0901" w14:textId="77777777" w:rsidR="008C3E6D" w:rsidRDefault="008C3E6D"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rFonts w:ascii="Times New Roman" w:eastAsia="新細明體" w:hAnsi="Times New Roman"/>
                <w:b w:val="0"/>
                <w:noProof/>
                <w:szCs w:val="28"/>
              </w:rPr>
              <w:lastRenderedPageBreak/>
              <w:drawing>
                <wp:inline distT="0" distB="0" distL="0" distR="0" wp14:anchorId="4B1046DA" wp14:editId="4A7B0025">
                  <wp:extent cx="5040000" cy="1913398"/>
                  <wp:effectExtent l="38100" t="38100" r="46355" b="29845"/>
                  <wp:docPr id="1109352921" name="圖片 110935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rotWithShape="1">
                          <a:blip r:embed="rId252" cstate="print">
                            <a:extLst>
                              <a:ext uri="{28A0092B-C50C-407E-A947-70E740481C1C}">
                                <a14:useLocalDpi xmlns:a14="http://schemas.microsoft.com/office/drawing/2010/main" val="0"/>
                              </a:ext>
                            </a:extLst>
                          </a:blip>
                          <a:srcRect t="36041" b="10927"/>
                          <a:stretch/>
                        </pic:blipFill>
                        <pic:spPr bwMode="auto">
                          <a:xfrm>
                            <a:off x="0" y="0"/>
                            <a:ext cx="5040000" cy="1913398"/>
                          </a:xfrm>
                          <a:prstGeom prst="rect">
                            <a:avLst/>
                          </a:prstGeom>
                          <a:noFill/>
                          <a:ln w="38100">
                            <a:solidFill>
                              <a:schemeClr val="bg1"/>
                            </a:solidFill>
                          </a:ln>
                          <a:extLst>
                            <a:ext uri="{53640926-AAD7-44D8-BBD7-CCE9431645EC}">
                              <a14:shadowObscured xmlns:a14="http://schemas.microsoft.com/office/drawing/2010/main"/>
                            </a:ext>
                          </a:extLst>
                        </pic:spPr>
                      </pic:pic>
                    </a:graphicData>
                  </a:graphic>
                </wp:inline>
              </w:drawing>
            </w:r>
          </w:p>
          <w:p w14:paraId="494240A2" w14:textId="77777777" w:rsidR="008C3E6D" w:rsidRDefault="008C3E6D"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p>
        </w:tc>
      </w:tr>
    </w:tbl>
    <w:p w14:paraId="356D4611"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B608AE">
        <w:rPr>
          <w:rFonts w:ascii="Times New Roman" w:eastAsia="新細明體" w:hAnsi="Times New Roman" w:hint="eastAsia"/>
          <w:b w:val="0"/>
          <w:szCs w:val="28"/>
          <w:lang w:eastAsia="zh-HK"/>
          <w14:numSpacing w14:val="proportional"/>
        </w:rPr>
        <w:t>廉署</w:t>
      </w:r>
      <w:r>
        <w:rPr>
          <w:rFonts w:ascii="Times New Roman" w:eastAsia="新細明體" w:hAnsi="Times New Roman" w:hint="eastAsia"/>
          <w:b w:val="0"/>
          <w:szCs w:val="28"/>
          <w:lang w:eastAsia="zh-HK"/>
          <w14:numSpacing w14:val="proportional"/>
        </w:rPr>
        <w:t>亦在會上</w:t>
      </w:r>
      <w:r w:rsidRPr="00B608AE">
        <w:rPr>
          <w:rFonts w:ascii="Times New Roman" w:eastAsia="新細明體" w:hAnsi="Times New Roman" w:hint="eastAsia"/>
          <w:b w:val="0"/>
          <w:szCs w:val="28"/>
          <w:lang w:eastAsia="zh-HK"/>
          <w14:numSpacing w14:val="proportional"/>
        </w:rPr>
        <w:t>與聯合國毒罪辦</w:t>
      </w:r>
      <w:r>
        <w:rPr>
          <w:rFonts w:ascii="Times New Roman" w:eastAsia="新細明體" w:hAnsi="Times New Roman" w:hint="eastAsia"/>
          <w:b w:val="0"/>
          <w:szCs w:val="28"/>
          <w:lang w:eastAsia="zh-HK"/>
          <w14:numSpacing w14:val="proportional"/>
        </w:rPr>
        <w:t>以及哈薩克斯坦、毛里求斯、沙特阿拉伯及南非的反貪機構</w:t>
      </w:r>
      <w:r w:rsidRPr="00B608AE">
        <w:rPr>
          <w:rFonts w:ascii="Times New Roman" w:eastAsia="新細明體" w:hAnsi="Times New Roman" w:hint="eastAsia"/>
          <w:b w:val="0"/>
          <w:szCs w:val="28"/>
          <w:lang w:eastAsia="zh-HK"/>
          <w14:numSpacing w14:val="proportional"/>
        </w:rPr>
        <w:t>簽署合作諒解備忘錄，</w:t>
      </w:r>
      <w:r>
        <w:rPr>
          <w:rFonts w:ascii="Times New Roman" w:eastAsia="新細明體" w:hAnsi="Times New Roman" w:hint="eastAsia"/>
          <w:b w:val="0"/>
          <w:szCs w:val="28"/>
          <w:lang w:eastAsia="zh-HK"/>
          <w14:numSpacing w14:val="proportional"/>
        </w:rPr>
        <w:t>為深化反貪合作訂立框架。</w:t>
      </w:r>
      <w:r>
        <w:rPr>
          <w:rFonts w:ascii="Times New Roman" w:eastAsia="新細明體" w:hAnsi="Times New Roman" w:hint="eastAsia"/>
          <w:b w:val="0"/>
          <w:szCs w:val="28"/>
          <w14:numSpacing w14:val="proportional"/>
        </w:rPr>
        <w:t>廉署亦與來自世界各地的代表團進</w:t>
      </w:r>
      <w:r w:rsidRPr="00C01BE0">
        <w:rPr>
          <w:rFonts w:ascii="Times New Roman" w:eastAsia="新細明體" w:hAnsi="Times New Roman" w:hint="eastAsia"/>
          <w:b w:val="0"/>
          <w:szCs w:val="28"/>
          <w14:numSpacing w14:val="proportional"/>
        </w:rPr>
        <w:t>行</w:t>
      </w:r>
      <w:r>
        <w:rPr>
          <w:rFonts w:ascii="Times New Roman" w:eastAsia="新細明體" w:hAnsi="Times New Roman" w:hint="eastAsia"/>
          <w:b w:val="0"/>
          <w:szCs w:val="28"/>
          <w14:numSpacing w14:val="proportional"/>
        </w:rPr>
        <w:t>超過</w:t>
      </w:r>
      <w:r w:rsidRPr="00C01BE0">
        <w:rPr>
          <w:rFonts w:ascii="Times New Roman" w:eastAsia="新細明體" w:hAnsi="Times New Roman"/>
          <w:b w:val="0"/>
          <w:szCs w:val="28"/>
          <w14:numSpacing w14:val="proportional"/>
        </w:rPr>
        <w:t>40</w:t>
      </w:r>
      <w:r w:rsidRPr="00C01BE0">
        <w:rPr>
          <w:rFonts w:ascii="Times New Roman" w:eastAsia="新細明體" w:hAnsi="Times New Roman" w:hint="eastAsia"/>
          <w:b w:val="0"/>
          <w:szCs w:val="28"/>
          <w14:numSpacing w14:val="proportional"/>
        </w:rPr>
        <w:t>場雙邊會面</w:t>
      </w:r>
      <w:r>
        <w:rPr>
          <w:rFonts w:ascii="Times New Roman" w:eastAsia="新細明體" w:hAnsi="Times New Roman" w:hint="eastAsia"/>
          <w:b w:val="0"/>
          <w:szCs w:val="28"/>
          <w14:numSpacing w14:val="proportional"/>
        </w:rPr>
        <w:t>，交流反貪做法及經驗，商討合作計劃。</w:t>
      </w:r>
    </w:p>
    <w:p w14:paraId="3C25D3DE"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123DAF63"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hint="eastAsia"/>
          <w:b w:val="0"/>
          <w:szCs w:val="28"/>
          <w14:numSpacing w14:val="proportional"/>
        </w:rPr>
        <w:t>會議其中一個討論主題為</w:t>
      </w:r>
      <w:r w:rsidRPr="00162F80">
        <w:rPr>
          <w:rFonts w:ascii="Times New Roman" w:eastAsia="新細明體" w:hAnsi="Times New Roman"/>
          <w:b w:val="0"/>
          <w:szCs w:val="28"/>
          <w14:numSpacing w14:val="proportional"/>
        </w:rPr>
        <w:t>“</w:t>
      </w:r>
      <w:r w:rsidRPr="00431606">
        <w:rPr>
          <w:rFonts w:ascii="Times New Roman" w:eastAsia="新細明體" w:hAnsi="Times New Roman" w:hint="eastAsia"/>
          <w:b w:val="0"/>
          <w:szCs w:val="28"/>
          <w14:numSpacing w14:val="proportional"/>
        </w:rPr>
        <w:t>凝聚青年力量</w:t>
      </w:r>
      <w:r>
        <w:rPr>
          <w:rFonts w:ascii="Times New Roman" w:eastAsia="新細明體" w:hAnsi="Times New Roman" w:hint="eastAsia"/>
          <w:b w:val="0"/>
          <w:szCs w:val="28"/>
          <w14:numSpacing w14:val="proportional"/>
        </w:rPr>
        <w:t xml:space="preserve"> </w:t>
      </w:r>
      <w:r w:rsidRPr="00431606">
        <w:rPr>
          <w:rFonts w:ascii="Times New Roman" w:eastAsia="新細明體" w:hAnsi="Times New Roman" w:hint="eastAsia"/>
          <w:b w:val="0"/>
          <w:szCs w:val="28"/>
          <w14:numSpacing w14:val="proportional"/>
        </w:rPr>
        <w:t>創建廉潔世代</w:t>
      </w:r>
      <w:r w:rsidRPr="00BB6926">
        <w:rPr>
          <w:rFonts w:ascii="Times New Roman" w:eastAsia="新細明體" w:hAnsi="Times New Roman"/>
          <w:b w:val="0"/>
          <w:szCs w:val="28"/>
          <w14:numSpacing w14:val="proportional"/>
        </w:rPr>
        <w:t>”</w:t>
      </w:r>
      <w:r>
        <w:rPr>
          <w:rFonts w:ascii="Times New Roman" w:eastAsia="新細明體" w:hAnsi="Times New Roman" w:hint="eastAsia"/>
          <w:b w:val="0"/>
          <w:szCs w:val="28"/>
          <w14:numSpacing w14:val="proportional"/>
        </w:rPr>
        <w:t>，來</w:t>
      </w:r>
      <w:r w:rsidRPr="00431606">
        <w:rPr>
          <w:rFonts w:ascii="Times New Roman" w:eastAsia="新細明體" w:hAnsi="Times New Roman" w:hint="eastAsia"/>
          <w:b w:val="0"/>
          <w:szCs w:val="28"/>
          <w14:numSpacing w14:val="proportional"/>
        </w:rPr>
        <w:t>自世界各地的年輕講者分享青年為全球誠信文化注入動力的經驗</w:t>
      </w:r>
      <w:r>
        <w:rPr>
          <w:rFonts w:ascii="Times New Roman" w:eastAsia="新細明體" w:hAnsi="Times New Roman" w:hint="eastAsia"/>
          <w:b w:val="0"/>
          <w:szCs w:val="28"/>
          <w14:numSpacing w14:val="proportional"/>
        </w:rPr>
        <w:t>，</w:t>
      </w:r>
      <w:r w:rsidRPr="00431606">
        <w:rPr>
          <w:rFonts w:ascii="Times New Roman" w:eastAsia="新細明體" w:hAnsi="Times New Roman" w:hint="eastAsia"/>
          <w:b w:val="0"/>
          <w:szCs w:val="28"/>
          <w14:numSpacing w14:val="proportional"/>
        </w:rPr>
        <w:t>讓年輕人在這個全球關注的議題上發表聲音</w:t>
      </w:r>
      <w:r>
        <w:rPr>
          <w:rFonts w:ascii="Times New Roman" w:eastAsia="新細明體" w:hAnsi="Times New Roman" w:hint="eastAsia"/>
          <w:b w:val="0"/>
          <w:szCs w:val="28"/>
          <w14:numSpacing w14:val="proportional"/>
        </w:rPr>
        <w:t>，</w:t>
      </w:r>
      <w:r w:rsidRPr="00431606">
        <w:rPr>
          <w:rFonts w:ascii="Times New Roman" w:eastAsia="新細明體" w:hAnsi="Times New Roman" w:hint="eastAsia"/>
          <w:b w:val="0"/>
          <w:szCs w:val="28"/>
          <w14:numSpacing w14:val="proportional"/>
        </w:rPr>
        <w:t>當中有講者是聯合國毒罪辦</w:t>
      </w:r>
      <w:r>
        <w:rPr>
          <w:rFonts w:ascii="Times New Roman" w:eastAsia="新細明體" w:hAnsi="Times New Roman" w:hint="eastAsia"/>
          <w:b w:val="0"/>
          <w:szCs w:val="28"/>
          <w14:numSpacing w14:val="proportional"/>
        </w:rPr>
        <w:t>青年反貪計劃下</w:t>
      </w:r>
      <w:r w:rsidRPr="00431606">
        <w:rPr>
          <w:rFonts w:ascii="Times New Roman" w:eastAsia="新細明體" w:hAnsi="Times New Roman"/>
          <w:b w:val="0"/>
          <w:szCs w:val="28"/>
          <w14:numSpacing w14:val="proportional"/>
        </w:rPr>
        <w:t>YouthLED</w:t>
      </w:r>
      <w:r w:rsidRPr="00431606">
        <w:rPr>
          <w:rFonts w:ascii="Times New Roman" w:eastAsia="新細明體" w:hAnsi="Times New Roman" w:hint="eastAsia"/>
          <w:b w:val="0"/>
          <w:szCs w:val="28"/>
          <w14:numSpacing w14:val="proportional"/>
        </w:rPr>
        <w:t>誠信諮詢委員會的成員。除與會者外，</w:t>
      </w:r>
      <w:bookmarkStart w:id="92" w:name="_Hlk169530412"/>
      <w:r w:rsidRPr="00431606">
        <w:rPr>
          <w:rFonts w:ascii="Times New Roman" w:eastAsia="新細明體" w:hAnsi="Times New Roman" w:hint="eastAsia"/>
          <w:b w:val="0"/>
          <w:szCs w:val="28"/>
          <w14:numSpacing w14:val="proportional"/>
        </w:rPr>
        <w:t>約有</w:t>
      </w:r>
      <w:r w:rsidRPr="00431606">
        <w:rPr>
          <w:rFonts w:ascii="Times New Roman" w:eastAsia="新細明體" w:hAnsi="Times New Roman"/>
          <w:b w:val="0"/>
          <w:szCs w:val="28"/>
          <w14:numSpacing w14:val="proportional"/>
        </w:rPr>
        <w:t>200</w:t>
      </w:r>
      <w:r w:rsidRPr="00431606">
        <w:rPr>
          <w:rFonts w:ascii="Times New Roman" w:eastAsia="新細明體" w:hAnsi="Times New Roman" w:hint="eastAsia"/>
          <w:b w:val="0"/>
          <w:szCs w:val="28"/>
          <w14:numSpacing w14:val="proportional"/>
        </w:rPr>
        <w:t>位本地、內地及海外大學和中學生，以及廉署</w:t>
      </w:r>
      <w:r w:rsidRPr="00162F80">
        <w:rPr>
          <w:rFonts w:ascii="Times New Roman" w:eastAsia="新細明體" w:hAnsi="Times New Roman"/>
          <w:b w:val="0"/>
          <w:szCs w:val="28"/>
          <w14:numSpacing w14:val="proportional"/>
        </w:rPr>
        <w:t>“</w:t>
      </w:r>
      <w:r w:rsidRPr="00431606">
        <w:rPr>
          <w:rFonts w:ascii="Times New Roman" w:eastAsia="新細明體" w:hAnsi="Times New Roman" w:hint="eastAsia"/>
          <w:b w:val="0"/>
          <w:szCs w:val="28"/>
          <w14:numSpacing w14:val="proportional"/>
        </w:rPr>
        <w:t>菁英誠信領袖</w:t>
      </w:r>
      <w:r w:rsidRPr="00BB6926">
        <w:rPr>
          <w:rFonts w:ascii="Times New Roman" w:eastAsia="新細明體" w:hAnsi="Times New Roman"/>
          <w:b w:val="0"/>
          <w:szCs w:val="28"/>
          <w14:numSpacing w14:val="proportional"/>
        </w:rPr>
        <w:t>”</w:t>
      </w:r>
      <w:r w:rsidRPr="00431606">
        <w:rPr>
          <w:rFonts w:ascii="Times New Roman" w:eastAsia="新細明體" w:hAnsi="Times New Roman" w:hint="eastAsia"/>
          <w:b w:val="0"/>
          <w:szCs w:val="28"/>
          <w14:numSpacing w14:val="proportional"/>
        </w:rPr>
        <w:t>參與討論環節。</w:t>
      </w:r>
      <w:bookmarkEnd w:id="92"/>
      <w:r>
        <w:rPr>
          <w:rFonts w:ascii="Times New Roman" w:eastAsia="新細明體" w:hAnsi="Times New Roman"/>
          <w:b w:val="0"/>
          <w:szCs w:val="28"/>
          <w14:numSpacing w14:val="proportional"/>
        </w:rPr>
        <w:t xml:space="preserve"> </w:t>
      </w:r>
    </w:p>
    <w:p w14:paraId="637E243B"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7940DF45" w14:textId="77777777" w:rsidR="008C3E6D" w:rsidRPr="00C01BE0"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C01BE0">
        <w:rPr>
          <w:rFonts w:ascii="Times New Roman" w:eastAsia="新細明體" w:hAnsi="Times New Roman" w:hint="eastAsia"/>
          <w:b w:val="0"/>
          <w:szCs w:val="28"/>
          <w14:numSpacing w14:val="proportional"/>
        </w:rPr>
        <w:t>緊接會議之後，廉政學院與聯合會</w:t>
      </w:r>
      <w:r>
        <w:rPr>
          <w:rFonts w:ascii="Times New Roman" w:eastAsia="新細明體" w:hAnsi="Times New Roman" w:hint="eastAsia"/>
          <w:b w:val="0"/>
          <w:szCs w:val="28"/>
          <w14:numSpacing w14:val="proportional"/>
        </w:rPr>
        <w:t>攜手合作，</w:t>
      </w:r>
      <w:r w:rsidRPr="00C01BE0">
        <w:rPr>
          <w:rFonts w:ascii="Times New Roman" w:eastAsia="新細明體" w:hAnsi="Times New Roman" w:hint="eastAsia"/>
          <w:b w:val="0"/>
          <w:szCs w:val="28"/>
          <w14:numSpacing w14:val="proportional"/>
        </w:rPr>
        <w:t>為參與會議的反貪人員</w:t>
      </w:r>
      <w:r>
        <w:rPr>
          <w:rFonts w:ascii="Times New Roman" w:eastAsia="新細明體" w:hAnsi="Times New Roman" w:hint="eastAsia"/>
          <w:b w:val="0"/>
          <w:szCs w:val="28"/>
          <w14:numSpacing w14:val="proportional"/>
        </w:rPr>
        <w:t>舉</w:t>
      </w:r>
      <w:r w:rsidRPr="00C01BE0">
        <w:rPr>
          <w:rFonts w:ascii="Times New Roman" w:eastAsia="新細明體" w:hAnsi="Times New Roman" w:hint="eastAsia"/>
          <w:b w:val="0"/>
          <w:szCs w:val="28"/>
          <w14:numSpacing w14:val="proportional"/>
        </w:rPr>
        <w:t>辦培訓課程</w:t>
      </w:r>
      <w:r>
        <w:rPr>
          <w:rFonts w:ascii="Times New Roman" w:eastAsia="新細明體" w:hAnsi="Times New Roman" w:hint="eastAsia"/>
          <w:b w:val="0"/>
          <w:szCs w:val="28"/>
          <w14:numSpacing w14:val="proportional"/>
        </w:rPr>
        <w:t>。另外，</w:t>
      </w:r>
      <w:r w:rsidRPr="00C01BE0">
        <w:rPr>
          <w:rFonts w:ascii="Times New Roman" w:eastAsia="新細明體" w:hAnsi="Times New Roman" w:hint="eastAsia"/>
          <w:b w:val="0"/>
          <w:szCs w:val="28"/>
          <w14:numSpacing w14:val="proportional"/>
        </w:rPr>
        <w:t>約</w:t>
      </w:r>
      <w:r w:rsidRPr="00C01BE0">
        <w:rPr>
          <w:rFonts w:ascii="Times New Roman" w:eastAsia="新細明體" w:hAnsi="Times New Roman" w:hint="eastAsia"/>
          <w:b w:val="0"/>
          <w:szCs w:val="28"/>
          <w14:numSpacing w14:val="proportional"/>
        </w:rPr>
        <w:t>50</w:t>
      </w:r>
      <w:r w:rsidRPr="00C01BE0">
        <w:rPr>
          <w:rFonts w:ascii="Times New Roman" w:eastAsia="新細明體" w:hAnsi="Times New Roman" w:hint="eastAsia"/>
          <w:b w:val="0"/>
          <w:szCs w:val="28"/>
          <w14:numSpacing w14:val="proportional"/>
        </w:rPr>
        <w:t>位來自美洲、歐洲、非洲、大洋洲和亞洲近</w:t>
      </w:r>
      <w:r w:rsidRPr="00C01BE0">
        <w:rPr>
          <w:rFonts w:ascii="Times New Roman" w:eastAsia="新細明體" w:hAnsi="Times New Roman" w:hint="eastAsia"/>
          <w:b w:val="0"/>
          <w:szCs w:val="28"/>
          <w14:numSpacing w14:val="proportional"/>
        </w:rPr>
        <w:t>20</w:t>
      </w:r>
      <w:r w:rsidRPr="00C01BE0">
        <w:rPr>
          <w:rFonts w:ascii="Times New Roman" w:eastAsia="新細明體" w:hAnsi="Times New Roman" w:hint="eastAsia"/>
          <w:b w:val="0"/>
          <w:szCs w:val="28"/>
          <w14:numSpacing w14:val="proportional"/>
        </w:rPr>
        <w:t>個反貪和執法部門的高級別代表更在廉政專員的帶領下到訪湖南省長沙市</w:t>
      </w:r>
      <w:r>
        <w:rPr>
          <w:rFonts w:ascii="Times New Roman" w:eastAsia="新細明體" w:hAnsi="Times New Roman" w:hint="eastAsia"/>
          <w:b w:val="0"/>
          <w:szCs w:val="28"/>
          <w14:numSpacing w14:val="proportional"/>
        </w:rPr>
        <w:t>，進行</w:t>
      </w:r>
      <w:r w:rsidRPr="00C01BE0">
        <w:rPr>
          <w:rFonts w:ascii="Times New Roman" w:eastAsia="新細明體" w:hAnsi="Times New Roman" w:hint="eastAsia"/>
          <w:b w:val="0"/>
          <w:szCs w:val="28"/>
          <w14:numSpacing w14:val="proportional"/>
        </w:rPr>
        <w:t>三天實地考察，</w:t>
      </w:r>
      <w:r>
        <w:rPr>
          <w:rFonts w:ascii="Times New Roman" w:eastAsia="新細明體" w:hAnsi="Times New Roman" w:hint="eastAsia"/>
          <w:b w:val="0"/>
          <w:szCs w:val="28"/>
          <w14:numSpacing w14:val="proportional"/>
        </w:rPr>
        <w:t>了解</w:t>
      </w:r>
      <w:r w:rsidRPr="00C01BE0">
        <w:rPr>
          <w:rFonts w:ascii="Times New Roman" w:eastAsia="新細明體" w:hAnsi="Times New Roman" w:hint="eastAsia"/>
          <w:b w:val="0"/>
          <w:szCs w:val="28"/>
          <w14:numSpacing w14:val="proportional"/>
        </w:rPr>
        <w:t>內地</w:t>
      </w:r>
      <w:r>
        <w:rPr>
          <w:rFonts w:ascii="Times New Roman" w:eastAsia="新細明體" w:hAnsi="Times New Roman" w:hint="eastAsia"/>
          <w:b w:val="0"/>
          <w:szCs w:val="28"/>
          <w14:numSpacing w14:val="proportional"/>
        </w:rPr>
        <w:t>在</w:t>
      </w:r>
      <w:r w:rsidRPr="00DF3912">
        <w:rPr>
          <w:rFonts w:ascii="Times New Roman" w:eastAsia="新細明體" w:hAnsi="Times New Roman" w:hint="eastAsia"/>
          <w:b w:val="0"/>
          <w:szCs w:val="28"/>
          <w14:numSpacing w14:val="proportional"/>
        </w:rPr>
        <w:t>反腐敗</w:t>
      </w:r>
      <w:r>
        <w:rPr>
          <w:rFonts w:ascii="Times New Roman" w:eastAsia="新細明體" w:hAnsi="Times New Roman" w:hint="eastAsia"/>
          <w:b w:val="0"/>
          <w:szCs w:val="28"/>
          <w14:numSpacing w14:val="proportional"/>
        </w:rPr>
        <w:t>及廉政建設方面的工作，以及在</w:t>
      </w:r>
      <w:r w:rsidRPr="00DF3912">
        <w:rPr>
          <w:rFonts w:ascii="Times New Roman" w:eastAsia="新細明體" w:hAnsi="Times New Roman" w:hint="eastAsia"/>
          <w:b w:val="0"/>
          <w:szCs w:val="28"/>
          <w14:numSpacing w14:val="proportional"/>
        </w:rPr>
        <w:t>科技</w:t>
      </w:r>
      <w:r w:rsidRPr="00C01BE0">
        <w:rPr>
          <w:rFonts w:ascii="Times New Roman" w:eastAsia="新細明體" w:hAnsi="Times New Roman" w:hint="eastAsia"/>
          <w:b w:val="0"/>
          <w:szCs w:val="28"/>
          <w14:numSpacing w14:val="proportional"/>
        </w:rPr>
        <w:t>文創及保育歷史文化</w:t>
      </w:r>
      <w:r>
        <w:rPr>
          <w:rFonts w:ascii="Times New Roman" w:eastAsia="新細明體" w:hAnsi="Times New Roman" w:hint="eastAsia"/>
          <w:b w:val="0"/>
          <w:szCs w:val="28"/>
          <w14:numSpacing w14:val="proportional"/>
        </w:rPr>
        <w:t>等方面的</w:t>
      </w:r>
      <w:r w:rsidRPr="00C01BE0">
        <w:rPr>
          <w:rFonts w:ascii="Times New Roman" w:eastAsia="新細明體" w:hAnsi="Times New Roman" w:hint="eastAsia"/>
          <w:b w:val="0"/>
          <w:szCs w:val="28"/>
          <w14:numSpacing w14:val="proportional"/>
        </w:rPr>
        <w:t>發展。</w:t>
      </w:r>
    </w:p>
    <w:p w14:paraId="48C2533A" w14:textId="77777777" w:rsidR="008C3E6D" w:rsidRPr="00C01BE0"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0"/>
        <w:gridCol w:w="3936"/>
      </w:tblGrid>
      <w:tr w:rsidR="008C3E6D" w14:paraId="739EDDC7" w14:textId="77777777" w:rsidTr="009D5388">
        <w:tc>
          <w:tcPr>
            <w:tcW w:w="8306" w:type="dxa"/>
            <w:gridSpan w:val="2"/>
            <w:tcBorders>
              <w:top w:val="single" w:sz="4" w:space="0" w:color="auto"/>
              <w:bottom w:val="nil"/>
            </w:tcBorders>
          </w:tcPr>
          <w:p w14:paraId="08309427" w14:textId="77777777"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6659FC3A" w14:textId="24A811D5"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5EC0EC39" wp14:editId="096B6283">
                  <wp:extent cx="5320030" cy="1885833"/>
                  <wp:effectExtent l="0" t="0" r="0" b="635"/>
                  <wp:docPr id="1109352926" name="圖片 110935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圖片 48"/>
                          <pic:cNvPicPr/>
                        </pic:nvPicPr>
                        <pic:blipFill rotWithShape="1">
                          <a:blip r:embed="rId253" cstate="print">
                            <a:extLst>
                              <a:ext uri="{28A0092B-C50C-407E-A947-70E740481C1C}">
                                <a14:useLocalDpi xmlns:a14="http://schemas.microsoft.com/office/drawing/2010/main" val="0"/>
                              </a:ext>
                            </a:extLst>
                          </a:blip>
                          <a:srcRect t="26775" b="2957"/>
                          <a:stretch/>
                        </pic:blipFill>
                        <pic:spPr bwMode="auto">
                          <a:xfrm>
                            <a:off x="0" y="0"/>
                            <a:ext cx="5320030" cy="1885833"/>
                          </a:xfrm>
                          <a:prstGeom prst="rect">
                            <a:avLst/>
                          </a:prstGeom>
                          <a:ln>
                            <a:noFill/>
                          </a:ln>
                          <a:extLst>
                            <a:ext uri="{53640926-AAD7-44D8-BBD7-CCE9431645EC}">
                              <a14:shadowObscured xmlns:a14="http://schemas.microsoft.com/office/drawing/2010/main"/>
                            </a:ext>
                          </a:extLst>
                        </pic:spPr>
                      </pic:pic>
                    </a:graphicData>
                  </a:graphic>
                </wp:inline>
              </w:drawing>
            </w:r>
          </w:p>
          <w:p w14:paraId="27B55C33" w14:textId="07ECFB98"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9D5388" w14:paraId="3254A95B" w14:textId="77777777" w:rsidTr="009D5388">
        <w:tc>
          <w:tcPr>
            <w:tcW w:w="8306" w:type="dxa"/>
            <w:gridSpan w:val="2"/>
            <w:tcBorders>
              <w:top w:val="single" w:sz="4" w:space="0" w:color="auto"/>
              <w:bottom w:val="nil"/>
            </w:tcBorders>
          </w:tcPr>
          <w:p w14:paraId="7215330F" w14:textId="44D70A5B" w:rsidR="009D5388" w:rsidRDefault="009D5388"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8C3E6D" w14:paraId="48F8AE27" w14:textId="77777777" w:rsidTr="009D5388">
        <w:tc>
          <w:tcPr>
            <w:tcW w:w="4370" w:type="dxa"/>
          </w:tcPr>
          <w:p w14:paraId="28CC5D1D"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0CE1121A" wp14:editId="318017D5">
                  <wp:extent cx="2771140" cy="1436370"/>
                  <wp:effectExtent l="0" t="0" r="0" b="0"/>
                  <wp:docPr id="1109352927" name="圖片 110935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圖片 49"/>
                          <pic:cNvPicPr/>
                        </pic:nvPicPr>
                        <pic:blipFill rotWithShape="1">
                          <a:blip r:embed="rId254" cstate="print">
                            <a:extLst>
                              <a:ext uri="{28A0092B-C50C-407E-A947-70E740481C1C}">
                                <a14:useLocalDpi xmlns:a14="http://schemas.microsoft.com/office/drawing/2010/main" val="0"/>
                              </a:ext>
                            </a:extLst>
                          </a:blip>
                          <a:srcRect b="8137"/>
                          <a:stretch/>
                        </pic:blipFill>
                        <pic:spPr bwMode="auto">
                          <a:xfrm>
                            <a:off x="0" y="0"/>
                            <a:ext cx="2782187" cy="144209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hint="eastAsia"/>
                <w:b w:val="0"/>
                <w:szCs w:val="28"/>
                <w14:numSpacing w14:val="proportional"/>
              </w:rPr>
              <w:t xml:space="preserve">　　　　</w:t>
            </w:r>
          </w:p>
        </w:tc>
        <w:tc>
          <w:tcPr>
            <w:tcW w:w="3936" w:type="dxa"/>
          </w:tcPr>
          <w:p w14:paraId="431CF53B" w14:textId="77777777" w:rsidR="008C3E6D" w:rsidRDefault="008C3E6D" w:rsidP="004017B0">
            <w:pPr>
              <w:pStyle w:val="a4"/>
              <w:tabs>
                <w:tab w:val="left" w:pos="900"/>
              </w:tabs>
              <w:overflowPunct w:val="0"/>
              <w:snapToGrid w:val="0"/>
              <w:ind w:left="-232"/>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1A1F1C8D" wp14:editId="3696FC5A">
                  <wp:extent cx="2553280" cy="1436370"/>
                  <wp:effectExtent l="38100" t="38100" r="38100" b="30480"/>
                  <wp:docPr id="1109352928" name="圖片 110935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6"/>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565532" cy="1443262"/>
                          </a:xfrm>
                          <a:prstGeom prst="rect">
                            <a:avLst/>
                          </a:prstGeom>
                          <a:noFill/>
                          <a:ln w="38100">
                            <a:solidFill>
                              <a:schemeClr val="bg1"/>
                            </a:solidFill>
                          </a:ln>
                        </pic:spPr>
                      </pic:pic>
                    </a:graphicData>
                  </a:graphic>
                </wp:inline>
              </w:drawing>
            </w:r>
          </w:p>
        </w:tc>
      </w:tr>
      <w:tr w:rsidR="008C3E6D" w:rsidRPr="00D71391" w14:paraId="109C2BD2" w14:textId="77777777" w:rsidTr="009D5388">
        <w:tc>
          <w:tcPr>
            <w:tcW w:w="8306" w:type="dxa"/>
            <w:gridSpan w:val="2"/>
          </w:tcPr>
          <w:p w14:paraId="073DE038" w14:textId="77777777" w:rsidR="008C3E6D" w:rsidRDefault="008C3E6D" w:rsidP="004017B0">
            <w:pPr>
              <w:pStyle w:val="a4"/>
              <w:tabs>
                <w:tab w:val="left" w:pos="900"/>
              </w:tabs>
              <w:overflowPunct w:val="0"/>
              <w:snapToGrid w:val="0"/>
              <w:jc w:val="both"/>
              <w:rPr>
                <w:rFonts w:ascii="Times New Roman" w:eastAsia="新細明體" w:hAnsi="Times New Roman"/>
                <w:b w:val="0"/>
                <w:noProof/>
                <w:color w:val="7030A0"/>
                <w:sz w:val="24"/>
                <w:szCs w:val="24"/>
              </w:rPr>
            </w:pPr>
          </w:p>
          <w:p w14:paraId="6BCF73D9" w14:textId="77777777" w:rsidR="008C3E6D" w:rsidRPr="00D71391" w:rsidRDefault="008C3E6D" w:rsidP="004017B0">
            <w:pPr>
              <w:pStyle w:val="a4"/>
              <w:tabs>
                <w:tab w:val="left" w:pos="900"/>
              </w:tabs>
              <w:overflowPunct w:val="0"/>
              <w:snapToGrid w:val="0"/>
              <w:jc w:val="both"/>
              <w:rPr>
                <w:rFonts w:ascii="Times New Roman" w:eastAsia="新細明體" w:hAnsi="Times New Roman"/>
                <w:b w:val="0"/>
                <w:noProof/>
                <w:color w:val="7030A0"/>
                <w:sz w:val="24"/>
                <w:szCs w:val="24"/>
              </w:rPr>
            </w:pPr>
            <w:r w:rsidRPr="00F31076">
              <w:rPr>
                <w:rFonts w:ascii="Times New Roman" w:eastAsia="新細明體" w:hAnsi="Times New Roman" w:hint="eastAsia"/>
                <w:b w:val="0"/>
                <w:noProof/>
                <w:sz w:val="24"/>
                <w:szCs w:val="24"/>
              </w:rPr>
              <w:t>廉政專員帶領外國反貪和執法部門的高級別代表到內地</w:t>
            </w:r>
            <w:r w:rsidRPr="00F31076">
              <w:rPr>
                <w:rFonts w:ascii="Times New Roman" w:eastAsia="新細明體" w:hAnsi="Times New Roman"/>
                <w:b w:val="0"/>
                <w:noProof/>
                <w:sz w:val="24"/>
                <w:szCs w:val="24"/>
              </w:rPr>
              <w:t>考察交流</w:t>
            </w:r>
          </w:p>
        </w:tc>
      </w:tr>
    </w:tbl>
    <w:p w14:paraId="5249BEA0"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7222E7D3" w14:textId="77777777" w:rsidR="008C3E6D" w:rsidRDefault="008C3E6D" w:rsidP="008C3E6D">
      <w:pPr>
        <w:pStyle w:val="a4"/>
        <w:overflowPunct w:val="0"/>
        <w:snapToGrid w:val="0"/>
        <w:spacing w:line="300" w:lineRule="auto"/>
        <w:jc w:val="both"/>
        <w:outlineLvl w:val="0"/>
        <w:rPr>
          <w:rFonts w:ascii="Times New Roman" w:eastAsia="新細明體" w:hAnsi="Times New Roman"/>
          <w:sz w:val="32"/>
          <w:szCs w:val="32"/>
          <w14:numSpacing w14:val="proportional"/>
        </w:rPr>
      </w:pPr>
    </w:p>
    <w:p w14:paraId="4024727A" w14:textId="77777777" w:rsidR="008C3E6D" w:rsidRPr="003A6CEF" w:rsidRDefault="008C3E6D" w:rsidP="008C3E6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3A6CEF">
        <w:rPr>
          <w:rFonts w:ascii="Times New Roman" w:eastAsia="新細明體" w:hAnsi="Times New Roman" w:hint="eastAsia"/>
          <w:sz w:val="32"/>
          <w:szCs w:val="32"/>
          <w14:numSpacing w14:val="proportional"/>
        </w:rPr>
        <w:t>國際反貪局聯合會</w:t>
      </w:r>
    </w:p>
    <w:p w14:paraId="514890A8"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AB11FC">
        <w:rPr>
          <w:rFonts w:ascii="Times New Roman" w:eastAsia="新細明體" w:hAnsi="Times New Roman"/>
          <w:b w:val="0"/>
          <w:noProof/>
          <w:szCs w:val="28"/>
          <w14:numSpacing w14:val="proportional"/>
        </w:rPr>
        <mc:AlternateContent>
          <mc:Choice Requires="wps">
            <w:drawing>
              <wp:anchor distT="45720" distB="45720" distL="114300" distR="114300" simplePos="0" relativeHeight="251674624" behindDoc="0" locked="0" layoutInCell="1" allowOverlap="1" wp14:anchorId="595BEC33" wp14:editId="368142C2">
                <wp:simplePos x="0" y="0"/>
                <wp:positionH relativeFrom="margin">
                  <wp:align>right</wp:align>
                </wp:positionH>
                <wp:positionV relativeFrom="paragraph">
                  <wp:posOffset>13970</wp:posOffset>
                </wp:positionV>
                <wp:extent cx="2466975" cy="4826635"/>
                <wp:effectExtent l="0" t="0" r="28575" b="12065"/>
                <wp:wrapSquare wrapText="bothSides"/>
                <wp:docPr id="110935291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827181"/>
                        </a:xfrm>
                        <a:prstGeom prst="rect">
                          <a:avLst/>
                        </a:prstGeom>
                        <a:solidFill>
                          <a:srgbClr val="FFFFFF"/>
                        </a:solidFill>
                        <a:ln w="9525">
                          <a:solidFill>
                            <a:srgbClr val="000000"/>
                          </a:solidFill>
                          <a:miter lim="800000"/>
                          <a:headEnd/>
                          <a:tailEnd/>
                        </a:ln>
                      </wps:spPr>
                      <wps:txbx>
                        <w:txbxContent>
                          <w:p w14:paraId="317AB682" w14:textId="77777777" w:rsidR="008C3E6D" w:rsidRDefault="008C3E6D" w:rsidP="008C3E6D">
                            <w:pPr>
                              <w:pStyle w:val="a4"/>
                              <w:tabs>
                                <w:tab w:val="left" w:pos="900"/>
                              </w:tabs>
                              <w:overflowPunct w:val="0"/>
                              <w:snapToGrid w:val="0"/>
                              <w:jc w:val="both"/>
                              <w:rPr>
                                <w:rFonts w:ascii="Times New Roman" w:eastAsia="新細明體" w:hAnsi="Times New Roman"/>
                                <w:sz w:val="26"/>
                                <w:szCs w:val="26"/>
                                <w14:numSpacing w14:val="proportional"/>
                              </w:rPr>
                            </w:pPr>
                          </w:p>
                          <w:p w14:paraId="4BB8632E" w14:textId="77777777" w:rsidR="008C3E6D" w:rsidRDefault="008C3E6D" w:rsidP="008C3E6D">
                            <w:pPr>
                              <w:pStyle w:val="a4"/>
                              <w:tabs>
                                <w:tab w:val="left" w:pos="900"/>
                              </w:tabs>
                              <w:overflowPunct w:val="0"/>
                              <w:snapToGrid w:val="0"/>
                              <w:jc w:val="both"/>
                              <w:rPr>
                                <w:rFonts w:ascii="Times New Roman" w:eastAsia="新細明體" w:hAnsi="Times New Roman"/>
                                <w:sz w:val="26"/>
                                <w:szCs w:val="26"/>
                                <w14:numSpacing w14:val="proportional"/>
                              </w:rPr>
                            </w:pPr>
                            <w:r>
                              <w:rPr>
                                <w:noProof/>
                              </w:rPr>
                              <w:drawing>
                                <wp:inline distT="0" distB="0" distL="0" distR="0" wp14:anchorId="2DA69C39" wp14:editId="6BC3F977">
                                  <wp:extent cx="2275205" cy="581025"/>
                                  <wp:effectExtent l="0" t="0" r="0" b="9525"/>
                                  <wp:docPr id="1109352950" name="圖片 110935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256">
                                            <a:extLst>
                                              <a:ext uri="{28A0092B-C50C-407E-A947-70E740481C1C}">
                                                <a14:useLocalDpi xmlns:a14="http://schemas.microsoft.com/office/drawing/2010/main" val="0"/>
                                              </a:ext>
                                            </a:extLst>
                                          </a:blip>
                                          <a:stretch>
                                            <a:fillRect/>
                                          </a:stretch>
                                        </pic:blipFill>
                                        <pic:spPr>
                                          <a:xfrm>
                                            <a:off x="0" y="0"/>
                                            <a:ext cx="2275205" cy="581025"/>
                                          </a:xfrm>
                                          <a:prstGeom prst="rect">
                                            <a:avLst/>
                                          </a:prstGeom>
                                        </pic:spPr>
                                      </pic:pic>
                                    </a:graphicData>
                                  </a:graphic>
                                </wp:inline>
                              </w:drawing>
                            </w:r>
                          </w:p>
                          <w:p w14:paraId="7BC1C043" w14:textId="77777777" w:rsidR="008C3E6D" w:rsidRDefault="008C3E6D" w:rsidP="008C3E6D">
                            <w:pPr>
                              <w:pStyle w:val="a4"/>
                              <w:tabs>
                                <w:tab w:val="left" w:pos="900"/>
                              </w:tabs>
                              <w:overflowPunct w:val="0"/>
                              <w:snapToGrid w:val="0"/>
                              <w:jc w:val="both"/>
                              <w:rPr>
                                <w:rFonts w:ascii="Times New Roman" w:eastAsia="新細明體" w:hAnsi="Times New Roman"/>
                                <w:sz w:val="26"/>
                                <w:szCs w:val="26"/>
                                <w14:numSpacing w14:val="proportional"/>
                              </w:rPr>
                            </w:pPr>
                          </w:p>
                          <w:p w14:paraId="52F9C166" w14:textId="77777777" w:rsidR="008C3E6D" w:rsidRPr="00530A59" w:rsidRDefault="008C3E6D" w:rsidP="008C3E6D">
                            <w:pPr>
                              <w:pStyle w:val="a4"/>
                              <w:tabs>
                                <w:tab w:val="left" w:pos="900"/>
                              </w:tabs>
                              <w:overflowPunct w:val="0"/>
                              <w:snapToGrid w:val="0"/>
                              <w:jc w:val="both"/>
                              <w:rPr>
                                <w:sz w:val="26"/>
                                <w:szCs w:val="26"/>
                              </w:rPr>
                            </w:pPr>
                            <w:r w:rsidRPr="00530A59">
                              <w:rPr>
                                <w:rFonts w:ascii="Times New Roman" w:eastAsia="新細明體" w:hAnsi="Times New Roman"/>
                                <w:sz w:val="26"/>
                                <w:szCs w:val="26"/>
                                <w14:numSpacing w14:val="proportional"/>
                              </w:rPr>
                              <w:t>國際反貪局聯合會</w:t>
                            </w:r>
                            <w:r w:rsidRPr="00530A59">
                              <w:rPr>
                                <w:rFonts w:ascii="Times New Roman" w:eastAsia="新細明體" w:hAnsi="Times New Roman"/>
                                <w:b w:val="0"/>
                                <w:bCs/>
                                <w:sz w:val="26"/>
                                <w:szCs w:val="26"/>
                                <w14:numSpacing w14:val="proportional"/>
                              </w:rPr>
                              <w:t>於</w:t>
                            </w:r>
                            <w:r w:rsidRPr="00530A59">
                              <w:rPr>
                                <w:rFonts w:ascii="Times New Roman" w:eastAsia="新細明體" w:hAnsi="Times New Roman" w:hint="eastAsia"/>
                                <w:b w:val="0"/>
                                <w:sz w:val="26"/>
                                <w:szCs w:val="26"/>
                                <w14:numSpacing w14:val="proportional"/>
                              </w:rPr>
                              <w:t>二零零六</w:t>
                            </w:r>
                            <w:r w:rsidRPr="00530A59">
                              <w:rPr>
                                <w:rFonts w:ascii="Times New Roman" w:eastAsia="新細明體" w:hAnsi="Times New Roman"/>
                                <w:b w:val="0"/>
                                <w:bCs/>
                                <w:sz w:val="26"/>
                                <w:szCs w:val="26"/>
                                <w14:numSpacing w14:val="proportional"/>
                              </w:rPr>
                              <w:t>年由國家最高人民檢察院</w:t>
                            </w:r>
                            <w:r w:rsidRPr="00530A59">
                              <w:rPr>
                                <w:rFonts w:ascii="Times New Roman" w:eastAsia="新細明體" w:hAnsi="Times New Roman" w:hint="eastAsia"/>
                                <w:b w:val="0"/>
                                <w:bCs/>
                                <w:sz w:val="26"/>
                                <w:szCs w:val="26"/>
                                <w14:numSpacing w14:val="proportional"/>
                              </w:rPr>
                              <w:t>（最高檢）</w:t>
                            </w:r>
                            <w:r w:rsidRPr="00530A59">
                              <w:rPr>
                                <w:rFonts w:ascii="Times New Roman" w:eastAsia="新細明體" w:hAnsi="Times New Roman"/>
                                <w:b w:val="0"/>
                                <w:bCs/>
                                <w:sz w:val="26"/>
                                <w:szCs w:val="26"/>
                                <w14:numSpacing w14:val="proportional"/>
                              </w:rPr>
                              <w:t>發起成立，是一個非政治性的國際反貪組織，專責推廣及促進有效落實《聯合國反腐敗公約》，並協助全球各國反貪機構預防和對抗貪污。</w:t>
                            </w:r>
                            <w:r w:rsidRPr="00530A59">
                              <w:rPr>
                                <w:rFonts w:ascii="Times New Roman" w:eastAsia="新細明體" w:hAnsi="Times New Roman" w:hint="eastAsia"/>
                                <w:b w:val="0"/>
                                <w:bCs/>
                                <w:sz w:val="26"/>
                                <w:szCs w:val="26"/>
                                <w14:numSpacing w14:val="proportional"/>
                              </w:rPr>
                              <w:t>國家</w:t>
                            </w:r>
                            <w:r w:rsidRPr="00530A59">
                              <w:rPr>
                                <w:rFonts w:ascii="Times New Roman" w:eastAsia="新細明體" w:hAnsi="Times New Roman"/>
                                <w:b w:val="0"/>
                                <w:bCs/>
                                <w:sz w:val="26"/>
                                <w:szCs w:val="26"/>
                                <w14:numSpacing w14:val="proportional"/>
                              </w:rPr>
                              <w:t>最高檢</w:t>
                            </w:r>
                            <w:r w:rsidRPr="00530A59">
                              <w:rPr>
                                <w:rFonts w:ascii="Times New Roman" w:eastAsia="新細明體" w:hAnsi="Times New Roman" w:hint="eastAsia"/>
                                <w:b w:val="0"/>
                                <w:bCs/>
                                <w:sz w:val="26"/>
                                <w:szCs w:val="26"/>
                                <w14:numSpacing w14:val="proportional"/>
                              </w:rPr>
                              <w:t>檢察長</w:t>
                            </w:r>
                            <w:r w:rsidRPr="00530A59">
                              <w:rPr>
                                <w:rFonts w:ascii="Times New Roman" w:eastAsia="新細明體" w:hAnsi="Times New Roman"/>
                                <w:b w:val="0"/>
                                <w:bCs/>
                                <w:sz w:val="26"/>
                                <w:szCs w:val="26"/>
                                <w14:numSpacing w14:val="proportional"/>
                              </w:rPr>
                              <w:t>在</w:t>
                            </w:r>
                            <w:r w:rsidRPr="00530A59">
                              <w:rPr>
                                <w:rFonts w:ascii="Times New Roman" w:eastAsia="新細明體" w:hAnsi="Times New Roman" w:hint="eastAsia"/>
                                <w:b w:val="0"/>
                                <w:bCs/>
                                <w:sz w:val="26"/>
                                <w:szCs w:val="26"/>
                                <w14:numSpacing w14:val="proportional"/>
                              </w:rPr>
                              <w:t>二零零六</w:t>
                            </w:r>
                            <w:r w:rsidRPr="00530A59">
                              <w:rPr>
                                <w:rFonts w:ascii="Times New Roman" w:eastAsia="新細明體" w:hAnsi="Times New Roman"/>
                                <w:b w:val="0"/>
                                <w:bCs/>
                                <w:sz w:val="26"/>
                                <w:szCs w:val="26"/>
                                <w14:numSpacing w14:val="proportional"/>
                              </w:rPr>
                              <w:t>年至</w:t>
                            </w:r>
                            <w:r w:rsidRPr="00530A59">
                              <w:rPr>
                                <w:rFonts w:ascii="Times New Roman" w:eastAsia="新細明體" w:hAnsi="Times New Roman" w:hint="eastAsia"/>
                                <w:b w:val="0"/>
                                <w:bCs/>
                                <w:sz w:val="26"/>
                                <w:szCs w:val="26"/>
                                <w14:numSpacing w14:val="proportional"/>
                              </w:rPr>
                              <w:t>二零一六</w:t>
                            </w:r>
                            <w:r w:rsidRPr="00530A59">
                              <w:rPr>
                                <w:rFonts w:ascii="Times New Roman" w:eastAsia="新細明體" w:hAnsi="Times New Roman"/>
                                <w:b w:val="0"/>
                                <w:bCs/>
                                <w:sz w:val="26"/>
                                <w:szCs w:val="26"/>
                                <w14:numSpacing w14:val="proportional"/>
                              </w:rPr>
                              <w:t>年</w:t>
                            </w:r>
                            <w:r w:rsidRPr="00530A59">
                              <w:rPr>
                                <w:rFonts w:ascii="Times New Roman" w:eastAsia="新細明體" w:hAnsi="Times New Roman" w:hint="eastAsia"/>
                                <w:b w:val="0"/>
                                <w:bCs/>
                                <w:sz w:val="26"/>
                                <w:szCs w:val="26"/>
                                <w14:numSpacing w14:val="proportional"/>
                              </w:rPr>
                              <w:t>期間</w:t>
                            </w:r>
                            <w:r w:rsidRPr="00530A59">
                              <w:rPr>
                                <w:rFonts w:ascii="Times New Roman" w:eastAsia="新細明體" w:hAnsi="Times New Roman"/>
                                <w:b w:val="0"/>
                                <w:bCs/>
                                <w:sz w:val="26"/>
                                <w:szCs w:val="26"/>
                                <w14:numSpacing w14:val="proportional"/>
                              </w:rPr>
                              <w:t>擔任聯合會主席，隨後</w:t>
                            </w:r>
                            <w:r w:rsidRPr="00530A59">
                              <w:rPr>
                                <w:rFonts w:ascii="Times New Roman" w:eastAsia="新細明體" w:hAnsi="Times New Roman" w:hint="eastAsia"/>
                                <w:b w:val="0"/>
                                <w:bCs/>
                                <w:sz w:val="26"/>
                                <w:szCs w:val="26"/>
                                <w14:numSpacing w14:val="proportional"/>
                              </w:rPr>
                              <w:t>二零一六</w:t>
                            </w:r>
                            <w:r w:rsidRPr="00530A59">
                              <w:rPr>
                                <w:rFonts w:ascii="Times New Roman" w:eastAsia="新細明體" w:hAnsi="Times New Roman"/>
                                <w:b w:val="0"/>
                                <w:bCs/>
                                <w:sz w:val="26"/>
                                <w:szCs w:val="26"/>
                                <w14:numSpacing w14:val="proportional"/>
                              </w:rPr>
                              <w:t>年至</w:t>
                            </w:r>
                            <w:r w:rsidRPr="00530A59">
                              <w:rPr>
                                <w:rFonts w:ascii="Times New Roman" w:eastAsia="新細明體" w:hAnsi="Times New Roman" w:hint="eastAsia"/>
                                <w:b w:val="0"/>
                                <w:bCs/>
                                <w:sz w:val="26"/>
                                <w:szCs w:val="26"/>
                                <w14:numSpacing w14:val="proportional"/>
                              </w:rPr>
                              <w:t>二零二二</w:t>
                            </w:r>
                            <w:r w:rsidRPr="00530A59">
                              <w:rPr>
                                <w:rFonts w:ascii="Times New Roman" w:eastAsia="新細明體" w:hAnsi="Times New Roman"/>
                                <w:b w:val="0"/>
                                <w:bCs/>
                                <w:sz w:val="26"/>
                                <w:szCs w:val="26"/>
                                <w14:numSpacing w14:val="proportional"/>
                              </w:rPr>
                              <w:t>年由</w:t>
                            </w:r>
                            <w:r w:rsidRPr="00530A59">
                              <w:rPr>
                                <w:rFonts w:ascii="Times New Roman" w:eastAsia="新細明體" w:hAnsi="Times New Roman" w:hint="eastAsia"/>
                                <w:b w:val="0"/>
                                <w:bCs/>
                                <w:sz w:val="26"/>
                                <w:szCs w:val="26"/>
                                <w14:numSpacing w14:val="proportional"/>
                              </w:rPr>
                              <w:t>卡</w:t>
                            </w:r>
                            <w:r w:rsidRPr="00530A59">
                              <w:rPr>
                                <w:rFonts w:ascii="Times New Roman" w:eastAsia="新細明體" w:hAnsi="Times New Roman"/>
                                <w:b w:val="0"/>
                                <w:bCs/>
                                <w:sz w:val="26"/>
                                <w:szCs w:val="26"/>
                                <w14:numSpacing w14:val="proportional"/>
                              </w:rPr>
                              <w:t>塔爾的總檢察</w:t>
                            </w:r>
                            <w:r w:rsidRPr="00530A59">
                              <w:rPr>
                                <w:rFonts w:ascii="Times New Roman" w:eastAsia="新細明體" w:hAnsi="Times New Roman" w:hint="eastAsia"/>
                                <w:b w:val="0"/>
                                <w:bCs/>
                                <w:sz w:val="26"/>
                                <w:szCs w:val="26"/>
                                <w14:numSpacing w14:val="proportional"/>
                              </w:rPr>
                              <w:t>長</w:t>
                            </w:r>
                            <w:r w:rsidRPr="00530A59">
                              <w:rPr>
                                <w:rFonts w:ascii="Times New Roman" w:eastAsia="新細明體" w:hAnsi="Times New Roman"/>
                                <w:b w:val="0"/>
                                <w:bCs/>
                                <w:sz w:val="26"/>
                                <w:szCs w:val="26"/>
                                <w14:numSpacing w14:val="proportional"/>
                              </w:rPr>
                              <w:t>擔任主席。</w:t>
                            </w:r>
                            <w:r w:rsidRPr="00530A59">
                              <w:rPr>
                                <w:rFonts w:ascii="Times New Roman" w:eastAsia="新細明體" w:hAnsi="Times New Roman" w:hint="eastAsia"/>
                                <w:b w:val="0"/>
                                <w:bCs/>
                                <w:sz w:val="26"/>
                                <w:szCs w:val="26"/>
                                <w14:numSpacing w14:val="proportional"/>
                              </w:rPr>
                              <w:t>香港特別行政區廉政專員於二零二二年當選聯合會主席，聯合會秘書處則設於廉署，聯合會秘書長由廉署首長級人員出任。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BEC33" id="_x0000_s1032" type="#_x0000_t202" style="position:absolute;left:0;text-align:left;margin-left:143.05pt;margin-top:1.1pt;width:194.25pt;height:380.05pt;z-index:2516746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">
                <v:textbox>
                  <w:txbxContent>
                    <w:p w14:paraId="317AB682" w14:textId="77777777" w:rsidR="008C3E6D" w:rsidRDefault="008C3E6D" w:rsidP="008C3E6D">
                      <w:pPr>
                        <w:pStyle w:val="a5"/>
                        <w:tabs>
                          <w:tab w:val="left" w:pos="900"/>
                        </w:tabs>
                        <w:overflowPunct w:val="0"/>
                        <w:snapToGrid w:val="0"/>
                        <w:jc w:val="both"/>
                        <w:rPr>
                          <w:rFonts w:ascii="Times New Roman" w:eastAsia="新細明體" w:hAnsi="Times New Roman"/>
                          <w:sz w:val="26"/>
                          <w:szCs w:val="26"/>
                          <w14:numSpacing w14:val="proportional"/>
                        </w:rPr>
                      </w:pPr>
                    </w:p>
                    <w:p w14:paraId="4BB8632E" w14:textId="77777777" w:rsidR="008C3E6D" w:rsidRDefault="008C3E6D" w:rsidP="008C3E6D">
                      <w:pPr>
                        <w:pStyle w:val="a5"/>
                        <w:tabs>
                          <w:tab w:val="left" w:pos="900"/>
                        </w:tabs>
                        <w:overflowPunct w:val="0"/>
                        <w:snapToGrid w:val="0"/>
                        <w:jc w:val="both"/>
                        <w:rPr>
                          <w:rFonts w:ascii="Times New Roman" w:eastAsia="新細明體" w:hAnsi="Times New Roman"/>
                          <w:sz w:val="26"/>
                          <w:szCs w:val="26"/>
                          <w14:numSpacing w14:val="proportional"/>
                        </w:rPr>
                      </w:pPr>
                      <w:r>
                        <w:rPr>
                          <w:noProof/>
                        </w:rPr>
                        <w:drawing>
                          <wp:inline distT="0" distB="0" distL="0" distR="0" wp14:anchorId="2DA69C39" wp14:editId="6BC3F977">
                            <wp:extent cx="2275205" cy="581025"/>
                            <wp:effectExtent l="0" t="0" r="0" b="9525"/>
                            <wp:docPr id="1109352950" name="圖片 110935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257">
                                      <a:extLst>
                                        <a:ext uri="{28A0092B-C50C-407E-A947-70E740481C1C}">
                                          <a14:useLocalDpi xmlns:a14="http://schemas.microsoft.com/office/drawing/2010/main" val="0"/>
                                        </a:ext>
                                      </a:extLst>
                                    </a:blip>
                                    <a:stretch>
                                      <a:fillRect/>
                                    </a:stretch>
                                  </pic:blipFill>
                                  <pic:spPr>
                                    <a:xfrm>
                                      <a:off x="0" y="0"/>
                                      <a:ext cx="2275205" cy="581025"/>
                                    </a:xfrm>
                                    <a:prstGeom prst="rect">
                                      <a:avLst/>
                                    </a:prstGeom>
                                  </pic:spPr>
                                </pic:pic>
                              </a:graphicData>
                            </a:graphic>
                          </wp:inline>
                        </w:drawing>
                      </w:r>
                    </w:p>
                    <w:p w14:paraId="7BC1C043" w14:textId="77777777" w:rsidR="008C3E6D" w:rsidRDefault="008C3E6D" w:rsidP="008C3E6D">
                      <w:pPr>
                        <w:pStyle w:val="a5"/>
                        <w:tabs>
                          <w:tab w:val="left" w:pos="900"/>
                        </w:tabs>
                        <w:overflowPunct w:val="0"/>
                        <w:snapToGrid w:val="0"/>
                        <w:jc w:val="both"/>
                        <w:rPr>
                          <w:rFonts w:ascii="Times New Roman" w:eastAsia="新細明體" w:hAnsi="Times New Roman"/>
                          <w:sz w:val="26"/>
                          <w:szCs w:val="26"/>
                          <w14:numSpacing w14:val="proportional"/>
                        </w:rPr>
                      </w:pPr>
                    </w:p>
                    <w:p w14:paraId="52F9C166" w14:textId="77777777" w:rsidR="008C3E6D" w:rsidRPr="00530A59" w:rsidRDefault="008C3E6D" w:rsidP="008C3E6D">
                      <w:pPr>
                        <w:pStyle w:val="a5"/>
                        <w:tabs>
                          <w:tab w:val="left" w:pos="900"/>
                        </w:tabs>
                        <w:overflowPunct w:val="0"/>
                        <w:snapToGrid w:val="0"/>
                        <w:jc w:val="both"/>
                        <w:rPr>
                          <w:sz w:val="26"/>
                          <w:szCs w:val="26"/>
                        </w:rPr>
                      </w:pPr>
                      <w:r w:rsidRPr="00530A59">
                        <w:rPr>
                          <w:rFonts w:ascii="Times New Roman" w:eastAsia="新細明體" w:hAnsi="Times New Roman"/>
                          <w:sz w:val="26"/>
                          <w:szCs w:val="26"/>
                          <w14:numSpacing w14:val="proportional"/>
                        </w:rPr>
                        <w:t>國際反貪局聯合會</w:t>
                      </w:r>
                      <w:r w:rsidRPr="00530A59">
                        <w:rPr>
                          <w:rFonts w:ascii="Times New Roman" w:eastAsia="新細明體" w:hAnsi="Times New Roman"/>
                          <w:b w:val="0"/>
                          <w:bCs/>
                          <w:sz w:val="26"/>
                          <w:szCs w:val="26"/>
                          <w14:numSpacing w14:val="proportional"/>
                        </w:rPr>
                        <w:t>於</w:t>
                      </w:r>
                      <w:r w:rsidRPr="00530A59">
                        <w:rPr>
                          <w:rFonts w:ascii="Times New Roman" w:eastAsia="新細明體" w:hAnsi="Times New Roman" w:hint="eastAsia"/>
                          <w:b w:val="0"/>
                          <w:sz w:val="26"/>
                          <w:szCs w:val="26"/>
                          <w14:numSpacing w14:val="proportional"/>
                        </w:rPr>
                        <w:t>二零零六</w:t>
                      </w:r>
                      <w:r w:rsidRPr="00530A59">
                        <w:rPr>
                          <w:rFonts w:ascii="Times New Roman" w:eastAsia="新細明體" w:hAnsi="Times New Roman"/>
                          <w:b w:val="0"/>
                          <w:bCs/>
                          <w:sz w:val="26"/>
                          <w:szCs w:val="26"/>
                          <w14:numSpacing w14:val="proportional"/>
                        </w:rPr>
                        <w:t>年由國家最高人民檢察院</w:t>
                      </w:r>
                      <w:r w:rsidRPr="00530A59">
                        <w:rPr>
                          <w:rFonts w:ascii="Times New Roman" w:eastAsia="新細明體" w:hAnsi="Times New Roman" w:hint="eastAsia"/>
                          <w:b w:val="0"/>
                          <w:bCs/>
                          <w:sz w:val="26"/>
                          <w:szCs w:val="26"/>
                          <w14:numSpacing w14:val="proportional"/>
                        </w:rPr>
                        <w:t>（最高檢）</w:t>
                      </w:r>
                      <w:r w:rsidRPr="00530A59">
                        <w:rPr>
                          <w:rFonts w:ascii="Times New Roman" w:eastAsia="新細明體" w:hAnsi="Times New Roman"/>
                          <w:b w:val="0"/>
                          <w:bCs/>
                          <w:sz w:val="26"/>
                          <w:szCs w:val="26"/>
                          <w14:numSpacing w14:val="proportional"/>
                        </w:rPr>
                        <w:t>發起成立，是一個非政治性的國際反貪組織，專責推廣及促進有效落實《聯合國反腐敗公約》，並協助全球各國反貪機構預防和對抗貪污。</w:t>
                      </w:r>
                      <w:r w:rsidRPr="00530A59">
                        <w:rPr>
                          <w:rFonts w:ascii="Times New Roman" w:eastAsia="新細明體" w:hAnsi="Times New Roman" w:hint="eastAsia"/>
                          <w:b w:val="0"/>
                          <w:bCs/>
                          <w:sz w:val="26"/>
                          <w:szCs w:val="26"/>
                          <w14:numSpacing w14:val="proportional"/>
                        </w:rPr>
                        <w:t>國家</w:t>
                      </w:r>
                      <w:r w:rsidRPr="00530A59">
                        <w:rPr>
                          <w:rFonts w:ascii="Times New Roman" w:eastAsia="新細明體" w:hAnsi="Times New Roman"/>
                          <w:b w:val="0"/>
                          <w:bCs/>
                          <w:sz w:val="26"/>
                          <w:szCs w:val="26"/>
                          <w14:numSpacing w14:val="proportional"/>
                        </w:rPr>
                        <w:t>最高檢</w:t>
                      </w:r>
                      <w:r w:rsidRPr="00530A59">
                        <w:rPr>
                          <w:rFonts w:ascii="Times New Roman" w:eastAsia="新細明體" w:hAnsi="Times New Roman" w:hint="eastAsia"/>
                          <w:b w:val="0"/>
                          <w:bCs/>
                          <w:sz w:val="26"/>
                          <w:szCs w:val="26"/>
                          <w14:numSpacing w14:val="proportional"/>
                        </w:rPr>
                        <w:t>檢察長</w:t>
                      </w:r>
                      <w:r w:rsidRPr="00530A59">
                        <w:rPr>
                          <w:rFonts w:ascii="Times New Roman" w:eastAsia="新細明體" w:hAnsi="Times New Roman"/>
                          <w:b w:val="0"/>
                          <w:bCs/>
                          <w:sz w:val="26"/>
                          <w:szCs w:val="26"/>
                          <w14:numSpacing w14:val="proportional"/>
                        </w:rPr>
                        <w:t>在</w:t>
                      </w:r>
                      <w:r w:rsidRPr="00530A59">
                        <w:rPr>
                          <w:rFonts w:ascii="Times New Roman" w:eastAsia="新細明體" w:hAnsi="Times New Roman" w:hint="eastAsia"/>
                          <w:b w:val="0"/>
                          <w:bCs/>
                          <w:sz w:val="26"/>
                          <w:szCs w:val="26"/>
                          <w14:numSpacing w14:val="proportional"/>
                        </w:rPr>
                        <w:t>二零零六</w:t>
                      </w:r>
                      <w:r w:rsidRPr="00530A59">
                        <w:rPr>
                          <w:rFonts w:ascii="Times New Roman" w:eastAsia="新細明體" w:hAnsi="Times New Roman"/>
                          <w:b w:val="0"/>
                          <w:bCs/>
                          <w:sz w:val="26"/>
                          <w:szCs w:val="26"/>
                          <w14:numSpacing w14:val="proportional"/>
                        </w:rPr>
                        <w:t>年至</w:t>
                      </w:r>
                      <w:r w:rsidRPr="00530A59">
                        <w:rPr>
                          <w:rFonts w:ascii="Times New Roman" w:eastAsia="新細明體" w:hAnsi="Times New Roman" w:hint="eastAsia"/>
                          <w:b w:val="0"/>
                          <w:bCs/>
                          <w:sz w:val="26"/>
                          <w:szCs w:val="26"/>
                          <w14:numSpacing w14:val="proportional"/>
                        </w:rPr>
                        <w:t>二零一六</w:t>
                      </w:r>
                      <w:r w:rsidRPr="00530A59">
                        <w:rPr>
                          <w:rFonts w:ascii="Times New Roman" w:eastAsia="新細明體" w:hAnsi="Times New Roman"/>
                          <w:b w:val="0"/>
                          <w:bCs/>
                          <w:sz w:val="26"/>
                          <w:szCs w:val="26"/>
                          <w14:numSpacing w14:val="proportional"/>
                        </w:rPr>
                        <w:t>年</w:t>
                      </w:r>
                      <w:r w:rsidRPr="00530A59">
                        <w:rPr>
                          <w:rFonts w:ascii="Times New Roman" w:eastAsia="新細明體" w:hAnsi="Times New Roman" w:hint="eastAsia"/>
                          <w:b w:val="0"/>
                          <w:bCs/>
                          <w:sz w:val="26"/>
                          <w:szCs w:val="26"/>
                          <w14:numSpacing w14:val="proportional"/>
                        </w:rPr>
                        <w:t>期間</w:t>
                      </w:r>
                      <w:r w:rsidRPr="00530A59">
                        <w:rPr>
                          <w:rFonts w:ascii="Times New Roman" w:eastAsia="新細明體" w:hAnsi="Times New Roman"/>
                          <w:b w:val="0"/>
                          <w:bCs/>
                          <w:sz w:val="26"/>
                          <w:szCs w:val="26"/>
                          <w14:numSpacing w14:val="proportional"/>
                        </w:rPr>
                        <w:t>擔任聯合會主席，隨後</w:t>
                      </w:r>
                      <w:r w:rsidRPr="00530A59">
                        <w:rPr>
                          <w:rFonts w:ascii="Times New Roman" w:eastAsia="新細明體" w:hAnsi="Times New Roman" w:hint="eastAsia"/>
                          <w:b w:val="0"/>
                          <w:bCs/>
                          <w:sz w:val="26"/>
                          <w:szCs w:val="26"/>
                          <w14:numSpacing w14:val="proportional"/>
                        </w:rPr>
                        <w:t>二零一六</w:t>
                      </w:r>
                      <w:r w:rsidRPr="00530A59">
                        <w:rPr>
                          <w:rFonts w:ascii="Times New Roman" w:eastAsia="新細明體" w:hAnsi="Times New Roman"/>
                          <w:b w:val="0"/>
                          <w:bCs/>
                          <w:sz w:val="26"/>
                          <w:szCs w:val="26"/>
                          <w14:numSpacing w14:val="proportional"/>
                        </w:rPr>
                        <w:t>年至</w:t>
                      </w:r>
                      <w:r w:rsidRPr="00530A59">
                        <w:rPr>
                          <w:rFonts w:ascii="Times New Roman" w:eastAsia="新細明體" w:hAnsi="Times New Roman" w:hint="eastAsia"/>
                          <w:b w:val="0"/>
                          <w:bCs/>
                          <w:sz w:val="26"/>
                          <w:szCs w:val="26"/>
                          <w14:numSpacing w14:val="proportional"/>
                        </w:rPr>
                        <w:t>二零二二</w:t>
                      </w:r>
                      <w:r w:rsidRPr="00530A59">
                        <w:rPr>
                          <w:rFonts w:ascii="Times New Roman" w:eastAsia="新細明體" w:hAnsi="Times New Roman"/>
                          <w:b w:val="0"/>
                          <w:bCs/>
                          <w:sz w:val="26"/>
                          <w:szCs w:val="26"/>
                          <w14:numSpacing w14:val="proportional"/>
                        </w:rPr>
                        <w:t>年由</w:t>
                      </w:r>
                      <w:r w:rsidRPr="00530A59">
                        <w:rPr>
                          <w:rFonts w:ascii="Times New Roman" w:eastAsia="新細明體" w:hAnsi="Times New Roman" w:hint="eastAsia"/>
                          <w:b w:val="0"/>
                          <w:bCs/>
                          <w:sz w:val="26"/>
                          <w:szCs w:val="26"/>
                          <w14:numSpacing w14:val="proportional"/>
                        </w:rPr>
                        <w:t>卡</w:t>
                      </w:r>
                      <w:r w:rsidRPr="00530A59">
                        <w:rPr>
                          <w:rFonts w:ascii="Times New Roman" w:eastAsia="新細明體" w:hAnsi="Times New Roman"/>
                          <w:b w:val="0"/>
                          <w:bCs/>
                          <w:sz w:val="26"/>
                          <w:szCs w:val="26"/>
                          <w14:numSpacing w14:val="proportional"/>
                        </w:rPr>
                        <w:t>塔爾的總檢察</w:t>
                      </w:r>
                      <w:r w:rsidRPr="00530A59">
                        <w:rPr>
                          <w:rFonts w:ascii="Times New Roman" w:eastAsia="新細明體" w:hAnsi="Times New Roman" w:hint="eastAsia"/>
                          <w:b w:val="0"/>
                          <w:bCs/>
                          <w:sz w:val="26"/>
                          <w:szCs w:val="26"/>
                          <w14:numSpacing w14:val="proportional"/>
                        </w:rPr>
                        <w:t>長</w:t>
                      </w:r>
                      <w:r w:rsidRPr="00530A59">
                        <w:rPr>
                          <w:rFonts w:ascii="Times New Roman" w:eastAsia="新細明體" w:hAnsi="Times New Roman"/>
                          <w:b w:val="0"/>
                          <w:bCs/>
                          <w:sz w:val="26"/>
                          <w:szCs w:val="26"/>
                          <w14:numSpacing w14:val="proportional"/>
                        </w:rPr>
                        <w:t>擔任主席。</w:t>
                      </w:r>
                      <w:r w:rsidRPr="00530A59">
                        <w:rPr>
                          <w:rFonts w:ascii="Times New Roman" w:eastAsia="新細明體" w:hAnsi="Times New Roman" w:hint="eastAsia"/>
                          <w:b w:val="0"/>
                          <w:bCs/>
                          <w:sz w:val="26"/>
                          <w:szCs w:val="26"/>
                          <w14:numSpacing w14:val="proportional"/>
                        </w:rPr>
                        <w:t>香港特別行政區廉政專員於二零二二年當選聯合會主席，聯合會秘書處則設於廉署，聯合會秘書長由廉署首長級人員出任。</w:t>
                      </w:r>
                    </w:p>
                  </w:txbxContent>
                </v:textbox>
                <w10:wrap type="square" anchorx="margin"/>
              </v:shape>
            </w:pict>
          </mc:Fallback>
        </mc:AlternateContent>
      </w:r>
      <w:r>
        <w:rPr>
          <w:rFonts w:ascii="Times New Roman" w:eastAsia="新細明體" w:hAnsi="Times New Roman" w:hint="eastAsia"/>
          <w:b w:val="0"/>
          <w:szCs w:val="28"/>
          <w14:numSpacing w14:val="proportional"/>
        </w:rPr>
        <w:t>廉政專員作為聯合會的主席，在廉署的支援下，帶領聯合會推進全球反貪合作</w:t>
      </w:r>
      <w:r w:rsidRPr="009D32F8">
        <w:rPr>
          <w:rFonts w:ascii="Times New Roman" w:eastAsia="新細明體" w:hAnsi="Times New Roman" w:hint="eastAsia"/>
          <w:b w:val="0"/>
          <w:szCs w:val="28"/>
          <w14:numSpacing w14:val="proportional"/>
        </w:rPr>
        <w:t>。</w:t>
      </w:r>
      <w:r>
        <w:rPr>
          <w:rFonts w:ascii="Times New Roman" w:eastAsia="新細明體" w:hAnsi="Times New Roman" w:hint="eastAsia"/>
          <w:b w:val="0"/>
          <w:szCs w:val="28"/>
          <w14:numSpacing w14:val="proportional"/>
        </w:rPr>
        <w:t>聯合會年內其中一項工作亮點是</w:t>
      </w:r>
      <w:r w:rsidRPr="00174419">
        <w:rPr>
          <w:rFonts w:ascii="Times New Roman" w:eastAsia="新細明體" w:hAnsi="Times New Roman" w:hint="eastAsia"/>
          <w:b w:val="0"/>
          <w:szCs w:val="28"/>
          <w14:numSpacing w14:val="proportional"/>
        </w:rPr>
        <w:t>在</w:t>
      </w:r>
      <w:r>
        <w:rPr>
          <w:rFonts w:ascii="Times New Roman" w:eastAsia="新細明體" w:hAnsi="Times New Roman" w:hint="eastAsia"/>
          <w:b w:val="0"/>
          <w:szCs w:val="28"/>
          <w14:numSpacing w14:val="proportional"/>
        </w:rPr>
        <w:t>與</w:t>
      </w:r>
      <w:r w:rsidRPr="002207D9">
        <w:rPr>
          <w:rFonts w:ascii="Times New Roman" w:eastAsia="新細明體" w:hAnsi="Times New Roman" w:hint="eastAsia"/>
          <w:b w:val="0"/>
          <w:szCs w:val="28"/>
          <w14:numSpacing w14:val="proportional"/>
        </w:rPr>
        <w:t>廉署</w:t>
      </w:r>
      <w:r>
        <w:rPr>
          <w:rFonts w:ascii="Times New Roman" w:eastAsia="新細明體" w:hAnsi="Times New Roman" w:hint="eastAsia"/>
          <w:b w:val="0"/>
          <w:szCs w:val="28"/>
          <w14:numSpacing w14:val="proportional"/>
        </w:rPr>
        <w:t>合辦的</w:t>
      </w:r>
      <w:r w:rsidRPr="00174419">
        <w:rPr>
          <w:rFonts w:ascii="Times New Roman" w:eastAsia="新細明體" w:hAnsi="Times New Roman"/>
          <w:b w:val="0"/>
          <w:szCs w:val="28"/>
          <w14:numSpacing w14:val="proportional"/>
        </w:rPr>
        <w:t>“</w:t>
      </w:r>
      <w:r w:rsidRPr="00174419">
        <w:rPr>
          <w:rFonts w:ascii="Times New Roman" w:eastAsia="新細明體" w:hAnsi="Times New Roman" w:hint="eastAsia"/>
          <w:b w:val="0"/>
          <w:szCs w:val="28"/>
          <w14:numSpacing w14:val="proportional"/>
        </w:rPr>
        <w:t>廉政公署第八屆國際會議</w:t>
      </w:r>
      <w:r w:rsidRPr="00174419">
        <w:rPr>
          <w:rFonts w:ascii="Times New Roman" w:eastAsia="新細明體" w:hAnsi="Times New Roman"/>
          <w:b w:val="0"/>
          <w:szCs w:val="28"/>
          <w14:numSpacing w14:val="proportional"/>
        </w:rPr>
        <w:t>”</w:t>
      </w:r>
      <w:r w:rsidRPr="00174419">
        <w:rPr>
          <w:rFonts w:ascii="Times New Roman" w:eastAsia="新細明體" w:hAnsi="Times New Roman" w:hint="eastAsia"/>
          <w:b w:val="0"/>
          <w:szCs w:val="28"/>
          <w14:numSpacing w14:val="proportional"/>
        </w:rPr>
        <w:t>上，發表</w:t>
      </w:r>
      <w:r>
        <w:rPr>
          <w:rFonts w:ascii="Times New Roman" w:eastAsia="新細明體" w:hAnsi="Times New Roman" w:hint="eastAsia"/>
          <w:b w:val="0"/>
          <w:szCs w:val="28"/>
          <w14:numSpacing w14:val="proportional"/>
        </w:rPr>
        <w:t>了</w:t>
      </w:r>
      <w:r w:rsidRPr="00174419">
        <w:rPr>
          <w:rFonts w:ascii="Times New Roman" w:eastAsia="新細明體" w:hAnsi="Times New Roman"/>
          <w:b w:val="0"/>
          <w:szCs w:val="28"/>
          <w14:numSpacing w14:val="proportional"/>
        </w:rPr>
        <w:t>《加強國際合作預防和打擊貪腐香港宣言》</w:t>
      </w:r>
      <w:r>
        <w:rPr>
          <w:rFonts w:ascii="Times New Roman" w:eastAsia="新細明體" w:hAnsi="Times New Roman" w:hint="eastAsia"/>
          <w:b w:val="0"/>
          <w:szCs w:val="28"/>
          <w14:numSpacing w14:val="proportional"/>
        </w:rPr>
        <w:t>，呼籲世界各地的反貪機構</w:t>
      </w:r>
      <w:r w:rsidRPr="006F45AD">
        <w:rPr>
          <w:rFonts w:ascii="Times New Roman" w:eastAsia="新細明體" w:hAnsi="Times New Roman" w:hint="eastAsia"/>
          <w:b w:val="0"/>
          <w:szCs w:val="28"/>
          <w14:numSpacing w14:val="proportional"/>
        </w:rPr>
        <w:t>藉《</w:t>
      </w:r>
      <w:r w:rsidRPr="009653C7">
        <w:rPr>
          <w:rFonts w:ascii="Times New Roman" w:eastAsia="新細明體" w:hAnsi="Times New Roman"/>
          <w:b w:val="0"/>
          <w:bCs/>
          <w:szCs w:val="28"/>
          <w14:numSpacing w14:val="proportional"/>
        </w:rPr>
        <w:t>聯合國</w:t>
      </w:r>
      <w:r>
        <w:rPr>
          <w:rFonts w:ascii="Times New Roman" w:eastAsia="新細明體" w:hAnsi="Times New Roman" w:hint="eastAsia"/>
          <w:b w:val="0"/>
          <w:bCs/>
          <w:szCs w:val="28"/>
          <w14:numSpacing w14:val="proportional"/>
        </w:rPr>
        <w:t>反腐敗</w:t>
      </w:r>
      <w:r w:rsidRPr="009653C7">
        <w:rPr>
          <w:rFonts w:ascii="Times New Roman" w:eastAsia="新細明體" w:hAnsi="Times New Roman"/>
          <w:b w:val="0"/>
          <w:bCs/>
          <w:szCs w:val="28"/>
          <w14:numSpacing w14:val="proportional"/>
        </w:rPr>
        <w:t>公約</w:t>
      </w:r>
      <w:r w:rsidRPr="006F45AD">
        <w:rPr>
          <w:rFonts w:ascii="Times New Roman" w:eastAsia="新細明體" w:hAnsi="Times New Roman" w:hint="eastAsia"/>
          <w:b w:val="0"/>
          <w:szCs w:val="28"/>
          <w14:numSpacing w14:val="proportional"/>
        </w:rPr>
        <w:t>》</w:t>
      </w:r>
      <w:r>
        <w:rPr>
          <w:rFonts w:ascii="Times New Roman" w:eastAsia="新細明體" w:hAnsi="Times New Roman" w:hint="eastAsia"/>
          <w:b w:val="0"/>
          <w:szCs w:val="28"/>
          <w14:numSpacing w14:val="proportional"/>
        </w:rPr>
        <w:t>（《公約》）</w:t>
      </w:r>
      <w:r w:rsidRPr="006F45AD">
        <w:rPr>
          <w:rFonts w:ascii="Times New Roman" w:eastAsia="新細明體" w:hAnsi="Times New Roman" w:hint="eastAsia"/>
          <w:b w:val="0"/>
          <w:szCs w:val="28"/>
          <w14:numSpacing w14:val="proportional"/>
        </w:rPr>
        <w:t>加強</w:t>
      </w:r>
      <w:r>
        <w:rPr>
          <w:rFonts w:ascii="Times New Roman" w:eastAsia="新細明體" w:hAnsi="Times New Roman" w:hint="eastAsia"/>
          <w:b w:val="0"/>
          <w:szCs w:val="28"/>
          <w14:numSpacing w14:val="proportional"/>
        </w:rPr>
        <w:t>反貪</w:t>
      </w:r>
      <w:r w:rsidRPr="006F45AD">
        <w:rPr>
          <w:rFonts w:ascii="Times New Roman" w:eastAsia="新細明體" w:hAnsi="Times New Roman" w:hint="eastAsia"/>
          <w:b w:val="0"/>
          <w:szCs w:val="28"/>
          <w14:numSpacing w14:val="proportional"/>
        </w:rPr>
        <w:t>合作，</w:t>
      </w:r>
      <w:r>
        <w:rPr>
          <w:rFonts w:ascii="Times New Roman" w:eastAsia="新細明體" w:hAnsi="Times New Roman" w:hint="eastAsia"/>
          <w:b w:val="0"/>
          <w:szCs w:val="28"/>
          <w14:numSpacing w14:val="proportional"/>
        </w:rPr>
        <w:t>並</w:t>
      </w:r>
      <w:r w:rsidRPr="006F45AD">
        <w:rPr>
          <w:rFonts w:ascii="Times New Roman" w:eastAsia="新細明體" w:hAnsi="Times New Roman" w:hint="eastAsia"/>
          <w:b w:val="0"/>
          <w:szCs w:val="28"/>
          <w14:numSpacing w14:val="proportional"/>
        </w:rPr>
        <w:t>善用</w:t>
      </w:r>
      <w:r>
        <w:rPr>
          <w:rFonts w:ascii="Times New Roman" w:eastAsia="新細明體" w:hAnsi="Times New Roman" w:hint="eastAsia"/>
          <w:b w:val="0"/>
          <w:szCs w:val="28"/>
          <w14:numSpacing w14:val="proportional"/>
        </w:rPr>
        <w:t>各種方法（例如</w:t>
      </w:r>
      <w:r w:rsidRPr="006F45AD">
        <w:rPr>
          <w:rFonts w:ascii="Times New Roman" w:eastAsia="新細明體" w:hAnsi="Times New Roman" w:hint="eastAsia"/>
          <w:b w:val="0"/>
          <w:szCs w:val="28"/>
          <w14:numSpacing w14:val="proportional"/>
        </w:rPr>
        <w:t>數碼及財務鑑證</w:t>
      </w:r>
      <w:r>
        <w:rPr>
          <w:rFonts w:ascii="Times New Roman" w:eastAsia="新細明體" w:hAnsi="Times New Roman" w:hint="eastAsia"/>
          <w:b w:val="0"/>
          <w:szCs w:val="28"/>
          <w14:numSpacing w14:val="proportional"/>
        </w:rPr>
        <w:t>）</w:t>
      </w:r>
      <w:r w:rsidRPr="006F45AD">
        <w:rPr>
          <w:rFonts w:ascii="Times New Roman" w:eastAsia="新細明體" w:hAnsi="Times New Roman" w:hint="eastAsia"/>
          <w:b w:val="0"/>
          <w:szCs w:val="28"/>
          <w14:numSpacing w14:val="proportional"/>
        </w:rPr>
        <w:t>打擊及防止貪污。這是歷史上首次以</w:t>
      </w:r>
      <w:r w:rsidRPr="00174419">
        <w:rPr>
          <w:rFonts w:ascii="Times New Roman" w:eastAsia="新細明體" w:hAnsi="Times New Roman"/>
          <w:b w:val="0"/>
          <w:szCs w:val="28"/>
          <w14:numSpacing w14:val="proportional"/>
        </w:rPr>
        <w:t>“</w:t>
      </w:r>
      <w:r w:rsidRPr="006F45AD">
        <w:rPr>
          <w:rFonts w:ascii="Times New Roman" w:eastAsia="新細明體" w:hAnsi="Times New Roman" w:hint="eastAsia"/>
          <w:b w:val="0"/>
          <w:szCs w:val="28"/>
          <w14:numSpacing w14:val="proportional"/>
        </w:rPr>
        <w:t>香港</w:t>
      </w:r>
      <w:r w:rsidRPr="00174419">
        <w:rPr>
          <w:rFonts w:ascii="Times New Roman" w:eastAsia="新細明體" w:hAnsi="Times New Roman"/>
          <w:b w:val="0"/>
          <w:szCs w:val="28"/>
          <w14:numSpacing w14:val="proportional"/>
        </w:rPr>
        <w:t>”</w:t>
      </w:r>
      <w:r w:rsidRPr="006F45AD">
        <w:rPr>
          <w:rFonts w:ascii="Times New Roman" w:eastAsia="新細明體" w:hAnsi="Times New Roman" w:hint="eastAsia"/>
          <w:b w:val="0"/>
          <w:szCs w:val="28"/>
          <w14:numSpacing w14:val="proportional"/>
        </w:rPr>
        <w:t>命名的反貪宣言，於廉署成立</w:t>
      </w:r>
      <w:r>
        <w:rPr>
          <w:rFonts w:ascii="Times New Roman" w:eastAsia="新細明體" w:hAnsi="Times New Roman" w:hint="eastAsia"/>
          <w:b w:val="0"/>
          <w:szCs w:val="28"/>
          <w14:numSpacing w14:val="proportional"/>
        </w:rPr>
        <w:t>五十</w:t>
      </w:r>
      <w:r w:rsidRPr="006F45AD">
        <w:rPr>
          <w:rFonts w:ascii="Times New Roman" w:eastAsia="新細明體" w:hAnsi="Times New Roman" w:hint="eastAsia"/>
          <w:b w:val="0"/>
          <w:szCs w:val="28"/>
          <w14:numSpacing w14:val="proportional"/>
        </w:rPr>
        <w:t>周年發表，別具意義，亦</w:t>
      </w:r>
      <w:r w:rsidRPr="00174419">
        <w:rPr>
          <w:rFonts w:ascii="Times New Roman" w:eastAsia="新細明體" w:hAnsi="Times New Roman" w:hint="eastAsia"/>
          <w:b w:val="0"/>
          <w:szCs w:val="28"/>
          <w14:numSpacing w14:val="proportional"/>
        </w:rPr>
        <w:t>展示出香港在國際反貪合作的重要性。</w:t>
      </w:r>
    </w:p>
    <w:p w14:paraId="67E24ACE"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6F5CAF81"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51C5CC91"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2C45B550"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0949815A"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bookmarkStart w:id="93" w:name="_Hlk192770403"/>
    </w:p>
    <w:p w14:paraId="03EB9A81"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bookmarkEnd w:id="93"/>
    <w:p w14:paraId="033B7FCC"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1EACC77F"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4959A2B3"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7C22BAF3" w14:textId="6719359F"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831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16"/>
      </w:tblGrid>
      <w:tr w:rsidR="008C3E6D" w14:paraId="063F5065" w14:textId="77777777" w:rsidTr="004017B0">
        <w:trPr>
          <w:trHeight w:val="3672"/>
        </w:trPr>
        <w:tc>
          <w:tcPr>
            <w:tcW w:w="8316" w:type="dxa"/>
            <w:tcBorders>
              <w:top w:val="single" w:sz="4" w:space="0" w:color="auto"/>
              <w:bottom w:val="nil"/>
              <w:right w:val="nil"/>
            </w:tcBorders>
          </w:tcPr>
          <w:p w14:paraId="11709CDE"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283EA4A7"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Pr>
                <w:noProof/>
              </w:rPr>
              <w:drawing>
                <wp:inline distT="0" distB="0" distL="0" distR="0" wp14:anchorId="71E71067" wp14:editId="486D3B20">
                  <wp:extent cx="4467225" cy="2268051"/>
                  <wp:effectExtent l="0" t="0" r="0" b="0"/>
                  <wp:docPr id="1109352929" name="圖片 110935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8">
                            <a:extLst>
                              <a:ext uri="{28A0092B-C50C-407E-A947-70E740481C1C}">
                                <a14:useLocalDpi xmlns:a14="http://schemas.microsoft.com/office/drawing/2010/main" val="0"/>
                              </a:ext>
                            </a:extLst>
                          </a:blip>
                          <a:srcRect t="23785"/>
                          <a:stretch/>
                        </pic:blipFill>
                        <pic:spPr bwMode="auto">
                          <a:xfrm>
                            <a:off x="0" y="0"/>
                            <a:ext cx="4563607" cy="23169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C3E6D" w14:paraId="6D15A1A4" w14:textId="77777777" w:rsidTr="004017B0">
        <w:trPr>
          <w:trHeight w:val="592"/>
        </w:trPr>
        <w:tc>
          <w:tcPr>
            <w:tcW w:w="8316" w:type="dxa"/>
            <w:tcBorders>
              <w:top w:val="nil"/>
            </w:tcBorders>
          </w:tcPr>
          <w:p w14:paraId="45FBEF3C"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hint="eastAsia"/>
                <w:b w:val="0"/>
                <w:noProof/>
                <w:sz w:val="24"/>
                <w:szCs w:val="24"/>
              </w:rPr>
              <w:t>廉政公署與</w:t>
            </w:r>
            <w:r w:rsidRPr="00535C31">
              <w:rPr>
                <w:rFonts w:ascii="Times New Roman" w:eastAsia="新細明體" w:hAnsi="Times New Roman" w:hint="eastAsia"/>
                <w:b w:val="0"/>
                <w:noProof/>
                <w:sz w:val="24"/>
                <w:szCs w:val="24"/>
              </w:rPr>
              <w:t>國際反貪局聯合會</w:t>
            </w:r>
            <w:r>
              <w:rPr>
                <w:rFonts w:ascii="Times New Roman" w:eastAsia="新細明體" w:hAnsi="Times New Roman" w:hint="eastAsia"/>
                <w:b w:val="0"/>
                <w:noProof/>
                <w:sz w:val="24"/>
                <w:szCs w:val="24"/>
              </w:rPr>
              <w:t>合辦</w:t>
            </w:r>
            <w:r>
              <w:rPr>
                <w:rFonts w:ascii="Times New Roman" w:eastAsia="新細明體" w:hAnsi="Times New Roman" w:hint="eastAsia"/>
                <w:b w:val="0"/>
                <w:noProof/>
                <w:sz w:val="24"/>
                <w:szCs w:val="24"/>
              </w:rPr>
              <w:t xml:space="preserve"> </w:t>
            </w:r>
            <w:r w:rsidRPr="00474B57">
              <w:rPr>
                <w:rFonts w:ascii="Times New Roman" w:eastAsia="新細明體" w:hAnsi="Times New Roman"/>
                <w:b w:val="0"/>
                <w:noProof/>
                <w:sz w:val="24"/>
                <w:szCs w:val="24"/>
              </w:rPr>
              <w:t>“</w:t>
            </w:r>
            <w:r w:rsidRPr="00474B57">
              <w:rPr>
                <w:rFonts w:ascii="Times New Roman" w:eastAsia="新細明體" w:hAnsi="Times New Roman" w:hint="eastAsia"/>
                <w:b w:val="0"/>
                <w:noProof/>
                <w:sz w:val="24"/>
                <w:szCs w:val="24"/>
              </w:rPr>
              <w:t>廉政公署第八屆國際會議</w:t>
            </w:r>
            <w:r w:rsidRPr="00474B57">
              <w:rPr>
                <w:rFonts w:ascii="Times New Roman" w:eastAsia="新細明體" w:hAnsi="Times New Roman"/>
                <w:b w:val="0"/>
                <w:noProof/>
                <w:sz w:val="24"/>
                <w:szCs w:val="24"/>
              </w:rPr>
              <w:t>”</w:t>
            </w:r>
            <w:r>
              <w:rPr>
                <w:rFonts w:ascii="Times New Roman" w:eastAsia="新細明體" w:hAnsi="Times New Roman" w:hint="eastAsia"/>
                <w:b w:val="0"/>
                <w:noProof/>
                <w:sz w:val="24"/>
                <w:szCs w:val="24"/>
              </w:rPr>
              <w:t>，</w:t>
            </w:r>
            <w:r w:rsidRPr="00535C31">
              <w:rPr>
                <w:rFonts w:ascii="Times New Roman" w:eastAsia="新細明體" w:hAnsi="Times New Roman" w:hint="eastAsia"/>
                <w:b w:val="0"/>
                <w:noProof/>
                <w:sz w:val="24"/>
                <w:szCs w:val="24"/>
              </w:rPr>
              <w:t>國際反貪局聯合會</w:t>
            </w:r>
            <w:r>
              <w:rPr>
                <w:rFonts w:ascii="Times New Roman" w:eastAsia="新細明體" w:hAnsi="Times New Roman" w:hint="eastAsia"/>
                <w:b w:val="0"/>
                <w:noProof/>
                <w:sz w:val="24"/>
                <w:szCs w:val="24"/>
              </w:rPr>
              <w:t>藉此機會</w:t>
            </w:r>
            <w:r w:rsidRPr="00474B57">
              <w:rPr>
                <w:rFonts w:ascii="Times New Roman" w:eastAsia="新細明體" w:hAnsi="Times New Roman" w:hint="eastAsia"/>
                <w:b w:val="0"/>
                <w:noProof/>
                <w:sz w:val="24"/>
                <w:szCs w:val="24"/>
              </w:rPr>
              <w:t>在香港舉行</w:t>
            </w:r>
            <w:r>
              <w:rPr>
                <w:rFonts w:ascii="Times New Roman" w:eastAsia="新細明體" w:hAnsi="Times New Roman" w:hint="eastAsia"/>
                <w:b w:val="0"/>
                <w:noProof/>
                <w:sz w:val="24"/>
                <w:szCs w:val="24"/>
              </w:rPr>
              <w:t>執行委員會會議</w:t>
            </w:r>
          </w:p>
        </w:tc>
      </w:tr>
    </w:tbl>
    <w:p w14:paraId="0B31B381"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4B4973BE" w14:textId="3A41D914"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r w:rsidRPr="00AB11FC">
        <w:rPr>
          <w:rFonts w:ascii="Times New Roman" w:eastAsia="新細明體" w:hAnsi="Times New Roman"/>
          <w:b w:val="0"/>
          <w:noProof/>
          <w:szCs w:val="28"/>
          <w14:numSpacing w14:val="proportional"/>
        </w:rPr>
        <mc:AlternateContent>
          <mc:Choice Requires="wps">
            <w:drawing>
              <wp:anchor distT="45720" distB="45720" distL="114300" distR="114300" simplePos="0" relativeHeight="251678720" behindDoc="0" locked="0" layoutInCell="1" allowOverlap="1" wp14:anchorId="5BEA1092" wp14:editId="3D8A94FE">
                <wp:simplePos x="0" y="0"/>
                <wp:positionH relativeFrom="margin">
                  <wp:align>right</wp:align>
                </wp:positionH>
                <wp:positionV relativeFrom="paragraph">
                  <wp:posOffset>22860</wp:posOffset>
                </wp:positionV>
                <wp:extent cx="2466975" cy="5495925"/>
                <wp:effectExtent l="0" t="0" r="28575" b="28575"/>
                <wp:wrapSquare wrapText="bothSides"/>
                <wp:docPr id="11093529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5495925"/>
                        </a:xfrm>
                        <a:prstGeom prst="rect">
                          <a:avLst/>
                        </a:prstGeom>
                        <a:solidFill>
                          <a:srgbClr val="FFFFFF"/>
                        </a:solidFill>
                        <a:ln w="9525">
                          <a:solidFill>
                            <a:srgbClr val="000000"/>
                          </a:solidFill>
                          <a:miter lim="800000"/>
                          <a:headEnd/>
                          <a:tailEnd/>
                        </a:ln>
                      </wps:spPr>
                      <wps:txbx>
                        <w:txbxContent>
                          <w:p w14:paraId="394EF405" w14:textId="77777777" w:rsidR="008C3E6D" w:rsidRDefault="008C3E6D" w:rsidP="008C3E6D">
                            <w:pPr>
                              <w:pStyle w:val="a4"/>
                              <w:tabs>
                                <w:tab w:val="left" w:pos="900"/>
                              </w:tabs>
                              <w:overflowPunct w:val="0"/>
                              <w:snapToGrid w:val="0"/>
                              <w:jc w:val="center"/>
                              <w:rPr>
                                <w:rFonts w:ascii="Times New Roman" w:eastAsia="新細明體" w:hAnsi="Times New Roman"/>
                                <w:b w:val="0"/>
                                <w:sz w:val="24"/>
                                <w:szCs w:val="24"/>
                                <w14:numSpacing w14:val="proportional"/>
                              </w:rPr>
                            </w:pPr>
                            <w:r>
                              <w:rPr>
                                <w:noProof/>
                              </w:rPr>
                              <w:drawing>
                                <wp:inline distT="0" distB="0" distL="0" distR="0" wp14:anchorId="294C5AC9" wp14:editId="7143A623">
                                  <wp:extent cx="1238250" cy="1857375"/>
                                  <wp:effectExtent l="152400" t="152400" r="361950" b="371475"/>
                                  <wp:docPr id="1109352951" name="圖片 110935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246155" cy="1869233"/>
                                          </a:xfrm>
                                          <a:prstGeom prst="rect">
                                            <a:avLst/>
                                          </a:prstGeom>
                                          <a:ln>
                                            <a:noFill/>
                                          </a:ln>
                                          <a:effectLst>
                                            <a:outerShdw blurRad="292100" dist="139700" dir="2700000" algn="tl" rotWithShape="0">
                                              <a:srgbClr val="333333">
                                                <a:alpha val="65000"/>
                                              </a:srgbClr>
                                            </a:outerShdw>
                                          </a:effectLst>
                                        </pic:spPr>
                                      </pic:pic>
                                    </a:graphicData>
                                  </a:graphic>
                                </wp:inline>
                              </w:drawing>
                            </w:r>
                          </w:p>
                          <w:p w14:paraId="24F42BD3" w14:textId="77777777" w:rsidR="008C3E6D" w:rsidRPr="00530A59" w:rsidRDefault="008C3E6D" w:rsidP="008C3E6D">
                            <w:pPr>
                              <w:pStyle w:val="a4"/>
                              <w:tabs>
                                <w:tab w:val="left" w:pos="900"/>
                              </w:tabs>
                              <w:overflowPunct w:val="0"/>
                              <w:snapToGrid w:val="0"/>
                              <w:jc w:val="both"/>
                              <w:rPr>
                                <w:rFonts w:ascii="Times New Roman" w:eastAsia="新細明體" w:hAnsi="Times New Roman"/>
                                <w:b w:val="0"/>
                                <w:sz w:val="26"/>
                                <w:szCs w:val="26"/>
                                <w14:numSpacing w14:val="proportional"/>
                              </w:rPr>
                            </w:pPr>
                            <w:r w:rsidRPr="00530A59">
                              <w:rPr>
                                <w:rFonts w:ascii="Times New Roman" w:eastAsia="新細明體" w:hAnsi="Times New Roman" w:hint="eastAsia"/>
                                <w:b w:val="0"/>
                                <w:sz w:val="26"/>
                                <w:szCs w:val="26"/>
                                <w14:numSpacing w14:val="proportional"/>
                              </w:rPr>
                              <w:t>《</w:t>
                            </w:r>
                            <w:r w:rsidRPr="00530A59">
                              <w:rPr>
                                <w:rFonts w:eastAsia="新細明體" w:hint="eastAsia"/>
                                <w:sz w:val="26"/>
                                <w:szCs w:val="26"/>
                                <w14:numSpacing w14:val="proportional"/>
                              </w:rPr>
                              <w:t>聯合國反腐敗公約</w:t>
                            </w:r>
                            <w:r w:rsidRPr="00530A59">
                              <w:rPr>
                                <w:rFonts w:ascii="Times New Roman" w:eastAsia="新細明體" w:hAnsi="Times New Roman" w:hint="eastAsia"/>
                                <w:b w:val="0"/>
                                <w:sz w:val="26"/>
                                <w:szCs w:val="26"/>
                                <w14:numSpacing w14:val="proportional"/>
                              </w:rPr>
                              <w:t>》是唯一一份具有法律約束力的國際性反腐敗法律文件</w:t>
                            </w:r>
                            <w:r w:rsidRPr="00530A59">
                              <w:rPr>
                                <w:rFonts w:ascii="Times New Roman" w:eastAsia="新細明體" w:hAnsi="Times New Roman"/>
                                <w:b w:val="0"/>
                                <w:sz w:val="26"/>
                                <w:szCs w:val="26"/>
                                <w:lang w:eastAsia="zh-HK"/>
                                <w14:numSpacing w14:val="proportional"/>
                              </w:rPr>
                              <w:t>，</w:t>
                            </w:r>
                            <w:r w:rsidRPr="00530A59">
                              <w:rPr>
                                <w:rFonts w:ascii="Times New Roman" w:eastAsia="新細明體" w:hAnsi="Times New Roman" w:hint="eastAsia"/>
                                <w:b w:val="0"/>
                                <w:sz w:val="26"/>
                                <w:szCs w:val="26"/>
                                <w:lang w:eastAsia="zh-HK"/>
                                <w14:numSpacing w14:val="proportional"/>
                              </w:rPr>
                              <w:t>提供了一套綜合性的標準、措施及規則供締約國引用，以加強打擊貪污的法例及規管機制。</w:t>
                            </w:r>
                          </w:p>
                          <w:p w14:paraId="4642067C" w14:textId="77777777" w:rsidR="008C3E6D" w:rsidRPr="00530A59" w:rsidRDefault="008C3E6D" w:rsidP="008C3E6D">
                            <w:pPr>
                              <w:pStyle w:val="a4"/>
                              <w:tabs>
                                <w:tab w:val="left" w:pos="900"/>
                              </w:tabs>
                              <w:overflowPunct w:val="0"/>
                              <w:snapToGrid w:val="0"/>
                              <w:jc w:val="both"/>
                              <w:rPr>
                                <w:rFonts w:ascii="Times New Roman" w:eastAsia="新細明體" w:hAnsi="Times New Roman"/>
                                <w:b w:val="0"/>
                                <w:sz w:val="26"/>
                                <w:szCs w:val="26"/>
                                <w14:numSpacing w14:val="proportional"/>
                              </w:rPr>
                            </w:pPr>
                          </w:p>
                          <w:p w14:paraId="6DFF8BCD" w14:textId="77777777" w:rsidR="008C3E6D" w:rsidRPr="00530A59" w:rsidRDefault="008C3E6D" w:rsidP="008C3E6D">
                            <w:pPr>
                              <w:pStyle w:val="a4"/>
                              <w:tabs>
                                <w:tab w:val="left" w:pos="900"/>
                              </w:tabs>
                              <w:overflowPunct w:val="0"/>
                              <w:snapToGrid w:val="0"/>
                              <w:jc w:val="both"/>
                              <w:rPr>
                                <w:rFonts w:ascii="Times New Roman" w:eastAsia="新細明體" w:hAnsi="Times New Roman"/>
                                <w:b w:val="0"/>
                                <w:sz w:val="26"/>
                                <w:szCs w:val="26"/>
                                <w14:numSpacing w14:val="proportional"/>
                              </w:rPr>
                            </w:pPr>
                            <w:r w:rsidRPr="00530A59">
                              <w:rPr>
                                <w:rFonts w:ascii="Times New Roman" w:eastAsia="新細明體" w:hAnsi="Times New Roman" w:hint="eastAsia"/>
                                <w:b w:val="0"/>
                                <w:sz w:val="26"/>
                                <w:szCs w:val="26"/>
                                <w14:numSpacing w14:val="proportional"/>
                              </w:rPr>
                              <w:t>在二零零六年二月，《公約》對中國生效，並適用於香港特別行政區。廉署獲中央人民政府委派，協助其他《公約》締約國制訂和實施具體的預防腐敗措施。</w:t>
                            </w:r>
                          </w:p>
                          <w:p w14:paraId="7FA31F9F" w14:textId="77777777" w:rsidR="008C3E6D" w:rsidRPr="00530A59" w:rsidRDefault="008C3E6D" w:rsidP="008C3E6D">
                            <w:pPr>
                              <w:pStyle w:val="a4"/>
                              <w:tabs>
                                <w:tab w:val="left" w:pos="900"/>
                              </w:tabs>
                              <w:overflowPunct w:val="0"/>
                              <w:snapToGrid w:val="0"/>
                              <w:jc w:val="both"/>
                              <w:rPr>
                                <w:rFonts w:ascii="Times New Roman" w:eastAsia="新細明體" w:hAnsi="Times New Roman"/>
                                <w:b w:val="0"/>
                                <w:sz w:val="26"/>
                                <w:szCs w:val="26"/>
                                <w:lang w:eastAsia="zh-HK"/>
                                <w14:numSpacing w14:val="proportional"/>
                              </w:rPr>
                            </w:pPr>
                          </w:p>
                          <w:p w14:paraId="3001032F" w14:textId="77777777" w:rsidR="008C3E6D" w:rsidRDefault="008C3E6D" w:rsidP="008C3E6D">
                            <w:pPr>
                              <w:pStyle w:val="a4"/>
                              <w:tabs>
                                <w:tab w:val="left" w:pos="900"/>
                              </w:tabs>
                              <w:overflowPunct w:val="0"/>
                              <w:snapToGrid w:val="0"/>
                              <w:jc w:val="both"/>
                              <w:rPr>
                                <w:rFonts w:ascii="Times New Roman" w:eastAsia="新細明體" w:hAnsi="Times New Roman"/>
                                <w:b w:val="0"/>
                                <w:sz w:val="26"/>
                                <w:szCs w:val="26"/>
                                <w:lang w:eastAsia="zh-HK"/>
                                <w14:numSpacing w14:val="proportional"/>
                              </w:rPr>
                            </w:pPr>
                          </w:p>
                          <w:p w14:paraId="31E3F59F" w14:textId="77777777" w:rsidR="008C3E6D" w:rsidRPr="00415BC6" w:rsidRDefault="008C3E6D" w:rsidP="008C3E6D">
                            <w:pPr>
                              <w:pStyle w:val="a4"/>
                              <w:tabs>
                                <w:tab w:val="left" w:pos="900"/>
                              </w:tabs>
                              <w:overflowPunct w:val="0"/>
                              <w:snapToGrid w:val="0"/>
                              <w:jc w:val="both"/>
                              <w:rPr>
                                <w:rFonts w:ascii="Times New Roman" w:eastAsia="新細明體" w:hAnsi="Times New Roman"/>
                                <w:b w:val="0"/>
                                <w:sz w:val="26"/>
                                <w:szCs w:val="26"/>
                                <w:lang w:eastAsia="zh-HK"/>
                                <w14:numSpacing w14:val="proportional"/>
                              </w:rPr>
                            </w:pPr>
                          </w:p>
                          <w:p w14:paraId="11529C8C" w14:textId="77777777" w:rsidR="008C3E6D" w:rsidRPr="00415BC6" w:rsidRDefault="008C3E6D" w:rsidP="008C3E6D">
                            <w:pPr>
                              <w:rPr>
                                <w:sz w:val="26"/>
                                <w:szCs w:val="26"/>
                                <w:lang w:val="en-US"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A1092" id="_x0000_s1033" type="#_x0000_t202" style="position:absolute;left:0;text-align:left;margin-left:143.05pt;margin-top:1.8pt;width:194.25pt;height:432.75pt;z-index:251678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">
                <v:textbox>
                  <w:txbxContent>
                    <w:p w14:paraId="394EF405" w14:textId="77777777" w:rsidR="008C3E6D" w:rsidRDefault="008C3E6D" w:rsidP="008C3E6D">
                      <w:pPr>
                        <w:pStyle w:val="a5"/>
                        <w:tabs>
                          <w:tab w:val="left" w:pos="900"/>
                        </w:tabs>
                        <w:overflowPunct w:val="0"/>
                        <w:snapToGrid w:val="0"/>
                        <w:jc w:val="center"/>
                        <w:rPr>
                          <w:rFonts w:ascii="Times New Roman" w:eastAsia="新細明體" w:hAnsi="Times New Roman"/>
                          <w:b w:val="0"/>
                          <w:sz w:val="24"/>
                          <w:szCs w:val="24"/>
                          <w14:numSpacing w14:val="proportional"/>
                        </w:rPr>
                      </w:pPr>
                      <w:r>
                        <w:rPr>
                          <w:noProof/>
                        </w:rPr>
                        <w:drawing>
                          <wp:inline distT="0" distB="0" distL="0" distR="0" wp14:anchorId="294C5AC9" wp14:editId="7143A623">
                            <wp:extent cx="1238250" cy="1857375"/>
                            <wp:effectExtent l="152400" t="152400" r="361950" b="371475"/>
                            <wp:docPr id="1109352951" name="圖片 110935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246155" cy="1869233"/>
                                    </a:xfrm>
                                    <a:prstGeom prst="rect">
                                      <a:avLst/>
                                    </a:prstGeom>
                                    <a:ln>
                                      <a:noFill/>
                                    </a:ln>
                                    <a:effectLst>
                                      <a:outerShdw blurRad="292100" dist="139700" dir="2700000" algn="tl" rotWithShape="0">
                                        <a:srgbClr val="333333">
                                          <a:alpha val="65000"/>
                                        </a:srgbClr>
                                      </a:outerShdw>
                                    </a:effectLst>
                                  </pic:spPr>
                                </pic:pic>
                              </a:graphicData>
                            </a:graphic>
                          </wp:inline>
                        </w:drawing>
                      </w:r>
                    </w:p>
                    <w:p w14:paraId="24F42BD3" w14:textId="77777777" w:rsidR="008C3E6D" w:rsidRPr="00530A59" w:rsidRDefault="008C3E6D" w:rsidP="008C3E6D">
                      <w:pPr>
                        <w:pStyle w:val="a5"/>
                        <w:tabs>
                          <w:tab w:val="left" w:pos="900"/>
                        </w:tabs>
                        <w:overflowPunct w:val="0"/>
                        <w:snapToGrid w:val="0"/>
                        <w:jc w:val="both"/>
                        <w:rPr>
                          <w:rFonts w:ascii="Times New Roman" w:eastAsia="新細明體" w:hAnsi="Times New Roman"/>
                          <w:b w:val="0"/>
                          <w:sz w:val="26"/>
                          <w:szCs w:val="26"/>
                          <w14:numSpacing w14:val="proportional"/>
                        </w:rPr>
                      </w:pPr>
                      <w:r w:rsidRPr="00530A59">
                        <w:rPr>
                          <w:rFonts w:ascii="Times New Roman" w:eastAsia="新細明體" w:hAnsi="Times New Roman" w:hint="eastAsia"/>
                          <w:b w:val="0"/>
                          <w:sz w:val="26"/>
                          <w:szCs w:val="26"/>
                          <w14:numSpacing w14:val="proportional"/>
                        </w:rPr>
                        <w:t>《</w:t>
                      </w:r>
                      <w:r w:rsidRPr="00530A59">
                        <w:rPr>
                          <w:rFonts w:eastAsia="新細明體" w:hint="eastAsia"/>
                          <w:sz w:val="26"/>
                          <w:szCs w:val="26"/>
                          <w14:numSpacing w14:val="proportional"/>
                        </w:rPr>
                        <w:t>聯合國反腐敗公約</w:t>
                      </w:r>
                      <w:r w:rsidRPr="00530A59">
                        <w:rPr>
                          <w:rFonts w:ascii="Times New Roman" w:eastAsia="新細明體" w:hAnsi="Times New Roman" w:hint="eastAsia"/>
                          <w:b w:val="0"/>
                          <w:sz w:val="26"/>
                          <w:szCs w:val="26"/>
                          <w14:numSpacing w14:val="proportional"/>
                        </w:rPr>
                        <w:t>》是唯一一份具有法律約束力的國際性反腐敗法律文件</w:t>
                      </w:r>
                      <w:r w:rsidRPr="00530A59">
                        <w:rPr>
                          <w:rFonts w:ascii="Times New Roman" w:eastAsia="新細明體" w:hAnsi="Times New Roman"/>
                          <w:b w:val="0"/>
                          <w:sz w:val="26"/>
                          <w:szCs w:val="26"/>
                          <w:lang w:eastAsia="zh-HK"/>
                          <w14:numSpacing w14:val="proportional"/>
                        </w:rPr>
                        <w:t>，</w:t>
                      </w:r>
                      <w:r w:rsidRPr="00530A59">
                        <w:rPr>
                          <w:rFonts w:ascii="Times New Roman" w:eastAsia="新細明體" w:hAnsi="Times New Roman" w:hint="eastAsia"/>
                          <w:b w:val="0"/>
                          <w:sz w:val="26"/>
                          <w:szCs w:val="26"/>
                          <w:lang w:eastAsia="zh-HK"/>
                          <w14:numSpacing w14:val="proportional"/>
                        </w:rPr>
                        <w:t>提供了一套綜合性的標準、措施及規則供締約國引用，以加強打擊貪污的法例及規管機制。</w:t>
                      </w:r>
                    </w:p>
                    <w:p w14:paraId="4642067C" w14:textId="77777777" w:rsidR="008C3E6D" w:rsidRPr="00530A59" w:rsidRDefault="008C3E6D" w:rsidP="008C3E6D">
                      <w:pPr>
                        <w:pStyle w:val="a5"/>
                        <w:tabs>
                          <w:tab w:val="left" w:pos="900"/>
                        </w:tabs>
                        <w:overflowPunct w:val="0"/>
                        <w:snapToGrid w:val="0"/>
                        <w:jc w:val="both"/>
                        <w:rPr>
                          <w:rFonts w:ascii="Times New Roman" w:eastAsia="新細明體" w:hAnsi="Times New Roman"/>
                          <w:b w:val="0"/>
                          <w:sz w:val="26"/>
                          <w:szCs w:val="26"/>
                          <w14:numSpacing w14:val="proportional"/>
                        </w:rPr>
                      </w:pPr>
                    </w:p>
                    <w:p w14:paraId="6DFF8BCD" w14:textId="77777777" w:rsidR="008C3E6D" w:rsidRPr="00530A59" w:rsidRDefault="008C3E6D" w:rsidP="008C3E6D">
                      <w:pPr>
                        <w:pStyle w:val="a5"/>
                        <w:tabs>
                          <w:tab w:val="left" w:pos="900"/>
                        </w:tabs>
                        <w:overflowPunct w:val="0"/>
                        <w:snapToGrid w:val="0"/>
                        <w:jc w:val="both"/>
                        <w:rPr>
                          <w:rFonts w:ascii="Times New Roman" w:eastAsia="新細明體" w:hAnsi="Times New Roman"/>
                          <w:b w:val="0"/>
                          <w:sz w:val="26"/>
                          <w:szCs w:val="26"/>
                          <w14:numSpacing w14:val="proportional"/>
                        </w:rPr>
                      </w:pPr>
                      <w:r w:rsidRPr="00530A59">
                        <w:rPr>
                          <w:rFonts w:ascii="Times New Roman" w:eastAsia="新細明體" w:hAnsi="Times New Roman" w:hint="eastAsia"/>
                          <w:b w:val="0"/>
                          <w:sz w:val="26"/>
                          <w:szCs w:val="26"/>
                          <w14:numSpacing w14:val="proportional"/>
                        </w:rPr>
                        <w:t>在二零零六年二月，《公約》對中國生效，並適用於香港特別行政區。廉署獲中央人民政府委派，協助其他《公約》締約國制訂和實施具體的預防腐敗措施。</w:t>
                      </w:r>
                    </w:p>
                    <w:p w14:paraId="7FA31F9F" w14:textId="77777777" w:rsidR="008C3E6D" w:rsidRPr="00530A59" w:rsidRDefault="008C3E6D" w:rsidP="008C3E6D">
                      <w:pPr>
                        <w:pStyle w:val="a5"/>
                        <w:tabs>
                          <w:tab w:val="left" w:pos="900"/>
                        </w:tabs>
                        <w:overflowPunct w:val="0"/>
                        <w:snapToGrid w:val="0"/>
                        <w:jc w:val="both"/>
                        <w:rPr>
                          <w:rFonts w:ascii="Times New Roman" w:eastAsia="新細明體" w:hAnsi="Times New Roman"/>
                          <w:b w:val="0"/>
                          <w:sz w:val="26"/>
                          <w:szCs w:val="26"/>
                          <w:lang w:eastAsia="zh-HK"/>
                          <w14:numSpacing w14:val="proportional"/>
                        </w:rPr>
                      </w:pPr>
                    </w:p>
                    <w:p w14:paraId="3001032F" w14:textId="77777777" w:rsidR="008C3E6D" w:rsidRDefault="008C3E6D" w:rsidP="008C3E6D">
                      <w:pPr>
                        <w:pStyle w:val="a5"/>
                        <w:tabs>
                          <w:tab w:val="left" w:pos="900"/>
                        </w:tabs>
                        <w:overflowPunct w:val="0"/>
                        <w:snapToGrid w:val="0"/>
                        <w:jc w:val="both"/>
                        <w:rPr>
                          <w:rFonts w:ascii="Times New Roman" w:eastAsia="新細明體" w:hAnsi="Times New Roman"/>
                          <w:b w:val="0"/>
                          <w:sz w:val="26"/>
                          <w:szCs w:val="26"/>
                          <w:lang w:eastAsia="zh-HK"/>
                          <w14:numSpacing w14:val="proportional"/>
                        </w:rPr>
                      </w:pPr>
                    </w:p>
                    <w:p w14:paraId="31E3F59F" w14:textId="77777777" w:rsidR="008C3E6D" w:rsidRPr="00415BC6" w:rsidRDefault="008C3E6D" w:rsidP="008C3E6D">
                      <w:pPr>
                        <w:pStyle w:val="a5"/>
                        <w:tabs>
                          <w:tab w:val="left" w:pos="900"/>
                        </w:tabs>
                        <w:overflowPunct w:val="0"/>
                        <w:snapToGrid w:val="0"/>
                        <w:jc w:val="both"/>
                        <w:rPr>
                          <w:rFonts w:ascii="Times New Roman" w:eastAsia="新細明體" w:hAnsi="Times New Roman"/>
                          <w:b w:val="0"/>
                          <w:sz w:val="26"/>
                          <w:szCs w:val="26"/>
                          <w:lang w:eastAsia="zh-HK"/>
                          <w14:numSpacing w14:val="proportional"/>
                        </w:rPr>
                      </w:pPr>
                    </w:p>
                    <w:p w14:paraId="11529C8C" w14:textId="77777777" w:rsidR="008C3E6D" w:rsidRPr="00415BC6" w:rsidRDefault="008C3E6D" w:rsidP="008C3E6D">
                      <w:pPr>
                        <w:rPr>
                          <w:sz w:val="26"/>
                          <w:szCs w:val="26"/>
                          <w:lang w:val="en-US" w:eastAsia="zh-TW"/>
                        </w:rPr>
                      </w:pPr>
                    </w:p>
                  </w:txbxContent>
                </v:textbox>
                <w10:wrap type="square" anchorx="margin"/>
              </v:shape>
            </w:pict>
          </mc:Fallback>
        </mc:AlternateContent>
      </w:r>
      <w:r w:rsidRPr="00174419">
        <w:rPr>
          <w:rFonts w:ascii="Times New Roman" w:eastAsia="新細明體" w:hAnsi="Times New Roman" w:hint="eastAsia"/>
          <w:b w:val="0"/>
          <w:szCs w:val="28"/>
          <w14:numSpacing w14:val="proportional"/>
        </w:rPr>
        <w:t>聯合會亦</w:t>
      </w:r>
      <w:r>
        <w:rPr>
          <w:rFonts w:ascii="Times New Roman" w:eastAsia="新細明體" w:hAnsi="Times New Roman" w:hint="eastAsia"/>
          <w:b w:val="0"/>
          <w:szCs w:val="28"/>
          <w14:numSpacing w14:val="proportional"/>
        </w:rPr>
        <w:t>舉辦研討會及工作坊</w:t>
      </w:r>
      <w:r w:rsidRPr="00174419">
        <w:rPr>
          <w:rFonts w:ascii="Times New Roman" w:eastAsia="新細明體" w:hAnsi="Times New Roman" w:hint="eastAsia"/>
          <w:b w:val="0"/>
          <w:szCs w:val="28"/>
          <w14:numSpacing w14:val="proportional"/>
        </w:rPr>
        <w:t>，讓世界各地的反貪機構及</w:t>
      </w:r>
      <w:r w:rsidRPr="00500564">
        <w:rPr>
          <w:rFonts w:ascii="Times New Roman" w:eastAsia="新細明體" w:hAnsi="Times New Roman" w:hint="eastAsia"/>
          <w:b w:val="0"/>
          <w:szCs w:val="28"/>
          <w14:numSpacing w14:val="proportional"/>
        </w:rPr>
        <w:t>國際組織交流</w:t>
      </w:r>
      <w:r>
        <w:rPr>
          <w:rFonts w:ascii="Times New Roman" w:eastAsia="新細明體" w:hAnsi="Times New Roman" w:hint="eastAsia"/>
          <w:b w:val="0"/>
          <w:szCs w:val="28"/>
          <w14:numSpacing w14:val="proportional"/>
        </w:rPr>
        <w:t>反貪</w:t>
      </w:r>
      <w:r w:rsidRPr="00500564">
        <w:rPr>
          <w:rFonts w:ascii="Times New Roman" w:eastAsia="新細明體" w:hAnsi="Times New Roman" w:hint="eastAsia"/>
          <w:b w:val="0"/>
          <w:szCs w:val="28"/>
          <w14:numSpacing w14:val="proportional"/>
        </w:rPr>
        <w:t>經驗。</w:t>
      </w:r>
      <w:r>
        <w:rPr>
          <w:rFonts w:ascii="Times New Roman" w:eastAsia="新細明體" w:hAnsi="Times New Roman" w:hint="eastAsia"/>
          <w:b w:val="0"/>
          <w:szCs w:val="28"/>
          <w14:numSpacing w14:val="proportional"/>
        </w:rPr>
        <w:t>例如</w:t>
      </w:r>
      <w:r w:rsidRPr="006F45AD">
        <w:rPr>
          <w:rFonts w:ascii="Times New Roman" w:eastAsia="新細明體" w:hAnsi="Times New Roman"/>
          <w:b w:val="0"/>
          <w:szCs w:val="28"/>
          <w14:numSpacing w14:val="proportional"/>
        </w:rPr>
        <w:t>聯合會</w:t>
      </w:r>
      <w:r>
        <w:rPr>
          <w:rFonts w:ascii="Times New Roman" w:eastAsia="新細明體" w:hAnsi="Times New Roman" w:hint="eastAsia"/>
          <w:b w:val="0"/>
          <w:szCs w:val="28"/>
          <w14:numSpacing w14:val="proportional"/>
        </w:rPr>
        <w:t>在二零二四年三月</w:t>
      </w:r>
      <w:r w:rsidRPr="006F45AD">
        <w:rPr>
          <w:rFonts w:ascii="Times New Roman" w:eastAsia="新細明體" w:hAnsi="Times New Roman"/>
          <w:b w:val="0"/>
          <w:szCs w:val="28"/>
          <w14:numSpacing w14:val="proportional"/>
        </w:rPr>
        <w:t>與廉政學院攜手於香港為南非國家反貪諮詢局舉辦</w:t>
      </w:r>
      <w:r>
        <w:rPr>
          <w:rFonts w:ascii="Times New Roman" w:eastAsia="新細明體" w:hAnsi="Times New Roman" w:hint="eastAsia"/>
          <w:b w:val="0"/>
          <w:szCs w:val="28"/>
          <w14:numSpacing w14:val="proportional"/>
        </w:rPr>
        <w:t>工作坊。香港、韓國、馬來西亞及南非的反貪機構代表就反貪策略交流經驗，為</w:t>
      </w:r>
      <w:r w:rsidRPr="006F45AD">
        <w:rPr>
          <w:rFonts w:ascii="Times New Roman" w:eastAsia="新細明體" w:hAnsi="Times New Roman"/>
          <w:b w:val="0"/>
          <w:szCs w:val="28"/>
          <w14:numSpacing w14:val="proportional"/>
        </w:rPr>
        <w:t>南非</w:t>
      </w:r>
      <w:r>
        <w:rPr>
          <w:rFonts w:ascii="Times New Roman" w:eastAsia="新細明體" w:hAnsi="Times New Roman" w:hint="eastAsia"/>
          <w:b w:val="0"/>
          <w:szCs w:val="28"/>
          <w14:numSpacing w14:val="proportional"/>
        </w:rPr>
        <w:t>改革</w:t>
      </w:r>
      <w:r w:rsidRPr="006F45AD">
        <w:rPr>
          <w:rFonts w:ascii="Times New Roman" w:eastAsia="新細明體" w:hAnsi="Times New Roman"/>
          <w:b w:val="0"/>
          <w:szCs w:val="28"/>
          <w14:numSpacing w14:val="proportional"/>
        </w:rPr>
        <w:t>反貪</w:t>
      </w:r>
      <w:r>
        <w:rPr>
          <w:rFonts w:ascii="Times New Roman" w:eastAsia="新細明體" w:hAnsi="Times New Roman" w:hint="eastAsia"/>
          <w:b w:val="0"/>
          <w:szCs w:val="28"/>
          <w14:numSpacing w14:val="proportional"/>
        </w:rPr>
        <w:t>制度提供參考</w:t>
      </w:r>
      <w:r w:rsidRPr="006F45AD">
        <w:rPr>
          <w:rFonts w:ascii="Times New Roman" w:eastAsia="新細明體" w:hAnsi="Times New Roman"/>
          <w:b w:val="0"/>
          <w:szCs w:val="28"/>
          <w14:numSpacing w14:val="proportional"/>
        </w:rPr>
        <w:t>。</w:t>
      </w:r>
      <w:r>
        <w:rPr>
          <w:rFonts w:ascii="Times New Roman" w:eastAsia="新細明體" w:hAnsi="Times New Roman" w:hint="eastAsia"/>
          <w:b w:val="0"/>
          <w:szCs w:val="28"/>
          <w:lang w:eastAsia="zh-HK"/>
          <w14:numSpacing w14:val="proportional"/>
        </w:rPr>
        <w:t>十月，廉政專員率團</w:t>
      </w:r>
      <w:r w:rsidRPr="006464AF">
        <w:rPr>
          <w:rFonts w:ascii="Times New Roman" w:eastAsia="新細明體" w:hAnsi="Times New Roman" w:hint="eastAsia"/>
          <w:b w:val="0"/>
          <w:szCs w:val="28"/>
          <w:lang w:eastAsia="zh-HK"/>
          <w14:numSpacing w14:val="proportional"/>
        </w:rPr>
        <w:t>出席於哈薩克斯坦阿斯塔納舉行的</w:t>
      </w:r>
      <w:r>
        <w:rPr>
          <w:rFonts w:ascii="Times New Roman" w:eastAsia="新細明體" w:hAnsi="Times New Roman" w:hint="eastAsia"/>
          <w:b w:val="0"/>
          <w:szCs w:val="28"/>
          <w:lang w:eastAsia="zh-HK"/>
          <w14:numSpacing w14:val="proportional"/>
        </w:rPr>
        <w:t>聯合國毒罪辦</w:t>
      </w:r>
      <w:r w:rsidRPr="00C608F7">
        <w:rPr>
          <w:rFonts w:ascii="Times New Roman" w:eastAsia="新細明體" w:hAnsi="Times New Roman"/>
          <w:b w:val="0"/>
          <w:szCs w:val="28"/>
          <w:lang w:eastAsia="zh-HK"/>
          <w14:numSpacing w14:val="proportional"/>
        </w:rPr>
        <w:t>“</w:t>
      </w:r>
      <w:r w:rsidRPr="006464AF">
        <w:rPr>
          <w:rFonts w:ascii="Times New Roman" w:eastAsia="新細明體" w:hAnsi="Times New Roman" w:hint="eastAsia"/>
          <w:b w:val="0"/>
          <w:szCs w:val="28"/>
          <w:lang w:eastAsia="zh-HK"/>
          <w14:numSpacing w14:val="proportional"/>
        </w:rPr>
        <w:t>加快實施《聯合國反腐敗公約》中亞區域平台第一屆年會</w:t>
      </w:r>
      <w:r w:rsidRPr="00C608F7">
        <w:rPr>
          <w:rFonts w:ascii="Times New Roman" w:eastAsia="新細明體" w:hAnsi="Times New Roman"/>
          <w:b w:val="0"/>
          <w:szCs w:val="28"/>
          <w:lang w:eastAsia="zh-HK"/>
          <w14:numSpacing w14:val="proportional"/>
        </w:rPr>
        <w:t>”</w:t>
      </w:r>
      <w:r w:rsidRPr="006464AF">
        <w:rPr>
          <w:rFonts w:ascii="Times New Roman" w:eastAsia="新細明體" w:hAnsi="Times New Roman" w:hint="eastAsia"/>
          <w:b w:val="0"/>
          <w:szCs w:val="28"/>
          <w:lang w:eastAsia="zh-HK"/>
          <w14:numSpacing w14:val="proportional"/>
        </w:rPr>
        <w:t>，</w:t>
      </w:r>
      <w:r>
        <w:rPr>
          <w:rFonts w:ascii="Times New Roman" w:eastAsia="新細明體" w:hAnsi="Times New Roman" w:hint="eastAsia"/>
          <w:b w:val="0"/>
          <w:szCs w:val="28"/>
          <w:lang w:eastAsia="zh-HK"/>
          <w14:numSpacing w14:val="proportional"/>
        </w:rPr>
        <w:t>並與中亞國家的反貪領袖商討合作。聯合會亦在</w:t>
      </w:r>
      <w:r w:rsidRPr="006464AF">
        <w:rPr>
          <w:rFonts w:ascii="Times New Roman" w:eastAsia="新細明體" w:hAnsi="Times New Roman" w:hint="eastAsia"/>
          <w:b w:val="0"/>
          <w:szCs w:val="28"/>
          <w:lang w:eastAsia="zh-HK"/>
          <w14:numSpacing w14:val="proportional"/>
        </w:rPr>
        <w:t>會議後</w:t>
      </w:r>
      <w:r>
        <w:rPr>
          <w:rFonts w:ascii="Times New Roman" w:eastAsia="新細明體" w:hAnsi="Times New Roman" w:hint="eastAsia"/>
          <w:b w:val="0"/>
          <w:szCs w:val="28"/>
          <w:lang w:eastAsia="zh-HK"/>
          <w14:numSpacing w14:val="proportional"/>
        </w:rPr>
        <w:t>與廉政學院、</w:t>
      </w:r>
      <w:r>
        <w:rPr>
          <w:rFonts w:ascii="Times New Roman" w:eastAsia="新細明體" w:hAnsi="Times New Roman" w:hint="eastAsia"/>
          <w:b w:val="0"/>
          <w:szCs w:val="28"/>
          <w14:numSpacing w14:val="proportional"/>
        </w:rPr>
        <w:t>聯</w:t>
      </w:r>
      <w:r>
        <w:rPr>
          <w:rFonts w:ascii="Times New Roman" w:eastAsia="新細明體" w:hAnsi="Times New Roman" w:hint="eastAsia"/>
          <w:b w:val="0"/>
          <w:szCs w:val="28"/>
          <w:lang w:eastAsia="zh-HK"/>
          <w14:numSpacing w14:val="proportional"/>
        </w:rPr>
        <w:t>合國毒罪辦及當地反貪機構攜手</w:t>
      </w:r>
      <w:r>
        <w:rPr>
          <w:rFonts w:ascii="Times New Roman" w:eastAsia="新細明體" w:hAnsi="Times New Roman" w:hint="eastAsia"/>
          <w:b w:val="0"/>
          <w:szCs w:val="28"/>
          <w14:numSpacing w14:val="proportional"/>
        </w:rPr>
        <w:t>為</w:t>
      </w:r>
      <w:r w:rsidRPr="006464AF">
        <w:rPr>
          <w:rFonts w:ascii="Times New Roman" w:eastAsia="新細明體" w:hAnsi="Times New Roman" w:hint="eastAsia"/>
          <w:b w:val="0"/>
          <w:szCs w:val="28"/>
          <w:lang w:eastAsia="zh-HK"/>
          <w14:numSpacing w14:val="proportional"/>
        </w:rPr>
        <w:t>中亞地區</w:t>
      </w:r>
      <w:r>
        <w:rPr>
          <w:rFonts w:ascii="Times New Roman" w:eastAsia="新細明體" w:hAnsi="Times New Roman" w:hint="eastAsia"/>
          <w:b w:val="0"/>
          <w:szCs w:val="28"/>
          <w:lang w:eastAsia="zh-HK"/>
          <w14:numSpacing w14:val="proportional"/>
        </w:rPr>
        <w:t>的</w:t>
      </w:r>
      <w:r w:rsidRPr="006464AF">
        <w:rPr>
          <w:rFonts w:ascii="Times New Roman" w:eastAsia="新細明體" w:hAnsi="Times New Roman" w:hint="eastAsia"/>
          <w:b w:val="0"/>
          <w:szCs w:val="28"/>
          <w:lang w:eastAsia="zh-HK"/>
          <w14:numSpacing w14:val="proportional"/>
        </w:rPr>
        <w:t>反貪</w:t>
      </w:r>
      <w:r>
        <w:rPr>
          <w:rFonts w:ascii="Times New Roman" w:eastAsia="新細明體" w:hAnsi="Times New Roman" w:hint="eastAsia"/>
          <w:b w:val="0"/>
          <w:szCs w:val="28"/>
          <w:lang w:eastAsia="zh-HK"/>
          <w14:numSpacing w14:val="proportional"/>
        </w:rPr>
        <w:t>人員舉</w:t>
      </w:r>
      <w:r w:rsidRPr="006464AF">
        <w:rPr>
          <w:rFonts w:ascii="Times New Roman" w:eastAsia="新細明體" w:hAnsi="Times New Roman" w:hint="eastAsia"/>
          <w:b w:val="0"/>
          <w:szCs w:val="28"/>
          <w:lang w:eastAsia="zh-HK"/>
          <w14:numSpacing w14:val="proportional"/>
        </w:rPr>
        <w:t>辦培訓課程。</w:t>
      </w:r>
    </w:p>
    <w:p w14:paraId="275EF054"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00369019"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4842D0CB"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4650E10D"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27D687C4"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3A285B9A"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8C3E6D" w14:paraId="28258770" w14:textId="77777777" w:rsidTr="004017B0">
        <w:tc>
          <w:tcPr>
            <w:tcW w:w="8494" w:type="dxa"/>
            <w:tcBorders>
              <w:top w:val="single" w:sz="4" w:space="0" w:color="auto"/>
            </w:tcBorders>
          </w:tcPr>
          <w:p w14:paraId="008F3375" w14:textId="77777777" w:rsidR="008C3E6D" w:rsidRDefault="008C3E6D" w:rsidP="004017B0">
            <w:pPr>
              <w:pStyle w:val="a4"/>
              <w:tabs>
                <w:tab w:val="left" w:pos="900"/>
              </w:tabs>
              <w:overflowPunct w:val="0"/>
              <w:snapToGrid w:val="0"/>
              <w:jc w:val="both"/>
              <w:rPr>
                <w:noProof/>
              </w:rPr>
            </w:pPr>
          </w:p>
          <w:p w14:paraId="10B5C3CF"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sidRPr="00DD1F05">
              <w:rPr>
                <w:rFonts w:ascii="Times New Roman" w:eastAsia="新細明體" w:hAnsi="Times New Roman"/>
                <w:b w:val="0"/>
                <w:noProof/>
                <w:szCs w:val="28"/>
              </w:rPr>
              <w:drawing>
                <wp:inline distT="0" distB="0" distL="0" distR="0" wp14:anchorId="707D4B8C" wp14:editId="56835034">
                  <wp:extent cx="2405269" cy="1414248"/>
                  <wp:effectExtent l="0" t="0" r="0" b="0"/>
                  <wp:docPr id="1109352930" name="圖片 110935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圖片 37"/>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465984" cy="1449947"/>
                          </a:xfrm>
                          <a:prstGeom prst="rect">
                            <a:avLst/>
                          </a:prstGeom>
                        </pic:spPr>
                      </pic:pic>
                    </a:graphicData>
                  </a:graphic>
                </wp:inline>
              </w:drawing>
            </w:r>
            <w:r>
              <w:rPr>
                <w:noProof/>
              </w:rPr>
              <w:t xml:space="preserve"> </w:t>
            </w:r>
            <w:r>
              <w:rPr>
                <w:noProof/>
              </w:rPr>
              <w:drawing>
                <wp:inline distT="0" distB="0" distL="0" distR="0" wp14:anchorId="4768A094" wp14:editId="2044AC89">
                  <wp:extent cx="2385391" cy="1388995"/>
                  <wp:effectExtent l="0" t="0" r="0" b="1905"/>
                  <wp:docPr id="1109352931" name="圖片 110935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411884" cy="1404422"/>
                          </a:xfrm>
                          <a:prstGeom prst="rect">
                            <a:avLst/>
                          </a:prstGeom>
                          <a:noFill/>
                          <a:ln>
                            <a:noFill/>
                          </a:ln>
                        </pic:spPr>
                      </pic:pic>
                    </a:graphicData>
                  </a:graphic>
                </wp:inline>
              </w:drawing>
            </w:r>
          </w:p>
        </w:tc>
      </w:tr>
      <w:tr w:rsidR="008C3E6D" w14:paraId="332D39EE" w14:textId="77777777" w:rsidTr="004017B0">
        <w:tc>
          <w:tcPr>
            <w:tcW w:w="8494" w:type="dxa"/>
          </w:tcPr>
          <w:p w14:paraId="42C98B3F" w14:textId="77777777" w:rsidR="008C3E6D" w:rsidRDefault="008C3E6D" w:rsidP="004017B0">
            <w:pPr>
              <w:pStyle w:val="a4"/>
              <w:tabs>
                <w:tab w:val="left" w:pos="900"/>
              </w:tabs>
              <w:overflowPunct w:val="0"/>
              <w:snapToGrid w:val="0"/>
              <w:jc w:val="both"/>
              <w:rPr>
                <w:rFonts w:ascii="Times New Roman" w:eastAsia="新細明體" w:hAnsi="Times New Roman"/>
                <w:b w:val="0"/>
                <w:noProof/>
                <w:sz w:val="24"/>
                <w:szCs w:val="24"/>
              </w:rPr>
            </w:pPr>
          </w:p>
          <w:p w14:paraId="48EFD0E2"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sidRPr="00DD1F05">
              <w:rPr>
                <w:rFonts w:ascii="Times New Roman" w:eastAsia="新細明體" w:hAnsi="Times New Roman" w:hint="eastAsia"/>
                <w:b w:val="0"/>
                <w:noProof/>
                <w:sz w:val="24"/>
                <w:szCs w:val="24"/>
              </w:rPr>
              <w:t>國際反貪局聯合會為</w:t>
            </w:r>
            <w:r w:rsidRPr="00DD1F05">
              <w:rPr>
                <w:rFonts w:ascii="Times New Roman" w:eastAsia="新細明體" w:hAnsi="Times New Roman"/>
                <w:b w:val="0"/>
                <w:noProof/>
                <w:sz w:val="24"/>
                <w:szCs w:val="24"/>
              </w:rPr>
              <w:t>南非國家反貪諮詢局舉辦</w:t>
            </w:r>
            <w:r w:rsidRPr="00DD1F05">
              <w:rPr>
                <w:rFonts w:ascii="Times New Roman" w:eastAsia="新細明體" w:hAnsi="Times New Roman" w:hint="eastAsia"/>
                <w:b w:val="0"/>
                <w:noProof/>
                <w:sz w:val="24"/>
                <w:szCs w:val="24"/>
              </w:rPr>
              <w:t>經驗交流課程</w:t>
            </w:r>
          </w:p>
        </w:tc>
      </w:tr>
    </w:tbl>
    <w:p w14:paraId="69143268"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8C3E6D" w14:paraId="5760AF73" w14:textId="77777777" w:rsidTr="004017B0">
        <w:tc>
          <w:tcPr>
            <w:tcW w:w="8504" w:type="dxa"/>
            <w:tcBorders>
              <w:top w:val="nil"/>
              <w:bottom w:val="nil"/>
            </w:tcBorders>
          </w:tcPr>
          <w:p w14:paraId="46DE9C8B" w14:textId="77777777" w:rsidR="008C3E6D" w:rsidRDefault="008C3E6D" w:rsidP="004017B0">
            <w:pPr>
              <w:pStyle w:val="a4"/>
              <w:tabs>
                <w:tab w:val="left" w:pos="900"/>
              </w:tabs>
              <w:overflowPunct w:val="0"/>
              <w:snapToGrid w:val="0"/>
              <w:rPr>
                <w:rFonts w:ascii="Times New Roman" w:eastAsia="新細明體" w:hAnsi="Times New Roman"/>
                <w:b w:val="0"/>
                <w:szCs w:val="28"/>
                <w14:numSpacing w14:val="proportional"/>
              </w:rPr>
            </w:pPr>
            <w:r>
              <w:rPr>
                <w:rFonts w:ascii="Times New Roman" w:eastAsia="新細明體" w:hAnsi="Times New Roman"/>
                <w:b w:val="0"/>
                <w:noProof/>
                <w:szCs w:val="28"/>
                <w:lang w:eastAsia="zh-HK"/>
              </w:rPr>
              <w:drawing>
                <wp:inline distT="0" distB="0" distL="0" distR="0" wp14:anchorId="5AD983B6" wp14:editId="659EB648">
                  <wp:extent cx="2632196" cy="1552575"/>
                  <wp:effectExtent l="38100" t="38100" r="34925" b="28575"/>
                  <wp:docPr id="1109352932" name="圖片 110935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 24"/>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633084" cy="1553099"/>
                          </a:xfrm>
                          <a:prstGeom prst="rect">
                            <a:avLst/>
                          </a:prstGeom>
                          <a:noFill/>
                          <a:ln w="38100">
                            <a:solidFill>
                              <a:schemeClr val="bg1"/>
                            </a:solidFill>
                          </a:ln>
                        </pic:spPr>
                      </pic:pic>
                    </a:graphicData>
                  </a:graphic>
                </wp:inline>
              </w:drawing>
            </w:r>
            <w:r>
              <w:rPr>
                <w:noProof/>
              </w:rPr>
              <w:drawing>
                <wp:inline distT="0" distB="0" distL="0" distR="0" wp14:anchorId="14C3C7D8" wp14:editId="35D65B39">
                  <wp:extent cx="2308757" cy="1551600"/>
                  <wp:effectExtent l="38100" t="38100" r="34925" b="29845"/>
                  <wp:docPr id="1109352933" name="圖片 110935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圖片 54"/>
                          <pic:cNvPicPr/>
                        </pic:nvPicPr>
                        <pic:blipFill rotWithShape="1">
                          <a:blip r:embed="rId264" cstate="print">
                            <a:extLst>
                              <a:ext uri="{28A0092B-C50C-407E-A947-70E740481C1C}">
                                <a14:useLocalDpi xmlns:a14="http://schemas.microsoft.com/office/drawing/2010/main" val="0"/>
                              </a:ext>
                            </a:extLst>
                          </a:blip>
                          <a:srcRect b="16700"/>
                          <a:stretch/>
                        </pic:blipFill>
                        <pic:spPr bwMode="auto">
                          <a:xfrm>
                            <a:off x="0" y="0"/>
                            <a:ext cx="2308757" cy="1551600"/>
                          </a:xfrm>
                          <a:prstGeom prst="rect">
                            <a:avLst/>
                          </a:prstGeom>
                          <a:noFill/>
                          <a:ln w="38100">
                            <a:solidFill>
                              <a:schemeClr val="bg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B76648F" wp14:editId="07FCAD66">
                  <wp:extent cx="5036860" cy="1466850"/>
                  <wp:effectExtent l="38100" t="38100" r="30480" b="38100"/>
                  <wp:docPr id="594" name="圖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2"/>
                          <pic:cNvPicPr/>
                        </pic:nvPicPr>
                        <pic:blipFill rotWithShape="1">
                          <a:blip r:embed="rId265" cstate="print">
                            <a:extLst>
                              <a:ext uri="{28A0092B-C50C-407E-A947-70E740481C1C}">
                                <a14:useLocalDpi xmlns:a14="http://schemas.microsoft.com/office/drawing/2010/main" val="0"/>
                              </a:ext>
                            </a:extLst>
                          </a:blip>
                          <a:srcRect t="32699" b="22354"/>
                          <a:stretch/>
                        </pic:blipFill>
                        <pic:spPr bwMode="auto">
                          <a:xfrm>
                            <a:off x="0" y="0"/>
                            <a:ext cx="5168284" cy="1505124"/>
                          </a:xfrm>
                          <a:prstGeom prst="rect">
                            <a:avLst/>
                          </a:prstGeom>
                          <a:noFill/>
                          <a:ln w="3810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285563"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8C3E6D" w14:paraId="79BF81E5" w14:textId="77777777" w:rsidTr="004017B0">
        <w:tc>
          <w:tcPr>
            <w:tcW w:w="8504" w:type="dxa"/>
          </w:tcPr>
          <w:p w14:paraId="3337AB9D"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sidRPr="00DD1F05">
              <w:rPr>
                <w:rFonts w:ascii="Times New Roman" w:eastAsia="新細明體" w:hAnsi="Times New Roman" w:hint="eastAsia"/>
                <w:b w:val="0"/>
                <w:noProof/>
                <w:sz w:val="24"/>
                <w:szCs w:val="24"/>
              </w:rPr>
              <w:t>國際反貪局聯合會在哈薩克斯坦</w:t>
            </w:r>
            <w:r w:rsidRPr="00A63138">
              <w:rPr>
                <w:rFonts w:ascii="Times New Roman" w:eastAsia="新細明體" w:hAnsi="Times New Roman" w:hint="eastAsia"/>
                <w:b w:val="0"/>
                <w:noProof/>
                <w:sz w:val="24"/>
                <w:szCs w:val="24"/>
              </w:rPr>
              <w:t>為</w:t>
            </w:r>
            <w:r w:rsidRPr="009C7C1F">
              <w:rPr>
                <w:rFonts w:ascii="Times New Roman" w:eastAsia="新細明體" w:hAnsi="Times New Roman" w:hint="eastAsia"/>
                <w:b w:val="0"/>
                <w:noProof/>
                <w:sz w:val="24"/>
                <w:szCs w:val="24"/>
              </w:rPr>
              <w:t>中亞地區的反貪</w:t>
            </w:r>
            <w:r>
              <w:rPr>
                <w:rFonts w:ascii="Times New Roman" w:eastAsia="新細明體" w:hAnsi="Times New Roman" w:hint="eastAsia"/>
                <w:b w:val="0"/>
                <w:noProof/>
                <w:sz w:val="24"/>
                <w:szCs w:val="24"/>
              </w:rPr>
              <w:t>人員</w:t>
            </w:r>
            <w:r w:rsidRPr="009C7C1F">
              <w:rPr>
                <w:rFonts w:ascii="Times New Roman" w:eastAsia="新細明體" w:hAnsi="Times New Roman" w:hint="eastAsia"/>
                <w:b w:val="0"/>
                <w:noProof/>
                <w:sz w:val="24"/>
                <w:szCs w:val="24"/>
              </w:rPr>
              <w:t>舉辦培訓課程</w:t>
            </w:r>
          </w:p>
        </w:tc>
      </w:tr>
    </w:tbl>
    <w:p w14:paraId="42E7228E" w14:textId="77777777" w:rsidR="008C3E6D" w:rsidRPr="001A6D16"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38257EDF" w14:textId="77777777" w:rsidR="008C3E6D" w:rsidRPr="00C607E5"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hint="eastAsia"/>
          <w:b w:val="0"/>
          <w:szCs w:val="28"/>
          <w14:numSpacing w14:val="proportional"/>
        </w:rPr>
        <w:t>此外，</w:t>
      </w:r>
      <w:r w:rsidRPr="00CF205D">
        <w:rPr>
          <w:rFonts w:ascii="Times New Roman" w:eastAsia="新細明體" w:hAnsi="Times New Roman" w:hint="eastAsia"/>
          <w:b w:val="0"/>
          <w:szCs w:val="28"/>
          <w14:numSpacing w14:val="proportional"/>
        </w:rPr>
        <w:t>聯合會</w:t>
      </w:r>
      <w:r>
        <w:rPr>
          <w:rFonts w:ascii="Times New Roman" w:eastAsia="新細明體" w:hAnsi="Times New Roman" w:hint="eastAsia"/>
          <w:b w:val="0"/>
          <w:szCs w:val="28"/>
          <w14:numSpacing w14:val="proportional"/>
        </w:rPr>
        <w:t>積極拓展國際網絡，與世界各地反貪機構加強溝通及合作。聯合會年內以觀察員身分加入聯合國毒罪辦</w:t>
      </w:r>
      <w:r w:rsidRPr="001E00C5">
        <w:rPr>
          <w:rFonts w:ascii="Times New Roman" w:eastAsia="新細明體" w:hAnsi="Times New Roman" w:hint="eastAsia"/>
          <w:b w:val="0"/>
          <w:szCs w:val="28"/>
          <w14:numSpacing w14:val="proportional"/>
        </w:rPr>
        <w:t>G</w:t>
      </w:r>
      <w:r w:rsidRPr="001E00C5">
        <w:rPr>
          <w:rFonts w:ascii="Times New Roman" w:eastAsia="新細明體" w:hAnsi="Times New Roman"/>
          <w:b w:val="0"/>
          <w:szCs w:val="28"/>
          <w14:numSpacing w14:val="proportional"/>
        </w:rPr>
        <w:t>lobE</w:t>
      </w:r>
      <w:r w:rsidRPr="001E00C5">
        <w:rPr>
          <w:rFonts w:ascii="Times New Roman" w:eastAsia="新細明體" w:hAnsi="Times New Roman" w:hint="eastAsia"/>
          <w:b w:val="0"/>
          <w:szCs w:val="28"/>
          <w:lang w:eastAsia="zh-HK"/>
          <w14:numSpacing w14:val="proportional"/>
        </w:rPr>
        <w:t>網絡</w:t>
      </w:r>
      <w:r>
        <w:rPr>
          <w:rFonts w:ascii="Times New Roman" w:eastAsia="新細明體" w:hAnsi="Times New Roman" w:hint="eastAsia"/>
          <w:b w:val="0"/>
          <w:szCs w:val="28"/>
          <w14:numSpacing w14:val="proportional"/>
        </w:rPr>
        <w:t>，並與</w:t>
      </w:r>
      <w:r w:rsidRPr="00AD697E">
        <w:rPr>
          <w:rFonts w:ascii="Times New Roman" w:eastAsia="新細明體" w:hAnsi="Times New Roman" w:hint="eastAsia"/>
          <w:b w:val="0"/>
          <w:szCs w:val="28"/>
          <w14:numSpacing w14:val="proportional"/>
        </w:rPr>
        <w:t>聯合國毒罪辦</w:t>
      </w:r>
      <w:r>
        <w:rPr>
          <w:rFonts w:ascii="Times New Roman" w:eastAsia="新細明體" w:hAnsi="Times New Roman" w:hint="eastAsia"/>
          <w:b w:val="0"/>
          <w:szCs w:val="28"/>
          <w14:numSpacing w14:val="proportional"/>
        </w:rPr>
        <w:t>合作，在不同場合向世界各地的反</w:t>
      </w:r>
      <w:r w:rsidRPr="00C607E5">
        <w:rPr>
          <w:rFonts w:ascii="Times New Roman" w:eastAsia="新細明體" w:hAnsi="Times New Roman" w:hint="eastAsia"/>
          <w:b w:val="0"/>
          <w:szCs w:val="28"/>
          <w14:numSpacing w14:val="proportional"/>
        </w:rPr>
        <w:t>貪機構推介由聯合會、廉署及聯合國毒罪辦於二零二三年出版的《加強青年參與反貪腐倡議全球政策指南》。廉署人員亦</w:t>
      </w:r>
      <w:r>
        <w:rPr>
          <w:rFonts w:ascii="Times New Roman" w:eastAsia="新細明體" w:hAnsi="Times New Roman" w:hint="eastAsia"/>
          <w:b w:val="0"/>
          <w:szCs w:val="28"/>
          <w14:numSpacing w14:val="proportional"/>
        </w:rPr>
        <w:t>多次</w:t>
      </w:r>
      <w:r w:rsidRPr="00C607E5">
        <w:rPr>
          <w:rFonts w:ascii="Times New Roman" w:eastAsia="新細明體" w:hAnsi="Times New Roman" w:hint="eastAsia"/>
          <w:b w:val="0"/>
          <w:szCs w:val="28"/>
          <w14:numSpacing w14:val="proportional"/>
        </w:rPr>
        <w:t>代表聯合會出席</w:t>
      </w:r>
      <w:r>
        <w:rPr>
          <w:rFonts w:ascii="Times New Roman" w:eastAsia="新細明體" w:hAnsi="Times New Roman" w:hint="eastAsia"/>
          <w:b w:val="0"/>
          <w:szCs w:val="28"/>
          <w14:numSpacing w14:val="proportional"/>
        </w:rPr>
        <w:t>不同</w:t>
      </w:r>
      <w:r w:rsidRPr="00C607E5">
        <w:rPr>
          <w:rFonts w:ascii="Times New Roman" w:eastAsia="新細明體" w:hAnsi="Times New Roman" w:hint="eastAsia"/>
          <w:b w:val="0"/>
          <w:szCs w:val="28"/>
          <w14:numSpacing w14:val="proportional"/>
        </w:rPr>
        <w:t>國際會議，介紹聯合會的發展；並與全球各地的反貪機構及國際組織進行會面，商討合作。</w:t>
      </w:r>
    </w:p>
    <w:p w14:paraId="11811053" w14:textId="77777777" w:rsidR="008C3E6D" w:rsidRPr="00C607E5"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1F5BF56E" w14:textId="77777777" w:rsidR="008C3E6D" w:rsidRPr="00C607E5"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C607E5">
        <w:rPr>
          <w:rFonts w:ascii="Times New Roman" w:eastAsia="新細明體" w:hAnsi="Times New Roman" w:hint="eastAsia"/>
          <w:b w:val="0"/>
          <w:szCs w:val="28"/>
          <w14:numSpacing w14:val="proportional"/>
        </w:rPr>
        <w:t>經過不斷努力，聯合會的會員機構數目已經由二零二二年初廉政專員接任聯合會主席時的</w:t>
      </w:r>
      <w:r w:rsidRPr="00C607E5">
        <w:rPr>
          <w:rFonts w:ascii="Times New Roman" w:eastAsia="新細明體" w:hAnsi="Times New Roman" w:hint="eastAsia"/>
          <w:b w:val="0"/>
          <w:szCs w:val="28"/>
          <w14:numSpacing w14:val="proportional"/>
        </w:rPr>
        <w:t>122</w:t>
      </w:r>
      <w:r w:rsidRPr="00C607E5">
        <w:rPr>
          <w:rFonts w:ascii="Times New Roman" w:eastAsia="新細明體" w:hAnsi="Times New Roman" w:hint="eastAsia"/>
          <w:b w:val="0"/>
          <w:szCs w:val="28"/>
          <w14:numSpacing w14:val="proportional"/>
        </w:rPr>
        <w:t>個，增加至</w:t>
      </w:r>
      <w:r w:rsidRPr="00C607E5">
        <w:rPr>
          <w:rFonts w:ascii="Times New Roman" w:eastAsia="新細明體" w:hAnsi="Times New Roman" w:hint="eastAsia"/>
          <w:b w:val="0"/>
          <w:szCs w:val="28"/>
          <w14:numSpacing w14:val="proportional"/>
        </w:rPr>
        <w:t>180</w:t>
      </w:r>
      <w:r w:rsidRPr="00C607E5">
        <w:rPr>
          <w:rFonts w:ascii="Times New Roman" w:eastAsia="新細明體" w:hAnsi="Times New Roman" w:hint="eastAsia"/>
          <w:b w:val="0"/>
          <w:szCs w:val="28"/>
          <w14:numSpacing w14:val="proportional"/>
        </w:rPr>
        <w:t>個。</w:t>
      </w:r>
    </w:p>
    <w:p w14:paraId="25E3360F" w14:textId="3FF321FE" w:rsidR="008C3E6D" w:rsidRDefault="008C3E6D" w:rsidP="008C3E6D">
      <w:pPr>
        <w:rPr>
          <w:rFonts w:ascii="Times New Roman" w:eastAsia="新細明體" w:hAnsi="Times New Roman" w:cs="Times New Roman"/>
          <w:b/>
          <w:spacing w:val="20"/>
          <w:kern w:val="2"/>
          <w:sz w:val="32"/>
          <w:szCs w:val="32"/>
          <w:lang w:val="en-US" w:eastAsia="zh-TW"/>
          <w14:numSpacing w14:val="proportional"/>
        </w:rPr>
      </w:pPr>
    </w:p>
    <w:p w14:paraId="189DA0AA" w14:textId="77777777" w:rsidR="008C3E6D" w:rsidRPr="00C607E5" w:rsidRDefault="008C3E6D" w:rsidP="008C3E6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C607E5">
        <w:rPr>
          <w:rFonts w:ascii="Times New Roman" w:eastAsia="新細明體" w:hAnsi="Times New Roman" w:hint="eastAsia"/>
          <w:sz w:val="32"/>
          <w:szCs w:val="32"/>
          <w14:numSpacing w14:val="proportional"/>
        </w:rPr>
        <w:lastRenderedPageBreak/>
        <w:t>建設廉潔</w:t>
      </w:r>
      <w:r w:rsidRPr="00C607E5">
        <w:rPr>
          <w:rFonts w:ascii="Times New Roman" w:eastAsia="新細明體" w:hAnsi="Times New Roman"/>
          <w:sz w:val="32"/>
          <w:szCs w:val="32"/>
          <w14:numSpacing w14:val="proportional"/>
        </w:rPr>
        <w:t>“</w:t>
      </w:r>
      <w:r w:rsidRPr="00C607E5">
        <w:rPr>
          <w:rFonts w:ascii="Times New Roman" w:eastAsia="新細明體" w:hAnsi="Times New Roman"/>
          <w:sz w:val="32"/>
          <w:szCs w:val="32"/>
          <w14:numSpacing w14:val="proportional"/>
        </w:rPr>
        <w:t>一帶一路</w:t>
      </w:r>
      <w:r w:rsidRPr="00C607E5">
        <w:rPr>
          <w:rFonts w:ascii="Times New Roman" w:eastAsia="新細明體" w:hAnsi="Times New Roman"/>
          <w:sz w:val="32"/>
          <w:szCs w:val="32"/>
          <w14:numSpacing w14:val="proportional"/>
        </w:rPr>
        <w:t>”</w:t>
      </w:r>
    </w:p>
    <w:p w14:paraId="72294A9C" w14:textId="77777777" w:rsidR="008C3E6D" w:rsidRPr="00C607E5"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建設廉潔之路</w:t>
      </w: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是國家支持高質量共建</w:t>
      </w: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一帶一路</w:t>
      </w: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的八項行動之一。為助力國家建設</w:t>
      </w: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廉潔之路</w:t>
      </w: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，廉署</w:t>
      </w:r>
      <w:r w:rsidRPr="00C607E5">
        <w:rPr>
          <w:rFonts w:ascii="Times New Roman" w:eastAsia="新細明體" w:hAnsi="Times New Roman" w:hint="eastAsia"/>
          <w:b w:val="0"/>
          <w:szCs w:val="28"/>
          <w14:numSpacing w14:val="proportional"/>
        </w:rPr>
        <w:t>有策略</w:t>
      </w:r>
      <w:r w:rsidRPr="00C607E5">
        <w:rPr>
          <w:rFonts w:ascii="Times New Roman" w:eastAsia="新細明體" w:hAnsi="Times New Roman"/>
          <w:b w:val="0"/>
          <w:szCs w:val="28"/>
          <w14:numSpacing w14:val="proportional"/>
        </w:rPr>
        <w:t>地與</w:t>
      </w: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一帶一路</w:t>
      </w: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國家的反貪機構加強合作。</w:t>
      </w:r>
    </w:p>
    <w:p w14:paraId="35202CFF" w14:textId="77777777" w:rsidR="008C3E6D" w:rsidRPr="00C607E5"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2E6B02E3" w14:textId="2135F6C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C607E5">
        <w:rPr>
          <w:rFonts w:ascii="Times New Roman" w:eastAsia="新細明體" w:hAnsi="Times New Roman" w:hint="eastAsia"/>
          <w:b w:val="0"/>
          <w:szCs w:val="28"/>
          <w14:numSpacing w14:val="proportional"/>
        </w:rPr>
        <w:t>廉署繼於</w:t>
      </w: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廉政公署</w:t>
      </w:r>
      <w:r w:rsidR="009D5388" w:rsidRPr="00C607E5">
        <w:rPr>
          <w:rFonts w:ascii="Times New Roman" w:eastAsia="新細明體" w:hAnsi="Times New Roman"/>
          <w:b w:val="0"/>
          <w:szCs w:val="28"/>
          <w14:numSpacing w14:val="proportional"/>
        </w:rPr>
        <w:t>第八屆</w:t>
      </w:r>
      <w:r w:rsidRPr="00C607E5">
        <w:rPr>
          <w:rFonts w:ascii="Times New Roman" w:eastAsia="新細明體" w:hAnsi="Times New Roman"/>
          <w:b w:val="0"/>
          <w:szCs w:val="28"/>
          <w14:numSpacing w14:val="proportional"/>
        </w:rPr>
        <w:t>國際會議</w:t>
      </w:r>
      <w:r w:rsidRPr="00C607E5">
        <w:rPr>
          <w:rFonts w:ascii="Times New Roman" w:eastAsia="新細明體" w:hAnsi="Times New Roman"/>
          <w:b w:val="0"/>
          <w:szCs w:val="28"/>
          <w14:numSpacing w14:val="proportional"/>
        </w:rPr>
        <w:t>”</w:t>
      </w:r>
      <w:r w:rsidRPr="00C607E5">
        <w:rPr>
          <w:rFonts w:ascii="Times New Roman" w:eastAsia="新細明體" w:hAnsi="Times New Roman"/>
          <w:b w:val="0"/>
          <w:szCs w:val="28"/>
          <w14:numSpacing w14:val="proportional"/>
        </w:rPr>
        <w:t>上與</w:t>
      </w:r>
      <w:r>
        <w:rPr>
          <w:rFonts w:ascii="Times New Roman" w:eastAsia="新細明體" w:hAnsi="Times New Roman" w:hint="eastAsia"/>
          <w:b w:val="0"/>
          <w:szCs w:val="28"/>
          <w14:numSpacing w14:val="proportional"/>
        </w:rPr>
        <w:t>三</w:t>
      </w:r>
      <w:r w:rsidRPr="00C607E5">
        <w:rPr>
          <w:rFonts w:ascii="Times New Roman" w:eastAsia="新細明體" w:hAnsi="Times New Roman" w:hint="eastAsia"/>
          <w:b w:val="0"/>
          <w:szCs w:val="28"/>
          <w14:numSpacing w14:val="proportional"/>
        </w:rPr>
        <w:t>個</w:t>
      </w:r>
      <w:r w:rsidRPr="00C607E5">
        <w:rPr>
          <w:rFonts w:ascii="Times New Roman" w:eastAsia="新細明體" w:hAnsi="Times New Roman" w:hint="eastAsia"/>
          <w:b w:val="0"/>
          <w:szCs w:val="28"/>
          <w14:numSpacing w14:val="proportional"/>
        </w:rPr>
        <w:t xml:space="preserve"> </w:t>
      </w:r>
      <w:r w:rsidRPr="00C607E5">
        <w:rPr>
          <w:rFonts w:ascii="Times New Roman" w:eastAsia="新細明體" w:hAnsi="Times New Roman"/>
          <w:b w:val="0"/>
          <w:szCs w:val="28"/>
          <w14:numSpacing w14:val="proportional"/>
        </w:rPr>
        <w:t>“</w:t>
      </w:r>
      <w:r w:rsidRPr="00C607E5">
        <w:rPr>
          <w:rFonts w:ascii="Times New Roman" w:eastAsia="新細明體" w:hAnsi="Times New Roman" w:hint="eastAsia"/>
          <w:b w:val="0"/>
          <w:szCs w:val="28"/>
          <w14:numSpacing w14:val="proportional"/>
        </w:rPr>
        <w:t>一帶一路</w:t>
      </w:r>
      <w:r w:rsidRPr="00C607E5">
        <w:rPr>
          <w:rFonts w:ascii="Times New Roman" w:eastAsia="新細明體" w:hAnsi="Times New Roman"/>
          <w:b w:val="0"/>
          <w:szCs w:val="28"/>
          <w14:numSpacing w14:val="proportional"/>
        </w:rPr>
        <w:t>”</w:t>
      </w:r>
      <w:r w:rsidRPr="000A2D6F">
        <w:rPr>
          <w:rFonts w:ascii="Times New Roman" w:eastAsia="新細明體" w:hAnsi="Times New Roman"/>
          <w:b w:val="0"/>
          <w:szCs w:val="28"/>
          <w14:numSpacing w14:val="proportional"/>
        </w:rPr>
        <w:t xml:space="preserve"> </w:t>
      </w:r>
      <w:r w:rsidRPr="00C607E5">
        <w:rPr>
          <w:rFonts w:ascii="Times New Roman" w:eastAsia="新細明體" w:hAnsi="Times New Roman"/>
          <w:b w:val="0"/>
          <w:szCs w:val="28"/>
          <w14:numSpacing w14:val="proportional"/>
        </w:rPr>
        <w:t>國家</w:t>
      </w:r>
      <w:r>
        <w:rPr>
          <w:rFonts w:ascii="Times New Roman" w:eastAsia="新細明體" w:hAnsi="Times New Roman" w:hint="eastAsia"/>
          <w:b w:val="0"/>
          <w:szCs w:val="28"/>
          <w14:numSpacing w14:val="proportional"/>
        </w:rPr>
        <w:t>（即</w:t>
      </w:r>
      <w:r w:rsidRPr="000A2D6F">
        <w:rPr>
          <w:rFonts w:ascii="Times New Roman" w:eastAsia="新細明體" w:hAnsi="Times New Roman"/>
          <w:b w:val="0"/>
          <w:szCs w:val="28"/>
          <w14:numSpacing w14:val="proportional"/>
        </w:rPr>
        <w:t>哈薩克斯坦、沙特阿拉伯和南</w:t>
      </w:r>
      <w:r w:rsidRPr="000A2D6F">
        <w:rPr>
          <w:rFonts w:ascii="Times New Roman" w:eastAsia="新細明體" w:hAnsi="Times New Roman" w:hint="eastAsia"/>
          <w:b w:val="0"/>
          <w:szCs w:val="28"/>
          <w14:numSpacing w14:val="proportional"/>
        </w:rPr>
        <w:t>非</w:t>
      </w:r>
      <w:r>
        <w:rPr>
          <w:rFonts w:ascii="Times New Roman" w:eastAsia="新細明體" w:hAnsi="Times New Roman" w:hint="eastAsia"/>
          <w:b w:val="0"/>
          <w:szCs w:val="28"/>
          <w14:numSpacing w14:val="proportional"/>
        </w:rPr>
        <w:t>）</w:t>
      </w:r>
      <w:r w:rsidRPr="00C607E5">
        <w:rPr>
          <w:rFonts w:ascii="Times New Roman" w:eastAsia="新細明體" w:hAnsi="Times New Roman"/>
          <w:b w:val="0"/>
          <w:szCs w:val="28"/>
          <w14:numSpacing w14:val="proportional"/>
        </w:rPr>
        <w:t>的反貪機構簽訂合作</w:t>
      </w:r>
      <w:r w:rsidRPr="00C607E5">
        <w:rPr>
          <w:rFonts w:ascii="Times New Roman" w:eastAsia="新細明體" w:hAnsi="Times New Roman" w:hint="eastAsia"/>
          <w:b w:val="0"/>
          <w:szCs w:val="28"/>
          <w14:numSpacing w14:val="proportional"/>
        </w:rPr>
        <w:t>諒解</w:t>
      </w:r>
      <w:r w:rsidRPr="00C607E5">
        <w:rPr>
          <w:rFonts w:ascii="Times New Roman" w:eastAsia="新細明體" w:hAnsi="Times New Roman"/>
          <w:b w:val="0"/>
          <w:szCs w:val="28"/>
          <w14:numSpacing w14:val="proportional"/>
        </w:rPr>
        <w:t>備忘錄</w:t>
      </w:r>
      <w:r w:rsidRPr="00B00C10">
        <w:rPr>
          <w:rFonts w:ascii="Times New Roman" w:eastAsia="新細明體" w:hAnsi="Times New Roman"/>
          <w:b w:val="0"/>
          <w:szCs w:val="28"/>
          <w14:numSpacing w14:val="proportional"/>
        </w:rPr>
        <w:t>後</w:t>
      </w:r>
      <w:r>
        <w:rPr>
          <w:rFonts w:ascii="Times New Roman" w:eastAsia="新細明體" w:hAnsi="Times New Roman" w:hint="eastAsia"/>
          <w:b w:val="0"/>
          <w:szCs w:val="28"/>
          <w14:numSpacing w14:val="proportional"/>
        </w:rPr>
        <w:t>，於二零二四年</w:t>
      </w:r>
      <w:r w:rsidRPr="00B00C10">
        <w:rPr>
          <w:rFonts w:ascii="Times New Roman" w:eastAsia="新細明體" w:hAnsi="Times New Roman"/>
          <w:b w:val="0"/>
          <w:szCs w:val="28"/>
          <w14:numSpacing w14:val="proportional"/>
        </w:rPr>
        <w:t>九月</w:t>
      </w:r>
      <w:r>
        <w:rPr>
          <w:rFonts w:ascii="Times New Roman" w:eastAsia="新細明體" w:hAnsi="Times New Roman" w:hint="eastAsia"/>
          <w:b w:val="0"/>
          <w:szCs w:val="28"/>
          <w14:numSpacing w14:val="proportional"/>
        </w:rPr>
        <w:t>再</w:t>
      </w:r>
      <w:r w:rsidRPr="00B00C10">
        <w:rPr>
          <w:rFonts w:ascii="Times New Roman" w:eastAsia="新細明體" w:hAnsi="Times New Roman"/>
          <w:b w:val="0"/>
          <w:szCs w:val="28"/>
          <w14:numSpacing w14:val="proportional"/>
        </w:rPr>
        <w:t>與</w:t>
      </w:r>
      <w:r>
        <w:rPr>
          <w:rFonts w:ascii="Times New Roman" w:eastAsia="新細明體" w:hAnsi="Times New Roman" w:hint="eastAsia"/>
          <w:b w:val="0"/>
          <w:szCs w:val="28"/>
          <w14:numSpacing w14:val="proportional"/>
        </w:rPr>
        <w:t>另外兩</w:t>
      </w:r>
      <w:r w:rsidRPr="00C607E5">
        <w:rPr>
          <w:rFonts w:ascii="Times New Roman" w:eastAsia="新細明體" w:hAnsi="Times New Roman" w:hint="eastAsia"/>
          <w:b w:val="0"/>
          <w:szCs w:val="28"/>
          <w14:numSpacing w14:val="proportional"/>
        </w:rPr>
        <w:t>個</w:t>
      </w:r>
      <w:r w:rsidRPr="00C607E5">
        <w:rPr>
          <w:rFonts w:ascii="Times New Roman" w:eastAsia="新細明體" w:hAnsi="Times New Roman" w:hint="eastAsia"/>
          <w:b w:val="0"/>
          <w:szCs w:val="28"/>
          <w14:numSpacing w14:val="proportional"/>
        </w:rPr>
        <w:t xml:space="preserve"> </w:t>
      </w:r>
      <w:r w:rsidRPr="00C607E5">
        <w:rPr>
          <w:rFonts w:ascii="Times New Roman" w:eastAsia="新細明體" w:hAnsi="Times New Roman"/>
          <w:b w:val="0"/>
          <w:szCs w:val="28"/>
          <w14:numSpacing w14:val="proportional"/>
        </w:rPr>
        <w:t>“</w:t>
      </w:r>
      <w:r w:rsidRPr="00C607E5">
        <w:rPr>
          <w:rFonts w:ascii="Times New Roman" w:eastAsia="新細明體" w:hAnsi="Times New Roman" w:hint="eastAsia"/>
          <w:b w:val="0"/>
          <w:szCs w:val="28"/>
          <w14:numSpacing w14:val="proportional"/>
        </w:rPr>
        <w:t>一帶一路</w:t>
      </w:r>
      <w:r w:rsidRPr="00C607E5">
        <w:rPr>
          <w:rFonts w:ascii="Times New Roman" w:eastAsia="新細明體" w:hAnsi="Times New Roman"/>
          <w:b w:val="0"/>
          <w:szCs w:val="28"/>
          <w14:numSpacing w14:val="proportional"/>
        </w:rPr>
        <w:t>”</w:t>
      </w:r>
      <w:r w:rsidRPr="000A2D6F">
        <w:rPr>
          <w:rFonts w:ascii="Times New Roman" w:eastAsia="新細明體" w:hAnsi="Times New Roman"/>
          <w:b w:val="0"/>
          <w:szCs w:val="28"/>
          <w14:numSpacing w14:val="proportional"/>
        </w:rPr>
        <w:t xml:space="preserve"> </w:t>
      </w:r>
      <w:r w:rsidRPr="00C607E5">
        <w:rPr>
          <w:rFonts w:ascii="Times New Roman" w:eastAsia="新細明體" w:hAnsi="Times New Roman"/>
          <w:b w:val="0"/>
          <w:szCs w:val="28"/>
          <w14:numSpacing w14:val="proportional"/>
        </w:rPr>
        <w:t>國家</w:t>
      </w:r>
      <w:r>
        <w:rPr>
          <w:rFonts w:ascii="Times New Roman" w:eastAsia="新細明體" w:hAnsi="Times New Roman" w:hint="eastAsia"/>
          <w:b w:val="0"/>
          <w:szCs w:val="28"/>
          <w14:numSpacing w14:val="proportional"/>
        </w:rPr>
        <w:t>（即</w:t>
      </w:r>
      <w:r w:rsidRPr="00B00C10">
        <w:rPr>
          <w:rFonts w:ascii="Times New Roman" w:eastAsia="新細明體" w:hAnsi="Times New Roman"/>
          <w:b w:val="0"/>
          <w:szCs w:val="28"/>
          <w14:numSpacing w14:val="proportional"/>
        </w:rPr>
        <w:t>印</w:t>
      </w:r>
      <w:r>
        <w:rPr>
          <w:rFonts w:ascii="Times New Roman" w:eastAsia="新細明體" w:hAnsi="Times New Roman" w:hint="eastAsia"/>
          <w:b w:val="0"/>
          <w:szCs w:val="28"/>
          <w14:numSpacing w14:val="proportional"/>
        </w:rPr>
        <w:t>度</w:t>
      </w:r>
      <w:r w:rsidRPr="00B00C10">
        <w:rPr>
          <w:rFonts w:ascii="Times New Roman" w:eastAsia="新細明體" w:hAnsi="Times New Roman"/>
          <w:b w:val="0"/>
          <w:szCs w:val="28"/>
          <w14:numSpacing w14:val="proportional"/>
        </w:rPr>
        <w:t>尼</w:t>
      </w:r>
      <w:r>
        <w:rPr>
          <w:rFonts w:ascii="Times New Roman" w:eastAsia="新細明體" w:hAnsi="Times New Roman" w:hint="eastAsia"/>
          <w:b w:val="0"/>
          <w:szCs w:val="28"/>
          <w14:numSpacing w14:val="proportional"/>
        </w:rPr>
        <w:t>西亞</w:t>
      </w:r>
      <w:r w:rsidRPr="00B00C10">
        <w:rPr>
          <w:rFonts w:ascii="Times New Roman" w:eastAsia="新細明體" w:hAnsi="Times New Roman"/>
          <w:b w:val="0"/>
          <w:szCs w:val="28"/>
          <w14:numSpacing w14:val="proportional"/>
        </w:rPr>
        <w:t>及馬爾代夫</w:t>
      </w:r>
      <w:r>
        <w:rPr>
          <w:rFonts w:ascii="Times New Roman" w:eastAsia="新細明體" w:hAnsi="Times New Roman" w:hint="eastAsia"/>
          <w:b w:val="0"/>
          <w:szCs w:val="28"/>
          <w14:numSpacing w14:val="proportional"/>
        </w:rPr>
        <w:t>）</w:t>
      </w:r>
      <w:r w:rsidRPr="00B00C10">
        <w:rPr>
          <w:rFonts w:ascii="Times New Roman" w:eastAsia="新細明體" w:hAnsi="Times New Roman"/>
          <w:b w:val="0"/>
          <w:szCs w:val="28"/>
          <w14:numSpacing w14:val="proportional"/>
        </w:rPr>
        <w:t>的反貪機構簽訂合作</w:t>
      </w:r>
      <w:r>
        <w:rPr>
          <w:rFonts w:ascii="Times New Roman" w:eastAsia="新細明體" w:hAnsi="Times New Roman" w:hint="eastAsia"/>
          <w:b w:val="0"/>
          <w:szCs w:val="28"/>
          <w14:numSpacing w14:val="proportional"/>
        </w:rPr>
        <w:t>諒解</w:t>
      </w:r>
      <w:r w:rsidRPr="00B00C10">
        <w:rPr>
          <w:rFonts w:ascii="Times New Roman" w:eastAsia="新細明體" w:hAnsi="Times New Roman"/>
          <w:b w:val="0"/>
          <w:szCs w:val="28"/>
          <w14:numSpacing w14:val="proportional"/>
        </w:rPr>
        <w:t>備忘錄，並於</w:t>
      </w:r>
      <w:r w:rsidRPr="00B00C10">
        <w:rPr>
          <w:rFonts w:ascii="Times New Roman" w:eastAsia="新細明體" w:hAnsi="Times New Roman"/>
          <w:b w:val="0"/>
          <w:szCs w:val="28"/>
          <w14:numSpacing w14:val="proportional"/>
        </w:rPr>
        <w:t>“</w:t>
      </w:r>
      <w:r w:rsidRPr="00B00C10">
        <w:rPr>
          <w:rFonts w:ascii="Times New Roman" w:eastAsia="新細明體" w:hAnsi="Times New Roman"/>
          <w:b w:val="0"/>
          <w:szCs w:val="28"/>
          <w14:numSpacing w14:val="proportional"/>
        </w:rPr>
        <w:t>一帶一路高峰論壇</w:t>
      </w:r>
      <w:r w:rsidRPr="00B00C10">
        <w:rPr>
          <w:rFonts w:ascii="Times New Roman" w:eastAsia="新細明體" w:hAnsi="Times New Roman"/>
          <w:b w:val="0"/>
          <w:szCs w:val="28"/>
          <w14:numSpacing w14:val="proportional"/>
        </w:rPr>
        <w:t>”</w:t>
      </w:r>
      <w:r w:rsidRPr="00B00C10">
        <w:rPr>
          <w:rFonts w:ascii="Times New Roman" w:eastAsia="新細明體" w:hAnsi="Times New Roman"/>
          <w:b w:val="0"/>
          <w:szCs w:val="28"/>
          <w14:numSpacing w14:val="proportional"/>
        </w:rPr>
        <w:t>上，在行政長官的見證下進行交換儀式。這些合作備忘錄為共同打擊及預防貪污提供</w:t>
      </w:r>
      <w:r w:rsidRPr="00B00C10">
        <w:rPr>
          <w:rFonts w:ascii="Times New Roman" w:eastAsia="新細明體" w:hAnsi="Times New Roman" w:hint="eastAsia"/>
          <w:b w:val="0"/>
          <w:szCs w:val="28"/>
          <w14:numSpacing w14:val="proportional"/>
        </w:rPr>
        <w:t>合作</w:t>
      </w:r>
      <w:r w:rsidRPr="00B00C10">
        <w:rPr>
          <w:rFonts w:ascii="Times New Roman" w:eastAsia="新細明體" w:hAnsi="Times New Roman"/>
          <w:b w:val="0"/>
          <w:szCs w:val="28"/>
          <w14:numSpacing w14:val="proportional"/>
        </w:rPr>
        <w:t>框架，對共建高質量廉潔</w:t>
      </w:r>
      <w:r>
        <w:rPr>
          <w:rFonts w:ascii="Times New Roman" w:eastAsia="新細明體" w:hAnsi="Times New Roman"/>
          <w:b w:val="0"/>
          <w:szCs w:val="28"/>
          <w14:numSpacing w14:val="proportional"/>
        </w:rPr>
        <w:t>“</w:t>
      </w:r>
      <w:r>
        <w:rPr>
          <w:rFonts w:ascii="Times New Roman" w:eastAsia="新細明體" w:hAnsi="Times New Roman" w:hint="eastAsia"/>
          <w:b w:val="0"/>
          <w:szCs w:val="28"/>
          <w14:numSpacing w14:val="proportional"/>
        </w:rPr>
        <w:t>一帶一路</w:t>
      </w:r>
      <w:r>
        <w:rPr>
          <w:rFonts w:ascii="Times New Roman" w:eastAsia="新細明體" w:hAnsi="Times New Roman"/>
          <w:b w:val="0"/>
          <w:szCs w:val="28"/>
          <w14:numSpacing w14:val="proportional"/>
        </w:rPr>
        <w:t>”</w:t>
      </w:r>
      <w:r w:rsidRPr="00B00C10">
        <w:rPr>
          <w:rFonts w:ascii="Times New Roman" w:eastAsia="新細明體" w:hAnsi="Times New Roman"/>
          <w:b w:val="0"/>
          <w:szCs w:val="28"/>
          <w14:numSpacing w14:val="proportional"/>
        </w:rPr>
        <w:t>發揮積極作用。</w:t>
      </w:r>
    </w:p>
    <w:p w14:paraId="5A5A868B"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8C3E6D" w14:paraId="576C4C63" w14:textId="77777777" w:rsidTr="004017B0">
        <w:tc>
          <w:tcPr>
            <w:tcW w:w="8494" w:type="dxa"/>
            <w:tcBorders>
              <w:top w:val="single" w:sz="4" w:space="0" w:color="auto"/>
            </w:tcBorders>
          </w:tcPr>
          <w:p w14:paraId="5DE878A8"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6187FE72" w14:textId="3C602CDE"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0394E7D1" wp14:editId="7BC37B52">
                  <wp:extent cx="2693504" cy="1414704"/>
                  <wp:effectExtent l="0" t="0" r="0" b="0"/>
                  <wp:docPr id="1109352934" name="圖片 110935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圖片 28"/>
                          <pic:cNvPicPr/>
                        </pic:nvPicPr>
                        <pic:blipFill rotWithShape="1">
                          <a:blip r:embed="rId266" cstate="print">
                            <a:extLst>
                              <a:ext uri="{28A0092B-C50C-407E-A947-70E740481C1C}">
                                <a14:useLocalDpi xmlns:a14="http://schemas.microsoft.com/office/drawing/2010/main" val="0"/>
                              </a:ext>
                            </a:extLst>
                          </a:blip>
                          <a:srcRect t="4584" b="18004"/>
                          <a:stretch/>
                        </pic:blipFill>
                        <pic:spPr bwMode="auto">
                          <a:xfrm>
                            <a:off x="0" y="0"/>
                            <a:ext cx="2728480" cy="143307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hint="eastAsia"/>
                <w:b w:val="0"/>
                <w:szCs w:val="28"/>
                <w14:numSpacing w14:val="proportional"/>
              </w:rPr>
              <w:t xml:space="preserve">　</w:t>
            </w:r>
            <w:r>
              <w:rPr>
                <w:noProof/>
              </w:rPr>
              <w:drawing>
                <wp:inline distT="0" distB="0" distL="0" distR="0" wp14:anchorId="50A60B34" wp14:editId="0D089978">
                  <wp:extent cx="1836482" cy="1640770"/>
                  <wp:effectExtent l="0" t="0" r="0" b="0"/>
                  <wp:docPr id="1109352935" name="圖片 110935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pic:cNvPicPr/>
                        </pic:nvPicPr>
                        <pic:blipFill rotWithShape="1">
                          <a:blip r:embed="rId267" cstate="print">
                            <a:extLst>
                              <a:ext uri="{28A0092B-C50C-407E-A947-70E740481C1C}">
                                <a14:useLocalDpi xmlns:a14="http://schemas.microsoft.com/office/drawing/2010/main" val="0"/>
                              </a:ext>
                            </a:extLst>
                          </a:blip>
                          <a:srcRect l="18388" r="16078" b="12169"/>
                          <a:stretch/>
                        </pic:blipFill>
                        <pic:spPr bwMode="auto">
                          <a:xfrm>
                            <a:off x="0" y="0"/>
                            <a:ext cx="1911239" cy="1707560"/>
                          </a:xfrm>
                          <a:prstGeom prst="rect">
                            <a:avLst/>
                          </a:prstGeom>
                          <a:ln>
                            <a:noFill/>
                          </a:ln>
                          <a:extLst>
                            <a:ext uri="{53640926-AAD7-44D8-BBD7-CCE9431645EC}">
                              <a14:shadowObscured xmlns:a14="http://schemas.microsoft.com/office/drawing/2010/main"/>
                            </a:ext>
                          </a:extLst>
                        </pic:spPr>
                      </pic:pic>
                    </a:graphicData>
                  </a:graphic>
                </wp:inline>
              </w:drawing>
            </w:r>
          </w:p>
          <w:p w14:paraId="0392E512" w14:textId="77777777" w:rsidR="008C3E6D" w:rsidRDefault="008C3E6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356AA5ED"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sidRPr="00E01B86">
              <w:rPr>
                <w:rFonts w:ascii="Times New Roman" w:eastAsia="新細明體" w:hAnsi="Times New Roman" w:hint="eastAsia"/>
                <w:b w:val="0"/>
                <w:sz w:val="24"/>
                <w:szCs w:val="24"/>
                <w14:numSpacing w14:val="proportional"/>
              </w:rPr>
              <w:t>廉政專員</w:t>
            </w:r>
            <w:r>
              <w:rPr>
                <w:rFonts w:ascii="Times New Roman" w:eastAsia="新細明體" w:hAnsi="Times New Roman" w:hint="eastAsia"/>
                <w:b w:val="0"/>
                <w:sz w:val="24"/>
                <w:szCs w:val="24"/>
                <w14:numSpacing w14:val="proportional"/>
              </w:rPr>
              <w:t>分別與印度尼西亞及馬爾代</w:t>
            </w:r>
            <w:r w:rsidRPr="00C607E5">
              <w:rPr>
                <w:rFonts w:ascii="Times New Roman" w:eastAsia="新細明體" w:hAnsi="Times New Roman" w:hint="eastAsia"/>
                <w:b w:val="0"/>
                <w:sz w:val="24"/>
                <w:szCs w:val="24"/>
                <w14:numSpacing w14:val="proportional"/>
              </w:rPr>
              <w:t>夫反貪機構的領導簽訂</w:t>
            </w:r>
            <w:r>
              <w:rPr>
                <w:rFonts w:ascii="Times New Roman" w:eastAsia="新細明體" w:hAnsi="Times New Roman" w:hint="eastAsia"/>
                <w:b w:val="0"/>
                <w:sz w:val="24"/>
                <w:szCs w:val="24"/>
                <w14:numSpacing w14:val="proportional"/>
              </w:rPr>
              <w:t>合作諒解備忘錄</w:t>
            </w:r>
          </w:p>
        </w:tc>
      </w:tr>
    </w:tbl>
    <w:p w14:paraId="06F25CA5" w14:textId="77777777" w:rsidR="00E2338D" w:rsidRDefault="00E2338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5FDBA707" w14:textId="02BC255F"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hint="eastAsia"/>
          <w:b w:val="0"/>
          <w:szCs w:val="28"/>
          <w14:numSpacing w14:val="proportional"/>
        </w:rPr>
        <w:t>此外</w:t>
      </w:r>
      <w:r w:rsidRPr="00B00C10">
        <w:rPr>
          <w:rFonts w:ascii="Times New Roman" w:eastAsia="新細明體" w:hAnsi="Times New Roman" w:hint="eastAsia"/>
          <w:b w:val="0"/>
          <w:szCs w:val="28"/>
          <w14:numSpacing w14:val="proportional"/>
        </w:rPr>
        <w:t>，廉署應</w:t>
      </w:r>
      <w:r w:rsidRPr="000B7B04">
        <w:rPr>
          <w:rFonts w:ascii="Times New Roman" w:eastAsia="新細明體" w:hAnsi="Times New Roman" w:hint="eastAsia"/>
          <w:b w:val="0"/>
          <w:szCs w:val="28"/>
          <w14:numSpacing w14:val="proportional"/>
        </w:rPr>
        <w:t>國家監</w:t>
      </w:r>
      <w:r>
        <w:rPr>
          <w:rFonts w:ascii="Times New Roman" w:eastAsia="新細明體" w:hAnsi="Times New Roman" w:hint="eastAsia"/>
          <w:b w:val="0"/>
          <w:szCs w:val="28"/>
          <w14:numSpacing w14:val="proportional"/>
        </w:rPr>
        <w:t>察</w:t>
      </w:r>
      <w:r w:rsidRPr="000B7B04">
        <w:rPr>
          <w:rFonts w:ascii="Times New Roman" w:eastAsia="新細明體" w:hAnsi="Times New Roman" w:hint="eastAsia"/>
          <w:b w:val="0"/>
          <w:szCs w:val="28"/>
          <w14:numSpacing w14:val="proportional"/>
        </w:rPr>
        <w:t>委</w:t>
      </w:r>
      <w:r>
        <w:rPr>
          <w:rFonts w:ascii="Times New Roman" w:eastAsia="新細明體" w:hAnsi="Times New Roman" w:hint="eastAsia"/>
          <w:b w:val="0"/>
          <w:szCs w:val="28"/>
          <w14:numSpacing w14:val="proportional"/>
        </w:rPr>
        <w:t>員會的</w:t>
      </w:r>
      <w:r w:rsidRPr="00B00C10">
        <w:rPr>
          <w:rFonts w:ascii="Times New Roman" w:eastAsia="新細明體" w:hAnsi="Times New Roman" w:hint="eastAsia"/>
          <w:b w:val="0"/>
          <w:szCs w:val="28"/>
          <w14:numSpacing w14:val="proportional"/>
        </w:rPr>
        <w:t>邀請，</w:t>
      </w:r>
      <w:r>
        <w:rPr>
          <w:rFonts w:ascii="Times New Roman" w:eastAsia="新細明體" w:hAnsi="Times New Roman" w:hint="eastAsia"/>
          <w:b w:val="0"/>
          <w:szCs w:val="28"/>
          <w14:numSpacing w14:val="proportional"/>
        </w:rPr>
        <w:t>於</w:t>
      </w:r>
      <w:r w:rsidRPr="00B00C10">
        <w:rPr>
          <w:rFonts w:ascii="Times New Roman" w:eastAsia="新細明體" w:hAnsi="Times New Roman" w:hint="eastAsia"/>
          <w:b w:val="0"/>
          <w:szCs w:val="28"/>
          <w14:numSpacing w14:val="proportional"/>
        </w:rPr>
        <w:t>八月派員到雲南省昆明市出席</w:t>
      </w:r>
      <w:r w:rsidRPr="00B00C10">
        <w:rPr>
          <w:rFonts w:ascii="Times New Roman" w:eastAsia="新細明體" w:hAnsi="Times New Roman"/>
          <w:b w:val="0"/>
          <w:szCs w:val="28"/>
          <w14:numSpacing w14:val="proportional"/>
        </w:rPr>
        <w:t>“</w:t>
      </w:r>
      <w:r w:rsidRPr="00B00C10">
        <w:rPr>
          <w:rFonts w:ascii="Times New Roman" w:eastAsia="新細明體" w:hAnsi="Times New Roman" w:hint="eastAsia"/>
          <w:b w:val="0"/>
          <w:szCs w:val="28"/>
          <w14:numSpacing w14:val="proportional"/>
        </w:rPr>
        <w:t>一帶一路廉潔建設</w:t>
      </w:r>
      <w:r w:rsidRPr="00B00C10">
        <w:rPr>
          <w:rFonts w:ascii="Times New Roman" w:eastAsia="新細明體" w:hAnsi="Times New Roman"/>
          <w:b w:val="0"/>
          <w:szCs w:val="28"/>
          <w14:numSpacing w14:val="proportional"/>
        </w:rPr>
        <w:t xml:space="preserve"> — </w:t>
      </w:r>
      <w:r w:rsidRPr="00B00C10">
        <w:rPr>
          <w:rFonts w:ascii="Times New Roman" w:eastAsia="新細明體" w:hAnsi="Times New Roman" w:hint="eastAsia"/>
          <w:b w:val="0"/>
          <w:szCs w:val="28"/>
          <w14:numSpacing w14:val="proportional"/>
        </w:rPr>
        <w:t>中國雲南與東南亞國家地方研討會</w:t>
      </w:r>
      <w:r w:rsidRPr="00B00C10">
        <w:rPr>
          <w:rFonts w:ascii="Times New Roman" w:eastAsia="新細明體" w:hAnsi="Times New Roman"/>
          <w:b w:val="0"/>
          <w:szCs w:val="28"/>
          <w14:numSpacing w14:val="proportional"/>
        </w:rPr>
        <w:t>”</w:t>
      </w:r>
      <w:r w:rsidRPr="00B00C10">
        <w:rPr>
          <w:rFonts w:ascii="Times New Roman" w:eastAsia="新細明體" w:hAnsi="Times New Roman" w:hint="eastAsia"/>
          <w:b w:val="0"/>
          <w:szCs w:val="28"/>
          <w14:numSpacing w14:val="proportional"/>
        </w:rPr>
        <w:t>，與近</w:t>
      </w:r>
      <w:r w:rsidRPr="00B00C10">
        <w:rPr>
          <w:rFonts w:ascii="Times New Roman" w:eastAsia="新細明體" w:hAnsi="Times New Roman"/>
          <w:b w:val="0"/>
          <w:szCs w:val="28"/>
          <w14:numSpacing w14:val="proportional"/>
        </w:rPr>
        <w:t>100</w:t>
      </w:r>
      <w:r w:rsidRPr="00B00C10">
        <w:rPr>
          <w:rFonts w:ascii="Times New Roman" w:eastAsia="新細明體" w:hAnsi="Times New Roman" w:hint="eastAsia"/>
          <w:b w:val="0"/>
          <w:szCs w:val="28"/>
          <w14:numSpacing w14:val="proportional"/>
        </w:rPr>
        <w:t>名來自東南亞各國反腐機構的代表交流。</w:t>
      </w:r>
    </w:p>
    <w:p w14:paraId="5D6E01B8"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3792"/>
      </w:tblGrid>
      <w:tr w:rsidR="008C3E6D" w14:paraId="6D12F7DA" w14:textId="77777777" w:rsidTr="004017B0">
        <w:tc>
          <w:tcPr>
            <w:tcW w:w="4536" w:type="dxa"/>
            <w:tcBorders>
              <w:top w:val="single" w:sz="4" w:space="0" w:color="auto"/>
            </w:tcBorders>
          </w:tcPr>
          <w:p w14:paraId="082995F7"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3E6AD044"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750DB7C4" wp14:editId="2A4FC162">
                  <wp:extent cx="2476500" cy="1808769"/>
                  <wp:effectExtent l="0" t="0" r="0" b="1270"/>
                  <wp:docPr id="1109352936" name="圖片 110935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40"/>
                          <pic:cNvPicPr/>
                        </pic:nvPicPr>
                        <pic:blipFill rotWithShape="1">
                          <a:blip r:embed="rId268" cstate="print">
                            <a:extLst>
                              <a:ext uri="{28A0092B-C50C-407E-A947-70E740481C1C}">
                                <a14:useLocalDpi xmlns:a14="http://schemas.microsoft.com/office/drawing/2010/main" val="0"/>
                              </a:ext>
                            </a:extLst>
                          </a:blip>
                          <a:srcRect b="6734"/>
                          <a:stretch/>
                        </pic:blipFill>
                        <pic:spPr bwMode="auto">
                          <a:xfrm>
                            <a:off x="0" y="0"/>
                            <a:ext cx="2532291" cy="1849518"/>
                          </a:xfrm>
                          <a:prstGeom prst="rect">
                            <a:avLst/>
                          </a:prstGeom>
                          <a:extLst>
                            <a:ext uri="{53640926-AAD7-44D8-BBD7-CCE9431645EC}">
                              <a14:shadowObscured xmlns:a14="http://schemas.microsoft.com/office/drawing/2010/main"/>
                            </a:ext>
                          </a:extLst>
                        </pic:spPr>
                      </pic:pic>
                    </a:graphicData>
                  </a:graphic>
                </wp:inline>
              </w:drawing>
            </w:r>
          </w:p>
          <w:p w14:paraId="22C488A3"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tc>
        <w:tc>
          <w:tcPr>
            <w:tcW w:w="3968" w:type="dxa"/>
            <w:tcBorders>
              <w:top w:val="single" w:sz="4" w:space="0" w:color="auto"/>
            </w:tcBorders>
          </w:tcPr>
          <w:p w14:paraId="68BA9713" w14:textId="77777777" w:rsidR="008C3E6D" w:rsidRDefault="008C3E6D" w:rsidP="004017B0">
            <w:pPr>
              <w:pStyle w:val="a4"/>
              <w:tabs>
                <w:tab w:val="left" w:pos="900"/>
              </w:tabs>
              <w:overflowPunct w:val="0"/>
              <w:snapToGrid w:val="0"/>
              <w:jc w:val="both"/>
              <w:rPr>
                <w:rFonts w:ascii="Times New Roman" w:eastAsia="新細明體" w:hAnsi="Times New Roman"/>
                <w:b w:val="0"/>
                <w:noProof/>
                <w:sz w:val="24"/>
                <w:szCs w:val="24"/>
              </w:rPr>
            </w:pPr>
          </w:p>
          <w:p w14:paraId="5942A724"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sidRPr="00AD5F01">
              <w:rPr>
                <w:rFonts w:ascii="Times New Roman" w:eastAsia="新細明體" w:hAnsi="Times New Roman" w:hint="eastAsia"/>
                <w:b w:val="0"/>
                <w:noProof/>
                <w:sz w:val="24"/>
                <w:szCs w:val="24"/>
              </w:rPr>
              <w:t>在</w:t>
            </w:r>
            <w:r w:rsidRPr="00AD5F01">
              <w:rPr>
                <w:rFonts w:ascii="Times New Roman" w:eastAsia="新細明體" w:hAnsi="Times New Roman"/>
                <w:b w:val="0"/>
                <w:noProof/>
                <w:sz w:val="24"/>
                <w:szCs w:val="24"/>
              </w:rPr>
              <w:t>“</w:t>
            </w:r>
            <w:r w:rsidRPr="00AD5F01">
              <w:rPr>
                <w:rFonts w:ascii="Times New Roman" w:eastAsia="新細明體" w:hAnsi="Times New Roman" w:hint="eastAsia"/>
                <w:b w:val="0"/>
                <w:noProof/>
                <w:sz w:val="24"/>
                <w:szCs w:val="24"/>
              </w:rPr>
              <w:t>一帶一路廉潔建設</w:t>
            </w:r>
            <w:r w:rsidRPr="00AD5F01">
              <w:rPr>
                <w:rFonts w:ascii="Times New Roman" w:eastAsia="新細明體" w:hAnsi="Times New Roman"/>
                <w:b w:val="0"/>
                <w:noProof/>
                <w:sz w:val="24"/>
                <w:szCs w:val="24"/>
              </w:rPr>
              <w:t xml:space="preserve"> — </w:t>
            </w:r>
            <w:r w:rsidRPr="00AD5F01">
              <w:rPr>
                <w:rFonts w:ascii="Times New Roman" w:eastAsia="新細明體" w:hAnsi="Times New Roman" w:hint="eastAsia"/>
                <w:b w:val="0"/>
                <w:noProof/>
                <w:sz w:val="24"/>
                <w:szCs w:val="24"/>
              </w:rPr>
              <w:t>中國雲南與東南亞國家地方研討會</w:t>
            </w:r>
            <w:r w:rsidRPr="00AD5F01">
              <w:rPr>
                <w:rFonts w:ascii="Times New Roman" w:eastAsia="新細明體" w:hAnsi="Times New Roman"/>
                <w:b w:val="0"/>
                <w:noProof/>
                <w:sz w:val="24"/>
                <w:szCs w:val="24"/>
              </w:rPr>
              <w:t>”</w:t>
            </w:r>
            <w:r w:rsidRPr="00AD5F01">
              <w:rPr>
                <w:rFonts w:ascii="Times New Roman" w:eastAsia="新細明體" w:hAnsi="Times New Roman" w:hint="eastAsia"/>
                <w:b w:val="0"/>
                <w:noProof/>
                <w:sz w:val="24"/>
                <w:szCs w:val="24"/>
              </w:rPr>
              <w:t>上與東南亞各國反腐機構的代表交流</w:t>
            </w:r>
          </w:p>
        </w:tc>
      </w:tr>
    </w:tbl>
    <w:p w14:paraId="0BBB55FE" w14:textId="4BF90EF1" w:rsidR="008C3E6D" w:rsidRPr="000F0939" w:rsidRDefault="008C3E6D" w:rsidP="008C3E6D">
      <w:pPr>
        <w:pStyle w:val="a4"/>
        <w:tabs>
          <w:tab w:val="left" w:pos="900"/>
        </w:tabs>
        <w:overflowPunct w:val="0"/>
        <w:snapToGrid w:val="0"/>
        <w:jc w:val="both"/>
        <w:rPr>
          <w:rFonts w:ascii="Times New Roman" w:eastAsia="新細明體" w:hAnsi="Times New Roman"/>
          <w:b w:val="0"/>
          <w:szCs w:val="28"/>
          <w:lang w:val="en-GB"/>
          <w14:numSpacing w14:val="proportional"/>
        </w:rPr>
      </w:pPr>
      <w:r>
        <w:rPr>
          <w:rFonts w:ascii="Times New Roman" w:eastAsia="新細明體" w:hAnsi="Times New Roman" w:hint="eastAsia"/>
          <w:b w:val="0"/>
          <w:szCs w:val="28"/>
          <w14:numSpacing w14:val="proportional"/>
        </w:rPr>
        <w:lastRenderedPageBreak/>
        <w:t>廉政學院亦為</w:t>
      </w:r>
      <w:r>
        <w:rPr>
          <w:rFonts w:ascii="Times New Roman" w:eastAsia="新細明體" w:hAnsi="Times New Roman" w:hint="eastAsia"/>
          <w:b w:val="0"/>
          <w:szCs w:val="28"/>
          <w14:numSpacing w14:val="proportional"/>
        </w:rPr>
        <w:t xml:space="preserve"> </w:t>
      </w:r>
      <w:r>
        <w:rPr>
          <w:rFonts w:ascii="Times New Roman" w:eastAsia="新細明體" w:hAnsi="Times New Roman"/>
          <w:b w:val="0"/>
          <w:szCs w:val="28"/>
          <w14:numSpacing w14:val="proportional"/>
        </w:rPr>
        <w:t>“</w:t>
      </w:r>
      <w:r>
        <w:rPr>
          <w:rFonts w:ascii="Times New Roman" w:eastAsia="新細明體" w:hAnsi="Times New Roman" w:hint="eastAsia"/>
          <w:b w:val="0"/>
          <w:szCs w:val="28"/>
          <w14:numSpacing w14:val="proportional"/>
        </w:rPr>
        <w:t>一帶一路</w:t>
      </w:r>
      <w:r>
        <w:rPr>
          <w:rFonts w:ascii="Times New Roman" w:eastAsia="新細明體" w:hAnsi="Times New Roman"/>
          <w:b w:val="0"/>
          <w:szCs w:val="28"/>
          <w14:numSpacing w14:val="proportional"/>
        </w:rPr>
        <w:t>”</w:t>
      </w:r>
      <w:r>
        <w:rPr>
          <w:rFonts w:ascii="Times New Roman" w:eastAsia="新細明體" w:hAnsi="Times New Roman" w:hint="eastAsia"/>
          <w:b w:val="0"/>
          <w:szCs w:val="28"/>
          <w14:numSpacing w14:val="proportional"/>
        </w:rPr>
        <w:t xml:space="preserve"> </w:t>
      </w:r>
      <w:r>
        <w:rPr>
          <w:rFonts w:ascii="Times New Roman" w:eastAsia="新細明體" w:hAnsi="Times New Roman" w:hint="eastAsia"/>
          <w:b w:val="0"/>
          <w:szCs w:val="28"/>
          <w14:numSpacing w14:val="proportional"/>
        </w:rPr>
        <w:t>國家以至世界各地的反貪機構</w:t>
      </w:r>
      <w:r w:rsidRPr="001A6D16">
        <w:rPr>
          <w:rFonts w:ascii="Times New Roman" w:eastAsia="新細明體" w:hAnsi="Times New Roman" w:hint="eastAsia"/>
          <w:b w:val="0"/>
          <w:szCs w:val="28"/>
          <w14:numSpacing w14:val="proportional"/>
        </w:rPr>
        <w:t>舉辦</w:t>
      </w:r>
      <w:r>
        <w:rPr>
          <w:rFonts w:ascii="Times New Roman" w:eastAsia="新細明體" w:hAnsi="Times New Roman" w:hint="eastAsia"/>
          <w:b w:val="0"/>
          <w:szCs w:val="28"/>
          <w14:numSpacing w14:val="proportional"/>
        </w:rPr>
        <w:t>不同形式的專業培訓課程，提升他們的反貪</w:t>
      </w:r>
      <w:r w:rsidRPr="00D03EA4">
        <w:rPr>
          <w:rFonts w:ascii="Times New Roman" w:eastAsia="新細明體" w:hAnsi="Times New Roman" w:hint="eastAsia"/>
          <w:b w:val="0"/>
          <w:szCs w:val="28"/>
          <w14:numSpacing w14:val="proportional"/>
        </w:rPr>
        <w:t>能力</w:t>
      </w:r>
      <w:r w:rsidRPr="00D03EA4">
        <w:rPr>
          <w:rFonts w:ascii="Times New Roman" w:eastAsia="新細明體" w:hAnsi="Times New Roman"/>
          <w:b w:val="0"/>
          <w:szCs w:val="28"/>
          <w:lang w:eastAsia="zh-HK"/>
          <w14:numSpacing w14:val="proportional"/>
        </w:rPr>
        <w:t>。</w:t>
      </w:r>
    </w:p>
    <w:p w14:paraId="746EAAE7"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549F4F30" w14:textId="77777777" w:rsidR="008C3E6D" w:rsidRPr="001A6D16"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7EADB43C" w14:textId="77777777" w:rsidR="008C3E6D" w:rsidRPr="00AD5F01" w:rsidRDefault="008C3E6D" w:rsidP="008C3E6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AD5F01">
        <w:rPr>
          <w:rFonts w:ascii="Times New Roman" w:eastAsia="新細明體" w:hAnsi="Times New Roman" w:hint="eastAsia"/>
          <w:sz w:val="32"/>
          <w:szCs w:val="32"/>
          <w14:numSpacing w14:val="proportional"/>
        </w:rPr>
        <w:t>國際反貪交流</w:t>
      </w:r>
    </w:p>
    <w:p w14:paraId="68E84CCB"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r w:rsidRPr="00AB11FC">
        <w:rPr>
          <w:rFonts w:ascii="Times New Roman" w:eastAsia="新細明體" w:hAnsi="Times New Roman"/>
          <w:b w:val="0"/>
          <w:noProof/>
          <w:szCs w:val="28"/>
          <w14:numSpacing w14:val="proportional"/>
        </w:rPr>
        <mc:AlternateContent>
          <mc:Choice Requires="wps">
            <w:drawing>
              <wp:anchor distT="45720" distB="45720" distL="114300" distR="114300" simplePos="0" relativeHeight="251676672" behindDoc="0" locked="0" layoutInCell="1" allowOverlap="1" wp14:anchorId="50BA84B9" wp14:editId="1E8288EC">
                <wp:simplePos x="0" y="0"/>
                <wp:positionH relativeFrom="margin">
                  <wp:posOffset>2853690</wp:posOffset>
                </wp:positionH>
                <wp:positionV relativeFrom="paragraph">
                  <wp:posOffset>29210</wp:posOffset>
                </wp:positionV>
                <wp:extent cx="2466000" cy="3411220"/>
                <wp:effectExtent l="0" t="0" r="10795" b="17780"/>
                <wp:wrapSquare wrapText="bothSides"/>
                <wp:docPr id="11093529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000" cy="3411220"/>
                        </a:xfrm>
                        <a:prstGeom prst="rect">
                          <a:avLst/>
                        </a:prstGeom>
                        <a:solidFill>
                          <a:srgbClr val="FFFFFF"/>
                        </a:solidFill>
                        <a:ln w="9525">
                          <a:solidFill>
                            <a:srgbClr val="000000"/>
                          </a:solidFill>
                          <a:miter lim="800000"/>
                          <a:headEnd/>
                          <a:tailEnd/>
                        </a:ln>
                      </wps:spPr>
                      <wps:txbx>
                        <w:txbxContent>
                          <w:p w14:paraId="7BFF7993" w14:textId="77777777" w:rsidR="008C3E6D" w:rsidRDefault="008C3E6D" w:rsidP="008C3E6D">
                            <w:pPr>
                              <w:pStyle w:val="a4"/>
                              <w:tabs>
                                <w:tab w:val="left" w:pos="900"/>
                              </w:tabs>
                              <w:overflowPunct w:val="0"/>
                              <w:snapToGrid w:val="0"/>
                              <w:jc w:val="center"/>
                              <w:rPr>
                                <w:rFonts w:ascii="Times New Roman" w:eastAsia="新細明體" w:hAnsi="Times New Roman"/>
                                <w:b w:val="0"/>
                                <w:sz w:val="26"/>
                                <w:szCs w:val="26"/>
                                <w14:numSpacing w14:val="proportional"/>
                              </w:rPr>
                            </w:pPr>
                            <w:r>
                              <w:rPr>
                                <w:rFonts w:ascii="Times New Roman" w:eastAsia="新細明體" w:hAnsi="Times New Roman"/>
                                <w:b w:val="0"/>
                                <w:noProof/>
                                <w:sz w:val="26"/>
                                <w:szCs w:val="26"/>
                              </w:rPr>
                              <w:drawing>
                                <wp:inline distT="0" distB="0" distL="0" distR="0" wp14:anchorId="67F3059F" wp14:editId="712B9BE5">
                                  <wp:extent cx="1275116" cy="647700"/>
                                  <wp:effectExtent l="0" t="0" r="1270" b="0"/>
                                  <wp:docPr id="1109352952" name="圖片 110935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a:blip r:embed="rId269">
                                            <a:extLst>
                                              <a:ext uri="{28A0092B-C50C-407E-A947-70E740481C1C}">
                                                <a14:useLocalDpi xmlns:a14="http://schemas.microsoft.com/office/drawing/2010/main" val="0"/>
                                              </a:ext>
                                            </a:extLst>
                                          </a:blip>
                                          <a:stretch>
                                            <a:fillRect/>
                                          </a:stretch>
                                        </pic:blipFill>
                                        <pic:spPr>
                                          <a:xfrm>
                                            <a:off x="0" y="0"/>
                                            <a:ext cx="1282398" cy="651399"/>
                                          </a:xfrm>
                                          <a:prstGeom prst="rect">
                                            <a:avLst/>
                                          </a:prstGeom>
                                        </pic:spPr>
                                      </pic:pic>
                                    </a:graphicData>
                                  </a:graphic>
                                </wp:inline>
                              </w:drawing>
                            </w:r>
                          </w:p>
                          <w:p w14:paraId="12E7FA0F" w14:textId="77777777" w:rsidR="008C3E6D" w:rsidRDefault="008C3E6D" w:rsidP="008C3E6D">
                            <w:pPr>
                              <w:pStyle w:val="a4"/>
                              <w:tabs>
                                <w:tab w:val="left" w:pos="900"/>
                              </w:tabs>
                              <w:overflowPunct w:val="0"/>
                              <w:snapToGrid w:val="0"/>
                              <w:jc w:val="both"/>
                              <w:rPr>
                                <w:rFonts w:ascii="Times New Roman" w:eastAsia="新細明體" w:hAnsi="Times New Roman"/>
                                <w:b w:val="0"/>
                                <w:sz w:val="26"/>
                                <w:szCs w:val="26"/>
                                <w14:numSpacing w14:val="proportional"/>
                              </w:rPr>
                            </w:pPr>
                          </w:p>
                          <w:p w14:paraId="6870DC73" w14:textId="77777777" w:rsidR="008C3E6D" w:rsidRPr="00530A59" w:rsidRDefault="008C3E6D" w:rsidP="008C3E6D">
                            <w:pPr>
                              <w:pStyle w:val="a4"/>
                              <w:tabs>
                                <w:tab w:val="left" w:pos="900"/>
                              </w:tabs>
                              <w:overflowPunct w:val="0"/>
                              <w:snapToGrid w:val="0"/>
                              <w:jc w:val="both"/>
                              <w:rPr>
                                <w:sz w:val="26"/>
                                <w:szCs w:val="26"/>
                              </w:rPr>
                            </w:pPr>
                            <w:r w:rsidRPr="00530A59">
                              <w:rPr>
                                <w:rFonts w:ascii="Times New Roman" w:eastAsia="新細明體" w:hAnsi="Times New Roman"/>
                                <w:b w:val="0"/>
                                <w:sz w:val="26"/>
                                <w:szCs w:val="26"/>
                                <w14:numSpacing w14:val="proportional"/>
                              </w:rPr>
                              <w:t>“</w:t>
                            </w:r>
                            <w:r w:rsidRPr="00530A59">
                              <w:rPr>
                                <w:rFonts w:ascii="Times New Roman" w:eastAsia="新細明體" w:hAnsi="Times New Roman" w:hint="eastAsia"/>
                                <w:bCs/>
                                <w:sz w:val="26"/>
                                <w:szCs w:val="26"/>
                                <w14:numSpacing w14:val="proportional"/>
                              </w:rPr>
                              <w:t>全球反腐敗執法合作網絡</w:t>
                            </w:r>
                            <w:r w:rsidRPr="00530A59">
                              <w:rPr>
                                <w:rFonts w:ascii="Times New Roman" w:eastAsia="新細明體" w:hAnsi="Times New Roman"/>
                                <w:b w:val="0"/>
                                <w:sz w:val="26"/>
                                <w:szCs w:val="26"/>
                                <w14:numSpacing w14:val="proportional"/>
                              </w:rPr>
                              <w:t>”</w:t>
                            </w:r>
                            <w:r w:rsidRPr="00530A59">
                              <w:rPr>
                                <w:rFonts w:hint="eastAsia"/>
                                <w:sz w:val="26"/>
                                <w:szCs w:val="26"/>
                              </w:rPr>
                              <w:t xml:space="preserve"> </w:t>
                            </w:r>
                            <w:r w:rsidRPr="00530A59">
                              <w:rPr>
                                <w:b w:val="0"/>
                                <w:bCs/>
                                <w:sz w:val="26"/>
                                <w:szCs w:val="26"/>
                              </w:rPr>
                              <w:t>（</w:t>
                            </w:r>
                            <w:r w:rsidRPr="00530A59">
                              <w:rPr>
                                <w:rFonts w:ascii="Times New Roman" w:eastAsia="新細明體" w:hAnsi="Times New Roman" w:hint="eastAsia"/>
                                <w:b w:val="0"/>
                                <w:bCs/>
                                <w:sz w:val="26"/>
                                <w:szCs w:val="26"/>
                                <w14:numSpacing w14:val="proportional"/>
                              </w:rPr>
                              <w:t>GlobE</w:t>
                            </w:r>
                            <w:r w:rsidRPr="00530A59">
                              <w:rPr>
                                <w:rFonts w:ascii="Times New Roman" w:eastAsia="新細明體" w:hAnsi="Times New Roman" w:hint="eastAsia"/>
                                <w:b w:val="0"/>
                                <w:bCs/>
                                <w:sz w:val="26"/>
                                <w:szCs w:val="26"/>
                                <w14:numSpacing w14:val="proportional"/>
                              </w:rPr>
                              <w:t>網絡）</w:t>
                            </w:r>
                            <w:r w:rsidRPr="00530A59">
                              <w:rPr>
                                <w:rFonts w:ascii="Times New Roman" w:eastAsia="新細明體" w:hAnsi="Times New Roman" w:hint="eastAsia"/>
                                <w:b w:val="0"/>
                                <w:sz w:val="26"/>
                                <w:szCs w:val="26"/>
                                <w14:numSpacing w14:val="proportional"/>
                              </w:rPr>
                              <w:t>於二零二一</w:t>
                            </w:r>
                            <w:r w:rsidRPr="00530A59">
                              <w:rPr>
                                <w:rFonts w:ascii="Times New Roman" w:eastAsia="新細明體" w:hAnsi="Times New Roman"/>
                                <w:b w:val="0"/>
                                <w:sz w:val="26"/>
                                <w:szCs w:val="26"/>
                                <w14:numSpacing w14:val="proportional"/>
                              </w:rPr>
                              <w:t>年在聯合國毒品和犯罪問題辦公室支持下建立，全球機構成員逾</w:t>
                            </w:r>
                            <w:r w:rsidRPr="00530A59">
                              <w:rPr>
                                <w:rFonts w:ascii="Times New Roman" w:eastAsia="新細明體" w:hAnsi="Times New Roman"/>
                                <w:b w:val="0"/>
                                <w:sz w:val="26"/>
                                <w:szCs w:val="26"/>
                                <w14:numSpacing w14:val="proportional"/>
                              </w:rPr>
                              <w:t>200</w:t>
                            </w:r>
                            <w:r w:rsidRPr="00530A59">
                              <w:rPr>
                                <w:rFonts w:ascii="Times New Roman" w:eastAsia="新細明體" w:hAnsi="Times New Roman"/>
                                <w:b w:val="0"/>
                                <w:sz w:val="26"/>
                                <w:szCs w:val="26"/>
                                <w14:numSpacing w14:val="proportional"/>
                              </w:rPr>
                              <w:t>個，旨在促進反腐敗執法機構間的合作，以預防和打擊腐</w:t>
                            </w:r>
                            <w:r w:rsidRPr="00530A59">
                              <w:rPr>
                                <w:rFonts w:ascii="Times New Roman" w:eastAsia="新細明體" w:hAnsi="Times New Roman" w:hint="eastAsia"/>
                                <w:b w:val="0"/>
                                <w:sz w:val="26"/>
                                <w:szCs w:val="26"/>
                                <w14:numSpacing w14:val="proportional"/>
                              </w:rPr>
                              <w:t>敗。香港特別行政區廉政公署以中國代表團成員的身分出席</w:t>
                            </w:r>
                            <w:r w:rsidRPr="00530A59">
                              <w:rPr>
                                <w:rFonts w:ascii="Times New Roman" w:eastAsia="新細明體" w:hAnsi="Times New Roman" w:hint="eastAsia"/>
                                <w:b w:val="0"/>
                                <w:sz w:val="26"/>
                                <w:szCs w:val="26"/>
                                <w14:numSpacing w14:val="proportional"/>
                              </w:rPr>
                              <w:t>G</w:t>
                            </w:r>
                            <w:r w:rsidRPr="00530A59">
                              <w:rPr>
                                <w:rFonts w:ascii="Times New Roman" w:eastAsia="新細明體" w:hAnsi="Times New Roman"/>
                                <w:b w:val="0"/>
                                <w:sz w:val="26"/>
                                <w:szCs w:val="26"/>
                                <w14:numSpacing w14:val="proportional"/>
                              </w:rPr>
                              <w:t>lobE</w:t>
                            </w:r>
                            <w:r w:rsidRPr="00530A59">
                              <w:rPr>
                                <w:rFonts w:ascii="Times New Roman" w:eastAsia="新細明體" w:hAnsi="Times New Roman"/>
                                <w:b w:val="0"/>
                                <w:sz w:val="26"/>
                                <w:szCs w:val="26"/>
                                <w14:numSpacing w14:val="proportional"/>
                              </w:rPr>
                              <w:t>網絡</w:t>
                            </w:r>
                            <w:r w:rsidRPr="00530A59">
                              <w:rPr>
                                <w:rFonts w:ascii="Times New Roman" w:eastAsia="新細明體" w:hAnsi="Times New Roman" w:hint="eastAsia"/>
                                <w:b w:val="0"/>
                                <w:sz w:val="26"/>
                                <w:szCs w:val="26"/>
                                <w14:numSpacing w14:val="proportional"/>
                              </w:rPr>
                              <w:t>會議。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A84B9" id="_x0000_s1034" type="#_x0000_t202" style="position:absolute;left:0;text-align:left;margin-left:224.7pt;margin-top:2.3pt;width:194.15pt;height:268.6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">
                <v:textbox>
                  <w:txbxContent>
                    <w:p w14:paraId="7BFF7993" w14:textId="77777777" w:rsidR="008C3E6D" w:rsidRDefault="008C3E6D" w:rsidP="008C3E6D">
                      <w:pPr>
                        <w:pStyle w:val="a5"/>
                        <w:tabs>
                          <w:tab w:val="left" w:pos="900"/>
                        </w:tabs>
                        <w:overflowPunct w:val="0"/>
                        <w:snapToGrid w:val="0"/>
                        <w:jc w:val="center"/>
                        <w:rPr>
                          <w:rFonts w:ascii="Times New Roman" w:eastAsia="新細明體" w:hAnsi="Times New Roman"/>
                          <w:b w:val="0"/>
                          <w:sz w:val="26"/>
                          <w:szCs w:val="26"/>
                          <w14:numSpacing w14:val="proportional"/>
                        </w:rPr>
                      </w:pPr>
                      <w:r>
                        <w:rPr>
                          <w:rFonts w:ascii="Times New Roman" w:eastAsia="新細明體" w:hAnsi="Times New Roman"/>
                          <w:b w:val="0"/>
                          <w:noProof/>
                          <w:sz w:val="26"/>
                          <w:szCs w:val="26"/>
                        </w:rPr>
                        <w:drawing>
                          <wp:inline distT="0" distB="0" distL="0" distR="0" wp14:anchorId="67F3059F" wp14:editId="712B9BE5">
                            <wp:extent cx="1275116" cy="647700"/>
                            <wp:effectExtent l="0" t="0" r="1270" b="0"/>
                            <wp:docPr id="1109352952" name="圖片 110935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a:blip r:embed="rId270">
                                      <a:extLst>
                                        <a:ext uri="{28A0092B-C50C-407E-A947-70E740481C1C}">
                                          <a14:useLocalDpi xmlns:a14="http://schemas.microsoft.com/office/drawing/2010/main" val="0"/>
                                        </a:ext>
                                      </a:extLst>
                                    </a:blip>
                                    <a:stretch>
                                      <a:fillRect/>
                                    </a:stretch>
                                  </pic:blipFill>
                                  <pic:spPr>
                                    <a:xfrm>
                                      <a:off x="0" y="0"/>
                                      <a:ext cx="1282398" cy="651399"/>
                                    </a:xfrm>
                                    <a:prstGeom prst="rect">
                                      <a:avLst/>
                                    </a:prstGeom>
                                  </pic:spPr>
                                </pic:pic>
                              </a:graphicData>
                            </a:graphic>
                          </wp:inline>
                        </w:drawing>
                      </w:r>
                    </w:p>
                    <w:p w14:paraId="12E7FA0F" w14:textId="77777777" w:rsidR="008C3E6D" w:rsidRDefault="008C3E6D" w:rsidP="008C3E6D">
                      <w:pPr>
                        <w:pStyle w:val="a5"/>
                        <w:tabs>
                          <w:tab w:val="left" w:pos="900"/>
                        </w:tabs>
                        <w:overflowPunct w:val="0"/>
                        <w:snapToGrid w:val="0"/>
                        <w:jc w:val="both"/>
                        <w:rPr>
                          <w:rFonts w:ascii="Times New Roman" w:eastAsia="新細明體" w:hAnsi="Times New Roman"/>
                          <w:b w:val="0"/>
                          <w:sz w:val="26"/>
                          <w:szCs w:val="26"/>
                          <w14:numSpacing w14:val="proportional"/>
                        </w:rPr>
                      </w:pPr>
                    </w:p>
                    <w:p w14:paraId="6870DC73" w14:textId="77777777" w:rsidR="008C3E6D" w:rsidRPr="00530A59" w:rsidRDefault="008C3E6D" w:rsidP="008C3E6D">
                      <w:pPr>
                        <w:pStyle w:val="a5"/>
                        <w:tabs>
                          <w:tab w:val="left" w:pos="900"/>
                        </w:tabs>
                        <w:overflowPunct w:val="0"/>
                        <w:snapToGrid w:val="0"/>
                        <w:jc w:val="both"/>
                        <w:rPr>
                          <w:sz w:val="26"/>
                          <w:szCs w:val="26"/>
                        </w:rPr>
                      </w:pPr>
                      <w:r w:rsidRPr="00530A59">
                        <w:rPr>
                          <w:rFonts w:ascii="Times New Roman" w:eastAsia="新細明體" w:hAnsi="Times New Roman"/>
                          <w:b w:val="0"/>
                          <w:sz w:val="26"/>
                          <w:szCs w:val="26"/>
                          <w14:numSpacing w14:val="proportional"/>
                        </w:rPr>
                        <w:t>“</w:t>
                      </w:r>
                      <w:r w:rsidRPr="00530A59">
                        <w:rPr>
                          <w:rFonts w:ascii="Times New Roman" w:eastAsia="新細明體" w:hAnsi="Times New Roman" w:hint="eastAsia"/>
                          <w:bCs/>
                          <w:sz w:val="26"/>
                          <w:szCs w:val="26"/>
                          <w14:numSpacing w14:val="proportional"/>
                        </w:rPr>
                        <w:t>全球反腐敗執法合作網絡</w:t>
                      </w:r>
                      <w:r w:rsidRPr="00530A59">
                        <w:rPr>
                          <w:rFonts w:ascii="Times New Roman" w:eastAsia="新細明體" w:hAnsi="Times New Roman"/>
                          <w:b w:val="0"/>
                          <w:sz w:val="26"/>
                          <w:szCs w:val="26"/>
                          <w14:numSpacing w14:val="proportional"/>
                        </w:rPr>
                        <w:t>”</w:t>
                      </w:r>
                      <w:r w:rsidRPr="00530A59">
                        <w:rPr>
                          <w:rFonts w:hint="eastAsia"/>
                          <w:sz w:val="26"/>
                          <w:szCs w:val="26"/>
                        </w:rPr>
                        <w:t xml:space="preserve"> </w:t>
                      </w:r>
                      <w:r w:rsidRPr="00530A59">
                        <w:rPr>
                          <w:b w:val="0"/>
                          <w:bCs/>
                          <w:sz w:val="26"/>
                          <w:szCs w:val="26"/>
                        </w:rPr>
                        <w:t>（</w:t>
                      </w:r>
                      <w:r w:rsidRPr="00530A59">
                        <w:rPr>
                          <w:rFonts w:ascii="Times New Roman" w:eastAsia="新細明體" w:hAnsi="Times New Roman" w:hint="eastAsia"/>
                          <w:b w:val="0"/>
                          <w:bCs/>
                          <w:sz w:val="26"/>
                          <w:szCs w:val="26"/>
                          <w14:numSpacing w14:val="proportional"/>
                        </w:rPr>
                        <w:t>GlobE</w:t>
                      </w:r>
                      <w:r w:rsidRPr="00530A59">
                        <w:rPr>
                          <w:rFonts w:ascii="Times New Roman" w:eastAsia="新細明體" w:hAnsi="Times New Roman" w:hint="eastAsia"/>
                          <w:b w:val="0"/>
                          <w:bCs/>
                          <w:sz w:val="26"/>
                          <w:szCs w:val="26"/>
                          <w14:numSpacing w14:val="proportional"/>
                        </w:rPr>
                        <w:t>網絡）</w:t>
                      </w:r>
                      <w:r w:rsidRPr="00530A59">
                        <w:rPr>
                          <w:rFonts w:ascii="Times New Roman" w:eastAsia="新細明體" w:hAnsi="Times New Roman" w:hint="eastAsia"/>
                          <w:b w:val="0"/>
                          <w:sz w:val="26"/>
                          <w:szCs w:val="26"/>
                          <w14:numSpacing w14:val="proportional"/>
                        </w:rPr>
                        <w:t>於二零二一</w:t>
                      </w:r>
                      <w:r w:rsidRPr="00530A59">
                        <w:rPr>
                          <w:rFonts w:ascii="Times New Roman" w:eastAsia="新細明體" w:hAnsi="Times New Roman"/>
                          <w:b w:val="0"/>
                          <w:sz w:val="26"/>
                          <w:szCs w:val="26"/>
                          <w14:numSpacing w14:val="proportional"/>
                        </w:rPr>
                        <w:t>年在聯合國毒品和犯罪問題辦公室支持下建立，全球機構成員逾</w:t>
                      </w:r>
                      <w:r w:rsidRPr="00530A59">
                        <w:rPr>
                          <w:rFonts w:ascii="Times New Roman" w:eastAsia="新細明體" w:hAnsi="Times New Roman"/>
                          <w:b w:val="0"/>
                          <w:sz w:val="26"/>
                          <w:szCs w:val="26"/>
                          <w14:numSpacing w14:val="proportional"/>
                        </w:rPr>
                        <w:t>200</w:t>
                      </w:r>
                      <w:r w:rsidRPr="00530A59">
                        <w:rPr>
                          <w:rFonts w:ascii="Times New Roman" w:eastAsia="新細明體" w:hAnsi="Times New Roman"/>
                          <w:b w:val="0"/>
                          <w:sz w:val="26"/>
                          <w:szCs w:val="26"/>
                          <w14:numSpacing w14:val="proportional"/>
                        </w:rPr>
                        <w:t>個，旨在促進反腐敗執法機構間的合作，以預防和打擊腐</w:t>
                      </w:r>
                      <w:r w:rsidRPr="00530A59">
                        <w:rPr>
                          <w:rFonts w:ascii="Times New Roman" w:eastAsia="新細明體" w:hAnsi="Times New Roman" w:hint="eastAsia"/>
                          <w:b w:val="0"/>
                          <w:sz w:val="26"/>
                          <w:szCs w:val="26"/>
                          <w14:numSpacing w14:val="proportional"/>
                        </w:rPr>
                        <w:t>敗。香港特別行政區廉政公署以中國代表團成員的身分出席</w:t>
                      </w:r>
                      <w:r w:rsidRPr="00530A59">
                        <w:rPr>
                          <w:rFonts w:ascii="Times New Roman" w:eastAsia="新細明體" w:hAnsi="Times New Roman" w:hint="eastAsia"/>
                          <w:b w:val="0"/>
                          <w:sz w:val="26"/>
                          <w:szCs w:val="26"/>
                          <w14:numSpacing w14:val="proportional"/>
                        </w:rPr>
                        <w:t>G</w:t>
                      </w:r>
                      <w:r w:rsidRPr="00530A59">
                        <w:rPr>
                          <w:rFonts w:ascii="Times New Roman" w:eastAsia="新細明體" w:hAnsi="Times New Roman"/>
                          <w:b w:val="0"/>
                          <w:sz w:val="26"/>
                          <w:szCs w:val="26"/>
                          <w14:numSpacing w14:val="proportional"/>
                        </w:rPr>
                        <w:t>lobE</w:t>
                      </w:r>
                      <w:r w:rsidRPr="00530A59">
                        <w:rPr>
                          <w:rFonts w:ascii="Times New Roman" w:eastAsia="新細明體" w:hAnsi="Times New Roman"/>
                          <w:b w:val="0"/>
                          <w:sz w:val="26"/>
                          <w:szCs w:val="26"/>
                          <w14:numSpacing w14:val="proportional"/>
                        </w:rPr>
                        <w:t>網絡</w:t>
                      </w:r>
                      <w:r w:rsidRPr="00530A59">
                        <w:rPr>
                          <w:rFonts w:ascii="Times New Roman" w:eastAsia="新細明體" w:hAnsi="Times New Roman" w:hint="eastAsia"/>
                          <w:b w:val="0"/>
                          <w:sz w:val="26"/>
                          <w:szCs w:val="26"/>
                          <w14:numSpacing w14:val="proportional"/>
                        </w:rPr>
                        <w:t>會議。</w:t>
                      </w:r>
                    </w:p>
                  </w:txbxContent>
                </v:textbox>
                <w10:wrap type="square" anchorx="margin"/>
              </v:shape>
            </w:pict>
          </mc:Fallback>
        </mc:AlternateContent>
      </w:r>
      <w:r>
        <w:rPr>
          <w:rFonts w:ascii="Times New Roman" w:eastAsia="新細明體" w:hAnsi="Times New Roman" w:hint="eastAsia"/>
          <w:b w:val="0"/>
          <w:szCs w:val="28"/>
          <w:lang w:eastAsia="zh-HK"/>
          <w14:numSpacing w14:val="proportional"/>
        </w:rPr>
        <w:t>廉署作為聯合國毒罪辦</w:t>
      </w:r>
      <w:r>
        <w:rPr>
          <w:rFonts w:ascii="Times New Roman" w:eastAsia="新細明體" w:hAnsi="Times New Roman" w:hint="eastAsia"/>
          <w:b w:val="0"/>
          <w:szCs w:val="28"/>
          <w14:numSpacing w14:val="proportional"/>
        </w:rPr>
        <w:t>G</w:t>
      </w:r>
      <w:r>
        <w:rPr>
          <w:rFonts w:ascii="Times New Roman" w:eastAsia="新細明體" w:hAnsi="Times New Roman"/>
          <w:b w:val="0"/>
          <w:szCs w:val="28"/>
          <w:lang w:eastAsia="zh-HK"/>
          <w14:numSpacing w14:val="proportional"/>
        </w:rPr>
        <w:t>lobE</w:t>
      </w:r>
      <w:r w:rsidRPr="00F90B08">
        <w:rPr>
          <w:rFonts w:ascii="Times New Roman" w:eastAsia="新細明體" w:hAnsi="Times New Roman" w:hint="eastAsia"/>
          <w:b w:val="0"/>
          <w:szCs w:val="28"/>
          <w:lang w:eastAsia="zh-HK"/>
          <w14:numSpacing w14:val="proportional"/>
        </w:rPr>
        <w:t>網絡</w:t>
      </w:r>
      <w:r>
        <w:rPr>
          <w:rFonts w:ascii="Times New Roman" w:eastAsia="新細明體" w:hAnsi="Times New Roman" w:hint="eastAsia"/>
          <w:b w:val="0"/>
          <w:szCs w:val="28"/>
          <w:lang w:eastAsia="zh-HK"/>
          <w14:numSpacing w14:val="proportional"/>
        </w:rPr>
        <w:t>的成員機構之一，一直積極參與該網絡的事務，增強世界各地反貪執法機關的合作。</w:t>
      </w:r>
      <w:r w:rsidRPr="001F192D">
        <w:rPr>
          <w:rFonts w:ascii="Times New Roman" w:eastAsia="新細明體" w:hAnsi="Times New Roman" w:hint="eastAsia"/>
          <w:b w:val="0"/>
          <w:szCs w:val="28"/>
          <w:lang w:eastAsia="zh-HK"/>
          <w14:numSpacing w14:val="proportional"/>
        </w:rPr>
        <w:t>廉政專員</w:t>
      </w:r>
      <w:r>
        <w:rPr>
          <w:rFonts w:ascii="Times New Roman" w:eastAsia="新細明體" w:hAnsi="Times New Roman" w:hint="eastAsia"/>
          <w:b w:val="0"/>
          <w:szCs w:val="28"/>
          <w:lang w:eastAsia="zh-HK"/>
          <w14:numSpacing w14:val="proportional"/>
        </w:rPr>
        <w:t>於</w:t>
      </w:r>
      <w:r w:rsidRPr="00163B11">
        <w:rPr>
          <w:rFonts w:ascii="Times New Roman" w:eastAsia="新細明體" w:hAnsi="Times New Roman" w:hint="eastAsia"/>
          <w:b w:val="0"/>
          <w:szCs w:val="28"/>
          <w:lang w:eastAsia="zh-HK"/>
          <w14:numSpacing w14:val="proportional"/>
        </w:rPr>
        <w:t>二零二四年</w:t>
      </w:r>
      <w:r>
        <w:rPr>
          <w:rFonts w:ascii="Times New Roman" w:eastAsia="新細明體" w:hAnsi="Times New Roman" w:hint="eastAsia"/>
          <w:b w:val="0"/>
          <w:szCs w:val="28"/>
          <w:lang w:eastAsia="zh-HK"/>
          <w14:numSpacing w14:val="proportional"/>
        </w:rPr>
        <w:t>九月率團出席該網絡</w:t>
      </w:r>
      <w:r w:rsidRPr="001F192D">
        <w:rPr>
          <w:rFonts w:ascii="Times New Roman" w:eastAsia="新細明體" w:hAnsi="Times New Roman" w:hint="eastAsia"/>
          <w:b w:val="0"/>
          <w:szCs w:val="28"/>
          <w:lang w:eastAsia="zh-HK"/>
          <w14:numSpacing w14:val="proportional"/>
        </w:rPr>
        <w:t>在北京舉行的</w:t>
      </w:r>
      <w:r>
        <w:rPr>
          <w:rFonts w:ascii="Times New Roman" w:eastAsia="新細明體" w:hAnsi="Times New Roman" w:hint="eastAsia"/>
          <w:b w:val="0"/>
          <w:szCs w:val="28"/>
          <w:lang w:eastAsia="zh-HK"/>
          <w14:numSpacing w14:val="proportional"/>
        </w:rPr>
        <w:t>全體</w:t>
      </w:r>
      <w:r w:rsidRPr="001F192D">
        <w:rPr>
          <w:rFonts w:ascii="Times New Roman" w:eastAsia="新細明體" w:hAnsi="Times New Roman" w:hint="eastAsia"/>
          <w:b w:val="0"/>
          <w:szCs w:val="28"/>
          <w:lang w:eastAsia="zh-HK"/>
          <w14:numSpacing w14:val="proportional"/>
        </w:rPr>
        <w:t>會</w:t>
      </w:r>
      <w:r>
        <w:rPr>
          <w:rFonts w:ascii="Times New Roman" w:eastAsia="新細明體" w:hAnsi="Times New Roman" w:hint="eastAsia"/>
          <w:b w:val="0"/>
          <w:szCs w:val="28"/>
          <w:lang w:eastAsia="zh-HK"/>
          <w14:numSpacing w14:val="proportional"/>
        </w:rPr>
        <w:t>議，並</w:t>
      </w:r>
      <w:r w:rsidRPr="0031726D">
        <w:rPr>
          <w:rFonts w:ascii="Times New Roman" w:eastAsia="新細明體" w:hAnsi="Times New Roman" w:hint="eastAsia"/>
          <w:b w:val="0"/>
          <w:szCs w:val="28"/>
          <w:lang w:eastAsia="zh-HK"/>
          <w14:numSpacing w14:val="proportional"/>
        </w:rPr>
        <w:t>在高級別論壇上</w:t>
      </w:r>
      <w:r>
        <w:rPr>
          <w:rFonts w:ascii="Times New Roman" w:eastAsia="新細明體" w:hAnsi="Times New Roman" w:hint="eastAsia"/>
          <w:b w:val="0"/>
          <w:szCs w:val="28"/>
          <w:lang w:eastAsia="zh-HK"/>
          <w14:numSpacing w14:val="proportional"/>
        </w:rPr>
        <w:t>發言呼籲</w:t>
      </w:r>
      <w:r w:rsidRPr="0098431E">
        <w:rPr>
          <w:rFonts w:ascii="Times New Roman" w:eastAsia="新細明體" w:hAnsi="Times New Roman" w:hint="eastAsia"/>
          <w:b w:val="0"/>
          <w:szCs w:val="28"/>
          <w:lang w:eastAsia="zh-HK"/>
          <w14:numSpacing w14:val="proportional"/>
        </w:rPr>
        <w:t>與會者加強執法合作</w:t>
      </w:r>
      <w:r w:rsidRPr="001F192D">
        <w:rPr>
          <w:rFonts w:ascii="Times New Roman" w:eastAsia="新細明體" w:hAnsi="Times New Roman" w:hint="eastAsia"/>
          <w:b w:val="0"/>
          <w:szCs w:val="28"/>
          <w:lang w:eastAsia="zh-HK"/>
          <w14:numSpacing w14:val="proportional"/>
        </w:rPr>
        <w:t>。</w:t>
      </w:r>
      <w:r w:rsidRPr="0031726D">
        <w:rPr>
          <w:rFonts w:ascii="Times New Roman" w:eastAsia="新細明體" w:hAnsi="Times New Roman" w:hint="eastAsia"/>
          <w:b w:val="0"/>
          <w:szCs w:val="28"/>
          <w:lang w:eastAsia="zh-HK"/>
          <w14:numSpacing w14:val="proportional"/>
        </w:rPr>
        <w:t>副廉政專員兼執行處首長亦在專題研討會發表演說，呼籲透過國際合作全力打擊以潛逃或轉移資產到其他國家的方式逃避刑責的貪污</w:t>
      </w:r>
      <w:r>
        <w:rPr>
          <w:rFonts w:ascii="Times New Roman" w:eastAsia="新細明體" w:hAnsi="Times New Roman" w:hint="eastAsia"/>
          <w:b w:val="0"/>
          <w:szCs w:val="28"/>
          <w:lang w:eastAsia="zh-HK"/>
          <w14:numSpacing w14:val="proportional"/>
        </w:rPr>
        <w:t>分</w:t>
      </w:r>
      <w:r w:rsidRPr="0031726D">
        <w:rPr>
          <w:rFonts w:ascii="Times New Roman" w:eastAsia="新細明體" w:hAnsi="Times New Roman" w:hint="eastAsia"/>
          <w:b w:val="0"/>
          <w:szCs w:val="28"/>
          <w:lang w:eastAsia="zh-HK"/>
          <w14:numSpacing w14:val="proportional"/>
        </w:rPr>
        <w:t>子。</w:t>
      </w:r>
      <w:r>
        <w:rPr>
          <w:rFonts w:ascii="Times New Roman" w:eastAsia="新細明體" w:hAnsi="Times New Roman" w:hint="eastAsia"/>
          <w:b w:val="0"/>
          <w:szCs w:val="28"/>
          <w:lang w:eastAsia="zh-HK"/>
          <w14:numSpacing w14:val="proportional"/>
        </w:rPr>
        <w:t>副廉</w:t>
      </w:r>
      <w:r w:rsidRPr="001F192D">
        <w:rPr>
          <w:rFonts w:ascii="Times New Roman" w:eastAsia="新細明體" w:hAnsi="Times New Roman" w:hint="eastAsia"/>
          <w:b w:val="0"/>
          <w:szCs w:val="28"/>
          <w:lang w:eastAsia="zh-HK"/>
          <w14:numSpacing w14:val="proportional"/>
        </w:rPr>
        <w:t>政專員</w:t>
      </w:r>
      <w:r>
        <w:rPr>
          <w:rFonts w:ascii="Times New Roman" w:eastAsia="新細明體" w:hAnsi="Times New Roman" w:hint="eastAsia"/>
          <w:b w:val="0"/>
          <w:szCs w:val="28"/>
          <w:lang w:eastAsia="zh-HK"/>
          <w14:numSpacing w14:val="proportional"/>
        </w:rPr>
        <w:t>年內亦</w:t>
      </w:r>
      <w:r w:rsidRPr="001F192D">
        <w:rPr>
          <w:rFonts w:ascii="Times New Roman" w:eastAsia="新細明體" w:hAnsi="Times New Roman" w:hint="eastAsia"/>
          <w:b w:val="0"/>
          <w:szCs w:val="28"/>
          <w:lang w:eastAsia="zh-HK"/>
          <w14:numSpacing w14:val="proportional"/>
        </w:rPr>
        <w:t>以中國代表團成員身分，出席</w:t>
      </w:r>
      <w:r>
        <w:rPr>
          <w:rFonts w:ascii="Times New Roman" w:eastAsia="新細明體" w:hAnsi="Times New Roman" w:hint="eastAsia"/>
          <w:b w:val="0"/>
          <w:szCs w:val="28"/>
          <w:lang w:eastAsia="zh-HK"/>
          <w14:numSpacing w14:val="proportional"/>
        </w:rPr>
        <w:t>該網絡在奧地利維也納聯合國辦事處舉行的</w:t>
      </w:r>
      <w:r w:rsidRPr="001F192D">
        <w:rPr>
          <w:rFonts w:ascii="Times New Roman" w:eastAsia="新細明體" w:hAnsi="Times New Roman" w:hint="eastAsia"/>
          <w:b w:val="0"/>
          <w:szCs w:val="28"/>
          <w:lang w:eastAsia="zh-HK"/>
          <w14:numSpacing w14:val="proportional"/>
        </w:rPr>
        <w:t>指導委員會會議。</w:t>
      </w:r>
    </w:p>
    <w:p w14:paraId="32D6F046" w14:textId="194BE77B"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0014FE96"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tbl>
      <w:tblPr>
        <w:tblStyle w:val="a3"/>
        <w:tblW w:w="8386" w:type="dxa"/>
        <w:tblInd w:w="-5" w:type="dxa"/>
        <w:tblLook w:val="04A0" w:firstRow="1" w:lastRow="0" w:firstColumn="1" w:lastColumn="0" w:noHBand="0" w:noVBand="1"/>
      </w:tblPr>
      <w:tblGrid>
        <w:gridCol w:w="8386"/>
      </w:tblGrid>
      <w:tr w:rsidR="008C3E6D" w14:paraId="0FEA7C38" w14:textId="77777777" w:rsidTr="004017B0">
        <w:trPr>
          <w:trHeight w:val="265"/>
        </w:trPr>
        <w:tc>
          <w:tcPr>
            <w:tcW w:w="8386" w:type="dxa"/>
            <w:tcBorders>
              <w:top w:val="single" w:sz="4" w:space="0" w:color="auto"/>
              <w:left w:val="nil"/>
              <w:bottom w:val="nil"/>
              <w:right w:val="nil"/>
            </w:tcBorders>
          </w:tcPr>
          <w:p w14:paraId="7ACC6FD0" w14:textId="77777777" w:rsidR="008C3E6D" w:rsidRDefault="008C3E6D"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p>
        </w:tc>
      </w:tr>
      <w:tr w:rsidR="008C3E6D" w14:paraId="24CF3503" w14:textId="77777777" w:rsidTr="004017B0">
        <w:trPr>
          <w:trHeight w:val="420"/>
        </w:trPr>
        <w:tc>
          <w:tcPr>
            <w:tcW w:w="8386" w:type="dxa"/>
            <w:tcBorders>
              <w:top w:val="nil"/>
              <w:left w:val="nil"/>
              <w:bottom w:val="single" w:sz="4" w:space="0" w:color="auto"/>
              <w:right w:val="nil"/>
            </w:tcBorders>
          </w:tcPr>
          <w:p w14:paraId="31AC3B59" w14:textId="77777777" w:rsidR="008C3E6D" w:rsidRDefault="008C3E6D"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rFonts w:hint="eastAsia"/>
                <w:noProof/>
                <w:sz w:val="18"/>
                <w:szCs w:val="18"/>
              </w:rPr>
              <w:drawing>
                <wp:inline distT="0" distB="0" distL="0" distR="0" wp14:anchorId="10CB85CD" wp14:editId="6AD8C88F">
                  <wp:extent cx="3797300" cy="2053088"/>
                  <wp:effectExtent l="0" t="0" r="0" b="4445"/>
                  <wp:docPr id="1109352937" name="圖片 110935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856811" cy="2085264"/>
                          </a:xfrm>
                          <a:prstGeom prst="rect">
                            <a:avLst/>
                          </a:prstGeom>
                          <a:noFill/>
                          <a:ln>
                            <a:noFill/>
                          </a:ln>
                        </pic:spPr>
                      </pic:pic>
                    </a:graphicData>
                  </a:graphic>
                </wp:inline>
              </w:drawing>
            </w:r>
          </w:p>
          <w:p w14:paraId="34365E5F" w14:textId="52343CCF" w:rsidR="008C3E6D" w:rsidRPr="008A20A4" w:rsidRDefault="008C3E6D" w:rsidP="004017B0">
            <w:pPr>
              <w:spacing w:after="160" w:line="259" w:lineRule="auto"/>
              <w:ind w:right="-83"/>
              <w:jc w:val="both"/>
              <w:rPr>
                <w:rFonts w:ascii="Times New Roman" w:eastAsia="新細明體" w:hAnsi="Times New Roman" w:cs="Times New Roman"/>
                <w:noProof/>
                <w:spacing w:val="20"/>
                <w:kern w:val="0"/>
                <w:szCs w:val="24"/>
                <w:lang w:val="en-HK"/>
              </w:rPr>
            </w:pPr>
          </w:p>
        </w:tc>
      </w:tr>
    </w:tbl>
    <w:p w14:paraId="3C317E0B"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bookmarkStart w:id="94" w:name="_Hlk161060464"/>
    </w:p>
    <w:p w14:paraId="5E671948"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5D5F26E3"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5A852A9C"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tbl>
      <w:tblPr>
        <w:tblStyle w:val="a3"/>
        <w:tblW w:w="0" w:type="auto"/>
        <w:tblLook w:val="04A0" w:firstRow="1" w:lastRow="0" w:firstColumn="1" w:lastColumn="0" w:noHBand="0" w:noVBand="1"/>
      </w:tblPr>
      <w:tblGrid>
        <w:gridCol w:w="4435"/>
        <w:gridCol w:w="3871"/>
      </w:tblGrid>
      <w:tr w:rsidR="008C3E6D" w14:paraId="6613E1B8" w14:textId="77777777" w:rsidTr="008C3E6D">
        <w:tc>
          <w:tcPr>
            <w:tcW w:w="4430" w:type="dxa"/>
            <w:tcBorders>
              <w:top w:val="single" w:sz="4" w:space="0" w:color="auto"/>
              <w:left w:val="nil"/>
              <w:bottom w:val="nil"/>
              <w:right w:val="nil"/>
            </w:tcBorders>
          </w:tcPr>
          <w:p w14:paraId="7B2460EF"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tc>
        <w:tc>
          <w:tcPr>
            <w:tcW w:w="3866" w:type="dxa"/>
            <w:tcBorders>
              <w:top w:val="single" w:sz="4" w:space="0" w:color="auto"/>
              <w:left w:val="nil"/>
              <w:bottom w:val="nil"/>
              <w:right w:val="nil"/>
            </w:tcBorders>
          </w:tcPr>
          <w:p w14:paraId="3DA7B692"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tc>
      </w:tr>
      <w:tr w:rsidR="008C3E6D" w14:paraId="28A037EC" w14:textId="77777777" w:rsidTr="008C3E6D">
        <w:tc>
          <w:tcPr>
            <w:tcW w:w="4430" w:type="dxa"/>
            <w:tcBorders>
              <w:top w:val="nil"/>
              <w:left w:val="nil"/>
              <w:bottom w:val="nil"/>
              <w:right w:val="nil"/>
            </w:tcBorders>
          </w:tcPr>
          <w:p w14:paraId="23C73227" w14:textId="5BFF03CE"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noProof/>
              </w:rPr>
              <w:drawing>
                <wp:inline distT="0" distB="0" distL="0" distR="0" wp14:anchorId="6141E1E1" wp14:editId="37837218">
                  <wp:extent cx="2696340" cy="1579880"/>
                  <wp:effectExtent l="0" t="0" r="8890" b="1270"/>
                  <wp:docPr id="1109352938" name="圖片 110935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rotWithShape="1">
                          <a:blip r:embed="rId272" cstate="print">
                            <a:extLst>
                              <a:ext uri="{28A0092B-C50C-407E-A947-70E740481C1C}">
                                <a14:useLocalDpi xmlns:a14="http://schemas.microsoft.com/office/drawing/2010/main" val="0"/>
                              </a:ext>
                            </a:extLst>
                          </a:blip>
                          <a:srcRect t="9429" b="14450"/>
                          <a:stretch/>
                        </pic:blipFill>
                        <pic:spPr bwMode="auto">
                          <a:xfrm>
                            <a:off x="0" y="0"/>
                            <a:ext cx="2737988" cy="1604283"/>
                          </a:xfrm>
                          <a:prstGeom prst="rect">
                            <a:avLst/>
                          </a:prstGeom>
                          <a:ln>
                            <a:noFill/>
                          </a:ln>
                          <a:extLst>
                            <a:ext uri="{53640926-AAD7-44D8-BBD7-CCE9431645EC}">
                              <a14:shadowObscured xmlns:a14="http://schemas.microsoft.com/office/drawing/2010/main"/>
                            </a:ext>
                          </a:extLst>
                        </pic:spPr>
                      </pic:pic>
                    </a:graphicData>
                  </a:graphic>
                </wp:inline>
              </w:drawing>
            </w:r>
          </w:p>
        </w:tc>
        <w:tc>
          <w:tcPr>
            <w:tcW w:w="3866" w:type="dxa"/>
            <w:tcBorders>
              <w:top w:val="nil"/>
              <w:left w:val="nil"/>
              <w:bottom w:val="nil"/>
              <w:right w:val="nil"/>
            </w:tcBorders>
          </w:tcPr>
          <w:p w14:paraId="2BDBC1A2" w14:textId="4ED1CE8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rFonts w:ascii="Arial" w:hAnsi="Arial" w:cs="Arial"/>
                <w:noProof/>
                <w:color w:val="000000"/>
                <w:sz w:val="30"/>
                <w:szCs w:val="30"/>
                <w:shd w:val="clear" w:color="auto" w:fill="FFFFFF"/>
              </w:rPr>
              <w:drawing>
                <wp:inline distT="0" distB="0" distL="0" distR="0" wp14:anchorId="61ECEB2E" wp14:editId="59073141">
                  <wp:extent cx="2343150" cy="1576745"/>
                  <wp:effectExtent l="0" t="0" r="0" b="4445"/>
                  <wp:docPr id="1109352939" name="圖片 110935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353614" cy="1583786"/>
                          </a:xfrm>
                          <a:prstGeom prst="rect">
                            <a:avLst/>
                          </a:prstGeom>
                          <a:noFill/>
                          <a:ln>
                            <a:noFill/>
                          </a:ln>
                        </pic:spPr>
                      </pic:pic>
                    </a:graphicData>
                  </a:graphic>
                </wp:inline>
              </w:drawing>
            </w:r>
          </w:p>
        </w:tc>
      </w:tr>
      <w:tr w:rsidR="008C3E6D" w14:paraId="2ECB9788" w14:textId="77777777" w:rsidTr="008C3E6D">
        <w:tc>
          <w:tcPr>
            <w:tcW w:w="8296" w:type="dxa"/>
            <w:gridSpan w:val="2"/>
            <w:tcBorders>
              <w:top w:val="nil"/>
              <w:left w:val="nil"/>
              <w:bottom w:val="single" w:sz="4" w:space="0" w:color="auto"/>
              <w:right w:val="nil"/>
            </w:tcBorders>
          </w:tcPr>
          <w:p w14:paraId="650366B3" w14:textId="77777777" w:rsidR="008C3E6D" w:rsidRPr="008C3E6D" w:rsidRDefault="008C3E6D" w:rsidP="008C3E6D">
            <w:pPr>
              <w:pStyle w:val="a4"/>
              <w:tabs>
                <w:tab w:val="left" w:pos="900"/>
              </w:tabs>
              <w:overflowPunct w:val="0"/>
              <w:snapToGrid w:val="0"/>
              <w:jc w:val="both"/>
              <w:rPr>
                <w:rFonts w:ascii="Times New Roman" w:eastAsia="新細明體" w:hAnsi="Times New Roman"/>
                <w:b w:val="0"/>
                <w:bCs/>
                <w:szCs w:val="28"/>
                <w:lang w:eastAsia="zh-HK"/>
                <w14:numSpacing w14:val="proportional"/>
              </w:rPr>
            </w:pPr>
            <w:r w:rsidRPr="008C3E6D">
              <w:rPr>
                <w:rFonts w:ascii="Times New Roman" w:eastAsia="新細明體" w:hAnsi="Times New Roman" w:hint="eastAsia"/>
                <w:b w:val="0"/>
                <w:bCs/>
                <w:noProof/>
                <w:szCs w:val="24"/>
              </w:rPr>
              <w:t>廉政公署積極參與</w:t>
            </w:r>
            <w:r w:rsidRPr="008C3E6D">
              <w:rPr>
                <w:rFonts w:ascii="Times New Roman" w:eastAsia="新細明體" w:hAnsi="Times New Roman"/>
                <w:b w:val="0"/>
                <w:bCs/>
                <w:noProof/>
                <w:szCs w:val="24"/>
              </w:rPr>
              <w:t>“</w:t>
            </w:r>
            <w:r w:rsidRPr="008C3E6D">
              <w:rPr>
                <w:rFonts w:ascii="Times New Roman" w:eastAsia="新細明體" w:hAnsi="Times New Roman" w:hint="eastAsia"/>
                <w:b w:val="0"/>
                <w:bCs/>
                <w:noProof/>
                <w:szCs w:val="24"/>
              </w:rPr>
              <w:t>全球反腐敗執法合作網絡</w:t>
            </w:r>
            <w:r w:rsidRPr="008C3E6D">
              <w:rPr>
                <w:rFonts w:ascii="Times New Roman" w:eastAsia="新細明體" w:hAnsi="Times New Roman"/>
                <w:b w:val="0"/>
                <w:bCs/>
                <w:noProof/>
                <w:szCs w:val="24"/>
              </w:rPr>
              <w:t>”</w:t>
            </w:r>
          </w:p>
          <w:p w14:paraId="4E1FA361" w14:textId="77777777" w:rsidR="008C3E6D" w:rsidRDefault="008C3E6D" w:rsidP="008C3E6D">
            <w:pPr>
              <w:pStyle w:val="a4"/>
              <w:tabs>
                <w:tab w:val="left" w:pos="900"/>
              </w:tabs>
              <w:overflowPunct w:val="0"/>
              <w:snapToGrid w:val="0"/>
              <w:jc w:val="both"/>
              <w:rPr>
                <w:rFonts w:ascii="Arial" w:hAnsi="Arial" w:cs="Arial"/>
                <w:noProof/>
                <w:color w:val="000000"/>
                <w:sz w:val="30"/>
                <w:szCs w:val="30"/>
                <w:shd w:val="clear" w:color="auto" w:fill="FFFFFF"/>
              </w:rPr>
            </w:pPr>
          </w:p>
        </w:tc>
      </w:tr>
    </w:tbl>
    <w:p w14:paraId="4A88C722"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p w14:paraId="51BD508D" w14:textId="191EB815"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rFonts w:ascii="Times New Roman" w:eastAsia="新細明體" w:hAnsi="Times New Roman" w:hint="eastAsia"/>
          <w:b w:val="0"/>
          <w:szCs w:val="28"/>
          <w:lang w:eastAsia="zh-HK"/>
          <w14:numSpacing w14:val="proportional"/>
        </w:rPr>
        <w:t>廉署以</w:t>
      </w:r>
      <w:r>
        <w:rPr>
          <w:rFonts w:ascii="Times New Roman" w:eastAsia="新細明體" w:hAnsi="Times New Roman"/>
          <w:b w:val="0"/>
          <w:szCs w:val="28"/>
          <w:lang w:eastAsia="zh-HK"/>
          <w14:numSpacing w14:val="proportional"/>
        </w:rPr>
        <w:t>“</w:t>
      </w:r>
      <w:r>
        <w:rPr>
          <w:rFonts w:ascii="Times New Roman" w:eastAsia="新細明體" w:hAnsi="Times New Roman" w:hint="eastAsia"/>
          <w:b w:val="0"/>
          <w:szCs w:val="28"/>
          <w:lang w:eastAsia="zh-HK"/>
          <w14:numSpacing w14:val="proportional"/>
        </w:rPr>
        <w:t>中國香港</w:t>
      </w:r>
      <w:r>
        <w:rPr>
          <w:rFonts w:ascii="Times New Roman" w:eastAsia="新細明體" w:hAnsi="Times New Roman"/>
          <w:b w:val="0"/>
          <w:szCs w:val="28"/>
          <w:lang w:eastAsia="zh-HK"/>
          <w14:numSpacing w14:val="proportional"/>
        </w:rPr>
        <w:t>”</w:t>
      </w:r>
      <w:r>
        <w:rPr>
          <w:rFonts w:ascii="Times New Roman" w:eastAsia="新細明體" w:hAnsi="Times New Roman" w:hint="eastAsia"/>
          <w:b w:val="0"/>
          <w:szCs w:val="28"/>
          <w:lang w:eastAsia="zh-HK"/>
          <w14:numSpacing w14:val="proportional"/>
        </w:rPr>
        <w:t>身分參與</w:t>
      </w:r>
      <w:r>
        <w:rPr>
          <w:rFonts w:ascii="Times New Roman" w:eastAsia="新細明體" w:hAnsi="Times New Roman"/>
          <w:b w:val="0"/>
          <w:szCs w:val="28"/>
          <w:lang w:eastAsia="zh-HK"/>
          <w14:numSpacing w14:val="proportional"/>
        </w:rPr>
        <w:t>“</w:t>
      </w:r>
      <w:r w:rsidRPr="00B608AE">
        <w:rPr>
          <w:rFonts w:ascii="Times New Roman" w:eastAsia="新細明體" w:hAnsi="Times New Roman" w:hint="eastAsia"/>
          <w:b w:val="0"/>
          <w:szCs w:val="28"/>
          <w:lang w:eastAsia="zh-HK"/>
          <w14:numSpacing w14:val="proportional"/>
        </w:rPr>
        <w:t>亞太經濟合作組織反貪腐倡透明專家工作小組</w:t>
      </w:r>
      <w:r>
        <w:rPr>
          <w:rFonts w:ascii="Times New Roman" w:eastAsia="新細明體" w:hAnsi="Times New Roman"/>
          <w:b w:val="0"/>
          <w:szCs w:val="28"/>
          <w:lang w:eastAsia="zh-HK"/>
          <w14:numSpacing w14:val="proportional"/>
        </w:rPr>
        <w:t>”</w:t>
      </w:r>
      <w:r>
        <w:rPr>
          <w:rFonts w:ascii="Times New Roman" w:eastAsia="新細明體" w:hAnsi="Times New Roman" w:hint="eastAsia"/>
          <w:b w:val="0"/>
          <w:szCs w:val="28"/>
          <w:lang w:eastAsia="zh-HK"/>
          <w14:numSpacing w14:val="proportional"/>
        </w:rPr>
        <w:t>以及由</w:t>
      </w:r>
      <w:r w:rsidRPr="002627DC">
        <w:rPr>
          <w:rFonts w:ascii="Times New Roman" w:eastAsia="新細明體" w:hAnsi="Times New Roman" w:hint="eastAsia"/>
          <w:b w:val="0"/>
          <w:szCs w:val="28"/>
          <w:lang w:eastAsia="zh-HK"/>
          <w14:numSpacing w14:val="proportional"/>
        </w:rPr>
        <w:t>亞洲開發銀行和經濟合作</w:t>
      </w:r>
      <w:r>
        <w:rPr>
          <w:rFonts w:ascii="Times New Roman" w:eastAsia="新細明體" w:hAnsi="Times New Roman" w:hint="eastAsia"/>
          <w:b w:val="0"/>
          <w:szCs w:val="28"/>
          <w:lang w:eastAsia="zh-HK"/>
          <w14:numSpacing w14:val="proportional"/>
        </w:rPr>
        <w:t>與</w:t>
      </w:r>
      <w:r w:rsidRPr="002627DC">
        <w:rPr>
          <w:rFonts w:ascii="Times New Roman" w:eastAsia="新細明體" w:hAnsi="Times New Roman" w:hint="eastAsia"/>
          <w:b w:val="0"/>
          <w:szCs w:val="28"/>
          <w:lang w:eastAsia="zh-HK"/>
          <w14:numSpacing w14:val="proportional"/>
        </w:rPr>
        <w:t>發展組織合辦的</w:t>
      </w:r>
      <w:r>
        <w:rPr>
          <w:rFonts w:ascii="Times New Roman" w:eastAsia="新細明體" w:hAnsi="Times New Roman"/>
          <w:b w:val="0"/>
          <w:szCs w:val="28"/>
          <w:lang w:eastAsia="zh-HK"/>
          <w14:numSpacing w14:val="proportional"/>
        </w:rPr>
        <w:t>“</w:t>
      </w:r>
      <w:r w:rsidRPr="002627DC">
        <w:rPr>
          <w:rFonts w:ascii="Times New Roman" w:eastAsia="新細明體" w:hAnsi="Times New Roman" w:hint="eastAsia"/>
          <w:b w:val="0"/>
          <w:szCs w:val="28"/>
          <w:lang w:eastAsia="zh-HK"/>
          <w14:numSpacing w14:val="proportional"/>
        </w:rPr>
        <w:t>亞太區反貪污行動計劃</w:t>
      </w:r>
      <w:r>
        <w:rPr>
          <w:rFonts w:ascii="Times New Roman" w:eastAsia="新細明體" w:hAnsi="Times New Roman"/>
          <w:b w:val="0"/>
          <w:szCs w:val="28"/>
          <w:lang w:eastAsia="zh-HK"/>
          <w14:numSpacing w14:val="proportional"/>
        </w:rPr>
        <w:t>”</w:t>
      </w:r>
      <w:r>
        <w:rPr>
          <w:rFonts w:ascii="Times New Roman" w:eastAsia="新細明體" w:hAnsi="Times New Roman" w:hint="eastAsia"/>
          <w:b w:val="0"/>
          <w:szCs w:val="28"/>
          <w:lang w:eastAsia="zh-HK"/>
          <w14:numSpacing w14:val="proportional"/>
        </w:rPr>
        <w:t>。年內，廉署派員出席上述兩個平台的會議及研討會，分享廉署的最新發展，以及香港在</w:t>
      </w:r>
      <w:r w:rsidRPr="002627DC">
        <w:rPr>
          <w:rFonts w:ascii="Times New Roman" w:eastAsia="新細明體" w:hAnsi="Times New Roman" w:hint="eastAsia"/>
          <w:b w:val="0"/>
          <w:szCs w:val="28"/>
          <w:lang w:eastAsia="zh-HK"/>
          <w14:numSpacing w14:val="proportional"/>
        </w:rPr>
        <w:t>提升政府採購透明</w:t>
      </w:r>
      <w:r>
        <w:rPr>
          <w:rFonts w:ascii="Times New Roman" w:eastAsia="新細明體" w:hAnsi="Times New Roman" w:hint="eastAsia"/>
          <w:b w:val="0"/>
          <w:szCs w:val="28"/>
          <w:lang w:eastAsia="zh-HK"/>
          <w14:numSpacing w14:val="proportional"/>
        </w:rPr>
        <w:t>度、</w:t>
      </w:r>
      <w:r w:rsidRPr="002627DC">
        <w:rPr>
          <w:rFonts w:ascii="Times New Roman" w:eastAsia="新細明體" w:hAnsi="Times New Roman" w:hint="eastAsia"/>
          <w:b w:val="0"/>
          <w:szCs w:val="28"/>
          <w:lang w:eastAsia="zh-HK"/>
          <w14:numSpacing w14:val="proportional"/>
        </w:rPr>
        <w:t>利用科技協助反貪工作</w:t>
      </w:r>
      <w:r>
        <w:rPr>
          <w:rFonts w:ascii="Times New Roman" w:eastAsia="新細明體" w:hAnsi="Times New Roman" w:hint="eastAsia"/>
          <w:b w:val="0"/>
          <w:szCs w:val="28"/>
          <w:lang w:eastAsia="zh-HK"/>
          <w14:numSpacing w14:val="proportional"/>
        </w:rPr>
        <w:t>、</w:t>
      </w:r>
      <w:r w:rsidRPr="002627DC">
        <w:rPr>
          <w:rFonts w:ascii="Times New Roman" w:eastAsia="新細明體" w:hAnsi="Times New Roman" w:hint="eastAsia"/>
          <w:b w:val="0"/>
          <w:szCs w:val="28"/>
          <w:lang w:eastAsia="zh-HK"/>
          <w14:numSpacing w14:val="proportional"/>
        </w:rPr>
        <w:t>追討犯罪得益</w:t>
      </w:r>
      <w:r>
        <w:rPr>
          <w:rFonts w:ascii="Times New Roman" w:eastAsia="新細明體" w:hAnsi="Times New Roman" w:hint="eastAsia"/>
          <w:b w:val="0"/>
          <w:szCs w:val="28"/>
          <w:lang w:eastAsia="zh-HK"/>
          <w14:numSpacing w14:val="proportional"/>
        </w:rPr>
        <w:t>、鼓勵社會各階層參與反貪工作等的</w:t>
      </w:r>
      <w:r>
        <w:rPr>
          <w:rFonts w:ascii="Times New Roman" w:eastAsia="新細明體" w:hAnsi="Times New Roman" w:hint="eastAsia"/>
          <w:b w:val="0"/>
          <w:szCs w:val="28"/>
          <w14:numSpacing w14:val="proportional"/>
        </w:rPr>
        <w:t>經驗。</w:t>
      </w:r>
    </w:p>
    <w:p w14:paraId="66C801EB"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8C3E6D" w14:paraId="3C7195C7" w14:textId="77777777" w:rsidTr="004017B0">
        <w:tc>
          <w:tcPr>
            <w:tcW w:w="8504" w:type="dxa"/>
            <w:tcBorders>
              <w:top w:val="single" w:sz="4" w:space="0" w:color="auto"/>
              <w:bottom w:val="nil"/>
            </w:tcBorders>
          </w:tcPr>
          <w:p w14:paraId="21FE8644" w14:textId="77777777" w:rsidR="008C3E6D" w:rsidRDefault="008C3E6D"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p>
        </w:tc>
      </w:tr>
      <w:tr w:rsidR="008C3E6D" w14:paraId="15C869D6" w14:textId="77777777" w:rsidTr="004017B0">
        <w:tc>
          <w:tcPr>
            <w:tcW w:w="8504" w:type="dxa"/>
            <w:tcBorders>
              <w:top w:val="nil"/>
              <w:bottom w:val="single" w:sz="4" w:space="0" w:color="auto"/>
            </w:tcBorders>
          </w:tcPr>
          <w:p w14:paraId="6C8BBA2C" w14:textId="77777777" w:rsidR="008C3E6D" w:rsidRDefault="008C3E6D"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r>
              <w:rPr>
                <w:noProof/>
              </w:rPr>
              <w:drawing>
                <wp:inline distT="0" distB="0" distL="0" distR="0" wp14:anchorId="6C2628AB" wp14:editId="0EF31B4A">
                  <wp:extent cx="2457450" cy="1667617"/>
                  <wp:effectExtent l="0" t="0" r="0" b="8890"/>
                  <wp:docPr id="1109352940" name="圖片 110935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b="13547"/>
                          <a:stretch/>
                        </pic:blipFill>
                        <pic:spPr bwMode="auto">
                          <a:xfrm>
                            <a:off x="0" y="0"/>
                            <a:ext cx="2462107" cy="167077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b w:val="0"/>
                <w:szCs w:val="28"/>
                <w:lang w:eastAsia="zh-HK"/>
                <w14:numSpacing w14:val="proportional"/>
              </w:rPr>
              <w:t xml:space="preserve"> </w:t>
            </w:r>
            <w:r>
              <w:rPr>
                <w:noProof/>
              </w:rPr>
              <w:drawing>
                <wp:inline distT="0" distB="0" distL="0" distR="0" wp14:anchorId="1F6AA067" wp14:editId="589863F0">
                  <wp:extent cx="2428155" cy="1679474"/>
                  <wp:effectExtent l="0" t="0" r="0" b="0"/>
                  <wp:docPr id="1109352941" name="圖片 110935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432608" cy="1682554"/>
                          </a:xfrm>
                          <a:prstGeom prst="rect">
                            <a:avLst/>
                          </a:prstGeom>
                          <a:noFill/>
                          <a:ln>
                            <a:noFill/>
                          </a:ln>
                        </pic:spPr>
                      </pic:pic>
                    </a:graphicData>
                  </a:graphic>
                </wp:inline>
              </w:drawing>
            </w:r>
          </w:p>
          <w:p w14:paraId="477223BE" w14:textId="77777777" w:rsidR="008C3E6D" w:rsidRDefault="008C3E6D" w:rsidP="004017B0">
            <w:pPr>
              <w:pStyle w:val="a4"/>
              <w:tabs>
                <w:tab w:val="left" w:pos="900"/>
              </w:tabs>
              <w:overflowPunct w:val="0"/>
              <w:snapToGrid w:val="0"/>
              <w:jc w:val="both"/>
              <w:rPr>
                <w:rFonts w:ascii="Times New Roman" w:eastAsia="新細明體" w:hAnsi="Times New Roman"/>
                <w:b w:val="0"/>
                <w:noProof/>
                <w:sz w:val="24"/>
                <w:szCs w:val="24"/>
              </w:rPr>
            </w:pPr>
          </w:p>
          <w:p w14:paraId="00D2104F" w14:textId="77777777" w:rsidR="008C3E6D" w:rsidRPr="00BC3FF3" w:rsidRDefault="008C3E6D" w:rsidP="004017B0">
            <w:pPr>
              <w:pStyle w:val="a4"/>
              <w:tabs>
                <w:tab w:val="left" w:pos="900"/>
              </w:tabs>
              <w:overflowPunct w:val="0"/>
              <w:snapToGrid w:val="0"/>
              <w:jc w:val="both"/>
              <w:rPr>
                <w:rFonts w:ascii="Times New Roman" w:eastAsia="新細明體" w:hAnsi="Times New Roman"/>
                <w:b w:val="0"/>
                <w:noProof/>
                <w:sz w:val="24"/>
                <w:szCs w:val="24"/>
              </w:rPr>
            </w:pPr>
            <w:r w:rsidRPr="006060C6">
              <w:rPr>
                <w:rFonts w:ascii="Times New Roman" w:eastAsia="新細明體" w:hAnsi="Times New Roman" w:hint="eastAsia"/>
                <w:b w:val="0"/>
                <w:noProof/>
                <w:sz w:val="24"/>
                <w:szCs w:val="24"/>
              </w:rPr>
              <w:t>在秘魯舉行的亞太經濟合作組織反貪腐倡透明專家工作小組會議上分享廉署的工作</w:t>
            </w:r>
          </w:p>
        </w:tc>
      </w:tr>
    </w:tbl>
    <w:p w14:paraId="449106FE" w14:textId="77777777" w:rsidR="008C3E6D" w:rsidRDefault="008C3E6D" w:rsidP="008C3E6D">
      <w:pPr>
        <w:rPr>
          <w:lang w:eastAsia="zh-TW"/>
        </w:rPr>
      </w:pPr>
      <w:r>
        <w:rPr>
          <w:b/>
          <w:lang w:eastAsia="zh-TW"/>
        </w:rPr>
        <w:br w:type="page"/>
      </w:r>
    </w:p>
    <w:tbl>
      <w:tblPr>
        <w:tblStyle w:va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3740"/>
      </w:tblGrid>
      <w:tr w:rsidR="008C3E6D" w14:paraId="5EC6BF5F" w14:textId="77777777" w:rsidTr="004017B0">
        <w:tc>
          <w:tcPr>
            <w:tcW w:w="4566" w:type="dxa"/>
            <w:tcBorders>
              <w:top w:val="single" w:sz="4" w:space="0" w:color="auto"/>
            </w:tcBorders>
          </w:tcPr>
          <w:p w14:paraId="0AC611DC" w14:textId="77777777" w:rsidR="008C3E6D" w:rsidRDefault="008C3E6D" w:rsidP="004017B0">
            <w:pPr>
              <w:pStyle w:val="a4"/>
              <w:tabs>
                <w:tab w:val="left" w:pos="900"/>
              </w:tabs>
              <w:overflowPunct w:val="0"/>
              <w:snapToGrid w:val="0"/>
              <w:jc w:val="both"/>
              <w:rPr>
                <w:rFonts w:ascii="Times New Roman" w:eastAsia="新細明體" w:hAnsi="Times New Roman"/>
                <w:b w:val="0"/>
                <w:noProof/>
                <w:sz w:val="24"/>
                <w:szCs w:val="24"/>
              </w:rPr>
            </w:pPr>
          </w:p>
          <w:p w14:paraId="6BA7DCF7" w14:textId="77777777" w:rsidR="008C3E6D" w:rsidRDefault="008C3E6D" w:rsidP="004017B0">
            <w:pPr>
              <w:pStyle w:val="a4"/>
              <w:tabs>
                <w:tab w:val="left" w:pos="900"/>
              </w:tabs>
              <w:overflowPunct w:val="0"/>
              <w:snapToGrid w:val="0"/>
              <w:jc w:val="both"/>
              <w:rPr>
                <w:rFonts w:ascii="Times New Roman" w:eastAsia="新細明體" w:hAnsi="Times New Roman"/>
                <w:b w:val="0"/>
                <w:noProof/>
                <w:sz w:val="24"/>
                <w:szCs w:val="24"/>
              </w:rPr>
            </w:pPr>
            <w:r>
              <w:rPr>
                <w:noProof/>
              </w:rPr>
              <w:drawing>
                <wp:inline distT="0" distB="0" distL="0" distR="0" wp14:anchorId="693EC3D4" wp14:editId="27EB8D75">
                  <wp:extent cx="2759678" cy="1839677"/>
                  <wp:effectExtent l="0" t="0" r="3175" b="8255"/>
                  <wp:docPr id="1109352942" name="圖片 110935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圖片 34"/>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802196" cy="1868021"/>
                          </a:xfrm>
                          <a:prstGeom prst="rect">
                            <a:avLst/>
                          </a:prstGeom>
                        </pic:spPr>
                      </pic:pic>
                    </a:graphicData>
                  </a:graphic>
                </wp:inline>
              </w:drawing>
            </w:r>
          </w:p>
          <w:p w14:paraId="21D4EAD7" w14:textId="77777777" w:rsidR="008C3E6D" w:rsidRDefault="008C3E6D" w:rsidP="004017B0">
            <w:pPr>
              <w:pStyle w:val="a4"/>
              <w:tabs>
                <w:tab w:val="left" w:pos="900"/>
              </w:tabs>
              <w:overflowPunct w:val="0"/>
              <w:snapToGrid w:val="0"/>
              <w:jc w:val="both"/>
              <w:rPr>
                <w:rFonts w:ascii="Times New Roman" w:eastAsia="新細明體" w:hAnsi="Times New Roman"/>
                <w:b w:val="0"/>
                <w:noProof/>
                <w:sz w:val="24"/>
                <w:szCs w:val="24"/>
              </w:rPr>
            </w:pPr>
          </w:p>
        </w:tc>
        <w:tc>
          <w:tcPr>
            <w:tcW w:w="3938" w:type="dxa"/>
            <w:tcBorders>
              <w:top w:val="single" w:sz="4" w:space="0" w:color="auto"/>
            </w:tcBorders>
          </w:tcPr>
          <w:p w14:paraId="0041FE5F" w14:textId="77777777" w:rsidR="008C3E6D" w:rsidRDefault="008C3E6D" w:rsidP="004017B0">
            <w:pPr>
              <w:pStyle w:val="a4"/>
              <w:tabs>
                <w:tab w:val="left" w:pos="900"/>
              </w:tabs>
              <w:overflowPunct w:val="0"/>
              <w:snapToGrid w:val="0"/>
              <w:jc w:val="both"/>
              <w:rPr>
                <w:rFonts w:ascii="Times New Roman" w:eastAsia="新細明體" w:hAnsi="Times New Roman"/>
                <w:b w:val="0"/>
                <w:noProof/>
                <w:sz w:val="24"/>
                <w:szCs w:val="24"/>
              </w:rPr>
            </w:pPr>
          </w:p>
          <w:p w14:paraId="7EC821D4" w14:textId="77777777" w:rsidR="008C3E6D" w:rsidRDefault="008C3E6D" w:rsidP="004017B0">
            <w:pPr>
              <w:pStyle w:val="a4"/>
              <w:tabs>
                <w:tab w:val="left" w:pos="900"/>
              </w:tabs>
              <w:overflowPunct w:val="0"/>
              <w:snapToGrid w:val="0"/>
              <w:jc w:val="both"/>
              <w:rPr>
                <w:rFonts w:ascii="Times New Roman" w:eastAsia="新細明體" w:hAnsi="Times New Roman"/>
                <w:b w:val="0"/>
                <w:szCs w:val="28"/>
                <w:lang w:eastAsia="zh-HK"/>
                <w14:numSpacing w14:val="proportional"/>
              </w:rPr>
            </w:pPr>
            <w:r w:rsidRPr="006060C6">
              <w:rPr>
                <w:rFonts w:ascii="Times New Roman" w:eastAsia="新細明體" w:hAnsi="Times New Roman" w:hint="eastAsia"/>
                <w:b w:val="0"/>
                <w:noProof/>
                <w:sz w:val="24"/>
                <w:szCs w:val="24"/>
              </w:rPr>
              <w:t>在亞太區反貪污行動計劃於不丹舉行的二零二四年區域會議和執法網絡會議上分享香港的反貪經驗</w:t>
            </w:r>
          </w:p>
        </w:tc>
      </w:tr>
    </w:tbl>
    <w:p w14:paraId="09A88365"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p>
    <w:bookmarkEnd w:id="94"/>
    <w:p w14:paraId="20C5720A" w14:textId="77777777" w:rsidR="008C3E6D" w:rsidRDefault="008C3E6D" w:rsidP="008C3E6D">
      <w:pPr>
        <w:pStyle w:val="a4"/>
        <w:tabs>
          <w:tab w:val="left" w:pos="900"/>
        </w:tabs>
        <w:overflowPunct w:val="0"/>
        <w:snapToGrid w:val="0"/>
        <w:jc w:val="both"/>
        <w:rPr>
          <w:rFonts w:ascii="Times New Roman" w:eastAsia="新細明體" w:hAnsi="Times New Roman"/>
          <w:b w:val="0"/>
          <w:szCs w:val="28"/>
          <w:lang w:eastAsia="zh-HK"/>
          <w14:numSpacing w14:val="proportional"/>
        </w:rPr>
      </w:pPr>
      <w:r w:rsidRPr="00FB7020">
        <w:rPr>
          <w:rFonts w:ascii="Times New Roman" w:eastAsia="新細明體" w:hAnsi="Times New Roman"/>
          <w:b w:val="0"/>
          <w:szCs w:val="28"/>
          <w:lang w:eastAsia="zh-HK"/>
          <w14:numSpacing w14:val="proportional"/>
        </w:rPr>
        <w:t>廉署</w:t>
      </w:r>
      <w:r>
        <w:rPr>
          <w:rFonts w:ascii="Times New Roman" w:eastAsia="新細明體" w:hAnsi="Times New Roman" w:hint="eastAsia"/>
          <w:b w:val="0"/>
          <w:szCs w:val="28"/>
          <w:lang w:eastAsia="zh-HK"/>
          <w14:numSpacing w14:val="proportional"/>
        </w:rPr>
        <w:t>派員</w:t>
      </w:r>
      <w:r w:rsidRPr="00FB7020">
        <w:rPr>
          <w:rFonts w:ascii="Times New Roman" w:eastAsia="新細明體" w:hAnsi="Times New Roman"/>
          <w:b w:val="0"/>
          <w:szCs w:val="28"/>
          <w:lang w:eastAsia="zh-HK"/>
          <w14:numSpacing w14:val="proportional"/>
        </w:rPr>
        <w:t>參與</w:t>
      </w:r>
      <w:r>
        <w:rPr>
          <w:rFonts w:ascii="Times New Roman" w:eastAsia="新細明體" w:hAnsi="Times New Roman" w:hint="eastAsia"/>
          <w:b w:val="0"/>
          <w:szCs w:val="28"/>
          <w:lang w:eastAsia="zh-HK"/>
          <w14:numSpacing w14:val="proportional"/>
        </w:rPr>
        <w:t>多個</w:t>
      </w:r>
      <w:r w:rsidRPr="00FB7020">
        <w:rPr>
          <w:rFonts w:ascii="Times New Roman" w:eastAsia="新細明體" w:hAnsi="Times New Roman"/>
          <w:b w:val="0"/>
          <w:szCs w:val="28"/>
          <w:lang w:eastAsia="zh-HK"/>
          <w14:numSpacing w14:val="proportional"/>
        </w:rPr>
        <w:t>國際會議，</w:t>
      </w:r>
      <w:r>
        <w:rPr>
          <w:rFonts w:ascii="Times New Roman" w:eastAsia="新細明體" w:hAnsi="Times New Roman" w:hint="eastAsia"/>
          <w:b w:val="0"/>
          <w:szCs w:val="28"/>
          <w:lang w:eastAsia="zh-HK"/>
          <w14:numSpacing w14:val="proportional"/>
        </w:rPr>
        <w:t>分享香港成功反貪的經驗及做法，向國際社會說好香港反貪故事。這些會議</w:t>
      </w:r>
      <w:r w:rsidRPr="00FB7020">
        <w:rPr>
          <w:rFonts w:ascii="Times New Roman" w:eastAsia="新細明體" w:hAnsi="Times New Roman"/>
          <w:b w:val="0"/>
          <w:szCs w:val="28"/>
          <w:lang w:eastAsia="zh-HK"/>
          <w14:numSpacing w14:val="proportional"/>
        </w:rPr>
        <w:t>包括三月於法</w:t>
      </w:r>
      <w:r w:rsidRPr="00FB7020">
        <w:rPr>
          <w:rFonts w:ascii="Times New Roman" w:eastAsia="新細明體" w:hAnsi="Times New Roman" w:hint="eastAsia"/>
          <w:b w:val="0"/>
          <w:szCs w:val="28"/>
          <w:lang w:eastAsia="zh-HK"/>
          <w14:numSpacing w14:val="proportional"/>
        </w:rPr>
        <w:t>國</w:t>
      </w:r>
      <w:r w:rsidRPr="00FB7020">
        <w:rPr>
          <w:rFonts w:ascii="Times New Roman" w:eastAsia="新細明體" w:hAnsi="Times New Roman"/>
          <w:b w:val="0"/>
          <w:szCs w:val="28"/>
          <w:lang w:eastAsia="zh-HK"/>
          <w14:numSpacing w14:val="proportional"/>
        </w:rPr>
        <w:t>巴</w:t>
      </w:r>
      <w:r w:rsidRPr="00FB7020">
        <w:rPr>
          <w:rFonts w:ascii="Times New Roman" w:eastAsia="新細明體" w:hAnsi="Times New Roman" w:hint="eastAsia"/>
          <w:b w:val="0"/>
          <w:szCs w:val="28"/>
          <w:lang w:eastAsia="zh-HK"/>
          <w14:numSpacing w14:val="proportional"/>
        </w:rPr>
        <w:t>黎</w:t>
      </w:r>
      <w:r w:rsidRPr="00FB7020">
        <w:rPr>
          <w:rFonts w:ascii="Times New Roman" w:eastAsia="新細明體" w:hAnsi="Times New Roman"/>
          <w:b w:val="0"/>
          <w:szCs w:val="28"/>
          <w:lang w:eastAsia="zh-HK"/>
          <w14:numSpacing w14:val="proportional"/>
        </w:rPr>
        <w:t>舉行的經濟合作與發展組織</w:t>
      </w:r>
      <w:r w:rsidRPr="00575701">
        <w:rPr>
          <w:rFonts w:ascii="Times New Roman" w:eastAsia="新細明體" w:hAnsi="Times New Roman"/>
          <w:b w:val="0"/>
          <w:bCs/>
          <w:szCs w:val="28"/>
          <w:lang w:val="en-GB" w:eastAsia="zh-HK"/>
        </w:rPr>
        <w:t>“</w:t>
      </w:r>
      <w:r w:rsidRPr="00FB7020">
        <w:rPr>
          <w:rFonts w:ascii="Times New Roman" w:eastAsia="新細明體" w:hAnsi="Times New Roman" w:hint="eastAsia"/>
          <w:b w:val="0"/>
          <w:szCs w:val="28"/>
          <w:lang w:eastAsia="zh-HK"/>
          <w14:numSpacing w14:val="proportional"/>
        </w:rPr>
        <w:t>全球反腐敗與誠信論壇</w:t>
      </w:r>
      <w:r w:rsidRPr="00575701">
        <w:rPr>
          <w:rFonts w:ascii="Times New Roman" w:eastAsia="新細明體" w:hAnsi="Times New Roman"/>
          <w:b w:val="0"/>
          <w:bCs/>
          <w:szCs w:val="28"/>
          <w:lang w:val="en-GB" w:eastAsia="zh-HK"/>
        </w:rPr>
        <w:t>”</w:t>
      </w:r>
      <w:r w:rsidRPr="00FB7020">
        <w:rPr>
          <w:rFonts w:ascii="Times New Roman" w:eastAsia="新細明體" w:hAnsi="Times New Roman"/>
          <w:b w:val="0"/>
          <w:szCs w:val="28"/>
          <w:lang w:eastAsia="zh-HK"/>
          <w14:numSpacing w14:val="proportional"/>
        </w:rPr>
        <w:t>、六月於瑞</w:t>
      </w:r>
      <w:r w:rsidRPr="00FB7020">
        <w:rPr>
          <w:rFonts w:ascii="Times New Roman" w:eastAsia="新細明體" w:hAnsi="Times New Roman" w:hint="eastAsia"/>
          <w:b w:val="0"/>
          <w:szCs w:val="28"/>
          <w:lang w:eastAsia="zh-HK"/>
          <w14:numSpacing w14:val="proportional"/>
        </w:rPr>
        <w:t>士</w:t>
      </w:r>
      <w:r w:rsidRPr="00FB7020">
        <w:rPr>
          <w:rFonts w:ascii="Times New Roman" w:eastAsia="新細明體" w:hAnsi="Times New Roman"/>
          <w:b w:val="0"/>
          <w:szCs w:val="28"/>
          <w:lang w:eastAsia="zh-HK"/>
          <w14:numSpacing w14:val="proportional"/>
        </w:rPr>
        <w:t>巴</w:t>
      </w:r>
      <w:r w:rsidRPr="00FB7020">
        <w:rPr>
          <w:rFonts w:ascii="Times New Roman" w:eastAsia="新細明體" w:hAnsi="Times New Roman" w:hint="eastAsia"/>
          <w:b w:val="0"/>
          <w:szCs w:val="28"/>
          <w:lang w:eastAsia="zh-HK"/>
          <w14:numSpacing w14:val="proportional"/>
        </w:rPr>
        <w:t>塞爾</w:t>
      </w:r>
      <w:r w:rsidRPr="00FB7020">
        <w:rPr>
          <w:rFonts w:ascii="Times New Roman" w:eastAsia="新細明體" w:hAnsi="Times New Roman"/>
          <w:b w:val="0"/>
          <w:szCs w:val="28"/>
          <w:lang w:eastAsia="zh-HK"/>
          <w14:numSpacing w14:val="proportional"/>
        </w:rPr>
        <w:t>舉行的</w:t>
      </w:r>
      <w:r w:rsidRPr="00FB7020">
        <w:rPr>
          <w:rFonts w:ascii="Times New Roman" w:eastAsia="新細明體" w:hAnsi="Times New Roman" w:hint="eastAsia"/>
          <w:b w:val="0"/>
          <w:szCs w:val="28"/>
          <w:lang w:eastAsia="zh-HK"/>
          <w14:numSpacing w14:val="proportional"/>
        </w:rPr>
        <w:t>巴塞爾治理研究所</w:t>
      </w:r>
      <w:r>
        <w:rPr>
          <w:rFonts w:ascii="Times New Roman" w:eastAsia="新細明體" w:hAnsi="Times New Roman" w:hint="eastAsia"/>
          <w:b w:val="0"/>
          <w:szCs w:val="28"/>
          <w14:numSpacing w14:val="proportional"/>
        </w:rPr>
        <w:t xml:space="preserve"> </w:t>
      </w:r>
      <w:r>
        <w:rPr>
          <w:rFonts w:ascii="Times New Roman" w:eastAsia="新細明體" w:hAnsi="Times New Roman"/>
          <w:b w:val="0"/>
          <w:szCs w:val="28"/>
          <w14:numSpacing w14:val="proportional"/>
        </w:rPr>
        <w:t>“</w:t>
      </w:r>
      <w:r w:rsidRPr="00FB7020">
        <w:rPr>
          <w:rFonts w:ascii="Times New Roman" w:eastAsia="新細明體" w:hAnsi="Times New Roman" w:hint="eastAsia"/>
          <w:b w:val="0"/>
          <w:szCs w:val="28"/>
          <w:lang w:eastAsia="zh-HK"/>
          <w14:numSpacing w14:val="proportional"/>
        </w:rPr>
        <w:t>第五屆國際集體行動會議</w:t>
      </w:r>
      <w:r>
        <w:rPr>
          <w:rFonts w:ascii="Times New Roman" w:eastAsia="新細明體" w:hAnsi="Times New Roman"/>
          <w:b w:val="0"/>
          <w:szCs w:val="28"/>
          <w14:numSpacing w14:val="proportional"/>
        </w:rPr>
        <w:t>”</w:t>
      </w:r>
      <w:r w:rsidRPr="00746DD3">
        <w:rPr>
          <w:rFonts w:ascii="Times New Roman" w:eastAsia="新細明體" w:hAnsi="Times New Roman" w:hint="eastAsia"/>
          <w:b w:val="0"/>
          <w:szCs w:val="28"/>
          <w:lang w:eastAsia="zh-HK"/>
          <w14:numSpacing w14:val="proportional"/>
        </w:rPr>
        <w:t>，</w:t>
      </w:r>
      <w:r w:rsidRPr="00FB7020">
        <w:rPr>
          <w:rFonts w:ascii="Times New Roman" w:eastAsia="新細明體" w:hAnsi="Times New Roman"/>
          <w:b w:val="0"/>
          <w:szCs w:val="28"/>
          <w:lang w:eastAsia="zh-HK"/>
          <w14:numSpacing w14:val="proportional"/>
        </w:rPr>
        <w:t>以及</w:t>
      </w:r>
      <w:r>
        <w:rPr>
          <w:rFonts w:ascii="Times New Roman" w:eastAsia="新細明體" w:hAnsi="Times New Roman" w:hint="eastAsia"/>
          <w:b w:val="0"/>
          <w:szCs w:val="28"/>
          <w:lang w:eastAsia="zh-HK"/>
          <w14:numSpacing w14:val="proportional"/>
        </w:rPr>
        <w:t>十</w:t>
      </w:r>
      <w:r w:rsidRPr="00FB7020">
        <w:rPr>
          <w:rFonts w:ascii="Times New Roman" w:eastAsia="新細明體" w:hAnsi="Times New Roman"/>
          <w:b w:val="0"/>
          <w:szCs w:val="28"/>
          <w:lang w:eastAsia="zh-HK"/>
          <w14:numSpacing w14:val="proportional"/>
        </w:rPr>
        <w:t>月於</w:t>
      </w:r>
      <w:r w:rsidRPr="00746DD3">
        <w:rPr>
          <w:rFonts w:ascii="Times New Roman" w:eastAsia="新細明體" w:hAnsi="Times New Roman"/>
          <w:b w:val="0"/>
          <w:szCs w:val="28"/>
          <w:lang w:eastAsia="zh-HK"/>
          <w14:numSpacing w14:val="proportional"/>
        </w:rPr>
        <w:t>烏茲別</w:t>
      </w:r>
      <w:r w:rsidRPr="00746DD3">
        <w:rPr>
          <w:rFonts w:ascii="Times New Roman" w:eastAsia="新細明體" w:hAnsi="Times New Roman" w:hint="eastAsia"/>
          <w:b w:val="0"/>
          <w:szCs w:val="28"/>
          <w:lang w:eastAsia="zh-HK"/>
          <w14:numSpacing w14:val="proportional"/>
        </w:rPr>
        <w:t>克</w:t>
      </w:r>
      <w:r>
        <w:rPr>
          <w:rFonts w:ascii="Times New Roman" w:eastAsia="新細明體" w:hAnsi="Times New Roman" w:hint="eastAsia"/>
          <w:b w:val="0"/>
          <w:szCs w:val="28"/>
          <w:lang w:eastAsia="zh-HK"/>
          <w14:numSpacing w14:val="proportional"/>
        </w:rPr>
        <w:t>斯坦</w:t>
      </w:r>
      <w:r w:rsidRPr="0056504C">
        <w:rPr>
          <w:rFonts w:ascii="Times New Roman" w:eastAsia="新細明體" w:hAnsi="Times New Roman" w:hint="eastAsia"/>
          <w:b w:val="0"/>
          <w:szCs w:val="28"/>
          <w:lang w:eastAsia="zh-HK"/>
          <w14:numSpacing w14:val="proportional"/>
        </w:rPr>
        <w:t>塔什干</w:t>
      </w:r>
      <w:r w:rsidRPr="00FB7020">
        <w:rPr>
          <w:rFonts w:ascii="Times New Roman" w:eastAsia="新細明體" w:hAnsi="Times New Roman"/>
          <w:b w:val="0"/>
          <w:szCs w:val="28"/>
          <w:lang w:eastAsia="zh-HK"/>
          <w14:numSpacing w14:val="proportional"/>
        </w:rPr>
        <w:t>舉行的</w:t>
      </w:r>
      <w:r w:rsidRPr="0056504C">
        <w:rPr>
          <w:rFonts w:ascii="Times New Roman" w:eastAsia="新細明體" w:hAnsi="Times New Roman"/>
          <w:b w:val="0"/>
          <w:szCs w:val="28"/>
        </w:rPr>
        <w:t>“</w:t>
      </w:r>
      <w:r w:rsidRPr="0056504C">
        <w:rPr>
          <w:rFonts w:ascii="Times New Roman" w:eastAsia="新細明體" w:hAnsi="Times New Roman" w:hint="eastAsia"/>
          <w:b w:val="0"/>
          <w:szCs w:val="28"/>
          <w:lang w:eastAsia="zh-HK"/>
          <w14:numSpacing w14:val="proportional"/>
        </w:rPr>
        <w:t>第</w:t>
      </w:r>
      <w:r>
        <w:rPr>
          <w:rFonts w:ascii="Times New Roman" w:eastAsia="新細明體" w:hAnsi="Times New Roman" w:hint="eastAsia"/>
          <w:b w:val="0"/>
          <w:szCs w:val="28"/>
          <w:lang w:eastAsia="zh-HK"/>
          <w14:numSpacing w14:val="proportional"/>
        </w:rPr>
        <w:t>四</w:t>
      </w:r>
      <w:r w:rsidRPr="0056504C">
        <w:rPr>
          <w:rFonts w:ascii="Times New Roman" w:eastAsia="新細明體" w:hAnsi="Times New Roman" w:hint="eastAsia"/>
          <w:b w:val="0"/>
          <w:szCs w:val="28"/>
          <w:lang w:eastAsia="zh-HK"/>
          <w14:numSpacing w14:val="proportional"/>
        </w:rPr>
        <w:t>屆塔什干反貪論壇</w:t>
      </w:r>
      <w:r w:rsidRPr="0056504C">
        <w:rPr>
          <w:rFonts w:ascii="Times New Roman" w:eastAsia="新細明體" w:hAnsi="Times New Roman"/>
          <w:b w:val="0"/>
          <w:szCs w:val="28"/>
        </w:rPr>
        <w:t>”</w:t>
      </w:r>
      <w:r w:rsidRPr="00FB7020">
        <w:rPr>
          <w:rFonts w:ascii="Times New Roman" w:eastAsia="新細明體" w:hAnsi="Times New Roman"/>
          <w:b w:val="0"/>
          <w:szCs w:val="28"/>
          <w:lang w:eastAsia="zh-HK"/>
          <w14:numSpacing w14:val="proportional"/>
        </w:rPr>
        <w:t>等。</w:t>
      </w:r>
      <w:r w:rsidRPr="00BC3833">
        <w:rPr>
          <w:rFonts w:ascii="Times New Roman" w:eastAsia="新細明體" w:hAnsi="Times New Roman" w:hint="eastAsia"/>
          <w:b w:val="0"/>
          <w:szCs w:val="28"/>
          <w:lang w:eastAsia="zh-HK"/>
          <w14:numSpacing w14:val="proportional"/>
        </w:rPr>
        <w:t>廉署</w:t>
      </w:r>
      <w:r>
        <w:rPr>
          <w:rFonts w:ascii="Times New Roman" w:eastAsia="新細明體" w:hAnsi="Times New Roman" w:hint="eastAsia"/>
          <w:b w:val="0"/>
          <w:szCs w:val="28"/>
          <w:lang w:eastAsia="zh-HK"/>
          <w14:numSpacing w14:val="proportional"/>
        </w:rPr>
        <w:t>人</w:t>
      </w:r>
      <w:r w:rsidRPr="00BC3833">
        <w:rPr>
          <w:rFonts w:ascii="Times New Roman" w:eastAsia="新細明體" w:hAnsi="Times New Roman" w:hint="eastAsia"/>
          <w:b w:val="0"/>
          <w:szCs w:val="28"/>
          <w:lang w:eastAsia="zh-HK"/>
          <w14:numSpacing w14:val="proportional"/>
        </w:rPr>
        <w:t>員</w:t>
      </w:r>
      <w:r>
        <w:rPr>
          <w:rFonts w:ascii="Times New Roman" w:eastAsia="新細明體" w:hAnsi="Times New Roman" w:hint="eastAsia"/>
          <w:b w:val="0"/>
          <w:szCs w:val="28"/>
          <w:lang w:eastAsia="zh-HK"/>
          <w14:numSpacing w14:val="proportional"/>
        </w:rPr>
        <w:t>亦</w:t>
      </w:r>
      <w:r w:rsidRPr="00BC3833">
        <w:rPr>
          <w:rFonts w:ascii="Times New Roman" w:eastAsia="新細明體" w:hAnsi="Times New Roman" w:hint="eastAsia"/>
          <w:b w:val="0"/>
          <w:szCs w:val="28"/>
          <w:lang w:eastAsia="zh-HK"/>
          <w14:numSpacing w14:val="proportional"/>
        </w:rPr>
        <w:t>以中國代表團成員身分出席在</w:t>
      </w:r>
      <w:r>
        <w:rPr>
          <w:rFonts w:ascii="Times New Roman" w:eastAsia="新細明體" w:hAnsi="Times New Roman" w:hint="eastAsia"/>
          <w:b w:val="0"/>
          <w:szCs w:val="28"/>
          <w:lang w:eastAsia="zh-HK"/>
          <w14:numSpacing w14:val="proportional"/>
        </w:rPr>
        <w:t>六月於</w:t>
      </w:r>
      <w:r w:rsidRPr="00BC3833">
        <w:rPr>
          <w:rFonts w:ascii="Times New Roman" w:eastAsia="新細明體" w:hAnsi="Times New Roman" w:hint="eastAsia"/>
          <w:b w:val="0"/>
          <w:szCs w:val="28"/>
          <w:lang w:eastAsia="zh-HK"/>
          <w14:numSpacing w14:val="proportional"/>
        </w:rPr>
        <w:t>奧地利維也納舉行的</w:t>
      </w:r>
      <w:r w:rsidRPr="000F4A1F">
        <w:rPr>
          <w:rFonts w:ascii="Times New Roman" w:eastAsia="新細明體" w:hAnsi="Times New Roman" w:hint="eastAsia"/>
          <w:b w:val="0"/>
          <w:szCs w:val="28"/>
          <w:lang w:eastAsia="zh-HK"/>
          <w14:numSpacing w14:val="proportional"/>
        </w:rPr>
        <w:t>《公約》</w:t>
      </w:r>
      <w:r w:rsidRPr="00E84144">
        <w:rPr>
          <w:rFonts w:ascii="Times New Roman" w:eastAsia="新細明體" w:hAnsi="Times New Roman" w:hint="eastAsia"/>
          <w:b w:val="0"/>
          <w:szCs w:val="28"/>
          <w:lang w:eastAsia="zh-HK"/>
          <w14:numSpacing w14:val="proportional"/>
        </w:rPr>
        <w:t>實施</w:t>
      </w:r>
      <w:r>
        <w:rPr>
          <w:rFonts w:ascii="Times New Roman" w:eastAsia="新細明體" w:hAnsi="Times New Roman" w:hint="eastAsia"/>
          <w:b w:val="0"/>
          <w:szCs w:val="28"/>
          <w:lang w:eastAsia="zh-HK"/>
          <w14:numSpacing w14:val="proportional"/>
        </w:rPr>
        <w:t>審查小組</w:t>
      </w:r>
      <w:r w:rsidRPr="00BC3833">
        <w:rPr>
          <w:rFonts w:ascii="Times New Roman" w:eastAsia="新細明體" w:hAnsi="Times New Roman" w:hint="eastAsia"/>
          <w:b w:val="0"/>
          <w:szCs w:val="28"/>
          <w:lang w:eastAsia="zh-HK"/>
          <w14:numSpacing w14:val="proportional"/>
        </w:rPr>
        <w:t>第十五</w:t>
      </w:r>
      <w:r>
        <w:rPr>
          <w:rFonts w:ascii="Times New Roman" w:eastAsia="新細明體" w:hAnsi="Times New Roman" w:hint="eastAsia"/>
          <w:b w:val="0"/>
          <w:szCs w:val="28"/>
          <w:lang w:eastAsia="zh-HK"/>
          <w14:numSpacing w14:val="proportional"/>
        </w:rPr>
        <w:t>次</w:t>
      </w:r>
      <w:r w:rsidRPr="00BC3833">
        <w:rPr>
          <w:rFonts w:ascii="Times New Roman" w:eastAsia="新細明體" w:hAnsi="Times New Roman" w:hint="eastAsia"/>
          <w:b w:val="0"/>
          <w:szCs w:val="28"/>
          <w:lang w:eastAsia="zh-HK"/>
          <w14:numSpacing w14:val="proportional"/>
        </w:rPr>
        <w:t>會議，</w:t>
      </w:r>
      <w:r>
        <w:rPr>
          <w:rFonts w:ascii="Times New Roman" w:eastAsia="新細明體" w:hAnsi="Times New Roman" w:hint="eastAsia"/>
          <w:b w:val="0"/>
          <w:szCs w:val="28"/>
          <w:lang w:eastAsia="zh-HK"/>
          <w14:numSpacing w14:val="proportional"/>
        </w:rPr>
        <w:t>並藉此機會與各國代表就反貪策略進行交流。</w:t>
      </w:r>
    </w:p>
    <w:p w14:paraId="51B4B3E3"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Look w:val="04A0" w:firstRow="1" w:lastRow="0" w:firstColumn="1" w:lastColumn="0" w:noHBand="0" w:noVBand="1"/>
      </w:tblPr>
      <w:tblGrid>
        <w:gridCol w:w="4458"/>
        <w:gridCol w:w="3848"/>
      </w:tblGrid>
      <w:tr w:rsidR="008C3E6D" w14:paraId="03696B7D" w14:textId="77777777" w:rsidTr="004017B0">
        <w:tc>
          <w:tcPr>
            <w:tcW w:w="4439" w:type="dxa"/>
            <w:tcBorders>
              <w:top w:val="single" w:sz="4" w:space="0" w:color="auto"/>
              <w:left w:val="nil"/>
              <w:bottom w:val="nil"/>
              <w:right w:val="nil"/>
            </w:tcBorders>
          </w:tcPr>
          <w:p w14:paraId="1C65E588"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0C2352A0"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mc:AlternateContent>
                <mc:Choice Requires="wps">
                  <w:drawing>
                    <wp:anchor distT="0" distB="0" distL="114300" distR="114300" simplePos="0" relativeHeight="251672576" behindDoc="0" locked="0" layoutInCell="1" allowOverlap="1" wp14:anchorId="129E9B7F" wp14:editId="69C01061">
                      <wp:simplePos x="0" y="0"/>
                      <wp:positionH relativeFrom="column">
                        <wp:posOffset>31115</wp:posOffset>
                      </wp:positionH>
                      <wp:positionV relativeFrom="paragraph">
                        <wp:posOffset>1682887</wp:posOffset>
                      </wp:positionV>
                      <wp:extent cx="2620371" cy="279779"/>
                      <wp:effectExtent l="0" t="0" r="8890" b="6350"/>
                      <wp:wrapNone/>
                      <wp:docPr id="1109352915" name="文字方塊 1109352915"/>
                      <wp:cNvGraphicFramePr/>
                      <a:graphic xmlns:a="http://schemas.openxmlformats.org/drawingml/2006/main">
                        <a:graphicData uri="http://schemas.microsoft.com/office/word/2010/wordprocessingShape">
                          <wps:wsp>
                            <wps:cNvSpPr txBox="1"/>
                            <wps:spPr>
                              <a:xfrm>
                                <a:off x="0" y="0"/>
                                <a:ext cx="2620371" cy="279779"/>
                              </a:xfrm>
                              <a:prstGeom prst="rect">
                                <a:avLst/>
                              </a:prstGeom>
                              <a:solidFill>
                                <a:schemeClr val="lt1">
                                  <a:alpha val="70000"/>
                                </a:schemeClr>
                              </a:solidFill>
                              <a:ln w="6350">
                                <a:noFill/>
                              </a:ln>
                            </wps:spPr>
                            <wps:txbx>
                              <w:txbxContent>
                                <w:p w14:paraId="3108990D" w14:textId="77777777" w:rsidR="008C3E6D" w:rsidRPr="00E01112" w:rsidRDefault="008C3E6D" w:rsidP="008C3E6D">
                                  <w:pPr>
                                    <w:snapToGrid w:val="0"/>
                                    <w:spacing w:after="0" w:line="240" w:lineRule="auto"/>
                                    <w:rPr>
                                      <w:sz w:val="20"/>
                                      <w:szCs w:val="20"/>
                                      <w:lang w:val="en-US" w:eastAsia="zh-TW"/>
                                    </w:rPr>
                                  </w:pPr>
                                  <w:r w:rsidRPr="00986471">
                                    <w:rPr>
                                      <w:rFonts w:ascii="Times New Roman" w:eastAsia="新細明體" w:hAnsi="Times New Roman" w:hint="eastAsia"/>
                                      <w:sz w:val="20"/>
                                      <w:szCs w:val="20"/>
                                      <w:lang w:val="en-US" w:eastAsia="zh-TW"/>
                                      <w14:numSpacing w14:val="proportional"/>
                                    </w:rPr>
                                    <w:t>巴塞爾治理研究所第五屆國際集體行動會議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9E9B7F" id="文字方塊 1109352915" o:spid="_x0000_s1035" type="#_x0000_t202" style="position:absolute;left:0;text-align:left;margin-left:2.45pt;margin-top:132.5pt;width:206.35pt;height:22.0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" fillcolor="white [3201]" stroked="f" strokeweight=".5pt">
                      <v:fill opacity="46003f"/>
                      <v:textbox>
                        <w:txbxContent>
                          <w:p w14:paraId="3108990D" w14:textId="77777777" w:rsidR="008C3E6D" w:rsidRPr="00E01112" w:rsidRDefault="008C3E6D" w:rsidP="008C3E6D">
                            <w:pPr>
                              <w:snapToGrid w:val="0"/>
                              <w:spacing w:after="0" w:line="240" w:lineRule="auto"/>
                              <w:rPr>
                                <w:sz w:val="20"/>
                                <w:szCs w:val="20"/>
                                <w:lang w:val="en-US" w:eastAsia="zh-TW"/>
                              </w:rPr>
                            </w:pPr>
                            <w:r w:rsidRPr="00986471">
                              <w:rPr>
                                <w:rFonts w:ascii="Times New Roman" w:eastAsia="新細明體" w:hAnsi="Times New Roman" w:hint="eastAsia"/>
                                <w:sz w:val="20"/>
                                <w:szCs w:val="20"/>
                                <w:lang w:val="en-US" w:eastAsia="zh-TW"/>
                                <w14:numSpacing w14:val="proportional"/>
                              </w:rPr>
                              <w:t>巴塞爾治理研究所第五屆國際集體行動會議</w:t>
                            </w:r>
                          </w:p>
                        </w:txbxContent>
                      </v:textbox>
                    </v:shape>
                  </w:pict>
                </mc:Fallback>
              </mc:AlternateContent>
            </w:r>
            <w:r>
              <w:rPr>
                <w:noProof/>
              </w:rPr>
              <w:drawing>
                <wp:inline distT="0" distB="0" distL="0" distR="0" wp14:anchorId="084150C1" wp14:editId="4CC3A4B9">
                  <wp:extent cx="2693773" cy="1917697"/>
                  <wp:effectExtent l="0" t="0" r="0" b="6985"/>
                  <wp:docPr id="1109352943" name="圖片 110935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707039" cy="1927141"/>
                          </a:xfrm>
                          <a:prstGeom prst="rect">
                            <a:avLst/>
                          </a:prstGeom>
                        </pic:spPr>
                      </pic:pic>
                    </a:graphicData>
                  </a:graphic>
                </wp:inline>
              </w:drawing>
            </w:r>
          </w:p>
        </w:tc>
        <w:tc>
          <w:tcPr>
            <w:tcW w:w="4055" w:type="dxa"/>
            <w:tcBorders>
              <w:top w:val="single" w:sz="4" w:space="0" w:color="auto"/>
              <w:left w:val="nil"/>
              <w:bottom w:val="nil"/>
              <w:right w:val="nil"/>
            </w:tcBorders>
          </w:tcPr>
          <w:p w14:paraId="42256ACA"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307E96BC"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noProof/>
                <w:szCs w:val="28"/>
              </w:rPr>
              <mc:AlternateContent>
                <mc:Choice Requires="wps">
                  <w:drawing>
                    <wp:anchor distT="0" distB="0" distL="114300" distR="114300" simplePos="0" relativeHeight="251673600" behindDoc="0" locked="0" layoutInCell="1" allowOverlap="1" wp14:anchorId="08933849" wp14:editId="12E2EB4A">
                      <wp:simplePos x="0" y="0"/>
                      <wp:positionH relativeFrom="column">
                        <wp:posOffset>1905</wp:posOffset>
                      </wp:positionH>
                      <wp:positionV relativeFrom="paragraph">
                        <wp:posOffset>1694180</wp:posOffset>
                      </wp:positionV>
                      <wp:extent cx="2260600" cy="272955"/>
                      <wp:effectExtent l="0" t="0" r="6350" b="0"/>
                      <wp:wrapNone/>
                      <wp:docPr id="1109352916" name="文字方塊 1109352916"/>
                      <wp:cNvGraphicFramePr/>
                      <a:graphic xmlns:a="http://schemas.openxmlformats.org/drawingml/2006/main">
                        <a:graphicData uri="http://schemas.microsoft.com/office/word/2010/wordprocessingShape">
                          <wps:wsp>
                            <wps:cNvSpPr txBox="1"/>
                            <wps:spPr>
                              <a:xfrm>
                                <a:off x="0" y="0"/>
                                <a:ext cx="2260600" cy="272955"/>
                              </a:xfrm>
                              <a:prstGeom prst="rect">
                                <a:avLst/>
                              </a:prstGeom>
                              <a:solidFill>
                                <a:schemeClr val="lt1">
                                  <a:alpha val="70000"/>
                                </a:schemeClr>
                              </a:solidFill>
                              <a:ln w="6350">
                                <a:noFill/>
                              </a:ln>
                            </wps:spPr>
                            <wps:txbx>
                              <w:txbxContent>
                                <w:p w14:paraId="216E63C3" w14:textId="77777777" w:rsidR="008C3E6D" w:rsidRPr="00E01112" w:rsidRDefault="008C3E6D" w:rsidP="008C3E6D">
                                  <w:pPr>
                                    <w:snapToGrid w:val="0"/>
                                    <w:spacing w:after="0" w:line="240" w:lineRule="auto"/>
                                    <w:rPr>
                                      <w:rFonts w:ascii="Times New Roman" w:eastAsia="新細明體" w:hAnsi="Times New Roman"/>
                                      <w:sz w:val="20"/>
                                      <w:szCs w:val="20"/>
                                      <w:lang w:eastAsia="zh-HK"/>
                                      <w14:numSpacing w14:val="proportional"/>
                                    </w:rPr>
                                  </w:pPr>
                                  <w:r w:rsidRPr="00E01112">
                                    <w:rPr>
                                      <w:rFonts w:ascii="Times New Roman" w:eastAsia="新細明體" w:hAnsi="Times New Roman" w:hint="eastAsia"/>
                                      <w:sz w:val="20"/>
                                      <w:szCs w:val="20"/>
                                      <w:lang w:eastAsia="zh-HK"/>
                                      <w14:numSpacing w14:val="proportional"/>
                                    </w:rPr>
                                    <w:t>第四屆塔什干反貪論壇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33849" id="文字方塊 1109352916" o:spid="_x0000_s1036" type="#_x0000_t202" style="position:absolute;left:0;text-align:left;margin-left:.15pt;margin-top:133.4pt;width:178pt;height: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" fillcolor="white [3201]" stroked="f" strokeweight=".5pt">
                      <v:fill opacity="46003f"/>
                      <v:textbox>
                        <w:txbxContent>
                          <w:p w14:paraId="216E63C3" w14:textId="77777777" w:rsidR="008C3E6D" w:rsidRPr="00E01112" w:rsidRDefault="008C3E6D" w:rsidP="008C3E6D">
                            <w:pPr>
                              <w:snapToGrid w:val="0"/>
                              <w:spacing w:after="0" w:line="240" w:lineRule="auto"/>
                              <w:rPr>
                                <w:rFonts w:ascii="Times New Roman" w:eastAsia="新細明體" w:hAnsi="Times New Roman"/>
                                <w:sz w:val="20"/>
                                <w:szCs w:val="20"/>
                                <w:lang w:eastAsia="zh-HK"/>
                                <w14:numSpacing w14:val="proportional"/>
                              </w:rPr>
                            </w:pPr>
                            <w:r w:rsidRPr="00E01112">
                              <w:rPr>
                                <w:rFonts w:ascii="Times New Roman" w:eastAsia="新細明體" w:hAnsi="Times New Roman" w:hint="eastAsia"/>
                                <w:sz w:val="20"/>
                                <w:szCs w:val="20"/>
                                <w:lang w:eastAsia="zh-HK"/>
                                <w14:numSpacing w14:val="proportional"/>
                              </w:rPr>
                              <w:t>第四屆塔什干反貪論壇</w:t>
                            </w:r>
                          </w:p>
                        </w:txbxContent>
                      </v:textbox>
                    </v:shape>
                  </w:pict>
                </mc:Fallback>
              </mc:AlternateContent>
            </w:r>
            <w:r>
              <w:rPr>
                <w:b w:val="0"/>
                <w:noProof/>
              </w:rPr>
              <w:drawing>
                <wp:inline distT="0" distB="0" distL="0" distR="0" wp14:anchorId="26693426" wp14:editId="2D026D79">
                  <wp:extent cx="2082676" cy="1968843"/>
                  <wp:effectExtent l="0" t="0" r="0" b="0"/>
                  <wp:docPr id="1109352944" name="圖片 110935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圖片 38"/>
                          <pic:cNvPicPr/>
                        </pic:nvPicPr>
                        <pic:blipFill rotWithShape="1">
                          <a:blip r:embed="rId278" cstate="print">
                            <a:extLst>
                              <a:ext uri="{28A0092B-C50C-407E-A947-70E740481C1C}">
                                <a14:useLocalDpi xmlns:a14="http://schemas.microsoft.com/office/drawing/2010/main" val="0"/>
                              </a:ext>
                            </a:extLst>
                          </a:blip>
                          <a:srcRect b="17214"/>
                          <a:stretch/>
                        </pic:blipFill>
                        <pic:spPr bwMode="auto">
                          <a:xfrm>
                            <a:off x="0" y="0"/>
                            <a:ext cx="2101224" cy="1986377"/>
                          </a:xfrm>
                          <a:prstGeom prst="rect">
                            <a:avLst/>
                          </a:prstGeom>
                          <a:ln>
                            <a:noFill/>
                          </a:ln>
                          <a:extLst>
                            <a:ext uri="{53640926-AAD7-44D8-BBD7-CCE9431645EC}">
                              <a14:shadowObscured xmlns:a14="http://schemas.microsoft.com/office/drawing/2010/main"/>
                            </a:ext>
                          </a:extLst>
                        </pic:spPr>
                      </pic:pic>
                    </a:graphicData>
                  </a:graphic>
                </wp:inline>
              </w:drawing>
            </w:r>
          </w:p>
        </w:tc>
      </w:tr>
      <w:tr w:rsidR="008C3E6D" w14:paraId="76DA0D53" w14:textId="77777777" w:rsidTr="004017B0">
        <w:tc>
          <w:tcPr>
            <w:tcW w:w="8494" w:type="dxa"/>
            <w:gridSpan w:val="2"/>
            <w:tcBorders>
              <w:top w:val="nil"/>
              <w:left w:val="nil"/>
              <w:bottom w:val="single" w:sz="4" w:space="0" w:color="auto"/>
              <w:right w:val="nil"/>
            </w:tcBorders>
          </w:tcPr>
          <w:p w14:paraId="7E4D4EEE" w14:textId="77777777" w:rsidR="008C3E6D" w:rsidRPr="005426C9" w:rsidRDefault="008C3E6D" w:rsidP="004017B0">
            <w:pPr>
              <w:pStyle w:val="a4"/>
              <w:tabs>
                <w:tab w:val="left" w:pos="900"/>
              </w:tabs>
              <w:overflowPunct w:val="0"/>
              <w:snapToGrid w:val="0"/>
              <w:jc w:val="both"/>
              <w:rPr>
                <w:rFonts w:ascii="Times New Roman" w:eastAsia="新細明體" w:hAnsi="Times New Roman"/>
                <w:b w:val="0"/>
                <w:bCs/>
                <w:sz w:val="24"/>
                <w:szCs w:val="24"/>
                <w14:numSpacing w14:val="proportional"/>
              </w:rPr>
            </w:pPr>
            <w:r w:rsidRPr="005426C9">
              <w:rPr>
                <w:rFonts w:ascii="Times New Roman" w:eastAsia="新細明體" w:hAnsi="Times New Roman" w:hint="eastAsia"/>
                <w:b w:val="0"/>
                <w:bCs/>
                <w:noProof/>
                <w:sz w:val="24"/>
                <w:szCs w:val="24"/>
              </w:rPr>
              <w:t>廉政公署積極參與國際反貪會議，向國際社會說好</w:t>
            </w:r>
            <w:r w:rsidRPr="005426C9">
              <w:rPr>
                <w:rFonts w:ascii="Times New Roman" w:eastAsia="新細明體" w:hAnsi="Times New Roman"/>
                <w:b w:val="0"/>
                <w:bCs/>
                <w:noProof/>
                <w:sz w:val="24"/>
                <w:szCs w:val="24"/>
              </w:rPr>
              <w:t>“</w:t>
            </w:r>
            <w:r w:rsidRPr="005426C9">
              <w:rPr>
                <w:rFonts w:ascii="Times New Roman" w:eastAsia="新細明體" w:hAnsi="Times New Roman" w:hint="eastAsia"/>
                <w:b w:val="0"/>
                <w:bCs/>
                <w:noProof/>
                <w:sz w:val="24"/>
                <w:szCs w:val="24"/>
              </w:rPr>
              <w:t>一國兩制</w:t>
            </w:r>
            <w:r w:rsidRPr="005426C9">
              <w:rPr>
                <w:rFonts w:ascii="Times New Roman" w:eastAsia="新細明體" w:hAnsi="Times New Roman"/>
                <w:b w:val="0"/>
                <w:bCs/>
                <w:noProof/>
                <w:sz w:val="24"/>
                <w:szCs w:val="24"/>
              </w:rPr>
              <w:t>”</w:t>
            </w:r>
            <w:r w:rsidRPr="005426C9">
              <w:rPr>
                <w:rFonts w:ascii="Times New Roman" w:eastAsia="新細明體" w:hAnsi="Times New Roman" w:hint="eastAsia"/>
                <w:b w:val="0"/>
                <w:bCs/>
                <w:noProof/>
                <w:sz w:val="24"/>
                <w:szCs w:val="24"/>
              </w:rPr>
              <w:t>下香港的反貪故事</w:t>
            </w:r>
          </w:p>
        </w:tc>
      </w:tr>
    </w:tbl>
    <w:p w14:paraId="263E1593" w14:textId="77777777" w:rsidR="008C3E6D" w:rsidRPr="00712B47"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36CE7BF3" w14:textId="77777777" w:rsidR="008C3E6D" w:rsidRPr="00712B47"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2A75E10F" w14:textId="77777777" w:rsidR="008C3E6D" w:rsidRPr="005426C9" w:rsidRDefault="008C3E6D" w:rsidP="008C3E6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5426C9">
        <w:rPr>
          <w:rFonts w:ascii="Times New Roman" w:eastAsia="新細明體" w:hAnsi="Times New Roman" w:hint="eastAsia"/>
          <w:sz w:val="32"/>
          <w:szCs w:val="32"/>
          <w14:numSpacing w14:val="proportional"/>
        </w:rPr>
        <w:t>與內地和澳門特區的廉政協作</w:t>
      </w:r>
    </w:p>
    <w:p w14:paraId="0747D6BE"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0B7B04">
        <w:rPr>
          <w:rFonts w:ascii="Times New Roman" w:eastAsia="新細明體" w:hAnsi="Times New Roman" w:hint="eastAsia"/>
          <w:b w:val="0"/>
          <w:szCs w:val="28"/>
          <w14:numSpacing w14:val="proportional"/>
        </w:rPr>
        <w:t>廉署</w:t>
      </w:r>
      <w:r>
        <w:rPr>
          <w:rFonts w:ascii="Times New Roman" w:eastAsia="新細明體" w:hAnsi="Times New Roman" w:hint="eastAsia"/>
          <w:b w:val="0"/>
          <w:szCs w:val="28"/>
          <w14:numSpacing w14:val="proportional"/>
        </w:rPr>
        <w:t>一直與</w:t>
      </w:r>
      <w:r w:rsidRPr="00A81836">
        <w:rPr>
          <w:rFonts w:ascii="Times New Roman" w:eastAsia="新細明體" w:hAnsi="Times New Roman" w:hint="eastAsia"/>
          <w:b w:val="0"/>
          <w:szCs w:val="28"/>
          <w14:numSpacing w14:val="proportional"/>
        </w:rPr>
        <w:t>內地和澳門特區的反腐機構</w:t>
      </w:r>
      <w:r>
        <w:rPr>
          <w:rFonts w:ascii="Times New Roman" w:eastAsia="新細明體" w:hAnsi="Times New Roman" w:hint="eastAsia"/>
          <w:b w:val="0"/>
          <w:szCs w:val="28"/>
          <w14:numSpacing w14:val="proportional"/>
        </w:rPr>
        <w:t>緊密合作</w:t>
      </w:r>
      <w:r w:rsidRPr="000B7B04">
        <w:rPr>
          <w:rFonts w:ascii="Times New Roman" w:eastAsia="新細明體" w:hAnsi="Times New Roman" w:hint="eastAsia"/>
          <w:b w:val="0"/>
          <w:szCs w:val="28"/>
          <w14:numSpacing w14:val="proportional"/>
        </w:rPr>
        <w:t>。</w:t>
      </w:r>
      <w:r w:rsidRPr="009C252B">
        <w:rPr>
          <w:rFonts w:ascii="Times New Roman" w:eastAsia="新細明體" w:hAnsi="Times New Roman" w:hint="eastAsia"/>
          <w:b w:val="0"/>
          <w:szCs w:val="28"/>
          <w14:numSpacing w14:val="proportional"/>
        </w:rPr>
        <w:t>廉署人員</w:t>
      </w:r>
      <w:r>
        <w:rPr>
          <w:rFonts w:ascii="Times New Roman" w:eastAsia="新細明體" w:hAnsi="Times New Roman" w:hint="eastAsia"/>
          <w:b w:val="0"/>
          <w:szCs w:val="28"/>
          <w14:numSpacing w14:val="proportional"/>
        </w:rPr>
        <w:t>在二零二四年</w:t>
      </w:r>
      <w:r w:rsidRPr="009C252B">
        <w:rPr>
          <w:rFonts w:ascii="Times New Roman" w:eastAsia="新細明體" w:hAnsi="Times New Roman" w:hint="eastAsia"/>
          <w:b w:val="0"/>
          <w:szCs w:val="28"/>
          <w14:numSpacing w14:val="proportional"/>
        </w:rPr>
        <w:t>多次</w:t>
      </w:r>
      <w:r>
        <w:rPr>
          <w:rFonts w:ascii="Times New Roman" w:eastAsia="新細明體" w:hAnsi="Times New Roman" w:hint="eastAsia"/>
          <w:b w:val="0"/>
          <w:szCs w:val="28"/>
          <w14:numSpacing w14:val="proportional"/>
        </w:rPr>
        <w:t>前往</w:t>
      </w:r>
      <w:r w:rsidRPr="009C252B">
        <w:rPr>
          <w:rFonts w:ascii="Times New Roman" w:eastAsia="新細明體" w:hAnsi="Times New Roman" w:hint="eastAsia"/>
          <w:b w:val="0"/>
          <w:szCs w:val="28"/>
          <w14:numSpacing w14:val="proportional"/>
        </w:rPr>
        <w:t>內地和澳門參與反貪腐考察交流。</w:t>
      </w:r>
      <w:r w:rsidRPr="000B7B04">
        <w:rPr>
          <w:rFonts w:ascii="Times New Roman" w:eastAsia="新細明體" w:hAnsi="Times New Roman" w:hint="eastAsia"/>
          <w:b w:val="0"/>
          <w:szCs w:val="28"/>
          <w14:numSpacing w14:val="proportional"/>
        </w:rPr>
        <w:t>在國家監</w:t>
      </w:r>
      <w:r>
        <w:rPr>
          <w:rFonts w:ascii="Times New Roman" w:eastAsia="新細明體" w:hAnsi="Times New Roman" w:hint="eastAsia"/>
          <w:b w:val="0"/>
          <w:szCs w:val="28"/>
          <w14:numSpacing w14:val="proportional"/>
        </w:rPr>
        <w:t>察</w:t>
      </w:r>
      <w:r w:rsidRPr="000B7B04">
        <w:rPr>
          <w:rFonts w:ascii="Times New Roman" w:eastAsia="新細明體" w:hAnsi="Times New Roman" w:hint="eastAsia"/>
          <w:b w:val="0"/>
          <w:szCs w:val="28"/>
          <w14:numSpacing w14:val="proportional"/>
        </w:rPr>
        <w:t>委</w:t>
      </w:r>
      <w:r>
        <w:rPr>
          <w:rFonts w:ascii="Times New Roman" w:eastAsia="新細明體" w:hAnsi="Times New Roman" w:hint="eastAsia"/>
          <w:b w:val="0"/>
          <w:szCs w:val="28"/>
          <w14:numSpacing w14:val="proportional"/>
        </w:rPr>
        <w:t>員會</w:t>
      </w:r>
      <w:r w:rsidRPr="000B7B04">
        <w:rPr>
          <w:rFonts w:ascii="Times New Roman" w:eastAsia="新細明體" w:hAnsi="Times New Roman" w:hint="eastAsia"/>
          <w:b w:val="0"/>
          <w:szCs w:val="28"/>
          <w14:numSpacing w14:val="proportional"/>
        </w:rPr>
        <w:t>的支持及統籌下，廉署</w:t>
      </w:r>
      <w:r>
        <w:rPr>
          <w:rFonts w:ascii="Times New Roman" w:eastAsia="新細明體" w:hAnsi="Times New Roman" w:hint="eastAsia"/>
          <w:b w:val="0"/>
          <w:szCs w:val="28"/>
          <w14:numSpacing w14:val="proportional"/>
        </w:rPr>
        <w:t>與</w:t>
      </w:r>
      <w:r w:rsidRPr="00AF7568">
        <w:rPr>
          <w:rFonts w:ascii="Times New Roman" w:eastAsia="新細明體" w:hAnsi="Times New Roman" w:hint="eastAsia"/>
          <w:b w:val="0"/>
          <w:szCs w:val="28"/>
          <w14:numSpacing w14:val="proportional"/>
        </w:rPr>
        <w:t>廣東省監察委員會</w:t>
      </w:r>
      <w:r>
        <w:rPr>
          <w:rFonts w:ascii="Times New Roman" w:eastAsia="新細明體" w:hAnsi="Times New Roman" w:hint="eastAsia"/>
          <w:b w:val="0"/>
          <w:szCs w:val="28"/>
          <w14:numSpacing w14:val="proportional"/>
        </w:rPr>
        <w:t>及</w:t>
      </w:r>
      <w:r w:rsidRPr="00AF7568">
        <w:rPr>
          <w:rFonts w:ascii="Times New Roman" w:eastAsia="新細明體" w:hAnsi="Times New Roman" w:hint="eastAsia"/>
          <w:b w:val="0"/>
          <w:szCs w:val="28"/>
          <w14:numSpacing w14:val="proportional"/>
        </w:rPr>
        <w:t>澳門</w:t>
      </w:r>
      <w:r w:rsidRPr="00AA532B">
        <w:rPr>
          <w:rFonts w:ascii="Times New Roman" w:eastAsia="新細明體" w:hAnsi="Times New Roman" w:hint="eastAsia"/>
          <w:b w:val="0"/>
          <w:szCs w:val="28"/>
          <w14:numSpacing w14:val="proportional"/>
        </w:rPr>
        <w:t>特區</w:t>
      </w:r>
      <w:r w:rsidRPr="00AF7568">
        <w:rPr>
          <w:rFonts w:ascii="Times New Roman" w:eastAsia="新細明體" w:hAnsi="Times New Roman" w:hint="eastAsia"/>
          <w:b w:val="0"/>
          <w:szCs w:val="28"/>
          <w14:numSpacing w14:val="proportional"/>
        </w:rPr>
        <w:t>廉政公署</w:t>
      </w:r>
      <w:r w:rsidRPr="000B7B04">
        <w:rPr>
          <w:rFonts w:ascii="Times New Roman" w:eastAsia="新細明體" w:hAnsi="Times New Roman" w:hint="eastAsia"/>
          <w:b w:val="0"/>
          <w:szCs w:val="28"/>
          <w14:numSpacing w14:val="proportional"/>
        </w:rPr>
        <w:t>正全力編製三地廉潔營商指南，為在</w:t>
      </w:r>
      <w:r>
        <w:rPr>
          <w:rFonts w:ascii="Times New Roman" w:eastAsia="新細明體" w:hAnsi="Times New Roman" w:hint="eastAsia"/>
          <w:b w:val="0"/>
          <w:szCs w:val="28"/>
          <w14:numSpacing w14:val="proportional"/>
        </w:rPr>
        <w:t>粵港澳</w:t>
      </w:r>
      <w:r w:rsidRPr="000B7B04">
        <w:rPr>
          <w:rFonts w:ascii="Times New Roman" w:eastAsia="新細明體" w:hAnsi="Times New Roman" w:hint="eastAsia"/>
          <w:b w:val="0"/>
          <w:szCs w:val="28"/>
          <w14:numSpacing w14:val="proportional"/>
        </w:rPr>
        <w:t>大灣</w:t>
      </w:r>
      <w:r w:rsidRPr="000B7B04">
        <w:rPr>
          <w:rFonts w:ascii="Times New Roman" w:eastAsia="新細明體" w:hAnsi="Times New Roman" w:hint="eastAsia"/>
          <w:b w:val="0"/>
          <w:szCs w:val="28"/>
          <w14:numSpacing w14:val="proportional"/>
        </w:rPr>
        <w:lastRenderedPageBreak/>
        <w:t>區營商的海內外企業提供</w:t>
      </w:r>
      <w:r>
        <w:rPr>
          <w:rFonts w:ascii="Times New Roman" w:eastAsia="新細明體" w:hAnsi="Times New Roman" w:hint="eastAsia"/>
          <w:b w:val="0"/>
          <w:szCs w:val="28"/>
          <w14:numSpacing w14:val="proportional"/>
        </w:rPr>
        <w:t>防貪</w:t>
      </w:r>
      <w:r w:rsidRPr="000B7B04">
        <w:rPr>
          <w:rFonts w:ascii="Times New Roman" w:eastAsia="新細明體" w:hAnsi="Times New Roman" w:hint="eastAsia"/>
          <w:b w:val="0"/>
          <w:szCs w:val="28"/>
          <w14:numSpacing w14:val="proportional"/>
        </w:rPr>
        <w:t>實務指引。</w:t>
      </w:r>
    </w:p>
    <w:p w14:paraId="6A05E5C7" w14:textId="77777777" w:rsidR="008C3E6D" w:rsidRPr="00AB7EE5"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Look w:val="04A0" w:firstRow="1" w:lastRow="0" w:firstColumn="1" w:lastColumn="0" w:noHBand="0" w:noVBand="1"/>
      </w:tblPr>
      <w:tblGrid>
        <w:gridCol w:w="4139"/>
        <w:gridCol w:w="4167"/>
      </w:tblGrid>
      <w:tr w:rsidR="008C3E6D" w:rsidRPr="003C1933" w14:paraId="7F371379" w14:textId="77777777" w:rsidTr="004017B0">
        <w:tc>
          <w:tcPr>
            <w:tcW w:w="4233" w:type="dxa"/>
            <w:tcBorders>
              <w:top w:val="single" w:sz="4" w:space="0" w:color="auto"/>
              <w:left w:val="nil"/>
              <w:bottom w:val="nil"/>
              <w:right w:val="nil"/>
            </w:tcBorders>
          </w:tcPr>
          <w:p w14:paraId="7F4CEA51" w14:textId="77777777" w:rsidR="008C3E6D" w:rsidRPr="003C1933" w:rsidRDefault="008C3E6D" w:rsidP="004017B0">
            <w:pPr>
              <w:pStyle w:val="a4"/>
              <w:tabs>
                <w:tab w:val="left" w:pos="900"/>
              </w:tabs>
              <w:overflowPunct w:val="0"/>
              <w:snapToGrid w:val="0"/>
              <w:jc w:val="both"/>
              <w:rPr>
                <w:rFonts w:ascii="Times New Roman" w:eastAsia="新細明體" w:hAnsi="Times New Roman"/>
                <w:b w:val="0"/>
                <w:sz w:val="20"/>
                <w14:numSpacing w14:val="proportional"/>
              </w:rPr>
            </w:pPr>
          </w:p>
        </w:tc>
        <w:tc>
          <w:tcPr>
            <w:tcW w:w="4261" w:type="dxa"/>
            <w:tcBorders>
              <w:top w:val="single" w:sz="4" w:space="0" w:color="auto"/>
              <w:left w:val="nil"/>
              <w:bottom w:val="nil"/>
              <w:right w:val="nil"/>
            </w:tcBorders>
          </w:tcPr>
          <w:p w14:paraId="44C61C43" w14:textId="77777777" w:rsidR="008C3E6D" w:rsidRPr="003C1933" w:rsidRDefault="008C3E6D" w:rsidP="004017B0">
            <w:pPr>
              <w:pStyle w:val="a4"/>
              <w:tabs>
                <w:tab w:val="left" w:pos="900"/>
              </w:tabs>
              <w:overflowPunct w:val="0"/>
              <w:snapToGrid w:val="0"/>
              <w:jc w:val="both"/>
              <w:rPr>
                <w:rFonts w:ascii="Times New Roman" w:eastAsia="新細明體" w:hAnsi="Times New Roman"/>
                <w:b w:val="0"/>
                <w:sz w:val="20"/>
                <w14:numSpacing w14:val="proportional"/>
              </w:rPr>
            </w:pPr>
          </w:p>
        </w:tc>
      </w:tr>
      <w:tr w:rsidR="008C3E6D" w14:paraId="65F2053C" w14:textId="77777777" w:rsidTr="004017B0">
        <w:tc>
          <w:tcPr>
            <w:tcW w:w="4233" w:type="dxa"/>
            <w:tcBorders>
              <w:top w:val="nil"/>
              <w:left w:val="nil"/>
              <w:bottom w:val="nil"/>
              <w:right w:val="nil"/>
            </w:tcBorders>
          </w:tcPr>
          <w:p w14:paraId="7EF300B0" w14:textId="77777777" w:rsidR="008C3E6D" w:rsidRDefault="008C3E6D" w:rsidP="004017B0">
            <w:pPr>
              <w:pStyle w:val="a4"/>
              <w:tabs>
                <w:tab w:val="left" w:pos="900"/>
              </w:tabs>
              <w:overflowPunct w:val="0"/>
              <w:snapToGrid w:val="0"/>
              <w:jc w:val="both"/>
              <w:rPr>
                <w:rFonts w:ascii="Times New Roman" w:eastAsia="新細明體" w:hAnsi="Times New Roman"/>
                <w:b w:val="0"/>
                <w:sz w:val="24"/>
                <w:szCs w:val="24"/>
                <w14:numSpacing w14:val="proportional"/>
              </w:rPr>
            </w:pPr>
            <w:r>
              <w:rPr>
                <w:noProof/>
              </w:rPr>
              <w:drawing>
                <wp:inline distT="0" distB="0" distL="0" distR="0" wp14:anchorId="512E825D" wp14:editId="004C0799">
                  <wp:extent cx="2557780" cy="1528549"/>
                  <wp:effectExtent l="0" t="0" r="0" b="0"/>
                  <wp:docPr id="583" name="圖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圖片 41"/>
                          <pic:cNvPicPr/>
                        </pic:nvPicPr>
                        <pic:blipFill rotWithShape="1">
                          <a:blip r:embed="rId279" cstate="print">
                            <a:extLst>
                              <a:ext uri="{28A0092B-C50C-407E-A947-70E740481C1C}">
                                <a14:useLocalDpi xmlns:a14="http://schemas.microsoft.com/office/drawing/2010/main" val="0"/>
                              </a:ext>
                            </a:extLst>
                          </a:blip>
                          <a:srcRect b="8458"/>
                          <a:stretch/>
                        </pic:blipFill>
                        <pic:spPr bwMode="auto">
                          <a:xfrm>
                            <a:off x="0" y="0"/>
                            <a:ext cx="2578748" cy="1541080"/>
                          </a:xfrm>
                          <a:prstGeom prst="rect">
                            <a:avLst/>
                          </a:prstGeom>
                          <a:ln>
                            <a:noFill/>
                          </a:ln>
                          <a:extLst>
                            <a:ext uri="{53640926-AAD7-44D8-BBD7-CCE9431645EC}">
                              <a14:shadowObscured xmlns:a14="http://schemas.microsoft.com/office/drawing/2010/main"/>
                            </a:ext>
                          </a:extLst>
                        </pic:spPr>
                      </pic:pic>
                    </a:graphicData>
                  </a:graphic>
                </wp:inline>
              </w:drawing>
            </w:r>
          </w:p>
        </w:tc>
        <w:tc>
          <w:tcPr>
            <w:tcW w:w="4261" w:type="dxa"/>
            <w:tcBorders>
              <w:top w:val="nil"/>
              <w:left w:val="nil"/>
              <w:bottom w:val="nil"/>
              <w:right w:val="nil"/>
            </w:tcBorders>
          </w:tcPr>
          <w:p w14:paraId="4B6E6A54" w14:textId="77777777" w:rsidR="008C3E6D" w:rsidRDefault="008C3E6D" w:rsidP="004017B0">
            <w:pPr>
              <w:pStyle w:val="a4"/>
              <w:tabs>
                <w:tab w:val="left" w:pos="900"/>
              </w:tabs>
              <w:overflowPunct w:val="0"/>
              <w:snapToGrid w:val="0"/>
              <w:jc w:val="both"/>
              <w:rPr>
                <w:rFonts w:ascii="Times New Roman" w:eastAsia="新細明體" w:hAnsi="Times New Roman"/>
                <w:b w:val="0"/>
                <w:sz w:val="24"/>
                <w:szCs w:val="24"/>
                <w14:numSpacing w14:val="proportional"/>
              </w:rPr>
            </w:pPr>
            <w:r>
              <w:rPr>
                <w:b w:val="0"/>
                <w:noProof/>
              </w:rPr>
              <w:drawing>
                <wp:inline distT="0" distB="0" distL="0" distR="0" wp14:anchorId="7FCC3BF0" wp14:editId="592471B4">
                  <wp:extent cx="2671591" cy="1528445"/>
                  <wp:effectExtent l="0" t="0" r="0" b="0"/>
                  <wp:docPr id="584" name="圖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圖片 53"/>
                          <pic:cNvPicPr/>
                        </pic:nvPicPr>
                        <pic:blipFill rotWithShape="1">
                          <a:blip r:embed="rId280" cstate="print">
                            <a:extLst>
                              <a:ext uri="{28A0092B-C50C-407E-A947-70E740481C1C}">
                                <a14:useLocalDpi xmlns:a14="http://schemas.microsoft.com/office/drawing/2010/main" val="0"/>
                              </a:ext>
                            </a:extLst>
                          </a:blip>
                          <a:srcRect t="9724"/>
                          <a:stretch/>
                        </pic:blipFill>
                        <pic:spPr bwMode="auto">
                          <a:xfrm>
                            <a:off x="0" y="0"/>
                            <a:ext cx="2689998" cy="1538976"/>
                          </a:xfrm>
                          <a:prstGeom prst="rect">
                            <a:avLst/>
                          </a:prstGeom>
                          <a:ln>
                            <a:noFill/>
                          </a:ln>
                          <a:extLst>
                            <a:ext uri="{53640926-AAD7-44D8-BBD7-CCE9431645EC}">
                              <a14:shadowObscured xmlns:a14="http://schemas.microsoft.com/office/drawing/2010/main"/>
                            </a:ext>
                          </a:extLst>
                        </pic:spPr>
                      </pic:pic>
                    </a:graphicData>
                  </a:graphic>
                </wp:inline>
              </w:drawing>
            </w:r>
          </w:p>
        </w:tc>
      </w:tr>
      <w:tr w:rsidR="008C3E6D" w:rsidRPr="007F2AA4" w14:paraId="26EE41C6" w14:textId="77777777" w:rsidTr="004017B0">
        <w:tc>
          <w:tcPr>
            <w:tcW w:w="8494" w:type="dxa"/>
            <w:gridSpan w:val="2"/>
            <w:tcBorders>
              <w:top w:val="nil"/>
              <w:left w:val="nil"/>
              <w:bottom w:val="single" w:sz="4" w:space="0" w:color="auto"/>
              <w:right w:val="nil"/>
            </w:tcBorders>
          </w:tcPr>
          <w:p w14:paraId="10BFBE25" w14:textId="77777777" w:rsidR="008C3E6D" w:rsidRDefault="008C3E6D" w:rsidP="004017B0">
            <w:pPr>
              <w:pStyle w:val="a4"/>
              <w:tabs>
                <w:tab w:val="left" w:pos="900"/>
              </w:tabs>
              <w:overflowPunct w:val="0"/>
              <w:snapToGrid w:val="0"/>
              <w:jc w:val="both"/>
              <w:rPr>
                <w:noProof/>
              </w:rPr>
            </w:pPr>
            <w:r w:rsidRPr="00AB7EE5">
              <w:rPr>
                <w:rFonts w:ascii="Times New Roman" w:eastAsia="新細明體" w:hAnsi="Times New Roman" w:hint="eastAsia"/>
                <w:b w:val="0"/>
                <w:noProof/>
                <w:sz w:val="24"/>
                <w:szCs w:val="24"/>
              </w:rPr>
              <w:t>廉政專員到訪</w:t>
            </w:r>
            <w:r w:rsidRPr="00C607E5">
              <w:rPr>
                <w:rFonts w:ascii="Times New Roman" w:eastAsia="新細明體" w:hAnsi="Times New Roman" w:hint="eastAsia"/>
                <w:b w:val="0"/>
                <w:noProof/>
                <w:sz w:val="24"/>
                <w:szCs w:val="24"/>
              </w:rPr>
              <w:t>上海，考察內地反貪發展</w:t>
            </w:r>
          </w:p>
        </w:tc>
      </w:tr>
      <w:tr w:rsidR="008C3E6D" w14:paraId="5AADFAE9" w14:textId="77777777" w:rsidTr="004017B0">
        <w:tc>
          <w:tcPr>
            <w:tcW w:w="4233" w:type="dxa"/>
            <w:tcBorders>
              <w:top w:val="single" w:sz="4" w:space="0" w:color="auto"/>
              <w:left w:val="nil"/>
              <w:bottom w:val="nil"/>
              <w:right w:val="nil"/>
            </w:tcBorders>
          </w:tcPr>
          <w:p w14:paraId="1D5E027A" w14:textId="77777777" w:rsidR="008C3E6D" w:rsidRDefault="008C3E6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3A91C8FA" w14:textId="77777777" w:rsidR="008C3E6D" w:rsidRDefault="008C3E6D" w:rsidP="004017B0">
            <w:pPr>
              <w:pStyle w:val="a4"/>
              <w:tabs>
                <w:tab w:val="left" w:pos="900"/>
              </w:tabs>
              <w:overflowPunct w:val="0"/>
              <w:snapToGrid w:val="0"/>
              <w:jc w:val="both"/>
              <w:rPr>
                <w:rFonts w:ascii="Times New Roman" w:eastAsia="新細明體" w:hAnsi="Times New Roman"/>
                <w:b w:val="0"/>
                <w:sz w:val="24"/>
                <w:szCs w:val="24"/>
                <w14:numSpacing w14:val="proportional"/>
              </w:rPr>
            </w:pPr>
            <w:r>
              <w:rPr>
                <w:rFonts w:ascii="Times New Roman" w:eastAsia="新細明體" w:hAnsi="Times New Roman"/>
                <w:b w:val="0"/>
                <w:noProof/>
                <w:szCs w:val="28"/>
              </w:rPr>
              <w:drawing>
                <wp:inline distT="0" distB="0" distL="0" distR="0" wp14:anchorId="662AF6DB" wp14:editId="194D220D">
                  <wp:extent cx="2665946" cy="1466850"/>
                  <wp:effectExtent l="0" t="0" r="1270" b="0"/>
                  <wp:docPr id="581" name="圖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7"/>
                          <pic:cNvPicPr/>
                        </pic:nvPicPr>
                        <pic:blipFill rotWithShape="1">
                          <a:blip r:embed="rId281" cstate="print">
                            <a:extLst>
                              <a:ext uri="{28A0092B-C50C-407E-A947-70E740481C1C}">
                                <a14:useLocalDpi xmlns:a14="http://schemas.microsoft.com/office/drawing/2010/main" val="0"/>
                              </a:ext>
                            </a:extLst>
                          </a:blip>
                          <a:srcRect b="6219"/>
                          <a:stretch/>
                        </pic:blipFill>
                        <pic:spPr bwMode="auto">
                          <a:xfrm>
                            <a:off x="0" y="0"/>
                            <a:ext cx="2669539" cy="1468827"/>
                          </a:xfrm>
                          <a:prstGeom prst="rect">
                            <a:avLst/>
                          </a:prstGeom>
                          <a:ln>
                            <a:noFill/>
                          </a:ln>
                          <a:extLst>
                            <a:ext uri="{53640926-AAD7-44D8-BBD7-CCE9431645EC}">
                              <a14:shadowObscured xmlns:a14="http://schemas.microsoft.com/office/drawing/2010/main"/>
                            </a:ext>
                          </a:extLst>
                        </pic:spPr>
                      </pic:pic>
                    </a:graphicData>
                  </a:graphic>
                </wp:inline>
              </w:drawing>
            </w:r>
          </w:p>
          <w:p w14:paraId="05D803AD" w14:textId="77777777" w:rsidR="008C3E6D" w:rsidRDefault="008C3E6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tc>
        <w:tc>
          <w:tcPr>
            <w:tcW w:w="4261" w:type="dxa"/>
            <w:tcBorders>
              <w:top w:val="single" w:sz="4" w:space="0" w:color="auto"/>
              <w:left w:val="nil"/>
              <w:bottom w:val="nil"/>
              <w:right w:val="nil"/>
            </w:tcBorders>
          </w:tcPr>
          <w:p w14:paraId="4B11CA0E" w14:textId="77777777" w:rsidR="008C3E6D" w:rsidRDefault="008C3E6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p w14:paraId="04815C7F" w14:textId="77777777" w:rsidR="008C3E6D" w:rsidRDefault="008C3E6D" w:rsidP="004017B0">
            <w:pPr>
              <w:pStyle w:val="a4"/>
              <w:tabs>
                <w:tab w:val="left" w:pos="900"/>
              </w:tabs>
              <w:overflowPunct w:val="0"/>
              <w:snapToGrid w:val="0"/>
              <w:jc w:val="both"/>
              <w:rPr>
                <w:rFonts w:ascii="Times New Roman" w:eastAsia="新細明體" w:hAnsi="Times New Roman"/>
                <w:b w:val="0"/>
                <w:sz w:val="24"/>
                <w:szCs w:val="24"/>
                <w14:numSpacing w14:val="proportional"/>
              </w:rPr>
            </w:pPr>
            <w:r>
              <w:rPr>
                <w:rFonts w:ascii="Times New Roman" w:eastAsia="新細明體" w:hAnsi="Times New Roman"/>
                <w:b w:val="0"/>
                <w:noProof/>
                <w:szCs w:val="28"/>
              </w:rPr>
              <w:drawing>
                <wp:inline distT="0" distB="0" distL="0" distR="0" wp14:anchorId="3F20152E" wp14:editId="4CD951FD">
                  <wp:extent cx="2679700" cy="1467134"/>
                  <wp:effectExtent l="0" t="0" r="6350" b="0"/>
                  <wp:docPr id="582" name="圖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rotWithShape="1">
                          <a:blip r:embed="rId282" cstate="print">
                            <a:extLst>
                              <a:ext uri="{28A0092B-C50C-407E-A947-70E740481C1C}">
                                <a14:useLocalDpi xmlns:a14="http://schemas.microsoft.com/office/drawing/2010/main" val="0"/>
                              </a:ext>
                            </a:extLst>
                          </a:blip>
                          <a:srcRect t="11848" b="9732"/>
                          <a:stretch/>
                        </pic:blipFill>
                        <pic:spPr bwMode="auto">
                          <a:xfrm>
                            <a:off x="0" y="0"/>
                            <a:ext cx="2683732" cy="1469341"/>
                          </a:xfrm>
                          <a:prstGeom prst="rect">
                            <a:avLst/>
                          </a:prstGeom>
                          <a:ln>
                            <a:noFill/>
                          </a:ln>
                          <a:extLst>
                            <a:ext uri="{53640926-AAD7-44D8-BBD7-CCE9431645EC}">
                              <a14:shadowObscured xmlns:a14="http://schemas.microsoft.com/office/drawing/2010/main"/>
                            </a:ext>
                          </a:extLst>
                        </pic:spPr>
                      </pic:pic>
                    </a:graphicData>
                  </a:graphic>
                </wp:inline>
              </w:drawing>
            </w:r>
          </w:p>
          <w:p w14:paraId="71C62CB4" w14:textId="77777777" w:rsidR="008C3E6D" w:rsidRDefault="008C3E6D" w:rsidP="004017B0">
            <w:pPr>
              <w:pStyle w:val="a4"/>
              <w:tabs>
                <w:tab w:val="left" w:pos="900"/>
              </w:tabs>
              <w:overflowPunct w:val="0"/>
              <w:snapToGrid w:val="0"/>
              <w:jc w:val="both"/>
              <w:rPr>
                <w:rFonts w:ascii="Times New Roman" w:eastAsia="新細明體" w:hAnsi="Times New Roman"/>
                <w:b w:val="0"/>
                <w:sz w:val="24"/>
                <w:szCs w:val="24"/>
                <w14:numSpacing w14:val="proportional"/>
              </w:rPr>
            </w:pPr>
          </w:p>
        </w:tc>
      </w:tr>
      <w:tr w:rsidR="008C3E6D" w14:paraId="40B0B732" w14:textId="77777777" w:rsidTr="004017B0">
        <w:tc>
          <w:tcPr>
            <w:tcW w:w="8494" w:type="dxa"/>
            <w:gridSpan w:val="2"/>
            <w:tcBorders>
              <w:top w:val="nil"/>
              <w:left w:val="nil"/>
              <w:bottom w:val="single" w:sz="4" w:space="0" w:color="auto"/>
              <w:right w:val="nil"/>
            </w:tcBorders>
          </w:tcPr>
          <w:p w14:paraId="5F7FB0DB" w14:textId="77777777" w:rsidR="008C3E6D" w:rsidRDefault="008C3E6D" w:rsidP="004017B0">
            <w:pPr>
              <w:pStyle w:val="a4"/>
              <w:tabs>
                <w:tab w:val="left" w:pos="900"/>
              </w:tabs>
              <w:overflowPunct w:val="0"/>
              <w:snapToGrid w:val="0"/>
              <w:jc w:val="both"/>
              <w:rPr>
                <w:rFonts w:ascii="Times New Roman" w:eastAsia="新細明體" w:hAnsi="Times New Roman"/>
                <w:b w:val="0"/>
                <w:noProof/>
                <w:szCs w:val="28"/>
              </w:rPr>
            </w:pPr>
            <w:r w:rsidRPr="00AB7EE5">
              <w:rPr>
                <w:rFonts w:ascii="Times New Roman" w:eastAsia="新細明體" w:hAnsi="Times New Roman" w:hint="eastAsia"/>
                <w:b w:val="0"/>
                <w:noProof/>
                <w:sz w:val="24"/>
                <w:szCs w:val="24"/>
              </w:rPr>
              <w:t>與</w:t>
            </w:r>
            <w:r>
              <w:rPr>
                <w:rFonts w:ascii="Times New Roman" w:eastAsia="新細明體" w:hAnsi="Times New Roman" w:hint="eastAsia"/>
                <w:b w:val="0"/>
                <w:noProof/>
                <w:sz w:val="24"/>
                <w:szCs w:val="24"/>
              </w:rPr>
              <w:t>到訪廉政公署的</w:t>
            </w:r>
            <w:r w:rsidRPr="00AB7EE5">
              <w:rPr>
                <w:rFonts w:ascii="Times New Roman" w:eastAsia="新細明體" w:hAnsi="Times New Roman" w:hint="eastAsia"/>
                <w:b w:val="0"/>
                <w:noProof/>
                <w:sz w:val="24"/>
                <w:szCs w:val="24"/>
              </w:rPr>
              <w:t>內地官員交流香港的反貪經驗</w:t>
            </w:r>
          </w:p>
        </w:tc>
      </w:tr>
    </w:tbl>
    <w:p w14:paraId="5670D9BF" w14:textId="77777777" w:rsidR="008C3E6D" w:rsidRPr="001C7FEC"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425E5365" w14:textId="77777777" w:rsidR="008C3E6D" w:rsidRPr="001C7FEC"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p w14:paraId="37B22FD2" w14:textId="77777777" w:rsidR="008C3E6D" w:rsidRPr="00AB7EE5" w:rsidRDefault="008C3E6D" w:rsidP="008C3E6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AB7EE5">
        <w:rPr>
          <w:rFonts w:ascii="Times New Roman" w:eastAsia="新細明體" w:hAnsi="Times New Roman" w:hint="eastAsia"/>
          <w:sz w:val="32"/>
          <w:szCs w:val="32"/>
          <w14:numSpacing w14:val="proportional"/>
        </w:rPr>
        <w:t>境外訪客</w:t>
      </w:r>
    </w:p>
    <w:p w14:paraId="49E154DE"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r w:rsidRPr="00D71391">
        <w:rPr>
          <w:rFonts w:ascii="Times New Roman" w:eastAsia="新細明體" w:hAnsi="Times New Roman"/>
          <w:b w:val="0"/>
          <w:szCs w:val="28"/>
          <w14:numSpacing w14:val="proportional"/>
        </w:rPr>
        <w:t>廉署與</w:t>
      </w:r>
      <w:r w:rsidRPr="00D71391">
        <w:rPr>
          <w:rFonts w:ascii="Times New Roman" w:eastAsia="新細明體" w:hAnsi="Times New Roman" w:hint="eastAsia"/>
          <w:b w:val="0"/>
          <w:szCs w:val="28"/>
          <w14:numSpacing w14:val="proportional"/>
        </w:rPr>
        <w:t>海外及</w:t>
      </w:r>
      <w:r w:rsidRPr="00D71391">
        <w:rPr>
          <w:rFonts w:ascii="Times New Roman" w:eastAsia="新細明體" w:hAnsi="Times New Roman"/>
          <w:b w:val="0"/>
          <w:szCs w:val="28"/>
          <w14:numSpacing w14:val="proportional"/>
        </w:rPr>
        <w:t>內地的</w:t>
      </w:r>
      <w:r w:rsidRPr="00D71391">
        <w:rPr>
          <w:rFonts w:ascii="Times New Roman" w:eastAsia="新細明體" w:hAnsi="Times New Roman" w:hint="eastAsia"/>
          <w:b w:val="0"/>
          <w:szCs w:val="28"/>
          <w14:numSpacing w14:val="proportional"/>
        </w:rPr>
        <w:t>反貪及相關機構</w:t>
      </w:r>
      <w:r w:rsidRPr="00D71391">
        <w:rPr>
          <w:rFonts w:ascii="Times New Roman" w:eastAsia="新細明體" w:hAnsi="Times New Roman"/>
          <w:b w:val="0"/>
          <w:szCs w:val="28"/>
          <w14:numSpacing w14:val="proportional"/>
        </w:rPr>
        <w:t>一直</w:t>
      </w:r>
      <w:r w:rsidRPr="00D71391">
        <w:rPr>
          <w:rFonts w:ascii="Times New Roman" w:eastAsia="新細明體" w:hAnsi="Times New Roman" w:hint="eastAsia"/>
          <w:b w:val="0"/>
          <w:szCs w:val="28"/>
          <w14:numSpacing w14:val="proportional"/>
        </w:rPr>
        <w:t>以不同方式進行交流</w:t>
      </w:r>
      <w:r>
        <w:rPr>
          <w:rFonts w:ascii="Times New Roman" w:eastAsia="新細明體" w:hAnsi="Times New Roman" w:hint="eastAsia"/>
          <w:b w:val="0"/>
          <w:szCs w:val="28"/>
          <w14:numSpacing w14:val="proportional"/>
        </w:rPr>
        <w:t>。</w:t>
      </w:r>
      <w:r w:rsidRPr="00D71391">
        <w:rPr>
          <w:rFonts w:ascii="Times New Roman" w:eastAsia="新細明體" w:hAnsi="Times New Roman" w:hint="eastAsia"/>
          <w:b w:val="0"/>
          <w:szCs w:val="28"/>
          <w14:numSpacing w14:val="proportional"/>
        </w:rPr>
        <w:t>在二零二四年，廉署便</w:t>
      </w:r>
      <w:r w:rsidRPr="00D71391">
        <w:rPr>
          <w:rFonts w:ascii="Times New Roman" w:eastAsia="新細明體" w:hAnsi="Times New Roman"/>
          <w:b w:val="0"/>
          <w:szCs w:val="28"/>
          <w14:numSpacing w14:val="proportional"/>
        </w:rPr>
        <w:t>接待了</w:t>
      </w:r>
      <w:r w:rsidRPr="00D71391">
        <w:rPr>
          <w:rFonts w:ascii="Times New Roman" w:eastAsia="新細明體" w:hAnsi="Times New Roman" w:hint="eastAsia"/>
          <w:b w:val="0"/>
          <w:szCs w:val="28"/>
          <w14:numSpacing w14:val="proportional"/>
        </w:rPr>
        <w:t>近</w:t>
      </w:r>
      <w:r w:rsidRPr="00D71391">
        <w:rPr>
          <w:rFonts w:ascii="Times New Roman" w:eastAsia="新細明體" w:hAnsi="Times New Roman"/>
          <w:b w:val="0"/>
          <w:szCs w:val="28"/>
          <w14:numSpacing w14:val="proportional"/>
        </w:rPr>
        <w:t>1</w:t>
      </w:r>
      <w:r>
        <w:rPr>
          <w:rFonts w:ascii="Times New Roman" w:eastAsia="新細明體" w:hAnsi="Times New Roman"/>
          <w:b w:val="0"/>
          <w:szCs w:val="28"/>
          <w14:numSpacing w14:val="proportional"/>
        </w:rPr>
        <w:t>3</w:t>
      </w:r>
      <w:r w:rsidRPr="00D71391">
        <w:rPr>
          <w:rFonts w:ascii="Times New Roman" w:eastAsia="新細明體" w:hAnsi="Times New Roman"/>
          <w:b w:val="0"/>
          <w:szCs w:val="28"/>
          <w14:numSpacing w14:val="proportional"/>
        </w:rPr>
        <w:t>0</w:t>
      </w:r>
      <w:r w:rsidRPr="00D71391">
        <w:rPr>
          <w:rFonts w:ascii="Times New Roman" w:eastAsia="新細明體" w:hAnsi="Times New Roman"/>
          <w:b w:val="0"/>
          <w:szCs w:val="28"/>
          <w14:numSpacing w14:val="proportional"/>
        </w:rPr>
        <w:t>個來自內地</w:t>
      </w:r>
      <w:r w:rsidRPr="00D71391">
        <w:rPr>
          <w:rFonts w:ascii="Times New Roman" w:eastAsia="新細明體" w:hAnsi="Times New Roman" w:hint="eastAsia"/>
          <w:b w:val="0"/>
          <w:szCs w:val="28"/>
          <w14:numSpacing w14:val="proportional"/>
        </w:rPr>
        <w:t>及</w:t>
      </w:r>
      <w:r>
        <w:rPr>
          <w:rFonts w:ascii="Times New Roman" w:eastAsia="新細明體" w:hAnsi="Times New Roman" w:hint="eastAsia"/>
          <w:b w:val="0"/>
          <w:szCs w:val="28"/>
          <w14:numSpacing w14:val="proportional"/>
        </w:rPr>
        <w:t>其他國家或</w:t>
      </w:r>
      <w:r w:rsidRPr="00D71391">
        <w:rPr>
          <w:rFonts w:ascii="Times New Roman" w:eastAsia="新細明體" w:hAnsi="Times New Roman" w:hint="eastAsia"/>
          <w:b w:val="0"/>
          <w:szCs w:val="28"/>
          <w14:numSpacing w14:val="proportional"/>
        </w:rPr>
        <w:t>地區</w:t>
      </w:r>
      <w:r w:rsidRPr="00D71391">
        <w:rPr>
          <w:rFonts w:ascii="Times New Roman" w:eastAsia="新細明體" w:hAnsi="Times New Roman"/>
          <w:b w:val="0"/>
          <w:szCs w:val="28"/>
          <w14:numSpacing w14:val="proportional"/>
        </w:rPr>
        <w:t>的訪問團，與超過</w:t>
      </w:r>
      <w:r w:rsidRPr="00D71391">
        <w:rPr>
          <w:rFonts w:ascii="Times New Roman" w:eastAsia="新細明體" w:hAnsi="Times New Roman"/>
          <w:b w:val="0"/>
          <w:szCs w:val="28"/>
          <w14:numSpacing w14:val="proportional"/>
        </w:rPr>
        <w:t>2 600</w:t>
      </w:r>
      <w:r w:rsidRPr="00D71391">
        <w:rPr>
          <w:rFonts w:ascii="Times New Roman" w:eastAsia="新細明體" w:hAnsi="Times New Roman"/>
          <w:b w:val="0"/>
          <w:szCs w:val="28"/>
          <w14:numSpacing w14:val="proportional"/>
        </w:rPr>
        <w:t>名官員、企業代表及學者等分享香港廉政建設的經驗</w:t>
      </w:r>
      <w:r>
        <w:rPr>
          <w:rFonts w:ascii="Times New Roman" w:eastAsia="新細明體" w:hAnsi="Times New Roman" w:hint="eastAsia"/>
          <w:b w:val="0"/>
          <w:szCs w:val="28"/>
          <w14:numSpacing w14:val="proportional"/>
        </w:rPr>
        <w:t>，</w:t>
      </w:r>
      <w:r>
        <w:rPr>
          <w:rFonts w:ascii="Times New Roman" w:eastAsia="新細明體" w:hAnsi="Times New Roman"/>
          <w:b w:val="0"/>
          <w:szCs w:val="28"/>
          <w14:numSpacing w14:val="proportional"/>
        </w:rPr>
        <w:t>說好香</w:t>
      </w:r>
      <w:r>
        <w:rPr>
          <w:rFonts w:ascii="Times New Roman" w:eastAsia="新細明體" w:hAnsi="Times New Roman" w:hint="eastAsia"/>
          <w:b w:val="0"/>
          <w:szCs w:val="28"/>
          <w14:numSpacing w14:val="proportional"/>
        </w:rPr>
        <w:t>港</w:t>
      </w:r>
      <w:r>
        <w:rPr>
          <w:rFonts w:ascii="Times New Roman" w:eastAsia="新細明體" w:hAnsi="Times New Roman"/>
          <w:b w:val="0"/>
          <w:szCs w:val="28"/>
          <w14:numSpacing w14:val="proportional"/>
        </w:rPr>
        <w:t>故</w:t>
      </w:r>
      <w:r>
        <w:rPr>
          <w:rFonts w:ascii="Times New Roman" w:eastAsia="新細明體" w:hAnsi="Times New Roman" w:hint="eastAsia"/>
          <w:b w:val="0"/>
          <w:szCs w:val="28"/>
          <w14:numSpacing w14:val="proportional"/>
        </w:rPr>
        <w:t>事</w:t>
      </w:r>
      <w:r w:rsidRPr="00D71391">
        <w:rPr>
          <w:rFonts w:ascii="Times New Roman" w:eastAsia="新細明體" w:hAnsi="Times New Roman"/>
          <w:b w:val="0"/>
          <w:szCs w:val="28"/>
          <w14:numSpacing w14:val="proportional"/>
        </w:rPr>
        <w:t>。</w:t>
      </w:r>
    </w:p>
    <w:p w14:paraId="6481B0B9" w14:textId="77777777" w:rsidR="008C3E6D" w:rsidRDefault="008C3E6D" w:rsidP="008C3E6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8C3E6D" w14:paraId="7919013E" w14:textId="77777777" w:rsidTr="004017B0">
        <w:tc>
          <w:tcPr>
            <w:tcW w:w="8494" w:type="dxa"/>
            <w:tcBorders>
              <w:top w:val="nil"/>
              <w:bottom w:val="nil"/>
            </w:tcBorders>
          </w:tcPr>
          <w:p w14:paraId="5E658E82"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8C3E6D" w14:paraId="069496B2" w14:textId="77777777" w:rsidTr="004017B0">
        <w:tc>
          <w:tcPr>
            <w:tcW w:w="8494" w:type="dxa"/>
            <w:tcBorders>
              <w:top w:val="nil"/>
              <w:bottom w:val="nil"/>
            </w:tcBorders>
          </w:tcPr>
          <w:p w14:paraId="4F519691"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482B2D4D" wp14:editId="3B75CD5F">
                  <wp:extent cx="5221846" cy="1316652"/>
                  <wp:effectExtent l="0" t="0" r="0" b="0"/>
                  <wp:docPr id="1109352945" name="圖片 110935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rotWithShape="1">
                          <a:blip r:embed="rId283" cstate="print">
                            <a:extLst>
                              <a:ext uri="{28A0092B-C50C-407E-A947-70E740481C1C}">
                                <a14:useLocalDpi xmlns:a14="http://schemas.microsoft.com/office/drawing/2010/main" val="0"/>
                              </a:ext>
                            </a:extLst>
                          </a:blip>
                          <a:srcRect b="31538"/>
                          <a:stretch/>
                        </pic:blipFill>
                        <pic:spPr bwMode="auto">
                          <a:xfrm>
                            <a:off x="0" y="0"/>
                            <a:ext cx="5250741" cy="1323938"/>
                          </a:xfrm>
                          <a:prstGeom prst="rect">
                            <a:avLst/>
                          </a:prstGeom>
                          <a:ln>
                            <a:noFill/>
                          </a:ln>
                          <a:extLst>
                            <a:ext uri="{53640926-AAD7-44D8-BBD7-CCE9431645EC}">
                              <a14:shadowObscured xmlns:a14="http://schemas.microsoft.com/office/drawing/2010/main"/>
                            </a:ext>
                          </a:extLst>
                        </pic:spPr>
                      </pic:pic>
                    </a:graphicData>
                  </a:graphic>
                </wp:inline>
              </w:drawing>
            </w:r>
          </w:p>
          <w:p w14:paraId="080A1A03"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8C3E6D" w14:paraId="2A8F9EAC" w14:textId="77777777" w:rsidTr="004017B0">
        <w:tc>
          <w:tcPr>
            <w:tcW w:w="8494" w:type="dxa"/>
            <w:tcBorders>
              <w:top w:val="single" w:sz="4" w:space="0" w:color="auto"/>
              <w:bottom w:val="nil"/>
            </w:tcBorders>
          </w:tcPr>
          <w:p w14:paraId="0D65E796"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19720C75"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4754A95D"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15F22BDB"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06892696"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p w14:paraId="5699FA8B"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r>
              <w:rPr>
                <w:rFonts w:ascii="Times New Roman" w:eastAsia="新細明體" w:hAnsi="Times New Roman"/>
                <w:b w:val="0"/>
                <w:noProof/>
                <w:szCs w:val="28"/>
              </w:rPr>
              <w:drawing>
                <wp:inline distT="0" distB="0" distL="0" distR="0" wp14:anchorId="31548CA8" wp14:editId="73E42718">
                  <wp:extent cx="2445026" cy="1306598"/>
                  <wp:effectExtent l="0" t="0" r="0" b="8255"/>
                  <wp:docPr id="1109352946" name="圖片 110935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3"/>
                          <pic:cNvPicPr/>
                        </pic:nvPicPr>
                        <pic:blipFill rotWithShape="1">
                          <a:blip r:embed="rId284" cstate="print">
                            <a:extLst>
                              <a:ext uri="{28A0092B-C50C-407E-A947-70E740481C1C}">
                                <a14:useLocalDpi xmlns:a14="http://schemas.microsoft.com/office/drawing/2010/main" val="0"/>
                              </a:ext>
                            </a:extLst>
                          </a:blip>
                          <a:srcRect t="5411" b="18065"/>
                          <a:stretch/>
                        </pic:blipFill>
                        <pic:spPr bwMode="auto">
                          <a:xfrm>
                            <a:off x="0" y="0"/>
                            <a:ext cx="2519283" cy="134628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b w:val="0"/>
                <w:szCs w:val="28"/>
                <w14:numSpacing w14:val="proportional"/>
              </w:rPr>
              <w:t xml:space="preserve"> </w:t>
            </w:r>
            <w:r>
              <w:rPr>
                <w:rFonts w:ascii="Times New Roman" w:eastAsia="新細明體" w:hAnsi="Times New Roman"/>
                <w:b w:val="0"/>
                <w:noProof/>
                <w:szCs w:val="28"/>
              </w:rPr>
              <w:drawing>
                <wp:inline distT="0" distB="0" distL="0" distR="0" wp14:anchorId="334DA87A" wp14:editId="7291EC52">
                  <wp:extent cx="2405269" cy="1289799"/>
                  <wp:effectExtent l="0" t="0" r="0" b="5715"/>
                  <wp:docPr id="1109352947" name="圖片 110935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圖片 46"/>
                          <pic:cNvPicPr/>
                        </pic:nvPicPr>
                        <pic:blipFill rotWithShape="1">
                          <a:blip r:embed="rId285" cstate="print">
                            <a:extLst>
                              <a:ext uri="{28A0092B-C50C-407E-A947-70E740481C1C}">
                                <a14:useLocalDpi xmlns:a14="http://schemas.microsoft.com/office/drawing/2010/main" val="0"/>
                              </a:ext>
                            </a:extLst>
                          </a:blip>
                          <a:srcRect t="10926" b="22399"/>
                          <a:stretch/>
                        </pic:blipFill>
                        <pic:spPr bwMode="auto">
                          <a:xfrm>
                            <a:off x="0" y="0"/>
                            <a:ext cx="2470380" cy="1324714"/>
                          </a:xfrm>
                          <a:prstGeom prst="rect">
                            <a:avLst/>
                          </a:prstGeom>
                          <a:ln>
                            <a:noFill/>
                          </a:ln>
                          <a:extLst>
                            <a:ext uri="{53640926-AAD7-44D8-BBD7-CCE9431645EC}">
                              <a14:shadowObscured xmlns:a14="http://schemas.microsoft.com/office/drawing/2010/main"/>
                            </a:ext>
                          </a:extLst>
                        </pic:spPr>
                      </pic:pic>
                    </a:graphicData>
                  </a:graphic>
                </wp:inline>
              </w:drawing>
            </w:r>
          </w:p>
          <w:p w14:paraId="6C2D8D38" w14:textId="77777777" w:rsidR="008C3E6D" w:rsidRDefault="008C3E6D" w:rsidP="004017B0">
            <w:pPr>
              <w:pStyle w:val="a4"/>
              <w:tabs>
                <w:tab w:val="left" w:pos="900"/>
              </w:tabs>
              <w:overflowPunct w:val="0"/>
              <w:snapToGrid w:val="0"/>
              <w:jc w:val="both"/>
              <w:rPr>
                <w:rFonts w:ascii="Times New Roman" w:eastAsia="新細明體" w:hAnsi="Times New Roman"/>
                <w:b w:val="0"/>
                <w:szCs w:val="28"/>
                <w14:numSpacing w14:val="proportional"/>
              </w:rPr>
            </w:pPr>
          </w:p>
        </w:tc>
      </w:tr>
      <w:tr w:rsidR="008C3E6D" w14:paraId="567A3628" w14:textId="77777777" w:rsidTr="004017B0">
        <w:tc>
          <w:tcPr>
            <w:tcW w:w="8494" w:type="dxa"/>
            <w:tcBorders>
              <w:top w:val="nil"/>
            </w:tcBorders>
          </w:tcPr>
          <w:p w14:paraId="62C6F3BD" w14:textId="77777777" w:rsidR="008C3E6D" w:rsidRDefault="008C3E6D" w:rsidP="004017B0">
            <w:pPr>
              <w:pStyle w:val="a4"/>
              <w:tabs>
                <w:tab w:val="left" w:pos="900"/>
              </w:tabs>
              <w:overflowPunct w:val="0"/>
              <w:snapToGrid w:val="0"/>
              <w:jc w:val="both"/>
              <w:rPr>
                <w:rFonts w:ascii="Times New Roman" w:eastAsia="新細明體" w:hAnsi="Times New Roman"/>
                <w:b w:val="0"/>
                <w:noProof/>
                <w:szCs w:val="28"/>
              </w:rPr>
            </w:pPr>
            <w:r>
              <w:rPr>
                <w:rFonts w:ascii="Times New Roman" w:eastAsia="新細明體" w:hAnsi="Times New Roman"/>
                <w:b w:val="0"/>
                <w:noProof/>
                <w:szCs w:val="28"/>
              </w:rPr>
              <w:lastRenderedPageBreak/>
              <w:drawing>
                <wp:inline distT="0" distB="0" distL="0" distR="0" wp14:anchorId="05AC43E5" wp14:editId="3FFA9C81">
                  <wp:extent cx="2444750" cy="1385991"/>
                  <wp:effectExtent l="0" t="0" r="0" b="5080"/>
                  <wp:docPr id="1109352948" name="圖片 110935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rotWithShape="1">
                          <a:blip r:embed="rId286" cstate="print">
                            <a:extLst>
                              <a:ext uri="{28A0092B-C50C-407E-A947-70E740481C1C}">
                                <a14:useLocalDpi xmlns:a14="http://schemas.microsoft.com/office/drawing/2010/main" val="0"/>
                              </a:ext>
                            </a:extLst>
                          </a:blip>
                          <a:srcRect t="8139" b="16271"/>
                          <a:stretch/>
                        </pic:blipFill>
                        <pic:spPr bwMode="auto">
                          <a:xfrm>
                            <a:off x="0" y="0"/>
                            <a:ext cx="2459481" cy="13943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新細明體" w:hAnsi="Times New Roman"/>
                <w:b w:val="0"/>
                <w:noProof/>
                <w:szCs w:val="28"/>
              </w:rPr>
              <w:t xml:space="preserve"> </w:t>
            </w:r>
            <w:r>
              <w:rPr>
                <w:rFonts w:ascii="Times New Roman" w:eastAsia="新細明體" w:hAnsi="Times New Roman"/>
                <w:b w:val="0"/>
                <w:noProof/>
                <w:szCs w:val="28"/>
              </w:rPr>
              <w:drawing>
                <wp:inline distT="0" distB="0" distL="0" distR="0" wp14:anchorId="1465227A" wp14:editId="4B3FC8ED">
                  <wp:extent cx="2404745" cy="1379267"/>
                  <wp:effectExtent l="0" t="0" r="0" b="0"/>
                  <wp:docPr id="578" name="圖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圖片 44"/>
                          <pic:cNvPicPr/>
                        </pic:nvPicPr>
                        <pic:blipFill rotWithShape="1">
                          <a:blip r:embed="rId287" cstate="print">
                            <a:extLst>
                              <a:ext uri="{28A0092B-C50C-407E-A947-70E740481C1C}">
                                <a14:useLocalDpi xmlns:a14="http://schemas.microsoft.com/office/drawing/2010/main" val="0"/>
                              </a:ext>
                            </a:extLst>
                          </a:blip>
                          <a:srcRect t="8181" b="11531"/>
                          <a:stretch/>
                        </pic:blipFill>
                        <pic:spPr bwMode="auto">
                          <a:xfrm>
                            <a:off x="0" y="0"/>
                            <a:ext cx="2410936" cy="1382818"/>
                          </a:xfrm>
                          <a:prstGeom prst="rect">
                            <a:avLst/>
                          </a:prstGeom>
                          <a:ln>
                            <a:noFill/>
                          </a:ln>
                          <a:extLst>
                            <a:ext uri="{53640926-AAD7-44D8-BBD7-CCE9431645EC}">
                              <a14:shadowObscured xmlns:a14="http://schemas.microsoft.com/office/drawing/2010/main"/>
                            </a:ext>
                          </a:extLst>
                        </pic:spPr>
                      </pic:pic>
                    </a:graphicData>
                  </a:graphic>
                </wp:inline>
              </w:drawing>
            </w:r>
          </w:p>
          <w:p w14:paraId="05818FE7" w14:textId="77777777" w:rsidR="008C3E6D" w:rsidRDefault="008C3E6D" w:rsidP="004017B0">
            <w:pPr>
              <w:pStyle w:val="a4"/>
              <w:tabs>
                <w:tab w:val="left" w:pos="900"/>
              </w:tabs>
              <w:overflowPunct w:val="0"/>
              <w:snapToGrid w:val="0"/>
              <w:jc w:val="both"/>
              <w:rPr>
                <w:rFonts w:ascii="Times New Roman" w:eastAsia="新細明體" w:hAnsi="Times New Roman"/>
                <w:b w:val="0"/>
                <w:noProof/>
                <w:szCs w:val="28"/>
              </w:rPr>
            </w:pPr>
          </w:p>
        </w:tc>
      </w:tr>
      <w:tr w:rsidR="008C3E6D" w14:paraId="286B39F3" w14:textId="77777777" w:rsidTr="004017B0">
        <w:tc>
          <w:tcPr>
            <w:tcW w:w="8494" w:type="dxa"/>
          </w:tcPr>
          <w:p w14:paraId="297C80F0" w14:textId="77777777" w:rsidR="008C3E6D" w:rsidRDefault="008C3E6D" w:rsidP="004017B0">
            <w:pPr>
              <w:pStyle w:val="a4"/>
              <w:tabs>
                <w:tab w:val="left" w:pos="900"/>
              </w:tabs>
              <w:overflowPunct w:val="0"/>
              <w:snapToGrid w:val="0"/>
              <w:jc w:val="both"/>
              <w:rPr>
                <w:rFonts w:ascii="Times New Roman" w:eastAsia="新細明體" w:hAnsi="Times New Roman"/>
                <w:b w:val="0"/>
                <w:noProof/>
                <w:szCs w:val="28"/>
              </w:rPr>
            </w:pPr>
            <w:r w:rsidRPr="000668B9">
              <w:rPr>
                <w:rFonts w:ascii="Times New Roman" w:eastAsia="新細明體" w:hAnsi="Times New Roman" w:hint="eastAsia"/>
                <w:b w:val="0"/>
                <w:noProof/>
                <w:sz w:val="24"/>
                <w:szCs w:val="24"/>
              </w:rPr>
              <w:t>向訪問廉政公署的海外政商界代表介紹香港的廉政建設經驗</w:t>
            </w:r>
          </w:p>
        </w:tc>
      </w:tr>
    </w:tbl>
    <w:p w14:paraId="349AF30C" w14:textId="77777777" w:rsidR="008C3E6D" w:rsidRPr="00781903" w:rsidRDefault="008C3E6D" w:rsidP="008C3E6D">
      <w:pPr>
        <w:pStyle w:val="a4"/>
        <w:tabs>
          <w:tab w:val="left" w:pos="900"/>
        </w:tabs>
        <w:overflowPunct w:val="0"/>
        <w:snapToGrid w:val="0"/>
        <w:jc w:val="both"/>
        <w:rPr>
          <w:rFonts w:ascii="Times New Roman" w:eastAsia="新細明體" w:hAnsi="Times New Roman"/>
          <w:b w:val="0"/>
          <w:color w:val="FF0000"/>
          <w:szCs w:val="28"/>
          <w14:numSpacing w14:val="proportional"/>
        </w:rPr>
      </w:pPr>
    </w:p>
    <w:p w14:paraId="144532C8" w14:textId="1AD8E316" w:rsidR="00CA1C0D" w:rsidRDefault="00CA1C0D">
      <w:pPr>
        <w:rPr>
          <w:rFonts w:ascii="Times New Roman" w:hAnsi="Times New Roman" w:cs="Times New Roman"/>
          <w:b/>
          <w:spacing w:val="20"/>
          <w:sz w:val="36"/>
          <w:szCs w:val="36"/>
          <w:lang w:val="en-US" w:eastAsia="zh-TW"/>
        </w:rPr>
      </w:pPr>
    </w:p>
    <w:p w14:paraId="5702DB61" w14:textId="77777777" w:rsidR="00FE24F6" w:rsidRPr="003C45D2" w:rsidRDefault="00CA1C0D" w:rsidP="00FE24F6">
      <w:pPr>
        <w:overflowPunct w:val="0"/>
        <w:snapToGrid w:val="0"/>
        <w:spacing w:after="0" w:line="300" w:lineRule="auto"/>
        <w:textAlignment w:val="baseline"/>
        <w:rPr>
          <w:rFonts w:ascii="Times New Roman" w:hAnsi="Times New Roman" w:cs="Times New Roman"/>
          <w:b/>
          <w:sz w:val="36"/>
          <w:szCs w:val="36"/>
          <w:lang w:eastAsia="zh-TW"/>
          <w14:numSpacing w14:val="proportional"/>
        </w:rPr>
      </w:pPr>
      <w:r>
        <w:rPr>
          <w:rFonts w:ascii="Times New Roman" w:hAnsi="Times New Roman"/>
          <w:sz w:val="36"/>
          <w:szCs w:val="36"/>
          <w:lang w:eastAsia="zh-TW"/>
        </w:rPr>
        <w:br w:type="page"/>
      </w:r>
      <w:bookmarkStart w:id="95" w:name="_Hlk187585177"/>
      <w:bookmarkStart w:id="96" w:name="_Hlk184916463"/>
      <w:bookmarkEnd w:id="95"/>
      <w:bookmarkEnd w:id="96"/>
      <w:r w:rsidR="00FE24F6" w:rsidRPr="003C45D2">
        <w:rPr>
          <w:rFonts w:ascii="Times New Roman" w:hAnsi="Times New Roman" w:cs="Times New Roman"/>
          <w:b/>
          <w:sz w:val="36"/>
          <w:szCs w:val="36"/>
          <w:lang w:eastAsia="zh-TW"/>
          <w14:numSpacing w14:val="proportional"/>
        </w:rPr>
        <w:lastRenderedPageBreak/>
        <w:t>第</w:t>
      </w:r>
      <w:r w:rsidR="00FE24F6" w:rsidRPr="003C45D2">
        <w:rPr>
          <w:rFonts w:ascii="Times New Roman" w:hAnsi="Times New Roman" w:cs="Times New Roman" w:hint="eastAsia"/>
          <w:b/>
          <w:sz w:val="36"/>
          <w:szCs w:val="36"/>
          <w:lang w:eastAsia="zh-TW"/>
          <w14:numSpacing w14:val="proportional"/>
        </w:rPr>
        <w:t>七</w:t>
      </w:r>
      <w:r w:rsidR="00FE24F6" w:rsidRPr="003C45D2">
        <w:rPr>
          <w:rFonts w:ascii="Times New Roman" w:hAnsi="Times New Roman" w:cs="Times New Roman"/>
          <w:b/>
          <w:sz w:val="36"/>
          <w:szCs w:val="36"/>
          <w:lang w:eastAsia="zh-TW"/>
          <w14:numSpacing w14:val="proportional"/>
        </w:rPr>
        <w:t>章</w:t>
      </w:r>
      <w:r w:rsidR="00FE24F6" w:rsidRPr="003C45D2">
        <w:rPr>
          <w:rFonts w:ascii="Times New Roman" w:hAnsi="Times New Roman" w:cs="Times New Roman"/>
          <w:b/>
          <w:sz w:val="36"/>
          <w:szCs w:val="36"/>
          <w:lang w:eastAsia="zh-TW"/>
          <w14:numSpacing w14:val="proportional"/>
        </w:rPr>
        <w:tab/>
      </w:r>
      <w:r w:rsidR="00FE24F6" w:rsidRPr="003C45D2">
        <w:rPr>
          <w:rFonts w:ascii="Times New Roman" w:hAnsi="Times New Roman" w:cs="Times New Roman" w:hint="eastAsia"/>
          <w:b/>
          <w:sz w:val="36"/>
          <w:szCs w:val="36"/>
          <w:lang w:eastAsia="zh-TW"/>
          <w14:numSpacing w14:val="proportional"/>
        </w:rPr>
        <w:t>香港國際廉政學院</w:t>
      </w:r>
    </w:p>
    <w:p w14:paraId="23A70230" w14:textId="77777777" w:rsidR="00FE24F6" w:rsidRPr="00564A82" w:rsidRDefault="00FE24F6" w:rsidP="00FE24F6">
      <w:pPr>
        <w:spacing w:line="240" w:lineRule="auto"/>
        <w:jc w:val="both"/>
        <w:rPr>
          <w:rFonts w:ascii="微軟正黑體" w:eastAsia="微軟正黑體" w:hAnsi="微軟正黑體" w:cs="DFLiHei-Lt"/>
          <w:sz w:val="28"/>
          <w:szCs w:val="28"/>
          <w:lang w:eastAsia="zh-TW"/>
        </w:rPr>
      </w:pPr>
    </w:p>
    <w:p w14:paraId="590BBF22" w14:textId="77777777" w:rsidR="00FE24F6" w:rsidRPr="00386C45" w:rsidRDefault="00FE24F6" w:rsidP="00FE24F6">
      <w:pPr>
        <w:spacing w:line="240" w:lineRule="auto"/>
        <w:jc w:val="both"/>
        <w:rPr>
          <w:rFonts w:ascii="Times New Roman" w:hAnsi="Times New Roman"/>
          <w:sz w:val="28"/>
          <w:lang w:val="en-GB" w:eastAsia="zh-TW"/>
          <w14:numSpacing w14:val="proportional"/>
        </w:rPr>
      </w:pPr>
      <w:r w:rsidRPr="003B3279">
        <w:rPr>
          <w:rFonts w:ascii="Times New Roman" w:hAnsi="Times New Roman" w:cs="Times New Roman" w:hint="eastAsia"/>
          <w:sz w:val="28"/>
          <w:szCs w:val="28"/>
          <w:lang w:val="en-GB" w:eastAsia="zh-TW"/>
          <w14:numSpacing w14:val="proportional"/>
        </w:rPr>
        <w:t>二零二四年是廉署的金禧五十周年，除了一系列的慶祝活動外，廉署在國家和特區政府的支持下，於二零二四年二月二十一日正式成立香港國際廉政學院（廉政學院），為世界各地的反貪人員以及本地公私營界別舉辦專業培訓，並為海內外專家學者提供交流和研究平台。廉署寄望透過學院向國際社會展現國家與香港的反貪決心及成果，並推動全球反貪協作。</w:t>
      </w:r>
    </w:p>
    <w:p w14:paraId="32B05112" w14:textId="77777777" w:rsidR="00FE24F6" w:rsidRPr="00961F1B" w:rsidRDefault="00FE24F6" w:rsidP="00FE24F6">
      <w:pPr>
        <w:widowControl w:val="0"/>
        <w:tabs>
          <w:tab w:val="left" w:pos="1080"/>
        </w:tabs>
        <w:overflowPunct w:val="0"/>
        <w:snapToGrid w:val="0"/>
        <w:spacing w:after="0" w:line="240" w:lineRule="auto"/>
        <w:jc w:val="both"/>
        <w:rPr>
          <w:rFonts w:ascii="微軟正黑體" w:hAnsi="微軟正黑體"/>
          <w:spacing w:val="20"/>
          <w:sz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7"/>
        <w:gridCol w:w="3789"/>
      </w:tblGrid>
      <w:tr w:rsidR="00FE24F6" w14:paraId="642AF267" w14:textId="77777777" w:rsidTr="00E633BC">
        <w:tc>
          <w:tcPr>
            <w:tcW w:w="4517" w:type="dxa"/>
          </w:tcPr>
          <w:p w14:paraId="3122F196" w14:textId="77777777" w:rsidR="00FE24F6" w:rsidRDefault="00FE24F6" w:rsidP="00E633BC">
            <w:pPr>
              <w:widowControl w:val="0"/>
              <w:tabs>
                <w:tab w:val="left" w:pos="1080"/>
              </w:tabs>
              <w:overflowPunct w:val="0"/>
              <w:snapToGrid w:val="0"/>
              <w:jc w:val="both"/>
              <w:rPr>
                <w:rFonts w:ascii="微軟正黑體" w:eastAsia="微軟正黑體" w:hAnsi="微軟正黑體" w:cs="Times New Roman"/>
                <w:spacing w:val="20"/>
                <w:sz w:val="28"/>
                <w:szCs w:val="28"/>
              </w:rPr>
            </w:pPr>
          </w:p>
        </w:tc>
        <w:tc>
          <w:tcPr>
            <w:tcW w:w="3789" w:type="dxa"/>
          </w:tcPr>
          <w:p w14:paraId="249ADD5D" w14:textId="77777777" w:rsidR="00FE24F6" w:rsidRDefault="00FE24F6" w:rsidP="00E633BC">
            <w:pPr>
              <w:widowControl w:val="0"/>
              <w:tabs>
                <w:tab w:val="left" w:pos="1080"/>
              </w:tabs>
              <w:overflowPunct w:val="0"/>
              <w:snapToGrid w:val="0"/>
              <w:jc w:val="both"/>
              <w:rPr>
                <w:rFonts w:ascii="微軟正黑體" w:eastAsia="微軟正黑體" w:hAnsi="微軟正黑體" w:cs="Times New Roman"/>
                <w:spacing w:val="20"/>
                <w:sz w:val="28"/>
                <w:szCs w:val="28"/>
              </w:rPr>
            </w:pPr>
          </w:p>
        </w:tc>
      </w:tr>
      <w:tr w:rsidR="00FE24F6" w14:paraId="67E5515C" w14:textId="77777777" w:rsidTr="00E633BC">
        <w:tc>
          <w:tcPr>
            <w:tcW w:w="4517" w:type="dxa"/>
          </w:tcPr>
          <w:p w14:paraId="5EA24D68" w14:textId="77777777" w:rsidR="00FE24F6" w:rsidRDefault="00FE24F6" w:rsidP="00E633BC">
            <w:pPr>
              <w:jc w:val="center"/>
              <w:rPr>
                <w:rFonts w:ascii="Times New Roman" w:hAnsi="Times New Roman" w:cs="Times New Roman"/>
                <w:szCs w:val="24"/>
              </w:rPr>
            </w:pPr>
            <w:r>
              <w:rPr>
                <w:rFonts w:ascii="微軟正黑體" w:eastAsia="微軟正黑體" w:hAnsi="微軟正黑體" w:cs="Times New Roman"/>
                <w:noProof/>
                <w:spacing w:val="20"/>
                <w:sz w:val="28"/>
                <w:szCs w:val="28"/>
              </w:rPr>
              <w:drawing>
                <wp:inline distT="0" distB="0" distL="0" distR="0" wp14:anchorId="3BB7E9FF" wp14:editId="1998BB79">
                  <wp:extent cx="2019300" cy="1761582"/>
                  <wp:effectExtent l="0" t="0" r="0" b="0"/>
                  <wp:docPr id="506982390" name="圖片 50698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030577" cy="1771420"/>
                          </a:xfrm>
                          <a:prstGeom prst="rect">
                            <a:avLst/>
                          </a:prstGeom>
                        </pic:spPr>
                      </pic:pic>
                    </a:graphicData>
                  </a:graphic>
                </wp:inline>
              </w:drawing>
            </w:r>
          </w:p>
          <w:p w14:paraId="13806F84" w14:textId="77777777" w:rsidR="00FE24F6" w:rsidRDefault="00FE24F6" w:rsidP="00E633BC">
            <w:pPr>
              <w:widowControl w:val="0"/>
              <w:tabs>
                <w:tab w:val="left" w:pos="1080"/>
              </w:tabs>
              <w:overflowPunct w:val="0"/>
              <w:snapToGrid w:val="0"/>
              <w:jc w:val="both"/>
              <w:rPr>
                <w:rFonts w:ascii="微軟正黑體" w:eastAsia="微軟正黑體" w:hAnsi="微軟正黑體" w:cs="Times New Roman"/>
                <w:spacing w:val="20"/>
                <w:sz w:val="28"/>
                <w:szCs w:val="28"/>
              </w:rPr>
            </w:pPr>
          </w:p>
        </w:tc>
        <w:tc>
          <w:tcPr>
            <w:tcW w:w="3789" w:type="dxa"/>
          </w:tcPr>
          <w:p w14:paraId="4142E189" w14:textId="77777777" w:rsidR="00FE24F6" w:rsidRPr="00961F1B" w:rsidRDefault="00FE24F6" w:rsidP="00E633BC">
            <w:pPr>
              <w:widowControl w:val="0"/>
              <w:tabs>
                <w:tab w:val="left" w:pos="1080"/>
              </w:tabs>
              <w:overflowPunct w:val="0"/>
              <w:snapToGrid w:val="0"/>
              <w:jc w:val="both"/>
            </w:pPr>
            <w:r w:rsidRPr="00961F1B">
              <w:rPr>
                <w:rFonts w:hint="eastAsia"/>
              </w:rPr>
              <w:t>香港國際廉政學院的院徽與廉政公署的機構標誌一脈相承。以中文“廉”字為中心的院徽，看似紅色的方形印鑑，寓意勇於承擔、重誠守信，同時亦突顯中華文化以廉為本的傳統哲學。此外，印鑑右側和底部的灰色直線與學院英文名稱縮寫“</w:t>
            </w:r>
            <w:r w:rsidRPr="00961F1B">
              <w:t>HKIAAC</w:t>
            </w:r>
            <w:r w:rsidRPr="00961F1B">
              <w:rPr>
                <w:rFonts w:hint="eastAsia"/>
              </w:rPr>
              <w:t>”就仿如一塊基石，設計上帶有學院背靠祖國，立足香港和面向世界的象徵意義。整體而言，院徽充分體現了中西美學和傳統藝術與現代設計的融合，代表學院結合傳統與中西智慧，銳意創新，堅定不移地為推進全球反貪事業作出貢獻。</w:t>
            </w:r>
          </w:p>
          <w:p w14:paraId="3DD322A8" w14:textId="77777777" w:rsidR="00FE24F6" w:rsidRDefault="00FE24F6" w:rsidP="00E633BC">
            <w:pPr>
              <w:widowControl w:val="0"/>
              <w:tabs>
                <w:tab w:val="left" w:pos="1080"/>
              </w:tabs>
              <w:overflowPunct w:val="0"/>
              <w:snapToGrid w:val="0"/>
              <w:jc w:val="both"/>
              <w:rPr>
                <w:rFonts w:ascii="微軟正黑體" w:eastAsia="微軟正黑體" w:hAnsi="微軟正黑體" w:cs="Times New Roman"/>
                <w:spacing w:val="20"/>
                <w:sz w:val="28"/>
                <w:szCs w:val="28"/>
              </w:rPr>
            </w:pPr>
          </w:p>
        </w:tc>
      </w:tr>
      <w:tr w:rsidR="00FE24F6" w14:paraId="326E7DFC" w14:textId="77777777" w:rsidTr="00E633BC">
        <w:tc>
          <w:tcPr>
            <w:tcW w:w="4517" w:type="dxa"/>
          </w:tcPr>
          <w:p w14:paraId="636F1774" w14:textId="77777777" w:rsidR="00FE24F6" w:rsidRPr="003B3279" w:rsidRDefault="00FE24F6" w:rsidP="00E633BC">
            <w:pPr>
              <w:rPr>
                <w:rFonts w:ascii="Times New Roman" w:hAnsi="Times New Roman" w:cs="Times New Roman"/>
                <w:szCs w:val="24"/>
              </w:rPr>
            </w:pPr>
          </w:p>
        </w:tc>
        <w:tc>
          <w:tcPr>
            <w:tcW w:w="3789" w:type="dxa"/>
          </w:tcPr>
          <w:p w14:paraId="37E39F99" w14:textId="77777777" w:rsidR="00FE24F6" w:rsidRPr="003B3279" w:rsidRDefault="00FE24F6" w:rsidP="00E633BC">
            <w:pPr>
              <w:jc w:val="both"/>
              <w:rPr>
                <w:rFonts w:ascii="Times New Roman" w:hAnsi="Times New Roman" w:cs="Times New Roman"/>
                <w:szCs w:val="24"/>
              </w:rPr>
            </w:pPr>
          </w:p>
        </w:tc>
      </w:tr>
      <w:tr w:rsidR="00FE24F6" w14:paraId="1D791DC5" w14:textId="77777777" w:rsidTr="00E633BC">
        <w:tc>
          <w:tcPr>
            <w:tcW w:w="4517" w:type="dxa"/>
          </w:tcPr>
          <w:p w14:paraId="53E3F860" w14:textId="77777777" w:rsidR="00FE24F6" w:rsidRPr="00477BFF" w:rsidRDefault="00FE24F6" w:rsidP="00E633BC">
            <w:pPr>
              <w:jc w:val="center"/>
              <w:rPr>
                <w:rFonts w:eastAsia="新細明體"/>
              </w:rPr>
            </w:pPr>
            <w:r>
              <w:rPr>
                <w:noProof/>
              </w:rPr>
              <w:drawing>
                <wp:inline distT="0" distB="0" distL="0" distR="0" wp14:anchorId="135CD0A6" wp14:editId="6ABD32EA">
                  <wp:extent cx="2731135" cy="2113915"/>
                  <wp:effectExtent l="0" t="0" r="0" b="635"/>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731135" cy="2113915"/>
                          </a:xfrm>
                          <a:prstGeom prst="rect">
                            <a:avLst/>
                          </a:prstGeom>
                          <a:noFill/>
                          <a:ln>
                            <a:noFill/>
                          </a:ln>
                        </pic:spPr>
                      </pic:pic>
                    </a:graphicData>
                  </a:graphic>
                </wp:inline>
              </w:drawing>
            </w:r>
          </w:p>
        </w:tc>
        <w:tc>
          <w:tcPr>
            <w:tcW w:w="3789" w:type="dxa"/>
          </w:tcPr>
          <w:p w14:paraId="6BBC4DD1" w14:textId="77777777" w:rsidR="00FE24F6" w:rsidRDefault="00FE24F6" w:rsidP="00E633BC">
            <w:pPr>
              <w:widowControl w:val="0"/>
              <w:tabs>
                <w:tab w:val="left" w:pos="1080"/>
              </w:tabs>
              <w:overflowPunct w:val="0"/>
              <w:snapToGrid w:val="0"/>
              <w:jc w:val="both"/>
              <w:rPr>
                <w:rFonts w:asciiTheme="majorHAnsi" w:eastAsia="新細明體" w:hAnsiTheme="majorHAnsi" w:cstheme="majorBidi"/>
                <w:szCs w:val="24"/>
              </w:rPr>
            </w:pPr>
            <w:r>
              <w:t>廉政學</w:t>
            </w:r>
            <w:r>
              <w:rPr>
                <w:rFonts w:ascii="新細明體" w:eastAsia="新細明體" w:hAnsi="新細明體" w:cs="新細明體" w:hint="eastAsia"/>
              </w:rPr>
              <w:t>院於</w:t>
            </w:r>
            <w:r>
              <w:t>二零二四年二月成立</w:t>
            </w:r>
            <w:r>
              <w:rPr>
                <w:rFonts w:hint="eastAsia"/>
              </w:rPr>
              <w:t>，</w:t>
            </w:r>
            <w:r w:rsidRPr="003C0515">
              <w:rPr>
                <w:rFonts w:hint="eastAsia"/>
              </w:rPr>
              <w:t>以</w:t>
            </w:r>
            <w:r w:rsidRPr="003C0515">
              <w:rPr>
                <w:rFonts w:hint="eastAsia"/>
              </w:rPr>
              <w:t xml:space="preserve"> </w:t>
            </w:r>
            <w:r w:rsidRPr="003C0515">
              <w:rPr>
                <w:rFonts w:hint="eastAsia"/>
              </w:rPr>
              <w:t>“承先啟後，知行合一”為格言</w:t>
            </w:r>
          </w:p>
          <w:p w14:paraId="32024E0D" w14:textId="77777777" w:rsidR="00FE24F6" w:rsidRPr="00477BFF" w:rsidRDefault="00FE24F6" w:rsidP="00E633BC">
            <w:pPr>
              <w:widowControl w:val="0"/>
              <w:tabs>
                <w:tab w:val="left" w:pos="1080"/>
              </w:tabs>
              <w:overflowPunct w:val="0"/>
              <w:snapToGrid w:val="0"/>
              <w:rPr>
                <w:rFonts w:eastAsia="新細明體"/>
              </w:rPr>
            </w:pPr>
          </w:p>
        </w:tc>
      </w:tr>
      <w:tr w:rsidR="00FE24F6" w14:paraId="76275B6F" w14:textId="77777777" w:rsidTr="00E633BC">
        <w:tc>
          <w:tcPr>
            <w:tcW w:w="4517" w:type="dxa"/>
          </w:tcPr>
          <w:p w14:paraId="4A77C843" w14:textId="77777777" w:rsidR="00FE24F6" w:rsidRPr="00477BFF" w:rsidRDefault="00FE24F6" w:rsidP="00E633BC">
            <w:pPr>
              <w:jc w:val="center"/>
              <w:rPr>
                <w:rFonts w:eastAsia="新細明體"/>
              </w:rPr>
            </w:pPr>
          </w:p>
        </w:tc>
        <w:tc>
          <w:tcPr>
            <w:tcW w:w="3789" w:type="dxa"/>
          </w:tcPr>
          <w:p w14:paraId="704A86EE" w14:textId="77777777" w:rsidR="00FE24F6" w:rsidRPr="00477BFF" w:rsidRDefault="00FE24F6" w:rsidP="00E633BC">
            <w:pPr>
              <w:widowControl w:val="0"/>
              <w:tabs>
                <w:tab w:val="left" w:pos="1080"/>
              </w:tabs>
              <w:overflowPunct w:val="0"/>
              <w:snapToGrid w:val="0"/>
              <w:jc w:val="center"/>
              <w:rPr>
                <w:rFonts w:eastAsia="新細明體"/>
              </w:rPr>
            </w:pPr>
          </w:p>
        </w:tc>
      </w:tr>
    </w:tbl>
    <w:p w14:paraId="685F3E4B" w14:textId="77777777" w:rsidR="00FE24F6" w:rsidRPr="003B3279"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3B3279">
        <w:rPr>
          <w:rFonts w:ascii="Times New Roman" w:hAnsi="Times New Roman" w:cs="Times New Roman" w:hint="eastAsia"/>
          <w:sz w:val="28"/>
          <w:szCs w:val="28"/>
          <w:lang w:eastAsia="zh-TW"/>
        </w:rPr>
        <w:lastRenderedPageBreak/>
        <w:t>廉政學院於年內推動與各國反貪機構的合作，包括舉辦培訓與交流項目、進行反貪研究等，貢獻全球反貪發展。</w:t>
      </w:r>
    </w:p>
    <w:p w14:paraId="28E5A208" w14:textId="77777777" w:rsidR="00FE24F6" w:rsidRPr="003B3279"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0C85DE22" w14:textId="77777777" w:rsidR="00FE24F6" w:rsidRPr="003B3279"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3B3279">
        <w:rPr>
          <w:rFonts w:ascii="Times New Roman" w:hAnsi="Times New Roman" w:cs="Times New Roman"/>
          <w:sz w:val="28"/>
          <w:szCs w:val="28"/>
          <w:lang w:eastAsia="zh-TW"/>
        </w:rPr>
        <w:t>廉政學院的四個策略為：（</w:t>
      </w:r>
      <w:r w:rsidRPr="003B3279">
        <w:rPr>
          <w:rFonts w:ascii="Times New Roman" w:hAnsi="Times New Roman" w:cs="Times New Roman"/>
          <w:sz w:val="28"/>
          <w:szCs w:val="28"/>
          <w:lang w:eastAsia="zh-TW"/>
        </w:rPr>
        <w:t>i</w:t>
      </w:r>
      <w:r w:rsidRPr="003B3279">
        <w:rPr>
          <w:rFonts w:ascii="Times New Roman" w:hAnsi="Times New Roman" w:cs="Times New Roman"/>
          <w:sz w:val="28"/>
          <w:szCs w:val="28"/>
          <w:lang w:eastAsia="zh-TW"/>
        </w:rPr>
        <w:t>）為世界各地的反貪人員舉辦國際反貪專業課程，匯聚各地人員反貪經驗；（</w:t>
      </w:r>
      <w:r w:rsidRPr="003B3279">
        <w:rPr>
          <w:rFonts w:ascii="Times New Roman" w:hAnsi="Times New Roman" w:cs="Times New Roman"/>
          <w:sz w:val="28"/>
          <w:szCs w:val="28"/>
          <w:lang w:eastAsia="zh-TW"/>
        </w:rPr>
        <w:t>ii</w:t>
      </w:r>
      <w:r w:rsidRPr="003B3279">
        <w:rPr>
          <w:rFonts w:ascii="Times New Roman" w:hAnsi="Times New Roman" w:cs="Times New Roman"/>
          <w:sz w:val="28"/>
          <w:szCs w:val="28"/>
          <w:lang w:eastAsia="zh-TW"/>
        </w:rPr>
        <w:t>）提供本地公私營界別具策略性和針對性的反貪專業培訓實務課程，強化各界領袖反貪能力；（</w:t>
      </w:r>
      <w:r w:rsidRPr="003B3279">
        <w:rPr>
          <w:rFonts w:ascii="Times New Roman" w:hAnsi="Times New Roman" w:cs="Times New Roman"/>
          <w:sz w:val="28"/>
          <w:szCs w:val="28"/>
          <w:lang w:eastAsia="zh-TW"/>
        </w:rPr>
        <w:t>iii</w:t>
      </w:r>
      <w:r w:rsidRPr="003B3279">
        <w:rPr>
          <w:rFonts w:ascii="Times New Roman" w:hAnsi="Times New Roman" w:cs="Times New Roman"/>
          <w:sz w:val="28"/>
          <w:szCs w:val="28"/>
          <w:lang w:eastAsia="zh-TW"/>
        </w:rPr>
        <w:t>）優化內部培訓課程，提升廉署人員專業水平；</w:t>
      </w:r>
      <w:r w:rsidRPr="003B3279">
        <w:rPr>
          <w:rFonts w:ascii="Times New Roman" w:hAnsi="Times New Roman" w:cs="Times New Roman" w:hint="eastAsia"/>
          <w:sz w:val="28"/>
          <w:szCs w:val="28"/>
          <w:lang w:eastAsia="zh-TW"/>
        </w:rPr>
        <w:t>以</w:t>
      </w:r>
      <w:r w:rsidRPr="003B3279">
        <w:rPr>
          <w:rFonts w:ascii="Times New Roman" w:hAnsi="Times New Roman" w:cs="Times New Roman"/>
          <w:sz w:val="28"/>
          <w:szCs w:val="28"/>
          <w:lang w:eastAsia="zh-TW"/>
        </w:rPr>
        <w:t>及（</w:t>
      </w:r>
      <w:r w:rsidRPr="003B3279">
        <w:rPr>
          <w:rFonts w:ascii="Times New Roman" w:hAnsi="Times New Roman" w:cs="Times New Roman"/>
          <w:sz w:val="28"/>
          <w:szCs w:val="28"/>
          <w:lang w:eastAsia="zh-TW"/>
        </w:rPr>
        <w:t>iv</w:t>
      </w:r>
      <w:r w:rsidRPr="003B3279">
        <w:rPr>
          <w:rFonts w:ascii="Times New Roman" w:hAnsi="Times New Roman" w:cs="Times New Roman"/>
          <w:sz w:val="28"/>
          <w:szCs w:val="28"/>
          <w:lang w:eastAsia="zh-TW"/>
        </w:rPr>
        <w:t>）為內地、香港和海外的專家學者提供交流和學術研究平台，分享反貪經驗。</w:t>
      </w:r>
    </w:p>
    <w:p w14:paraId="06A76DEF" w14:textId="77777777" w:rsidR="00FE24F6" w:rsidRDefault="00FE24F6" w:rsidP="00FE24F6">
      <w:pPr>
        <w:widowControl w:val="0"/>
        <w:tabs>
          <w:tab w:val="left" w:pos="1080"/>
        </w:tabs>
        <w:overflowPunct w:val="0"/>
        <w:snapToGrid w:val="0"/>
        <w:spacing w:after="0" w:line="240" w:lineRule="auto"/>
        <w:jc w:val="both"/>
        <w:rPr>
          <w:rFonts w:ascii="微軟正黑體" w:eastAsia="微軟正黑體" w:hAnsi="微軟正黑體" w:cs="Times New Roman"/>
          <w:spacing w:val="20"/>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0"/>
        <w:gridCol w:w="4206"/>
      </w:tblGrid>
      <w:tr w:rsidR="00FE24F6" w14:paraId="5E9BCA32" w14:textId="77777777" w:rsidTr="00E633BC">
        <w:tc>
          <w:tcPr>
            <w:tcW w:w="4309" w:type="dxa"/>
          </w:tcPr>
          <w:p w14:paraId="60312A69" w14:textId="77777777" w:rsidR="00FE24F6" w:rsidRDefault="00FE24F6" w:rsidP="00E633BC">
            <w:pPr>
              <w:widowControl w:val="0"/>
              <w:tabs>
                <w:tab w:val="left" w:pos="1080"/>
              </w:tabs>
              <w:overflowPunct w:val="0"/>
              <w:snapToGrid w:val="0"/>
              <w:jc w:val="both"/>
              <w:rPr>
                <w:rFonts w:ascii="微軟正黑體" w:eastAsia="微軟正黑體" w:hAnsi="微軟正黑體" w:cs="Times New Roman"/>
                <w:spacing w:val="20"/>
                <w:sz w:val="28"/>
                <w:szCs w:val="28"/>
              </w:rPr>
            </w:pPr>
          </w:p>
        </w:tc>
        <w:tc>
          <w:tcPr>
            <w:tcW w:w="3997" w:type="dxa"/>
          </w:tcPr>
          <w:p w14:paraId="5934EE03" w14:textId="77777777" w:rsidR="00FE24F6" w:rsidRDefault="00FE24F6" w:rsidP="00E633BC">
            <w:pPr>
              <w:widowControl w:val="0"/>
              <w:tabs>
                <w:tab w:val="left" w:pos="1080"/>
              </w:tabs>
              <w:overflowPunct w:val="0"/>
              <w:snapToGrid w:val="0"/>
              <w:jc w:val="both"/>
              <w:rPr>
                <w:rFonts w:ascii="微軟正黑體" w:eastAsia="微軟正黑體" w:hAnsi="微軟正黑體" w:cs="Times New Roman"/>
                <w:spacing w:val="20"/>
                <w:sz w:val="28"/>
                <w:szCs w:val="28"/>
              </w:rPr>
            </w:pPr>
          </w:p>
        </w:tc>
      </w:tr>
      <w:tr w:rsidR="00FE24F6" w14:paraId="309DCFDF" w14:textId="77777777" w:rsidTr="00E633BC">
        <w:tc>
          <w:tcPr>
            <w:tcW w:w="4309" w:type="dxa"/>
          </w:tcPr>
          <w:p w14:paraId="19A8C997" w14:textId="77777777" w:rsidR="00FE24F6" w:rsidRDefault="00FE24F6" w:rsidP="00E633BC">
            <w:pPr>
              <w:jc w:val="both"/>
              <w:rPr>
                <w:rFonts w:ascii="Times New Roman" w:hAnsi="Times New Roman" w:cs="Times New Roman"/>
                <w:szCs w:val="24"/>
              </w:rPr>
            </w:pPr>
            <w:r>
              <w:rPr>
                <w:noProof/>
              </w:rPr>
              <w:drawing>
                <wp:inline distT="0" distB="0" distL="0" distR="0" wp14:anchorId="77572734" wp14:editId="6587DAD1">
                  <wp:extent cx="2313829" cy="1542729"/>
                  <wp:effectExtent l="0" t="0" r="0" b="635"/>
                  <wp:docPr id="506982391" name="圖片 50698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336815" cy="1558055"/>
                          </a:xfrm>
                          <a:prstGeom prst="rect">
                            <a:avLst/>
                          </a:prstGeom>
                          <a:noFill/>
                          <a:ln>
                            <a:noFill/>
                          </a:ln>
                        </pic:spPr>
                      </pic:pic>
                    </a:graphicData>
                  </a:graphic>
                </wp:inline>
              </w:drawing>
            </w:r>
          </w:p>
          <w:p w14:paraId="7B4A6F22" w14:textId="77777777" w:rsidR="00FE24F6" w:rsidRDefault="00FE24F6" w:rsidP="00E633BC">
            <w:pPr>
              <w:widowControl w:val="0"/>
              <w:tabs>
                <w:tab w:val="left" w:pos="1080"/>
              </w:tabs>
              <w:overflowPunct w:val="0"/>
              <w:snapToGrid w:val="0"/>
              <w:jc w:val="both"/>
              <w:rPr>
                <w:rFonts w:ascii="微軟正黑體" w:eastAsia="微軟正黑體" w:hAnsi="微軟正黑體" w:cs="Times New Roman"/>
                <w:spacing w:val="20"/>
                <w:sz w:val="28"/>
                <w:szCs w:val="28"/>
              </w:rPr>
            </w:pPr>
          </w:p>
        </w:tc>
        <w:tc>
          <w:tcPr>
            <w:tcW w:w="3997" w:type="dxa"/>
          </w:tcPr>
          <w:p w14:paraId="71965DEA" w14:textId="77777777" w:rsidR="00FE24F6" w:rsidRDefault="00FE24F6" w:rsidP="00E633BC">
            <w:pPr>
              <w:widowControl w:val="0"/>
              <w:tabs>
                <w:tab w:val="left" w:pos="1080"/>
              </w:tabs>
              <w:overflowPunct w:val="0"/>
              <w:snapToGrid w:val="0"/>
              <w:jc w:val="both"/>
              <w:rPr>
                <w:rFonts w:ascii="微軟正黑體" w:eastAsia="微軟正黑體" w:hAnsi="微軟正黑體" w:cs="Times New Roman"/>
                <w:spacing w:val="20"/>
                <w:sz w:val="28"/>
                <w:szCs w:val="28"/>
              </w:rPr>
            </w:pPr>
            <w:r>
              <w:rPr>
                <w:noProof/>
              </w:rPr>
              <w:drawing>
                <wp:inline distT="0" distB="0" distL="0" distR="0" wp14:anchorId="27E2778B" wp14:editId="3610CD63">
                  <wp:extent cx="2531660" cy="1515023"/>
                  <wp:effectExtent l="0" t="0" r="2540" b="9525"/>
                  <wp:docPr id="506982392" name="圖片 50698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548515" cy="1525110"/>
                          </a:xfrm>
                          <a:prstGeom prst="rect">
                            <a:avLst/>
                          </a:prstGeom>
                          <a:noFill/>
                          <a:ln>
                            <a:noFill/>
                          </a:ln>
                        </pic:spPr>
                      </pic:pic>
                    </a:graphicData>
                  </a:graphic>
                </wp:inline>
              </w:drawing>
            </w:r>
          </w:p>
        </w:tc>
      </w:tr>
      <w:tr w:rsidR="00FE24F6" w14:paraId="70144F00" w14:textId="77777777" w:rsidTr="00E633BC">
        <w:tc>
          <w:tcPr>
            <w:tcW w:w="4309" w:type="dxa"/>
          </w:tcPr>
          <w:p w14:paraId="313C6D36" w14:textId="77777777" w:rsidR="00FE24F6" w:rsidRPr="003B3279" w:rsidRDefault="00FE24F6" w:rsidP="00E633BC">
            <w:pPr>
              <w:jc w:val="both"/>
              <w:rPr>
                <w:rFonts w:ascii="Times New Roman" w:hAnsi="Times New Roman" w:cs="Times New Roman"/>
                <w:szCs w:val="24"/>
              </w:rPr>
            </w:pPr>
            <w:r w:rsidRPr="001243AC">
              <w:rPr>
                <w:rFonts w:eastAsia="新細明體" w:hint="eastAsia"/>
              </w:rPr>
              <w:t>來自</w:t>
            </w:r>
            <w:r w:rsidRPr="00B1166E">
              <w:rPr>
                <w:rFonts w:asciiTheme="majorEastAsia" w:hAnsiTheme="majorEastAsia" w:hint="eastAsia"/>
              </w:rPr>
              <w:t>全球19個司法管轄區的35</w:t>
            </w:r>
            <w:r w:rsidRPr="001243AC">
              <w:rPr>
                <w:rFonts w:eastAsia="新細明體" w:hint="eastAsia"/>
              </w:rPr>
              <w:t>名執法人員，完成由廉署與聯合國毒品和犯罪問題辦公室首次在香港合辦</w:t>
            </w:r>
            <w:r w:rsidRPr="00B1166E">
              <w:rPr>
                <w:rFonts w:eastAsia="新細明體" w:hint="eastAsia"/>
              </w:rPr>
              <w:t>，</w:t>
            </w:r>
            <w:r w:rsidRPr="001243AC">
              <w:rPr>
                <w:rFonts w:eastAsia="新細明體" w:hint="eastAsia"/>
              </w:rPr>
              <w:t>為期九天的</w:t>
            </w:r>
            <w:r w:rsidRPr="001243AC">
              <w:rPr>
                <w:rFonts w:eastAsia="新細明體"/>
              </w:rPr>
              <w:t>“</w:t>
            </w:r>
            <w:r w:rsidRPr="001243AC">
              <w:rPr>
                <w:rFonts w:eastAsia="新細明體" w:hint="eastAsia"/>
              </w:rPr>
              <w:t>財務調查及追逃追贓</w:t>
            </w:r>
            <w:r w:rsidRPr="001243AC">
              <w:rPr>
                <w:rFonts w:eastAsia="新細明體"/>
              </w:rPr>
              <w:t>”</w:t>
            </w:r>
            <w:r w:rsidRPr="001243AC">
              <w:rPr>
                <w:rFonts w:eastAsia="新細明體" w:hint="eastAsia"/>
              </w:rPr>
              <w:t>的國際專業反貪培訓課程</w:t>
            </w:r>
          </w:p>
        </w:tc>
        <w:tc>
          <w:tcPr>
            <w:tcW w:w="3997" w:type="dxa"/>
          </w:tcPr>
          <w:p w14:paraId="76368A3A" w14:textId="77777777" w:rsidR="00FE24F6" w:rsidRDefault="00FE24F6" w:rsidP="00E633BC">
            <w:pPr>
              <w:widowControl w:val="0"/>
              <w:tabs>
                <w:tab w:val="left" w:pos="1080"/>
              </w:tabs>
              <w:overflowPunct w:val="0"/>
              <w:snapToGrid w:val="0"/>
              <w:jc w:val="both"/>
              <w:rPr>
                <w:rFonts w:asciiTheme="majorHAnsi" w:eastAsia="新細明體" w:hAnsiTheme="majorHAnsi" w:cstheme="majorBidi"/>
                <w:szCs w:val="24"/>
              </w:rPr>
            </w:pPr>
            <w:r w:rsidRPr="001243AC">
              <w:rPr>
                <w:rFonts w:asciiTheme="majorHAnsi" w:eastAsia="新細明體" w:hAnsiTheme="majorHAnsi" w:cstheme="majorBidi" w:hint="eastAsia"/>
                <w:szCs w:val="24"/>
              </w:rPr>
              <w:t>課程安排學員到粵港澳大灣區考察三天，了解內地反貪腐經驗、廉政建設、金融規管機制及經濟發展</w:t>
            </w:r>
          </w:p>
          <w:p w14:paraId="2561DC91" w14:textId="77777777" w:rsidR="00FE24F6" w:rsidRDefault="00FE24F6" w:rsidP="00E633BC">
            <w:pPr>
              <w:widowControl w:val="0"/>
              <w:tabs>
                <w:tab w:val="left" w:pos="1080"/>
              </w:tabs>
              <w:overflowPunct w:val="0"/>
              <w:snapToGrid w:val="0"/>
              <w:jc w:val="both"/>
              <w:rPr>
                <w:rFonts w:asciiTheme="majorHAnsi" w:eastAsia="新細明體" w:hAnsiTheme="majorHAnsi" w:cstheme="majorBidi"/>
                <w:szCs w:val="24"/>
              </w:rPr>
            </w:pPr>
          </w:p>
          <w:p w14:paraId="36576624" w14:textId="77777777" w:rsidR="00FE24F6" w:rsidRDefault="00FE24F6" w:rsidP="00E633BC">
            <w:pPr>
              <w:widowControl w:val="0"/>
              <w:tabs>
                <w:tab w:val="left" w:pos="1080"/>
              </w:tabs>
              <w:overflowPunct w:val="0"/>
              <w:snapToGrid w:val="0"/>
              <w:jc w:val="both"/>
              <w:rPr>
                <w:rFonts w:asciiTheme="majorHAnsi" w:eastAsia="新細明體" w:hAnsiTheme="majorHAnsi" w:cstheme="majorBidi"/>
                <w:szCs w:val="24"/>
              </w:rPr>
            </w:pPr>
          </w:p>
          <w:p w14:paraId="51F64726" w14:textId="77777777" w:rsidR="00FE24F6" w:rsidRPr="003B3279" w:rsidRDefault="00FE24F6" w:rsidP="00E633BC">
            <w:pPr>
              <w:jc w:val="both"/>
              <w:rPr>
                <w:rFonts w:ascii="Times New Roman" w:hAnsi="Times New Roman" w:cs="Times New Roman"/>
                <w:szCs w:val="24"/>
              </w:rPr>
            </w:pPr>
          </w:p>
        </w:tc>
      </w:tr>
      <w:tr w:rsidR="00FE24F6" w14:paraId="3FDAE024" w14:textId="77777777" w:rsidTr="00E633BC">
        <w:tc>
          <w:tcPr>
            <w:tcW w:w="4309" w:type="dxa"/>
          </w:tcPr>
          <w:p w14:paraId="562796CE" w14:textId="77777777" w:rsidR="00FE24F6" w:rsidRDefault="00FE24F6" w:rsidP="00E633BC">
            <w:pPr>
              <w:jc w:val="both"/>
              <w:rPr>
                <w:noProof/>
              </w:rPr>
            </w:pPr>
          </w:p>
        </w:tc>
        <w:tc>
          <w:tcPr>
            <w:tcW w:w="3997" w:type="dxa"/>
          </w:tcPr>
          <w:p w14:paraId="47D13494" w14:textId="77777777" w:rsidR="00FE24F6" w:rsidRPr="003B3279" w:rsidRDefault="00FE24F6" w:rsidP="00E633BC">
            <w:pPr>
              <w:jc w:val="both"/>
              <w:rPr>
                <w:rFonts w:ascii="Times New Roman" w:hAnsi="Times New Roman" w:cs="Times New Roman"/>
                <w:szCs w:val="24"/>
              </w:rPr>
            </w:pPr>
          </w:p>
        </w:tc>
      </w:tr>
    </w:tbl>
    <w:p w14:paraId="4AD59EC4" w14:textId="77777777" w:rsidR="00FE24F6" w:rsidRDefault="00FE24F6" w:rsidP="00FE24F6">
      <w:pPr>
        <w:widowControl w:val="0"/>
        <w:tabs>
          <w:tab w:val="left" w:pos="1080"/>
        </w:tabs>
        <w:overflowPunct w:val="0"/>
        <w:snapToGrid w:val="0"/>
        <w:spacing w:after="0" w:line="240" w:lineRule="auto"/>
        <w:jc w:val="both"/>
        <w:rPr>
          <w:rFonts w:ascii="微軟正黑體" w:eastAsia="微軟正黑體" w:hAnsi="微軟正黑體" w:cs="Times New Roman"/>
          <w:spacing w:val="20"/>
          <w:sz w:val="28"/>
          <w:szCs w:val="28"/>
          <w:lang w:eastAsia="zh-TW"/>
        </w:rPr>
      </w:pPr>
    </w:p>
    <w:p w14:paraId="0038AF4E"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b/>
          <w:sz w:val="32"/>
          <w:szCs w:val="32"/>
          <w:lang w:eastAsia="zh-TW"/>
          <w14:numSpacing w14:val="proportional"/>
        </w:rPr>
      </w:pPr>
      <w:r w:rsidRPr="003B3279">
        <w:rPr>
          <w:rFonts w:ascii="Times New Roman" w:hAnsi="Times New Roman" w:cs="Times New Roman" w:hint="eastAsia"/>
          <w:b/>
          <w:sz w:val="32"/>
          <w:szCs w:val="32"/>
          <w:lang w:eastAsia="zh-TW"/>
          <w14:numSpacing w14:val="proportional"/>
        </w:rPr>
        <w:t>國際培訓</w:t>
      </w:r>
    </w:p>
    <w:p w14:paraId="19A9FE9B" w14:textId="77777777" w:rsidR="00FE24F6" w:rsidRPr="003B3279" w:rsidRDefault="00FE24F6" w:rsidP="00FE24F6">
      <w:pPr>
        <w:widowControl w:val="0"/>
        <w:tabs>
          <w:tab w:val="left" w:pos="1080"/>
        </w:tabs>
        <w:overflowPunct w:val="0"/>
        <w:snapToGrid w:val="0"/>
        <w:spacing w:after="0" w:line="240" w:lineRule="auto"/>
        <w:jc w:val="both"/>
        <w:rPr>
          <w:rFonts w:ascii="Times New Roman" w:hAnsi="Times New Roman" w:cs="Times New Roman"/>
          <w:b/>
          <w:sz w:val="32"/>
          <w:szCs w:val="32"/>
          <w:lang w:eastAsia="zh-TW"/>
          <w14:numSpacing w14:val="proportional"/>
        </w:rPr>
      </w:pPr>
    </w:p>
    <w:p w14:paraId="29994DCA" w14:textId="77777777" w:rsidR="00FE24F6" w:rsidRPr="003B3279"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3B3279">
        <w:rPr>
          <w:rFonts w:ascii="Times New Roman" w:hAnsi="Times New Roman" w:cs="Times New Roman"/>
          <w:sz w:val="28"/>
          <w:szCs w:val="28"/>
          <w:lang w:eastAsia="zh-TW"/>
        </w:rPr>
        <w:t>在</w:t>
      </w:r>
      <w:r w:rsidRPr="003B3279">
        <w:rPr>
          <w:rFonts w:ascii="Times New Roman" w:hAnsi="Times New Roman" w:cs="Times New Roman" w:hint="eastAsia"/>
          <w:sz w:val="28"/>
          <w:szCs w:val="28"/>
          <w:lang w:eastAsia="zh-TW"/>
        </w:rPr>
        <w:t>二零二四</w:t>
      </w:r>
      <w:r w:rsidRPr="003B3279">
        <w:rPr>
          <w:rFonts w:ascii="Times New Roman" w:hAnsi="Times New Roman" w:cs="Times New Roman"/>
          <w:sz w:val="28"/>
          <w:szCs w:val="28"/>
          <w:lang w:eastAsia="zh-TW"/>
        </w:rPr>
        <w:t>年</w:t>
      </w:r>
      <w:r w:rsidRPr="003B3279">
        <w:rPr>
          <w:rFonts w:ascii="Times New Roman" w:hAnsi="Times New Roman" w:cs="Times New Roman" w:hint="eastAsia"/>
          <w:sz w:val="28"/>
          <w:szCs w:val="28"/>
          <w:lang w:eastAsia="zh-TW"/>
        </w:rPr>
        <w:t>，廉政學院舉辦了</w:t>
      </w:r>
      <w:r w:rsidRPr="003B3279">
        <w:rPr>
          <w:rFonts w:ascii="Times New Roman" w:hAnsi="Times New Roman" w:cs="Times New Roman"/>
          <w:sz w:val="28"/>
          <w:szCs w:val="28"/>
          <w:lang w:eastAsia="zh-TW"/>
        </w:rPr>
        <w:t>23</w:t>
      </w:r>
      <w:r w:rsidRPr="003B3279">
        <w:rPr>
          <w:rFonts w:ascii="Times New Roman" w:hAnsi="Times New Roman" w:cs="Times New Roman"/>
          <w:sz w:val="28"/>
          <w:szCs w:val="28"/>
          <w:lang w:eastAsia="zh-TW"/>
        </w:rPr>
        <w:t>個海外</w:t>
      </w:r>
      <w:r w:rsidRPr="003B3279">
        <w:rPr>
          <w:rFonts w:ascii="Times New Roman" w:hAnsi="Times New Roman" w:cs="Times New Roman" w:hint="eastAsia"/>
          <w:sz w:val="28"/>
          <w:szCs w:val="28"/>
          <w:lang w:eastAsia="zh-TW"/>
        </w:rPr>
        <w:t>國際反貪培訓課程，共計超過</w:t>
      </w:r>
      <w:r w:rsidRPr="003B3279">
        <w:rPr>
          <w:rFonts w:ascii="Times New Roman" w:hAnsi="Times New Roman" w:cs="Times New Roman"/>
          <w:sz w:val="28"/>
          <w:szCs w:val="28"/>
          <w:lang w:eastAsia="zh-TW"/>
        </w:rPr>
        <w:t>2 000</w:t>
      </w:r>
      <w:r w:rsidRPr="003B3279">
        <w:rPr>
          <w:rFonts w:ascii="Times New Roman" w:hAnsi="Times New Roman" w:cs="Times New Roman"/>
          <w:sz w:val="28"/>
          <w:szCs w:val="28"/>
          <w:lang w:eastAsia="zh-TW"/>
        </w:rPr>
        <w:t>名反貪人員參與其中。廉政學院</w:t>
      </w:r>
      <w:r w:rsidRPr="003B3279">
        <w:rPr>
          <w:rFonts w:ascii="Times New Roman" w:hAnsi="Times New Roman" w:cs="Times New Roman" w:hint="eastAsia"/>
          <w:sz w:val="28"/>
          <w:szCs w:val="28"/>
          <w:lang w:eastAsia="zh-TW"/>
        </w:rPr>
        <w:t>與不同國際組織合辦多個培訓課程，邀請世界各地的反貪機構派員來港參加，相關</w:t>
      </w:r>
      <w:r w:rsidRPr="003B3279">
        <w:rPr>
          <w:rFonts w:ascii="Times New Roman" w:hAnsi="Times New Roman" w:cs="Times New Roman"/>
          <w:sz w:val="28"/>
          <w:szCs w:val="28"/>
          <w:lang w:eastAsia="zh-TW"/>
        </w:rPr>
        <w:t>主題</w:t>
      </w:r>
      <w:r w:rsidRPr="003B3279">
        <w:rPr>
          <w:rFonts w:ascii="Times New Roman" w:hAnsi="Times New Roman" w:cs="Times New Roman" w:hint="eastAsia"/>
          <w:sz w:val="28"/>
          <w:szCs w:val="28"/>
          <w:lang w:eastAsia="zh-TW"/>
        </w:rPr>
        <w:t>包括財務調查、利用創新科技打擊和預防貪腐、跨境追逃追贓等。</w:t>
      </w:r>
    </w:p>
    <w:p w14:paraId="7949F92E" w14:textId="77777777" w:rsidR="00FE24F6" w:rsidRPr="00564A82" w:rsidRDefault="00FE24F6" w:rsidP="00FE24F6">
      <w:pPr>
        <w:widowControl w:val="0"/>
        <w:tabs>
          <w:tab w:val="left" w:pos="1080"/>
        </w:tabs>
        <w:overflowPunct w:val="0"/>
        <w:snapToGrid w:val="0"/>
        <w:spacing w:after="0" w:line="240" w:lineRule="auto"/>
        <w:jc w:val="both"/>
        <w:rPr>
          <w:rFonts w:ascii="微軟正黑體" w:eastAsia="微軟正黑體" w:hAnsi="微軟正黑體" w:cs="Times New Roman"/>
          <w:spacing w:val="20"/>
          <w:sz w:val="28"/>
          <w:szCs w:val="28"/>
          <w:lang w:eastAsia="zh-TW"/>
        </w:rPr>
      </w:pPr>
    </w:p>
    <w:p w14:paraId="25E951F9"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1243AC">
        <w:rPr>
          <w:rFonts w:ascii="Times New Roman" w:hAnsi="Times New Roman" w:cs="Times New Roman" w:hint="eastAsia"/>
          <w:sz w:val="28"/>
          <w:szCs w:val="28"/>
          <w:lang w:eastAsia="zh-TW"/>
        </w:rPr>
        <w:t>在二零二四年</w:t>
      </w:r>
      <w:r>
        <w:rPr>
          <w:rFonts w:ascii="Times New Roman" w:hAnsi="Times New Roman" w:cs="Times New Roman" w:hint="eastAsia"/>
          <w:sz w:val="28"/>
          <w:szCs w:val="28"/>
          <w:lang w:eastAsia="zh-TW"/>
        </w:rPr>
        <w:t>，</w:t>
      </w:r>
      <w:r w:rsidRPr="001243AC">
        <w:rPr>
          <w:rFonts w:ascii="Times New Roman" w:hAnsi="Times New Roman" w:cs="Times New Roman" w:hint="eastAsia"/>
          <w:sz w:val="28"/>
          <w:szCs w:val="28"/>
          <w:lang w:eastAsia="zh-TW"/>
        </w:rPr>
        <w:t>廉政學院</w:t>
      </w:r>
      <w:r>
        <w:rPr>
          <w:rFonts w:ascii="Times New Roman" w:hAnsi="Times New Roman" w:cs="Times New Roman" w:hint="eastAsia"/>
          <w:sz w:val="28"/>
          <w:szCs w:val="28"/>
          <w:lang w:eastAsia="zh-TW"/>
        </w:rPr>
        <w:t>共舉辦了四個反貪專題研習課程。學院在</w:t>
      </w:r>
      <w:r w:rsidRPr="001243AC">
        <w:rPr>
          <w:rFonts w:ascii="Times New Roman" w:hAnsi="Times New Roman" w:cs="Times New Roman" w:hint="eastAsia"/>
          <w:sz w:val="28"/>
          <w:szCs w:val="28"/>
          <w:lang w:eastAsia="zh-TW"/>
        </w:rPr>
        <w:t>二月成立後，隨即與聯合國毒品和犯罪問題辦公室（毒罪辦）在香港合辦一個為期九天的財務調查及追逃追贓專業課程</w:t>
      </w:r>
      <w:r>
        <w:rPr>
          <w:rFonts w:ascii="Times New Roman" w:hAnsi="Times New Roman" w:cs="Times New Roman" w:hint="eastAsia"/>
          <w:sz w:val="28"/>
          <w:szCs w:val="28"/>
          <w:lang w:eastAsia="zh-TW"/>
        </w:rPr>
        <w:t>。</w:t>
      </w:r>
      <w:r w:rsidRPr="002034AF">
        <w:rPr>
          <w:rFonts w:ascii="Times New Roman" w:hAnsi="Times New Roman" w:cs="Times New Roman" w:hint="eastAsia"/>
          <w:sz w:val="28"/>
          <w:szCs w:val="28"/>
          <w:lang w:eastAsia="zh-TW"/>
        </w:rPr>
        <w:t>課程亦安排學員到粵港澳大灣區考察三天，期間他們訪問國家監察委員會，了</w:t>
      </w:r>
      <w:r w:rsidRPr="002034AF">
        <w:rPr>
          <w:rFonts w:ascii="Times New Roman" w:hAnsi="Times New Roman" w:cs="Times New Roman" w:hint="eastAsia"/>
          <w:sz w:val="28"/>
          <w:szCs w:val="28"/>
          <w:lang w:eastAsia="zh-TW"/>
        </w:rPr>
        <w:lastRenderedPageBreak/>
        <w:t>解內地反貪腐經驗及廉政建設，學員又獲國家監察委員會安排，分別與中國證券監察管理委員會及中國人民銀行的代表交流，認識內地全面的金融規管機制。學員亦到訪內地大型上市企業，親身體驗中國經濟的最新發展。</w:t>
      </w:r>
      <w:r>
        <w:rPr>
          <w:rFonts w:ascii="Times New Roman" w:hAnsi="Times New Roman" w:cs="Times New Roman" w:hint="eastAsia"/>
          <w:sz w:val="28"/>
          <w:szCs w:val="28"/>
          <w:lang w:eastAsia="zh-TW"/>
        </w:rPr>
        <w:t>學院在</w:t>
      </w:r>
      <w:r w:rsidRPr="001243AC">
        <w:rPr>
          <w:rFonts w:ascii="Times New Roman" w:hAnsi="Times New Roman" w:cs="Times New Roman" w:hint="eastAsia"/>
          <w:sz w:val="28"/>
          <w:szCs w:val="28"/>
          <w:lang w:eastAsia="zh-TW"/>
        </w:rPr>
        <w:t>七月</w:t>
      </w:r>
      <w:r>
        <w:rPr>
          <w:rFonts w:ascii="Times New Roman" w:hAnsi="Times New Roman" w:cs="Times New Roman" w:hint="eastAsia"/>
          <w:sz w:val="28"/>
          <w:szCs w:val="28"/>
          <w:lang w:eastAsia="zh-TW"/>
        </w:rPr>
        <w:t>又</w:t>
      </w:r>
      <w:r w:rsidRPr="001243AC">
        <w:rPr>
          <w:rFonts w:ascii="Times New Roman" w:hAnsi="Times New Roman" w:cs="Times New Roman" w:hint="eastAsia"/>
          <w:sz w:val="28"/>
          <w:szCs w:val="28"/>
          <w:lang w:eastAsia="zh-TW"/>
        </w:rPr>
        <w:t>與</w:t>
      </w:r>
      <w:r w:rsidRPr="008A5B76">
        <w:rPr>
          <w:rFonts w:ascii="Times New Roman" w:hAnsi="Times New Roman" w:cs="Times New Roman" w:hint="eastAsia"/>
          <w:sz w:val="28"/>
          <w:szCs w:val="28"/>
          <w:lang w:eastAsia="zh-TW"/>
        </w:rPr>
        <w:t>“</w:t>
      </w:r>
      <w:r w:rsidRPr="001243AC">
        <w:rPr>
          <w:rFonts w:ascii="Times New Roman" w:hAnsi="Times New Roman" w:cs="Times New Roman" w:hint="eastAsia"/>
          <w:sz w:val="28"/>
          <w:szCs w:val="28"/>
          <w:lang w:eastAsia="zh-TW"/>
        </w:rPr>
        <w:t>亞洲開發銀行和經濟合作與發展組織的亞太區反貪污行動計劃</w:t>
      </w:r>
      <w:r w:rsidRPr="00063BB5">
        <w:rPr>
          <w:rFonts w:ascii="Times New Roman" w:hAnsi="Times New Roman" w:cs="Times New Roman"/>
          <w:sz w:val="28"/>
          <w:szCs w:val="28"/>
          <w:lang w:eastAsia="zh-TW"/>
        </w:rPr>
        <w:t>”</w:t>
      </w:r>
      <w:r w:rsidRPr="001243AC">
        <w:rPr>
          <w:rFonts w:ascii="Times New Roman" w:hAnsi="Times New Roman" w:cs="Times New Roman" w:hint="eastAsia"/>
          <w:sz w:val="28"/>
          <w:szCs w:val="28"/>
          <w:lang w:eastAsia="zh-TW"/>
        </w:rPr>
        <w:t>在港合辦一個以利用科技打擊貪污為題的培訓</w:t>
      </w:r>
      <w:r>
        <w:rPr>
          <w:rFonts w:ascii="Times New Roman" w:hAnsi="Times New Roman" w:cs="Times New Roman" w:hint="eastAsia"/>
          <w:sz w:val="28"/>
          <w:szCs w:val="28"/>
          <w:lang w:eastAsia="zh-TW"/>
        </w:rPr>
        <w:t>。</w:t>
      </w:r>
    </w:p>
    <w:p w14:paraId="02FA8578"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5FDEEF0F" w14:textId="597B32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Pr>
          <w:rFonts w:ascii="Times New Roman" w:hAnsi="Times New Roman" w:cs="Times New Roman" w:hint="eastAsia"/>
          <w:sz w:val="28"/>
          <w:szCs w:val="28"/>
          <w:lang w:eastAsia="zh-TW"/>
        </w:rPr>
        <w:t>此外，廉政學院</w:t>
      </w:r>
      <w:r w:rsidRPr="001243AC">
        <w:rPr>
          <w:rFonts w:ascii="Times New Roman" w:hAnsi="Times New Roman" w:cs="Times New Roman" w:hint="eastAsia"/>
          <w:sz w:val="28"/>
          <w:szCs w:val="28"/>
          <w:lang w:eastAsia="zh-TW"/>
        </w:rPr>
        <w:t>在九月為</w:t>
      </w:r>
      <w:r w:rsidRPr="001243AC">
        <w:rPr>
          <w:rFonts w:ascii="Times New Roman" w:hAnsi="Times New Roman" w:cs="Times New Roman"/>
          <w:sz w:val="28"/>
          <w:szCs w:val="28"/>
          <w:lang w:eastAsia="zh-TW"/>
        </w:rPr>
        <w:t>13</w:t>
      </w:r>
      <w:r w:rsidRPr="001243AC">
        <w:rPr>
          <w:rFonts w:ascii="Times New Roman" w:hAnsi="Times New Roman" w:cs="Times New Roman"/>
          <w:sz w:val="28"/>
          <w:szCs w:val="28"/>
          <w:lang w:eastAsia="zh-TW"/>
        </w:rPr>
        <w:t>個</w:t>
      </w:r>
      <w:r w:rsidRPr="008A5B76">
        <w:rPr>
          <w:rFonts w:ascii="Times New Roman" w:hAnsi="Times New Roman" w:cs="Times New Roman" w:hint="eastAsia"/>
          <w:sz w:val="28"/>
          <w:szCs w:val="28"/>
          <w:lang w:eastAsia="zh-TW"/>
        </w:rPr>
        <w:t>“</w:t>
      </w:r>
      <w:r w:rsidRPr="001243AC">
        <w:rPr>
          <w:rFonts w:ascii="Times New Roman" w:hAnsi="Times New Roman" w:cs="Times New Roman"/>
          <w:sz w:val="28"/>
          <w:szCs w:val="28"/>
          <w:lang w:eastAsia="zh-TW"/>
        </w:rPr>
        <w:t>一帶一路</w:t>
      </w:r>
      <w:r w:rsidRPr="00063BB5">
        <w:rPr>
          <w:rFonts w:ascii="Times New Roman" w:hAnsi="Times New Roman" w:cs="Times New Roman"/>
          <w:sz w:val="28"/>
          <w:szCs w:val="28"/>
          <w:lang w:eastAsia="zh-TW"/>
        </w:rPr>
        <w:t>”</w:t>
      </w:r>
      <w:r w:rsidRPr="001243AC">
        <w:rPr>
          <w:rFonts w:ascii="Times New Roman" w:hAnsi="Times New Roman" w:cs="Times New Roman"/>
          <w:sz w:val="28"/>
          <w:szCs w:val="28"/>
          <w:lang w:eastAsia="zh-TW"/>
        </w:rPr>
        <w:t>國家的反貪機構舉辦為期九天的</w:t>
      </w:r>
      <w:r w:rsidRPr="008A5B76">
        <w:rPr>
          <w:rFonts w:ascii="Times New Roman" w:hAnsi="Times New Roman" w:cs="Times New Roman" w:hint="eastAsia"/>
          <w:sz w:val="28"/>
          <w:szCs w:val="28"/>
          <w:lang w:eastAsia="zh-TW"/>
        </w:rPr>
        <w:t>“</w:t>
      </w:r>
      <w:r w:rsidRPr="001243AC">
        <w:rPr>
          <w:rFonts w:ascii="Times New Roman" w:hAnsi="Times New Roman" w:cs="Times New Roman"/>
          <w:sz w:val="28"/>
          <w:szCs w:val="28"/>
          <w:lang w:eastAsia="zh-TW"/>
        </w:rPr>
        <w:t>大型基建反腐治理專業課程</w:t>
      </w:r>
      <w:r w:rsidRPr="0056649D">
        <w:rPr>
          <w:rFonts w:ascii="Times New Roman" w:hAnsi="Times New Roman" w:cs="Times New Roman" w:hint="eastAsia"/>
          <w:sz w:val="28"/>
          <w:szCs w:val="28"/>
          <w:lang w:eastAsia="zh-TW"/>
        </w:rPr>
        <w:t>”</w:t>
      </w:r>
      <w:r w:rsidRPr="001243AC">
        <w:rPr>
          <w:rFonts w:ascii="Times New Roman" w:hAnsi="Times New Roman" w:cs="Times New Roman"/>
          <w:sz w:val="28"/>
          <w:szCs w:val="28"/>
          <w:lang w:eastAsia="zh-TW"/>
        </w:rPr>
        <w:t>。廉署資深人員向學員分享大型基建工程反貪經驗及廉署真實個案，深入剖析當中的貪污風險和介紹相關防貪措施，並分享建立誠信管理文化的經驗。課程亦安排學員實地考察香港和內地的大型基建項目，</w:t>
      </w:r>
      <w:r w:rsidRPr="001243AC">
        <w:rPr>
          <w:rFonts w:ascii="Times New Roman" w:hAnsi="Times New Roman" w:cs="Times New Roman" w:hint="eastAsia"/>
          <w:sz w:val="28"/>
          <w:szCs w:val="28"/>
          <w:lang w:eastAsia="zh-TW"/>
        </w:rPr>
        <w:t>包括中九龍幹線、深中通道及黃茅海大橋，與他們分享防貪措施和廉潔氛圍能有效確保大型基建項目在安全、高質、高效下進行</w:t>
      </w:r>
      <w:r w:rsidR="00612999">
        <w:rPr>
          <w:rFonts w:ascii="Times New Roman" w:hAnsi="Times New Roman" w:cs="Times New Roman" w:hint="eastAsia"/>
          <w:sz w:val="28"/>
          <w:szCs w:val="28"/>
          <w:lang w:eastAsia="zh-TW"/>
        </w:rPr>
        <w:t>，</w:t>
      </w:r>
      <w:r w:rsidRPr="001243AC">
        <w:rPr>
          <w:rFonts w:ascii="Times New Roman" w:hAnsi="Times New Roman" w:cs="Times New Roman" w:hint="eastAsia"/>
          <w:sz w:val="28"/>
          <w:szCs w:val="28"/>
          <w:lang w:eastAsia="zh-TW"/>
        </w:rPr>
        <w:t>親身見證國家高質量發展，了解國家多年來在大型基建工程上反貪工作的成效，以及打擊貪腐的堅定決心。</w:t>
      </w:r>
    </w:p>
    <w:p w14:paraId="06860193"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5DF716D4"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063BB5">
        <w:rPr>
          <w:rFonts w:ascii="Times New Roman" w:hAnsi="Times New Roman" w:cs="Times New Roman"/>
          <w:sz w:val="28"/>
          <w:szCs w:val="28"/>
          <w:lang w:eastAsia="zh-TW"/>
        </w:rPr>
        <w:t>廉政學院</w:t>
      </w:r>
      <w:r>
        <w:rPr>
          <w:rFonts w:ascii="Times New Roman" w:hAnsi="Times New Roman" w:cs="Times New Roman" w:hint="eastAsia"/>
          <w:sz w:val="28"/>
          <w:szCs w:val="28"/>
          <w:lang w:eastAsia="zh-TW"/>
        </w:rPr>
        <w:t>在十一月更</w:t>
      </w:r>
      <w:r w:rsidRPr="00063BB5">
        <w:rPr>
          <w:rFonts w:ascii="Times New Roman" w:hAnsi="Times New Roman" w:cs="Times New Roman"/>
          <w:sz w:val="28"/>
          <w:szCs w:val="28"/>
          <w:lang w:eastAsia="zh-TW"/>
        </w:rPr>
        <w:t>舉辦了為期三週的</w:t>
      </w:r>
      <w:r w:rsidRPr="0056649D">
        <w:rPr>
          <w:rFonts w:ascii="Times New Roman" w:hAnsi="Times New Roman" w:cs="Times New Roman" w:hint="eastAsia"/>
          <w:sz w:val="28"/>
          <w:szCs w:val="28"/>
          <w:lang w:eastAsia="zh-TW"/>
        </w:rPr>
        <w:t>“</w:t>
      </w:r>
      <w:r w:rsidRPr="00063BB5">
        <w:rPr>
          <w:rFonts w:ascii="Times New Roman" w:hAnsi="Times New Roman" w:cs="Times New Roman"/>
          <w:sz w:val="28"/>
          <w:szCs w:val="28"/>
          <w:lang w:eastAsia="zh-TW"/>
        </w:rPr>
        <w:t>廉署領袖發展課程</w:t>
      </w:r>
      <w:r w:rsidRPr="00063BB5">
        <w:rPr>
          <w:rFonts w:ascii="Times New Roman" w:hAnsi="Times New Roman" w:cs="Times New Roman"/>
          <w:sz w:val="28"/>
          <w:szCs w:val="28"/>
          <w:lang w:eastAsia="zh-TW"/>
        </w:rPr>
        <w:t>”</w:t>
      </w:r>
      <w:r w:rsidRPr="00063BB5">
        <w:rPr>
          <w:rFonts w:ascii="Times New Roman" w:hAnsi="Times New Roman" w:cs="Times New Roman"/>
          <w:sz w:val="28"/>
          <w:szCs w:val="28"/>
          <w:lang w:eastAsia="zh-TW"/>
        </w:rPr>
        <w:t>，共</w:t>
      </w:r>
      <w:r w:rsidRPr="00063BB5">
        <w:rPr>
          <w:rFonts w:ascii="Times New Roman" w:hAnsi="Times New Roman" w:cs="Times New Roman"/>
          <w:sz w:val="28"/>
          <w:szCs w:val="28"/>
          <w:lang w:eastAsia="zh-TW"/>
        </w:rPr>
        <w:t>31</w:t>
      </w:r>
      <w:r w:rsidRPr="00063BB5">
        <w:rPr>
          <w:rFonts w:ascii="Times New Roman" w:hAnsi="Times New Roman" w:cs="Times New Roman"/>
          <w:sz w:val="28"/>
          <w:szCs w:val="28"/>
          <w:lang w:eastAsia="zh-TW"/>
        </w:rPr>
        <w:t>名來自</w:t>
      </w:r>
      <w:r w:rsidRPr="00063BB5">
        <w:rPr>
          <w:rFonts w:ascii="Times New Roman" w:hAnsi="Times New Roman" w:cs="Times New Roman"/>
          <w:sz w:val="28"/>
          <w:szCs w:val="28"/>
          <w:lang w:eastAsia="zh-TW"/>
        </w:rPr>
        <w:t>11</w:t>
      </w:r>
      <w:r w:rsidRPr="00063BB5">
        <w:rPr>
          <w:rFonts w:ascii="Times New Roman" w:hAnsi="Times New Roman" w:cs="Times New Roman"/>
          <w:sz w:val="28"/>
          <w:szCs w:val="28"/>
          <w:lang w:eastAsia="zh-TW"/>
        </w:rPr>
        <w:t>個司法管轄區的代表參加。</w:t>
      </w:r>
      <w:r w:rsidRPr="00063BB5">
        <w:rPr>
          <w:rFonts w:ascii="Times New Roman" w:hAnsi="Times New Roman" w:cs="Times New Roman"/>
          <w:sz w:val="28"/>
          <w:szCs w:val="28"/>
          <w:lang w:eastAsia="zh-TW"/>
        </w:rPr>
        <w:t>“</w:t>
      </w:r>
      <w:r w:rsidRPr="00063BB5">
        <w:rPr>
          <w:rFonts w:ascii="Times New Roman" w:hAnsi="Times New Roman" w:cs="Times New Roman"/>
          <w:sz w:val="28"/>
          <w:szCs w:val="28"/>
          <w:lang w:eastAsia="zh-TW"/>
        </w:rPr>
        <w:t>廉署領袖發展課程</w:t>
      </w:r>
      <w:r w:rsidRPr="00063BB5">
        <w:rPr>
          <w:rFonts w:ascii="Times New Roman" w:hAnsi="Times New Roman" w:cs="Times New Roman"/>
          <w:sz w:val="28"/>
          <w:szCs w:val="28"/>
          <w:lang w:eastAsia="zh-TW"/>
        </w:rPr>
        <w:t>”</w:t>
      </w:r>
      <w:r w:rsidRPr="00063BB5">
        <w:rPr>
          <w:rFonts w:ascii="Times New Roman" w:hAnsi="Times New Roman" w:cs="Times New Roman"/>
          <w:sz w:val="28"/>
          <w:szCs w:val="28"/>
          <w:lang w:eastAsia="zh-TW"/>
        </w:rPr>
        <w:t>是廉署推動國際反貪合作的一項重點工作，課程前身為</w:t>
      </w:r>
      <w:r w:rsidRPr="00063BB5">
        <w:rPr>
          <w:rFonts w:ascii="Times New Roman" w:hAnsi="Times New Roman" w:cs="Times New Roman"/>
          <w:sz w:val="28"/>
          <w:szCs w:val="28"/>
          <w:lang w:eastAsia="zh-TW"/>
        </w:rPr>
        <w:t>“</w:t>
      </w:r>
      <w:r w:rsidRPr="00063BB5">
        <w:rPr>
          <w:rFonts w:ascii="Times New Roman" w:hAnsi="Times New Roman" w:cs="Times New Roman"/>
          <w:sz w:val="28"/>
          <w:szCs w:val="28"/>
          <w:lang w:eastAsia="zh-TW"/>
        </w:rPr>
        <w:t>廉署總調查主任指揮課程</w:t>
      </w:r>
      <w:r w:rsidRPr="00063BB5">
        <w:rPr>
          <w:rFonts w:ascii="Times New Roman" w:hAnsi="Times New Roman" w:cs="Times New Roman"/>
          <w:sz w:val="28"/>
          <w:szCs w:val="28"/>
          <w:lang w:eastAsia="zh-TW"/>
        </w:rPr>
        <w:t>”</w:t>
      </w:r>
      <w:r w:rsidRPr="00063BB5">
        <w:rPr>
          <w:rFonts w:ascii="Times New Roman" w:hAnsi="Times New Roman" w:cs="Times New Roman"/>
          <w:sz w:val="28"/>
          <w:szCs w:val="28"/>
          <w:lang w:eastAsia="zh-TW"/>
        </w:rPr>
        <w:t>，自一九七零年代末舉辦以來，至今培訓了近</w:t>
      </w:r>
      <w:r w:rsidRPr="00063BB5">
        <w:rPr>
          <w:rFonts w:ascii="Times New Roman" w:hAnsi="Times New Roman" w:cs="Times New Roman"/>
          <w:sz w:val="28"/>
          <w:szCs w:val="28"/>
          <w:lang w:eastAsia="zh-TW"/>
        </w:rPr>
        <w:t>900</w:t>
      </w:r>
      <w:r w:rsidRPr="00063BB5">
        <w:rPr>
          <w:rFonts w:ascii="Times New Roman" w:hAnsi="Times New Roman" w:cs="Times New Roman"/>
          <w:sz w:val="28"/>
          <w:szCs w:val="28"/>
          <w:lang w:eastAsia="zh-TW"/>
        </w:rPr>
        <w:t>名海內外學員。課程的講者均是來自政</w:t>
      </w:r>
      <w:r w:rsidRPr="00063BB5">
        <w:rPr>
          <w:rFonts w:ascii="Times New Roman" w:hAnsi="Times New Roman" w:cs="Times New Roman" w:hint="eastAsia"/>
          <w:sz w:val="28"/>
          <w:szCs w:val="28"/>
          <w:lang w:eastAsia="zh-TW"/>
        </w:rPr>
        <w:t>府</w:t>
      </w:r>
      <w:r w:rsidRPr="00063BB5">
        <w:rPr>
          <w:rFonts w:ascii="Times New Roman" w:hAnsi="Times New Roman" w:cs="Times New Roman"/>
          <w:sz w:val="28"/>
          <w:szCs w:val="28"/>
          <w:lang w:eastAsia="zh-TW"/>
        </w:rPr>
        <w:t>以</w:t>
      </w:r>
      <w:r w:rsidRPr="00063BB5">
        <w:rPr>
          <w:rFonts w:ascii="Times New Roman" w:hAnsi="Times New Roman" w:cs="Times New Roman" w:hint="eastAsia"/>
          <w:sz w:val="28"/>
          <w:szCs w:val="28"/>
          <w:lang w:eastAsia="zh-TW"/>
        </w:rPr>
        <w:t>及</w:t>
      </w:r>
      <w:r w:rsidRPr="00063BB5">
        <w:rPr>
          <w:rFonts w:ascii="Times New Roman" w:hAnsi="Times New Roman" w:cs="Times New Roman"/>
          <w:sz w:val="28"/>
          <w:szCs w:val="28"/>
          <w:lang w:eastAsia="zh-TW"/>
        </w:rPr>
        <w:t>不同專業領域的知名領袖。廉署高</w:t>
      </w:r>
      <w:r w:rsidRPr="00063BB5">
        <w:rPr>
          <w:rFonts w:ascii="Times New Roman" w:hAnsi="Times New Roman" w:cs="Times New Roman" w:hint="eastAsia"/>
          <w:sz w:val="28"/>
          <w:szCs w:val="28"/>
          <w:lang w:eastAsia="zh-TW"/>
        </w:rPr>
        <w:t>級</w:t>
      </w:r>
      <w:r w:rsidRPr="00063BB5">
        <w:rPr>
          <w:rFonts w:ascii="Times New Roman" w:hAnsi="Times New Roman" w:cs="Times New Roman"/>
          <w:sz w:val="28"/>
          <w:szCs w:val="28"/>
          <w:lang w:eastAsia="zh-TW"/>
        </w:rPr>
        <w:t>人</w:t>
      </w:r>
      <w:r w:rsidRPr="00063BB5">
        <w:rPr>
          <w:rFonts w:ascii="Times New Roman" w:hAnsi="Times New Roman" w:cs="Times New Roman" w:hint="eastAsia"/>
          <w:sz w:val="28"/>
          <w:szCs w:val="28"/>
          <w:lang w:eastAsia="zh-TW"/>
        </w:rPr>
        <w:t>員</w:t>
      </w:r>
      <w:r w:rsidRPr="00063BB5">
        <w:rPr>
          <w:rFonts w:ascii="Times New Roman" w:hAnsi="Times New Roman" w:cs="Times New Roman"/>
          <w:sz w:val="28"/>
          <w:szCs w:val="28"/>
          <w:lang w:eastAsia="zh-TW"/>
        </w:rPr>
        <w:t>亦透過經</w:t>
      </w:r>
      <w:r w:rsidRPr="00063BB5">
        <w:rPr>
          <w:rFonts w:ascii="Times New Roman" w:hAnsi="Times New Roman" w:cs="Times New Roman" w:hint="eastAsia"/>
          <w:sz w:val="28"/>
          <w:szCs w:val="28"/>
          <w:lang w:eastAsia="zh-TW"/>
        </w:rPr>
        <w:t>驗</w:t>
      </w:r>
      <w:r w:rsidRPr="00063BB5">
        <w:rPr>
          <w:rFonts w:ascii="Times New Roman" w:hAnsi="Times New Roman" w:cs="Times New Roman"/>
          <w:sz w:val="28"/>
          <w:szCs w:val="28"/>
          <w:lang w:eastAsia="zh-TW"/>
        </w:rPr>
        <w:t>分</w:t>
      </w:r>
      <w:r w:rsidRPr="00063BB5">
        <w:rPr>
          <w:rFonts w:ascii="Times New Roman" w:hAnsi="Times New Roman" w:cs="Times New Roman" w:hint="eastAsia"/>
          <w:sz w:val="28"/>
          <w:szCs w:val="28"/>
          <w:lang w:eastAsia="zh-TW"/>
        </w:rPr>
        <w:t>享</w:t>
      </w:r>
      <w:r w:rsidRPr="00063BB5">
        <w:rPr>
          <w:rFonts w:ascii="Times New Roman" w:hAnsi="Times New Roman" w:cs="Times New Roman"/>
          <w:sz w:val="28"/>
          <w:szCs w:val="28"/>
          <w:lang w:eastAsia="zh-TW"/>
        </w:rPr>
        <w:t>和個案分析，與學員闡</w:t>
      </w:r>
      <w:r w:rsidRPr="00063BB5">
        <w:rPr>
          <w:rFonts w:ascii="Times New Roman" w:hAnsi="Times New Roman" w:cs="Times New Roman" w:hint="eastAsia"/>
          <w:sz w:val="28"/>
          <w:szCs w:val="28"/>
          <w:lang w:eastAsia="zh-TW"/>
        </w:rPr>
        <w:t>述</w:t>
      </w:r>
      <w:r w:rsidRPr="00063BB5">
        <w:rPr>
          <w:rFonts w:ascii="Times New Roman" w:hAnsi="Times New Roman" w:cs="Times New Roman"/>
          <w:sz w:val="28"/>
          <w:szCs w:val="28"/>
          <w:lang w:eastAsia="zh-TW"/>
        </w:rPr>
        <w:t>廉署結合執法、預防及教育的反貪策略，以及介紹相關的調查技巧及科技應用。學員亦</w:t>
      </w:r>
      <w:r w:rsidRPr="00063BB5">
        <w:rPr>
          <w:rFonts w:ascii="Times New Roman" w:hAnsi="Times New Roman" w:cs="Times New Roman" w:hint="eastAsia"/>
          <w:sz w:val="28"/>
          <w:szCs w:val="28"/>
          <w:lang w:eastAsia="zh-TW"/>
        </w:rPr>
        <w:t>獲</w:t>
      </w:r>
      <w:r w:rsidRPr="00063BB5">
        <w:rPr>
          <w:rFonts w:ascii="Times New Roman" w:hAnsi="Times New Roman" w:cs="Times New Roman"/>
          <w:sz w:val="28"/>
          <w:szCs w:val="28"/>
          <w:lang w:eastAsia="zh-TW"/>
        </w:rPr>
        <w:t>安排到中</w:t>
      </w:r>
      <w:r w:rsidRPr="00063BB5">
        <w:rPr>
          <w:rFonts w:ascii="Times New Roman" w:hAnsi="Times New Roman" w:cs="Times New Roman" w:hint="eastAsia"/>
          <w:sz w:val="28"/>
          <w:szCs w:val="28"/>
          <w:lang w:eastAsia="zh-TW"/>
        </w:rPr>
        <w:t>國</w:t>
      </w:r>
      <w:r w:rsidRPr="00063BB5">
        <w:rPr>
          <w:rFonts w:ascii="Times New Roman" w:hAnsi="Times New Roman" w:cs="Times New Roman"/>
          <w:sz w:val="28"/>
          <w:szCs w:val="28"/>
          <w:lang w:eastAsia="zh-TW"/>
        </w:rPr>
        <w:t>河</w:t>
      </w:r>
      <w:r w:rsidRPr="00063BB5">
        <w:rPr>
          <w:rFonts w:ascii="Times New Roman" w:hAnsi="Times New Roman" w:cs="Times New Roman" w:hint="eastAsia"/>
          <w:sz w:val="28"/>
          <w:szCs w:val="28"/>
          <w:lang w:eastAsia="zh-TW"/>
        </w:rPr>
        <w:t>南</w:t>
      </w:r>
      <w:r w:rsidRPr="00063BB5">
        <w:rPr>
          <w:rFonts w:ascii="Times New Roman" w:hAnsi="Times New Roman" w:cs="Times New Roman"/>
          <w:sz w:val="28"/>
          <w:szCs w:val="28"/>
          <w:lang w:eastAsia="zh-TW"/>
        </w:rPr>
        <w:t>省考察五天，訪問</w:t>
      </w:r>
      <w:r w:rsidRPr="00063BB5">
        <w:rPr>
          <w:rFonts w:ascii="Times New Roman" w:hAnsi="Times New Roman" w:cs="Times New Roman" w:hint="eastAsia"/>
          <w:sz w:val="28"/>
          <w:szCs w:val="28"/>
          <w:lang w:eastAsia="zh-TW"/>
        </w:rPr>
        <w:t>當地</w:t>
      </w:r>
      <w:r w:rsidRPr="00063BB5">
        <w:rPr>
          <w:rFonts w:ascii="Times New Roman" w:hAnsi="Times New Roman" w:cs="Times New Roman"/>
          <w:sz w:val="28"/>
          <w:szCs w:val="28"/>
          <w:lang w:eastAsia="zh-TW"/>
        </w:rPr>
        <w:t>監察委員會等多個機關，讓學員了解內地廉政建設以及其</w:t>
      </w:r>
      <w:r w:rsidRPr="00063BB5">
        <w:rPr>
          <w:rFonts w:ascii="Times New Roman" w:hAnsi="Times New Roman" w:cs="Times New Roman" w:hint="eastAsia"/>
          <w:sz w:val="28"/>
          <w:szCs w:val="28"/>
          <w:lang w:eastAsia="zh-TW"/>
        </w:rPr>
        <w:t>他</w:t>
      </w:r>
      <w:r w:rsidRPr="00063BB5">
        <w:rPr>
          <w:rFonts w:ascii="Times New Roman" w:hAnsi="Times New Roman" w:cs="Times New Roman"/>
          <w:sz w:val="28"/>
          <w:szCs w:val="28"/>
          <w:lang w:eastAsia="zh-TW"/>
        </w:rPr>
        <w:t>領</w:t>
      </w:r>
      <w:r w:rsidRPr="00063BB5">
        <w:rPr>
          <w:rFonts w:ascii="Times New Roman" w:hAnsi="Times New Roman" w:cs="Times New Roman" w:hint="eastAsia"/>
          <w:sz w:val="28"/>
          <w:szCs w:val="28"/>
          <w:lang w:eastAsia="zh-TW"/>
        </w:rPr>
        <w:t>域</w:t>
      </w:r>
      <w:r w:rsidRPr="00063BB5">
        <w:rPr>
          <w:rFonts w:ascii="Times New Roman" w:hAnsi="Times New Roman" w:cs="Times New Roman"/>
          <w:sz w:val="28"/>
          <w:szCs w:val="28"/>
          <w:lang w:eastAsia="zh-TW"/>
        </w:rPr>
        <w:t>的最新發展。</w:t>
      </w:r>
    </w:p>
    <w:p w14:paraId="6B33A638"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377C9F11" w14:textId="2AA15FCC"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063BB5">
        <w:rPr>
          <w:rFonts w:ascii="Times New Roman" w:hAnsi="Times New Roman" w:cs="Times New Roman"/>
          <w:sz w:val="28"/>
          <w:szCs w:val="28"/>
          <w:lang w:eastAsia="zh-TW"/>
        </w:rPr>
        <w:t>學員</w:t>
      </w:r>
      <w:r>
        <w:rPr>
          <w:rFonts w:ascii="Times New Roman" w:hAnsi="Times New Roman" w:cs="Times New Roman" w:hint="eastAsia"/>
          <w:sz w:val="28"/>
          <w:szCs w:val="28"/>
          <w:lang w:eastAsia="zh-TW"/>
        </w:rPr>
        <w:t>對上述課程</w:t>
      </w:r>
      <w:r w:rsidRPr="00063BB5">
        <w:rPr>
          <w:rFonts w:ascii="Times New Roman" w:hAnsi="Times New Roman" w:cs="Times New Roman"/>
          <w:sz w:val="28"/>
          <w:szCs w:val="28"/>
          <w:lang w:eastAsia="zh-TW"/>
        </w:rPr>
        <w:t>均表</w:t>
      </w:r>
      <w:r w:rsidRPr="00063BB5">
        <w:rPr>
          <w:rFonts w:ascii="Times New Roman" w:hAnsi="Times New Roman" w:cs="Times New Roman" w:hint="eastAsia"/>
          <w:sz w:val="28"/>
          <w:szCs w:val="28"/>
          <w:lang w:eastAsia="zh-TW"/>
        </w:rPr>
        <w:t>示</w:t>
      </w:r>
      <w:r w:rsidRPr="00063BB5">
        <w:rPr>
          <w:rFonts w:ascii="Times New Roman" w:hAnsi="Times New Roman" w:cs="Times New Roman"/>
          <w:sz w:val="28"/>
          <w:szCs w:val="28"/>
          <w:lang w:eastAsia="zh-TW"/>
        </w:rPr>
        <w:t>獲</w:t>
      </w:r>
      <w:r w:rsidRPr="00063BB5">
        <w:rPr>
          <w:rFonts w:ascii="Times New Roman" w:hAnsi="Times New Roman" w:cs="Times New Roman" w:hint="eastAsia"/>
          <w:sz w:val="28"/>
          <w:szCs w:val="28"/>
          <w:lang w:eastAsia="zh-TW"/>
        </w:rPr>
        <w:t>益</w:t>
      </w:r>
      <w:r w:rsidRPr="00063BB5">
        <w:rPr>
          <w:rFonts w:ascii="Times New Roman" w:hAnsi="Times New Roman" w:cs="Times New Roman"/>
          <w:sz w:val="28"/>
          <w:szCs w:val="28"/>
          <w:lang w:eastAsia="zh-TW"/>
        </w:rPr>
        <w:t>良</w:t>
      </w:r>
      <w:r w:rsidRPr="00063BB5">
        <w:rPr>
          <w:rFonts w:ascii="Times New Roman" w:hAnsi="Times New Roman" w:cs="Times New Roman" w:hint="eastAsia"/>
          <w:sz w:val="28"/>
          <w:szCs w:val="28"/>
          <w:lang w:eastAsia="zh-TW"/>
        </w:rPr>
        <w:t>多，</w:t>
      </w:r>
      <w:r>
        <w:rPr>
          <w:rFonts w:ascii="Times New Roman" w:hAnsi="Times New Roman" w:cs="Times New Roman" w:hint="eastAsia"/>
          <w:sz w:val="28"/>
          <w:szCs w:val="28"/>
          <w:lang w:eastAsia="zh-TW"/>
        </w:rPr>
        <w:t>更對中國的發展有更深入了解，</w:t>
      </w:r>
      <w:r w:rsidRPr="00063BB5">
        <w:rPr>
          <w:rFonts w:ascii="Times New Roman" w:hAnsi="Times New Roman" w:cs="Times New Roman"/>
          <w:sz w:val="28"/>
          <w:szCs w:val="28"/>
          <w:lang w:eastAsia="zh-TW"/>
        </w:rPr>
        <w:t>並會將相</w:t>
      </w:r>
      <w:r w:rsidRPr="00063BB5">
        <w:rPr>
          <w:rFonts w:ascii="Times New Roman" w:hAnsi="Times New Roman" w:cs="Times New Roman" w:hint="eastAsia"/>
          <w:sz w:val="28"/>
          <w:szCs w:val="28"/>
          <w:lang w:eastAsia="zh-TW"/>
        </w:rPr>
        <w:t>關</w:t>
      </w:r>
      <w:r w:rsidRPr="00063BB5">
        <w:rPr>
          <w:rFonts w:ascii="Times New Roman" w:hAnsi="Times New Roman" w:cs="Times New Roman"/>
          <w:sz w:val="28"/>
          <w:szCs w:val="28"/>
          <w:lang w:eastAsia="zh-TW"/>
        </w:rPr>
        <w:t>反貪經驗帶回所屬機構，強化國</w:t>
      </w:r>
      <w:r w:rsidRPr="00063BB5">
        <w:rPr>
          <w:rFonts w:ascii="Times New Roman" w:hAnsi="Times New Roman" w:cs="Times New Roman" w:hint="eastAsia"/>
          <w:sz w:val="28"/>
          <w:szCs w:val="28"/>
          <w:lang w:eastAsia="zh-TW"/>
        </w:rPr>
        <w:t>際</w:t>
      </w:r>
      <w:r w:rsidRPr="00063BB5">
        <w:rPr>
          <w:rFonts w:ascii="Times New Roman" w:hAnsi="Times New Roman" w:cs="Times New Roman"/>
          <w:sz w:val="28"/>
          <w:szCs w:val="28"/>
          <w:lang w:eastAsia="zh-TW"/>
        </w:rPr>
        <w:t>協作</w:t>
      </w:r>
      <w:r w:rsidRPr="00063BB5">
        <w:rPr>
          <w:rFonts w:ascii="Times New Roman" w:hAnsi="Times New Roman" w:cs="Times New Roman" w:hint="eastAsia"/>
          <w:sz w:val="28"/>
          <w:szCs w:val="28"/>
          <w:lang w:eastAsia="zh-TW"/>
        </w:rPr>
        <w:t>。</w:t>
      </w:r>
    </w:p>
    <w:p w14:paraId="0BE4EFDA" w14:textId="68D23065"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6297875A" w14:textId="6A3080C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61C94083" w14:textId="00BCC2DA"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648BCFD4" w14:textId="62B0DF6B"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3677E44A" w14:textId="307DAB3F"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601F6AD9" w14:textId="3052F44E"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79731645" w14:textId="4F2A4F46"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25301429" w14:textId="408239AB"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5EEB279E" w14:textId="7E5BB1B6"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1E6B0D3F"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4"/>
        <w:gridCol w:w="4332"/>
      </w:tblGrid>
      <w:tr w:rsidR="00FE24F6" w:rsidRPr="001243AC" w14:paraId="25430D82" w14:textId="77777777" w:rsidTr="00E633BC">
        <w:trPr>
          <w:trHeight w:val="138"/>
        </w:trPr>
        <w:tc>
          <w:tcPr>
            <w:tcW w:w="3964" w:type="dxa"/>
            <w:tcBorders>
              <w:top w:val="single" w:sz="4" w:space="0" w:color="auto"/>
            </w:tcBorders>
          </w:tcPr>
          <w:p w14:paraId="42EF183B" w14:textId="77777777" w:rsidR="00FE24F6" w:rsidRPr="001243AC" w:rsidRDefault="00FE24F6" w:rsidP="00E633BC">
            <w:pPr>
              <w:pStyle w:val="3"/>
              <w:shd w:val="clear" w:color="auto" w:fill="FFFFFF"/>
              <w:spacing w:before="0"/>
              <w:jc w:val="both"/>
              <w:outlineLvl w:val="2"/>
              <w:rPr>
                <w:rFonts w:eastAsia="新細明體"/>
              </w:rPr>
            </w:pPr>
          </w:p>
        </w:tc>
        <w:tc>
          <w:tcPr>
            <w:tcW w:w="4332" w:type="dxa"/>
            <w:tcBorders>
              <w:top w:val="single" w:sz="4" w:space="0" w:color="auto"/>
            </w:tcBorders>
          </w:tcPr>
          <w:p w14:paraId="69816D17" w14:textId="77777777" w:rsidR="00FE24F6" w:rsidRPr="001243AC" w:rsidRDefault="00FE24F6" w:rsidP="00E633BC">
            <w:pPr>
              <w:widowControl w:val="0"/>
              <w:tabs>
                <w:tab w:val="left" w:pos="1080"/>
              </w:tabs>
              <w:overflowPunct w:val="0"/>
              <w:snapToGrid w:val="0"/>
              <w:jc w:val="both"/>
              <w:rPr>
                <w:rFonts w:asciiTheme="majorHAnsi" w:eastAsia="新細明體" w:hAnsiTheme="majorHAnsi" w:cstheme="majorBidi"/>
                <w:szCs w:val="24"/>
              </w:rPr>
            </w:pPr>
          </w:p>
        </w:tc>
      </w:tr>
      <w:tr w:rsidR="00FE24F6" w:rsidRPr="001243AC" w14:paraId="022152AB" w14:textId="77777777" w:rsidTr="00E633BC">
        <w:tc>
          <w:tcPr>
            <w:tcW w:w="3964" w:type="dxa"/>
          </w:tcPr>
          <w:p w14:paraId="1869FB43" w14:textId="77777777" w:rsidR="00FE24F6" w:rsidRPr="001243AC" w:rsidRDefault="00FE24F6" w:rsidP="00E633BC">
            <w:pPr>
              <w:pStyle w:val="3"/>
              <w:shd w:val="clear" w:color="auto" w:fill="FFFFFF"/>
              <w:spacing w:before="0"/>
              <w:jc w:val="both"/>
              <w:outlineLvl w:val="2"/>
              <w:rPr>
                <w:rFonts w:eastAsia="新細明體"/>
              </w:rPr>
            </w:pPr>
            <w:r>
              <w:rPr>
                <w:noProof/>
              </w:rPr>
              <w:drawing>
                <wp:inline distT="0" distB="0" distL="0" distR="0" wp14:anchorId="3DA42A27" wp14:editId="5DF1F62E">
                  <wp:extent cx="2403368" cy="1351721"/>
                  <wp:effectExtent l="0" t="0" r="0" b="1270"/>
                  <wp:docPr id="506982393" name="圖片 50698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446844" cy="1376173"/>
                          </a:xfrm>
                          <a:prstGeom prst="rect">
                            <a:avLst/>
                          </a:prstGeom>
                          <a:noFill/>
                          <a:ln>
                            <a:noFill/>
                          </a:ln>
                        </pic:spPr>
                      </pic:pic>
                    </a:graphicData>
                  </a:graphic>
                </wp:inline>
              </w:drawing>
            </w:r>
          </w:p>
        </w:tc>
        <w:tc>
          <w:tcPr>
            <w:tcW w:w="4332" w:type="dxa"/>
          </w:tcPr>
          <w:p w14:paraId="34D8F44F" w14:textId="77777777" w:rsidR="00FE24F6" w:rsidRPr="001243AC" w:rsidRDefault="00FE24F6" w:rsidP="00E633BC">
            <w:pPr>
              <w:widowControl w:val="0"/>
              <w:tabs>
                <w:tab w:val="left" w:pos="1080"/>
              </w:tabs>
              <w:overflowPunct w:val="0"/>
              <w:snapToGrid w:val="0"/>
              <w:jc w:val="both"/>
              <w:rPr>
                <w:rFonts w:asciiTheme="majorHAnsi" w:eastAsia="新細明體" w:hAnsiTheme="majorHAnsi" w:cstheme="majorBidi"/>
                <w:szCs w:val="24"/>
              </w:rPr>
            </w:pPr>
            <w:r w:rsidRPr="006E7FF9">
              <w:rPr>
                <w:rFonts w:eastAsia="新細明體"/>
                <w:noProof/>
              </w:rPr>
              <w:drawing>
                <wp:inline distT="0" distB="0" distL="0" distR="0" wp14:anchorId="267E1EA6" wp14:editId="4F6A9B46">
                  <wp:extent cx="2313305" cy="1544516"/>
                  <wp:effectExtent l="0" t="0" r="0" b="0"/>
                  <wp:docPr id="506982394" name="圖片 50698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70043" cy="1582398"/>
                          </a:xfrm>
                          <a:prstGeom prst="rect">
                            <a:avLst/>
                          </a:prstGeom>
                          <a:noFill/>
                          <a:ln>
                            <a:noFill/>
                          </a:ln>
                        </pic:spPr>
                      </pic:pic>
                    </a:graphicData>
                  </a:graphic>
                </wp:inline>
              </w:drawing>
            </w:r>
          </w:p>
        </w:tc>
      </w:tr>
      <w:tr w:rsidR="00FE24F6" w:rsidRPr="001243AC" w14:paraId="6FE20A6A" w14:textId="77777777" w:rsidTr="00E633BC">
        <w:tc>
          <w:tcPr>
            <w:tcW w:w="3964" w:type="dxa"/>
            <w:tcBorders>
              <w:bottom w:val="single" w:sz="4" w:space="0" w:color="auto"/>
            </w:tcBorders>
          </w:tcPr>
          <w:p w14:paraId="536D2709" w14:textId="73FFA2E3" w:rsidR="00FE24F6" w:rsidRPr="006E7FF9" w:rsidRDefault="00FE24F6" w:rsidP="00E633BC">
            <w:pPr>
              <w:pStyle w:val="3"/>
              <w:shd w:val="clear" w:color="auto" w:fill="FFFFFF"/>
              <w:spacing w:before="0"/>
              <w:jc w:val="both"/>
              <w:outlineLvl w:val="2"/>
              <w:rPr>
                <w:rFonts w:eastAsia="新細明體"/>
              </w:rPr>
            </w:pPr>
            <w:r w:rsidRPr="00FE24F6">
              <w:rPr>
                <w:rFonts w:asciiTheme="majorHAnsi" w:eastAsia="新細明體" w:hAnsiTheme="majorHAnsi" w:cstheme="majorBidi" w:hint="eastAsia"/>
                <w:b w:val="0"/>
                <w:bCs w:val="0"/>
                <w:sz w:val="24"/>
                <w:szCs w:val="24"/>
              </w:rPr>
              <w:t>香港國際廉政學院與亞太區反貪污行動計劃首次在香港合辦</w:t>
            </w:r>
            <w:r w:rsidRPr="00FE24F6">
              <w:rPr>
                <w:rFonts w:asciiTheme="majorHAnsi" w:eastAsia="新細明體" w:hAnsiTheme="majorHAnsi" w:cstheme="majorBidi" w:hint="eastAsia"/>
                <w:b w:val="0"/>
                <w:bCs w:val="0"/>
                <w:sz w:val="24"/>
                <w:szCs w:val="24"/>
              </w:rPr>
              <w:t xml:space="preserve"> </w:t>
            </w:r>
            <w:r w:rsidRPr="00FE24F6">
              <w:rPr>
                <w:rFonts w:asciiTheme="majorHAnsi" w:eastAsia="新細明體" w:hAnsiTheme="majorHAnsi" w:cstheme="majorBidi" w:hint="eastAsia"/>
                <w:b w:val="0"/>
                <w:bCs w:val="0"/>
                <w:sz w:val="24"/>
                <w:szCs w:val="24"/>
              </w:rPr>
              <w:t>“科技反貪專業培訓課程”，為</w:t>
            </w:r>
            <w:r w:rsidRPr="00FE24F6">
              <w:rPr>
                <w:rFonts w:asciiTheme="majorHAnsi" w:eastAsia="新細明體" w:hAnsiTheme="majorHAnsi" w:cstheme="majorBidi" w:hint="eastAsia"/>
                <w:b w:val="0"/>
                <w:bCs w:val="0"/>
                <w:sz w:val="24"/>
                <w:szCs w:val="24"/>
              </w:rPr>
              <w:t>29</w:t>
            </w:r>
            <w:r w:rsidRPr="00FE24F6">
              <w:rPr>
                <w:rFonts w:asciiTheme="majorHAnsi" w:eastAsia="新細明體" w:hAnsiTheme="majorHAnsi" w:cstheme="majorBidi" w:hint="eastAsia"/>
                <w:b w:val="0"/>
                <w:bCs w:val="0"/>
                <w:sz w:val="24"/>
                <w:szCs w:val="24"/>
              </w:rPr>
              <w:t>名來自十個司法管轄區的執法人員提供為期三天的專業培訓，提升運用創新科技偵查貪污罪行的效能，共同促進國際反貪發展</w:t>
            </w:r>
          </w:p>
        </w:tc>
        <w:tc>
          <w:tcPr>
            <w:tcW w:w="4332" w:type="dxa"/>
            <w:tcBorders>
              <w:bottom w:val="single" w:sz="4" w:space="0" w:color="auto"/>
            </w:tcBorders>
          </w:tcPr>
          <w:p w14:paraId="1D7F77F7" w14:textId="77777777" w:rsidR="00FE24F6" w:rsidRDefault="00FE24F6" w:rsidP="00E633BC">
            <w:pPr>
              <w:widowControl w:val="0"/>
              <w:tabs>
                <w:tab w:val="left" w:pos="1080"/>
              </w:tabs>
              <w:overflowPunct w:val="0"/>
              <w:snapToGrid w:val="0"/>
              <w:jc w:val="both"/>
              <w:rPr>
                <w:rFonts w:asciiTheme="majorHAnsi" w:eastAsia="新細明體" w:hAnsiTheme="majorHAnsi" w:cstheme="majorBidi"/>
                <w:szCs w:val="24"/>
              </w:rPr>
            </w:pPr>
          </w:p>
          <w:p w14:paraId="3E29F43B" w14:textId="77777777" w:rsidR="00FE24F6" w:rsidRDefault="00FE24F6" w:rsidP="00E633BC">
            <w:pPr>
              <w:widowControl w:val="0"/>
              <w:tabs>
                <w:tab w:val="left" w:pos="1080"/>
              </w:tabs>
              <w:overflowPunct w:val="0"/>
              <w:snapToGrid w:val="0"/>
              <w:jc w:val="both"/>
              <w:rPr>
                <w:rFonts w:asciiTheme="majorHAnsi" w:eastAsia="新細明體" w:hAnsiTheme="majorHAnsi" w:cstheme="majorBidi"/>
                <w:szCs w:val="24"/>
              </w:rPr>
            </w:pPr>
            <w:r w:rsidRPr="006E7FF9">
              <w:rPr>
                <w:rFonts w:asciiTheme="majorHAnsi" w:eastAsia="新細明體" w:hAnsiTheme="majorHAnsi" w:cstheme="majorBidi" w:hint="eastAsia"/>
                <w:szCs w:val="24"/>
              </w:rPr>
              <w:t>副</w:t>
            </w:r>
            <w:r w:rsidRPr="006E7FF9">
              <w:rPr>
                <w:rFonts w:asciiTheme="majorHAnsi" w:eastAsia="新細明體" w:hAnsiTheme="majorHAnsi" w:cstheme="majorBidi"/>
                <w:szCs w:val="24"/>
              </w:rPr>
              <w:t>廉政專員</w:t>
            </w:r>
            <w:r w:rsidRPr="006E7FF9">
              <w:rPr>
                <w:rFonts w:asciiTheme="majorHAnsi" w:eastAsia="新細明體" w:hAnsiTheme="majorHAnsi" w:cstheme="majorBidi" w:hint="eastAsia"/>
                <w:szCs w:val="24"/>
              </w:rPr>
              <w:t>兼執行處首長歡迎</w:t>
            </w:r>
            <w:r w:rsidRPr="007609AF">
              <w:rPr>
                <w:rFonts w:asciiTheme="majorHAnsi" w:eastAsia="新細明體" w:hAnsiTheme="majorHAnsi" w:cstheme="majorBidi" w:hint="eastAsia"/>
                <w:szCs w:val="24"/>
              </w:rPr>
              <w:t>亞開行及經合組織</w:t>
            </w:r>
            <w:r w:rsidRPr="006E7FF9">
              <w:rPr>
                <w:rFonts w:asciiTheme="majorHAnsi" w:eastAsia="新細明體" w:hAnsiTheme="majorHAnsi" w:cstheme="majorBidi" w:hint="eastAsia"/>
                <w:szCs w:val="24"/>
              </w:rPr>
              <w:t>的代表</w:t>
            </w:r>
          </w:p>
          <w:p w14:paraId="6A8B496F" w14:textId="77777777" w:rsidR="00FE24F6" w:rsidRDefault="00FE24F6" w:rsidP="00E633BC">
            <w:pPr>
              <w:widowControl w:val="0"/>
              <w:tabs>
                <w:tab w:val="left" w:pos="1080"/>
              </w:tabs>
              <w:overflowPunct w:val="0"/>
              <w:snapToGrid w:val="0"/>
              <w:jc w:val="both"/>
              <w:rPr>
                <w:rFonts w:asciiTheme="majorHAnsi" w:eastAsia="新細明體" w:hAnsiTheme="majorHAnsi" w:cstheme="majorBidi"/>
                <w:szCs w:val="24"/>
              </w:rPr>
            </w:pPr>
          </w:p>
          <w:p w14:paraId="7C8D0488" w14:textId="77777777" w:rsidR="00FE24F6" w:rsidRDefault="00FE24F6" w:rsidP="00E633BC">
            <w:pPr>
              <w:widowControl w:val="0"/>
              <w:tabs>
                <w:tab w:val="left" w:pos="1080"/>
              </w:tabs>
              <w:overflowPunct w:val="0"/>
              <w:snapToGrid w:val="0"/>
              <w:jc w:val="both"/>
              <w:rPr>
                <w:rFonts w:asciiTheme="majorHAnsi" w:eastAsia="新細明體" w:hAnsiTheme="majorHAnsi" w:cstheme="majorBidi"/>
                <w:szCs w:val="24"/>
              </w:rPr>
            </w:pPr>
          </w:p>
          <w:p w14:paraId="48F3D41C" w14:textId="77777777" w:rsidR="00FE24F6" w:rsidRDefault="00FE24F6" w:rsidP="00E633BC">
            <w:pPr>
              <w:widowControl w:val="0"/>
              <w:tabs>
                <w:tab w:val="left" w:pos="1080"/>
              </w:tabs>
              <w:overflowPunct w:val="0"/>
              <w:snapToGrid w:val="0"/>
              <w:jc w:val="both"/>
              <w:rPr>
                <w:rFonts w:asciiTheme="majorHAnsi" w:eastAsia="新細明體" w:hAnsiTheme="majorHAnsi" w:cstheme="majorBidi"/>
                <w:szCs w:val="24"/>
              </w:rPr>
            </w:pPr>
          </w:p>
          <w:p w14:paraId="4D1D1601" w14:textId="77777777" w:rsidR="00FE24F6" w:rsidRPr="001243AC" w:rsidRDefault="00FE24F6" w:rsidP="00E633BC">
            <w:pPr>
              <w:widowControl w:val="0"/>
              <w:tabs>
                <w:tab w:val="left" w:pos="1080"/>
              </w:tabs>
              <w:overflowPunct w:val="0"/>
              <w:snapToGrid w:val="0"/>
              <w:jc w:val="both"/>
              <w:rPr>
                <w:rFonts w:asciiTheme="majorHAnsi" w:eastAsia="新細明體" w:hAnsiTheme="majorHAnsi" w:cstheme="majorBidi"/>
                <w:szCs w:val="24"/>
              </w:rPr>
            </w:pPr>
          </w:p>
        </w:tc>
      </w:tr>
      <w:tr w:rsidR="00FE24F6" w:rsidRPr="006E7FF9" w14:paraId="22A5C38A" w14:textId="77777777" w:rsidTr="00E633BC">
        <w:tc>
          <w:tcPr>
            <w:tcW w:w="3964" w:type="dxa"/>
            <w:tcBorders>
              <w:top w:val="single" w:sz="4" w:space="0" w:color="auto"/>
              <w:bottom w:val="nil"/>
            </w:tcBorders>
          </w:tcPr>
          <w:p w14:paraId="4DB66D7B" w14:textId="77777777" w:rsidR="00FE24F6" w:rsidRPr="006E7FF9" w:rsidRDefault="00FE24F6" w:rsidP="00E633BC">
            <w:pPr>
              <w:pStyle w:val="3"/>
              <w:shd w:val="clear" w:color="auto" w:fill="FFFFFF"/>
              <w:tabs>
                <w:tab w:val="left" w:pos="2805"/>
              </w:tabs>
              <w:spacing w:before="0"/>
              <w:jc w:val="both"/>
              <w:outlineLvl w:val="2"/>
              <w:rPr>
                <w:rFonts w:eastAsia="新細明體"/>
              </w:rPr>
            </w:pPr>
            <w:r w:rsidRPr="006E7FF9">
              <w:rPr>
                <w:rFonts w:eastAsia="新細明體"/>
              </w:rPr>
              <w:tab/>
            </w:r>
          </w:p>
        </w:tc>
        <w:tc>
          <w:tcPr>
            <w:tcW w:w="4332" w:type="dxa"/>
            <w:tcBorders>
              <w:top w:val="single" w:sz="4" w:space="0" w:color="auto"/>
              <w:bottom w:val="nil"/>
            </w:tcBorders>
          </w:tcPr>
          <w:p w14:paraId="6A92F3F4" w14:textId="77777777" w:rsidR="00FE24F6" w:rsidRPr="006E7FF9" w:rsidRDefault="00FE24F6" w:rsidP="00E633BC">
            <w:pPr>
              <w:jc w:val="both"/>
              <w:rPr>
                <w:rFonts w:asciiTheme="majorHAnsi" w:eastAsia="新細明體" w:hAnsiTheme="majorHAnsi" w:cstheme="majorBidi"/>
                <w:szCs w:val="24"/>
              </w:rPr>
            </w:pPr>
          </w:p>
        </w:tc>
      </w:tr>
      <w:tr w:rsidR="00FE24F6" w:rsidRPr="006E7FF9" w14:paraId="464D710C" w14:textId="77777777" w:rsidTr="00E633BC">
        <w:tc>
          <w:tcPr>
            <w:tcW w:w="3964" w:type="dxa"/>
            <w:tcBorders>
              <w:top w:val="nil"/>
              <w:bottom w:val="single" w:sz="4" w:space="0" w:color="auto"/>
            </w:tcBorders>
          </w:tcPr>
          <w:p w14:paraId="64308CCD" w14:textId="77777777" w:rsidR="00FE24F6" w:rsidRDefault="00FE24F6" w:rsidP="00E633BC">
            <w:pPr>
              <w:jc w:val="both"/>
              <w:rPr>
                <w:rFonts w:asciiTheme="majorHAnsi" w:eastAsia="新細明體" w:hAnsiTheme="majorHAnsi" w:cstheme="majorBidi"/>
                <w:szCs w:val="24"/>
              </w:rPr>
            </w:pPr>
            <w:r>
              <w:rPr>
                <w:noProof/>
              </w:rPr>
              <w:drawing>
                <wp:inline distT="0" distB="0" distL="0" distR="0" wp14:anchorId="47D3A585" wp14:editId="1D81B809">
                  <wp:extent cx="2417196" cy="1611651"/>
                  <wp:effectExtent l="0" t="0" r="2540" b="7620"/>
                  <wp:docPr id="506982395" name="圖片 50698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451072" cy="1634238"/>
                          </a:xfrm>
                          <a:prstGeom prst="rect">
                            <a:avLst/>
                          </a:prstGeom>
                          <a:noFill/>
                          <a:ln>
                            <a:noFill/>
                          </a:ln>
                        </pic:spPr>
                      </pic:pic>
                    </a:graphicData>
                  </a:graphic>
                </wp:inline>
              </w:drawing>
            </w:r>
          </w:p>
          <w:p w14:paraId="4C4B4E30" w14:textId="17599EDF" w:rsidR="005D5275" w:rsidRPr="006E7FF9" w:rsidRDefault="005D5275" w:rsidP="00E633BC">
            <w:pPr>
              <w:jc w:val="both"/>
              <w:rPr>
                <w:rFonts w:asciiTheme="majorHAnsi" w:eastAsia="新細明體" w:hAnsiTheme="majorHAnsi" w:cstheme="majorBidi"/>
                <w:szCs w:val="24"/>
              </w:rPr>
            </w:pPr>
          </w:p>
        </w:tc>
        <w:tc>
          <w:tcPr>
            <w:tcW w:w="4332" w:type="dxa"/>
            <w:tcBorders>
              <w:top w:val="nil"/>
              <w:bottom w:val="single" w:sz="4" w:space="0" w:color="auto"/>
            </w:tcBorders>
          </w:tcPr>
          <w:p w14:paraId="0003651A" w14:textId="77777777" w:rsidR="00FE24F6" w:rsidRPr="001243AC" w:rsidRDefault="00FE24F6" w:rsidP="00E633BC">
            <w:pPr>
              <w:jc w:val="both"/>
              <w:rPr>
                <w:rFonts w:asciiTheme="majorHAnsi" w:eastAsia="新細明體" w:hAnsiTheme="majorHAnsi" w:cstheme="majorBidi"/>
                <w:szCs w:val="24"/>
              </w:rPr>
            </w:pPr>
            <w:r w:rsidRPr="001243AC">
              <w:rPr>
                <w:rFonts w:asciiTheme="majorHAnsi" w:eastAsia="新細明體" w:hAnsiTheme="majorHAnsi" w:cstheme="majorBidi" w:hint="eastAsia"/>
                <w:szCs w:val="24"/>
              </w:rPr>
              <w:t>學員參觀香港海關設於香港空運站的驗貨設施，了解運用科技執法經驗</w:t>
            </w:r>
          </w:p>
          <w:p w14:paraId="3528DAF5" w14:textId="77777777" w:rsidR="00FE24F6" w:rsidRDefault="00FE24F6" w:rsidP="00E633BC">
            <w:pPr>
              <w:jc w:val="both"/>
              <w:rPr>
                <w:rFonts w:asciiTheme="majorHAnsi" w:eastAsia="新細明體" w:hAnsiTheme="majorHAnsi" w:cstheme="majorBidi"/>
                <w:szCs w:val="24"/>
              </w:rPr>
            </w:pPr>
          </w:p>
          <w:p w14:paraId="63C1A812" w14:textId="77777777" w:rsidR="005D5275" w:rsidRDefault="005D5275" w:rsidP="00E633BC">
            <w:pPr>
              <w:jc w:val="both"/>
              <w:rPr>
                <w:rFonts w:asciiTheme="majorHAnsi" w:eastAsia="新細明體" w:hAnsiTheme="majorHAnsi" w:cstheme="majorBidi"/>
                <w:szCs w:val="24"/>
              </w:rPr>
            </w:pPr>
          </w:p>
          <w:p w14:paraId="1D4A4BDF" w14:textId="7B64C40A" w:rsidR="005D5275" w:rsidRPr="006E7FF9" w:rsidRDefault="005D5275" w:rsidP="00E633BC">
            <w:pPr>
              <w:jc w:val="both"/>
              <w:rPr>
                <w:rFonts w:asciiTheme="majorHAnsi" w:eastAsia="新細明體" w:hAnsiTheme="majorHAnsi" w:cstheme="majorBidi"/>
                <w:szCs w:val="24"/>
              </w:rPr>
            </w:pPr>
          </w:p>
        </w:tc>
      </w:tr>
    </w:tbl>
    <w:p w14:paraId="23F6A227" w14:textId="77777777" w:rsidR="00FE24F6" w:rsidRPr="00063BB5"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47B78A95"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674C5CDB"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Pr>
          <w:rFonts w:ascii="Times New Roman" w:hAnsi="Times New Roman" w:cs="Times New Roman" w:hint="eastAsia"/>
          <w:sz w:val="28"/>
          <w:szCs w:val="28"/>
          <w:lang w:eastAsia="zh-TW"/>
        </w:rPr>
        <w:t>此外，</w:t>
      </w:r>
      <w:r w:rsidRPr="003B3279">
        <w:rPr>
          <w:rFonts w:ascii="Times New Roman" w:hAnsi="Times New Roman" w:cs="Times New Roman"/>
          <w:sz w:val="28"/>
          <w:szCs w:val="28"/>
          <w:lang w:eastAsia="zh-TW"/>
        </w:rPr>
        <w:t>廉政學院</w:t>
      </w:r>
      <w:r>
        <w:rPr>
          <w:rFonts w:ascii="Times New Roman" w:hAnsi="Times New Roman" w:cs="Times New Roman" w:hint="eastAsia"/>
          <w:sz w:val="28"/>
          <w:szCs w:val="28"/>
          <w:lang w:eastAsia="zh-TW"/>
        </w:rPr>
        <w:t>推行</w:t>
      </w:r>
      <w:r w:rsidRPr="00102C16">
        <w:rPr>
          <w:rFonts w:ascii="Times New Roman" w:hAnsi="Times New Roman" w:cs="Times New Roman" w:hint="eastAsia"/>
          <w:sz w:val="28"/>
          <w:szCs w:val="28"/>
          <w:lang w:eastAsia="zh-TW"/>
        </w:rPr>
        <w:t>反</w:t>
      </w:r>
      <w:r>
        <w:rPr>
          <w:rFonts w:ascii="Times New Roman" w:hAnsi="Times New Roman" w:cs="Times New Roman" w:hint="eastAsia"/>
          <w:sz w:val="28"/>
          <w:szCs w:val="28"/>
          <w:lang w:eastAsia="zh-TW"/>
        </w:rPr>
        <w:t>貪</w:t>
      </w:r>
      <w:r w:rsidRPr="00102C16">
        <w:rPr>
          <w:rFonts w:ascii="Times New Roman" w:hAnsi="Times New Roman" w:cs="Times New Roman" w:hint="eastAsia"/>
          <w:sz w:val="28"/>
          <w:szCs w:val="28"/>
          <w:lang w:eastAsia="zh-TW"/>
        </w:rPr>
        <w:t>海外拓展計劃</w:t>
      </w:r>
      <w:r>
        <w:rPr>
          <w:rFonts w:ascii="Times New Roman" w:hAnsi="Times New Roman" w:cs="Times New Roman" w:hint="eastAsia"/>
          <w:sz w:val="28"/>
          <w:szCs w:val="28"/>
          <w:lang w:eastAsia="zh-TW"/>
        </w:rPr>
        <w:t>，於二零二四年分別派出廉署人員為</w:t>
      </w:r>
      <w:r w:rsidRPr="003B3279">
        <w:rPr>
          <w:rFonts w:ascii="Times New Roman" w:hAnsi="Times New Roman" w:cs="Times New Roman" w:hint="eastAsia"/>
          <w:sz w:val="28"/>
          <w:szCs w:val="28"/>
          <w:lang w:eastAsia="zh-TW"/>
        </w:rPr>
        <w:t>十</w:t>
      </w:r>
      <w:r w:rsidRPr="003B3279">
        <w:rPr>
          <w:rFonts w:ascii="Times New Roman" w:hAnsi="Times New Roman" w:cs="Times New Roman"/>
          <w:sz w:val="28"/>
          <w:szCs w:val="28"/>
          <w:lang w:eastAsia="zh-TW"/>
        </w:rPr>
        <w:t>個國家</w:t>
      </w:r>
      <w:r w:rsidRPr="003B3279">
        <w:rPr>
          <w:rFonts w:ascii="Times New Roman" w:hAnsi="Times New Roman" w:cs="Times New Roman" w:hint="eastAsia"/>
          <w:sz w:val="28"/>
          <w:szCs w:val="28"/>
          <w:lang w:eastAsia="zh-TW"/>
        </w:rPr>
        <w:t>（</w:t>
      </w:r>
      <w:r>
        <w:rPr>
          <w:rFonts w:ascii="Times New Roman" w:hAnsi="Times New Roman" w:cs="Times New Roman" w:hint="eastAsia"/>
          <w:sz w:val="28"/>
          <w:szCs w:val="28"/>
          <w:lang w:eastAsia="zh-TW"/>
        </w:rPr>
        <w:t>包括</w:t>
      </w:r>
      <w:r w:rsidRPr="003B3279">
        <w:rPr>
          <w:rFonts w:ascii="Times New Roman" w:hAnsi="Times New Roman" w:cs="Times New Roman" w:hint="eastAsia"/>
          <w:sz w:val="28"/>
          <w:szCs w:val="28"/>
          <w:lang w:eastAsia="zh-TW"/>
        </w:rPr>
        <w:t>希臘、印度尼西亞、哈薩克斯坦、馬來西亞、馬爾代夫、馬里、蒙古</w:t>
      </w:r>
      <w:r>
        <w:rPr>
          <w:rFonts w:ascii="Times New Roman" w:hAnsi="Times New Roman" w:cs="Times New Roman" w:hint="eastAsia"/>
          <w:sz w:val="28"/>
          <w:szCs w:val="28"/>
          <w:lang w:eastAsia="zh-TW"/>
        </w:rPr>
        <w:t>國</w:t>
      </w:r>
      <w:r w:rsidRPr="003B3279">
        <w:rPr>
          <w:rFonts w:ascii="Times New Roman" w:hAnsi="Times New Roman" w:cs="Times New Roman" w:hint="eastAsia"/>
          <w:sz w:val="28"/>
          <w:szCs w:val="28"/>
          <w:lang w:eastAsia="zh-TW"/>
        </w:rPr>
        <w:t>、巴拿馬、南非及泰國）的</w:t>
      </w:r>
      <w:r w:rsidRPr="003B3279">
        <w:rPr>
          <w:rFonts w:ascii="Times New Roman" w:hAnsi="Times New Roman" w:cs="Times New Roman"/>
          <w:sz w:val="28"/>
          <w:szCs w:val="28"/>
          <w:lang w:eastAsia="zh-TW"/>
        </w:rPr>
        <w:t>反貪機構舉辦</w:t>
      </w:r>
      <w:r w:rsidRPr="003B3279">
        <w:rPr>
          <w:rFonts w:ascii="Times New Roman" w:hAnsi="Times New Roman" w:cs="Times New Roman" w:hint="eastAsia"/>
          <w:sz w:val="28"/>
          <w:szCs w:val="28"/>
          <w:lang w:eastAsia="zh-TW"/>
        </w:rPr>
        <w:t>度</w:t>
      </w:r>
      <w:r w:rsidRPr="003B3279">
        <w:rPr>
          <w:rFonts w:ascii="Times New Roman" w:hAnsi="Times New Roman" w:cs="Times New Roman"/>
          <w:sz w:val="28"/>
          <w:szCs w:val="28"/>
          <w:lang w:eastAsia="zh-TW"/>
        </w:rPr>
        <w:t>身訂造的</w:t>
      </w:r>
      <w:r w:rsidRPr="003B3279">
        <w:rPr>
          <w:rFonts w:ascii="Times New Roman" w:hAnsi="Times New Roman" w:cs="Times New Roman" w:hint="eastAsia"/>
          <w:sz w:val="28"/>
          <w:szCs w:val="28"/>
          <w:lang w:eastAsia="zh-TW"/>
        </w:rPr>
        <w:t>反貪能力建設</w:t>
      </w:r>
      <w:r w:rsidRPr="003B3279">
        <w:rPr>
          <w:rFonts w:ascii="Times New Roman" w:hAnsi="Times New Roman" w:cs="Times New Roman"/>
          <w:sz w:val="28"/>
          <w:szCs w:val="28"/>
          <w:lang w:eastAsia="zh-TW"/>
        </w:rPr>
        <w:t>課程</w:t>
      </w:r>
      <w:r w:rsidRPr="003B3279">
        <w:rPr>
          <w:rFonts w:ascii="Times New Roman" w:hAnsi="Times New Roman" w:cs="Times New Roman" w:hint="eastAsia"/>
          <w:sz w:val="28"/>
          <w:szCs w:val="28"/>
          <w:lang w:eastAsia="zh-TW"/>
        </w:rPr>
        <w:t>，分享廉署的反貪經驗</w:t>
      </w:r>
      <w:r>
        <w:rPr>
          <w:rFonts w:ascii="Times New Roman" w:hAnsi="Times New Roman" w:cs="Times New Roman" w:hint="eastAsia"/>
          <w:sz w:val="28"/>
          <w:szCs w:val="28"/>
          <w:lang w:eastAsia="zh-TW"/>
        </w:rPr>
        <w:t>。行程中廉署人員亦在外交部駐香港特別行政區特派員公署（外交部駐港特派員公署</w:t>
      </w:r>
      <w:r>
        <w:rPr>
          <w:rFonts w:ascii="Times New Roman" w:hAnsi="Times New Roman" w:cs="Times New Roman" w:hint="eastAsia"/>
          <w:sz w:val="28"/>
          <w:szCs w:val="28"/>
          <w:lang w:val="en-US" w:eastAsia="zh-TW"/>
        </w:rPr>
        <w:t>）的安排下</w:t>
      </w:r>
      <w:r w:rsidRPr="00747ED3">
        <w:rPr>
          <w:rFonts w:ascii="Times New Roman" w:hAnsi="Times New Roman" w:cs="Times New Roman" w:hint="eastAsia"/>
          <w:sz w:val="28"/>
          <w:szCs w:val="28"/>
          <w:lang w:eastAsia="zh-TW"/>
        </w:rPr>
        <w:t>拜訪中</w:t>
      </w:r>
      <w:r>
        <w:rPr>
          <w:rFonts w:ascii="Times New Roman" w:hAnsi="Times New Roman" w:cs="Times New Roman" w:hint="eastAsia"/>
          <w:sz w:val="28"/>
          <w:szCs w:val="28"/>
          <w:lang w:eastAsia="zh-TW"/>
        </w:rPr>
        <w:t>華人民共和國</w:t>
      </w:r>
      <w:r w:rsidRPr="00747ED3">
        <w:rPr>
          <w:rFonts w:ascii="Times New Roman" w:hAnsi="Times New Roman" w:cs="Times New Roman" w:hint="eastAsia"/>
          <w:sz w:val="28"/>
          <w:szCs w:val="28"/>
          <w:lang w:eastAsia="zh-TW"/>
        </w:rPr>
        <w:t>駐</w:t>
      </w:r>
      <w:r>
        <w:rPr>
          <w:rFonts w:ascii="Times New Roman" w:hAnsi="Times New Roman" w:cs="Times New Roman" w:hint="eastAsia"/>
          <w:sz w:val="28"/>
          <w:szCs w:val="28"/>
          <w:lang w:eastAsia="zh-TW"/>
        </w:rPr>
        <w:t>各國</w:t>
      </w:r>
      <w:r w:rsidRPr="00747ED3">
        <w:rPr>
          <w:rFonts w:ascii="Times New Roman" w:hAnsi="Times New Roman" w:cs="Times New Roman" w:hint="eastAsia"/>
          <w:sz w:val="28"/>
          <w:szCs w:val="28"/>
          <w:lang w:eastAsia="zh-TW"/>
        </w:rPr>
        <w:t>大使，介紹廉署推動國際合作的工作及了解當地社會最新情況。</w:t>
      </w:r>
    </w:p>
    <w:p w14:paraId="77931885"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612093C9"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39D26E65"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58E1F381"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6F477B65"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2455C23C"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09094B0C"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0F933D25"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4"/>
        <w:gridCol w:w="4332"/>
      </w:tblGrid>
      <w:tr w:rsidR="00FE24F6" w14:paraId="6ED8CC5B" w14:textId="77777777" w:rsidTr="00FE24F6">
        <w:tc>
          <w:tcPr>
            <w:tcW w:w="3964" w:type="dxa"/>
            <w:tcBorders>
              <w:top w:val="single" w:sz="4" w:space="0" w:color="auto"/>
              <w:bottom w:val="nil"/>
            </w:tcBorders>
          </w:tcPr>
          <w:p w14:paraId="6259967D" w14:textId="77777777" w:rsidR="00FE24F6" w:rsidRDefault="00FE24F6" w:rsidP="00E633BC">
            <w:pPr>
              <w:jc w:val="both"/>
              <w:rPr>
                <w:rFonts w:asciiTheme="majorHAnsi" w:eastAsia="新細明體" w:hAnsiTheme="majorHAnsi" w:cstheme="majorBidi"/>
                <w:noProof/>
                <w:szCs w:val="24"/>
              </w:rPr>
            </w:pPr>
          </w:p>
        </w:tc>
        <w:tc>
          <w:tcPr>
            <w:tcW w:w="4332" w:type="dxa"/>
            <w:tcBorders>
              <w:top w:val="single" w:sz="4" w:space="0" w:color="auto"/>
              <w:bottom w:val="nil"/>
            </w:tcBorders>
          </w:tcPr>
          <w:p w14:paraId="21EF27DB" w14:textId="77777777" w:rsidR="00FE24F6" w:rsidRDefault="00FE24F6" w:rsidP="00E633BC">
            <w:pPr>
              <w:jc w:val="both"/>
              <w:rPr>
                <w:rFonts w:ascii="Poppins" w:hAnsi="Poppins" w:cs="Poppins"/>
                <w:noProof/>
                <w:color w:val="000000"/>
                <w:shd w:val="clear" w:color="auto" w:fill="FFFFFF"/>
              </w:rPr>
            </w:pPr>
          </w:p>
        </w:tc>
      </w:tr>
      <w:tr w:rsidR="00FE24F6" w14:paraId="3884A5BA" w14:textId="77777777" w:rsidTr="00FE24F6">
        <w:tc>
          <w:tcPr>
            <w:tcW w:w="3964" w:type="dxa"/>
            <w:tcBorders>
              <w:top w:val="nil"/>
              <w:bottom w:val="nil"/>
            </w:tcBorders>
          </w:tcPr>
          <w:p w14:paraId="1E9D6393" w14:textId="77777777" w:rsidR="00FE24F6" w:rsidRPr="006E7FF9" w:rsidRDefault="00FE24F6" w:rsidP="00E633BC">
            <w:pPr>
              <w:jc w:val="both"/>
              <w:rPr>
                <w:rFonts w:asciiTheme="majorHAnsi" w:eastAsia="新細明體" w:hAnsiTheme="majorHAnsi" w:cstheme="majorBidi"/>
                <w:szCs w:val="24"/>
              </w:rPr>
            </w:pPr>
            <w:r>
              <w:rPr>
                <w:rFonts w:asciiTheme="majorHAnsi" w:eastAsia="新細明體" w:hAnsiTheme="majorHAnsi" w:cstheme="majorBidi"/>
                <w:noProof/>
                <w:szCs w:val="24"/>
              </w:rPr>
              <w:drawing>
                <wp:inline distT="0" distB="0" distL="0" distR="0" wp14:anchorId="147DE725" wp14:editId="3D1940EC">
                  <wp:extent cx="2379980" cy="1784985"/>
                  <wp:effectExtent l="0" t="0" r="1270" b="5715"/>
                  <wp:docPr id="506982396" name="圖片 50698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6"/>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379980" cy="1784985"/>
                          </a:xfrm>
                          <a:prstGeom prst="rect">
                            <a:avLst/>
                          </a:prstGeom>
                        </pic:spPr>
                      </pic:pic>
                    </a:graphicData>
                  </a:graphic>
                </wp:inline>
              </w:drawing>
            </w:r>
          </w:p>
        </w:tc>
        <w:tc>
          <w:tcPr>
            <w:tcW w:w="4332" w:type="dxa"/>
            <w:tcBorders>
              <w:top w:val="nil"/>
              <w:bottom w:val="nil"/>
            </w:tcBorders>
          </w:tcPr>
          <w:p w14:paraId="1701BB8C" w14:textId="77777777" w:rsidR="00FE24F6" w:rsidRDefault="00FE24F6" w:rsidP="00E633BC">
            <w:pPr>
              <w:jc w:val="both"/>
              <w:rPr>
                <w:rFonts w:ascii="Poppins" w:hAnsi="Poppins" w:cs="Poppins"/>
                <w:color w:val="000000"/>
                <w:shd w:val="clear" w:color="auto" w:fill="FFFFFF"/>
              </w:rPr>
            </w:pPr>
            <w:r>
              <w:rPr>
                <w:rFonts w:ascii="Poppins" w:hAnsi="Poppins" w:cs="Poppins"/>
                <w:noProof/>
                <w:color w:val="000000"/>
                <w:shd w:val="clear" w:color="auto" w:fill="FFFFFF"/>
              </w:rPr>
              <w:drawing>
                <wp:inline distT="0" distB="0" distL="0" distR="0" wp14:anchorId="0CDC6658" wp14:editId="7E4EF1D1">
                  <wp:extent cx="2322000" cy="1742400"/>
                  <wp:effectExtent l="0" t="0" r="2540" b="0"/>
                  <wp:docPr id="506982397" name="圖片 50698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7"/>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322000" cy="1742400"/>
                          </a:xfrm>
                          <a:prstGeom prst="rect">
                            <a:avLst/>
                          </a:prstGeom>
                        </pic:spPr>
                      </pic:pic>
                    </a:graphicData>
                  </a:graphic>
                </wp:inline>
              </w:drawing>
            </w:r>
          </w:p>
        </w:tc>
      </w:tr>
      <w:tr w:rsidR="00FE24F6" w14:paraId="32F494FE" w14:textId="77777777" w:rsidTr="00FE24F6">
        <w:tc>
          <w:tcPr>
            <w:tcW w:w="3964" w:type="dxa"/>
            <w:tcBorders>
              <w:top w:val="nil"/>
              <w:bottom w:val="nil"/>
            </w:tcBorders>
          </w:tcPr>
          <w:p w14:paraId="53D6AF6E" w14:textId="77777777" w:rsidR="00FE24F6" w:rsidRPr="006E7FF9" w:rsidRDefault="00FE24F6" w:rsidP="00E633BC">
            <w:pPr>
              <w:jc w:val="both"/>
              <w:rPr>
                <w:rFonts w:asciiTheme="majorHAnsi" w:eastAsia="新細明體" w:hAnsiTheme="majorHAnsi" w:cstheme="majorBidi"/>
                <w:szCs w:val="24"/>
              </w:rPr>
            </w:pPr>
          </w:p>
        </w:tc>
        <w:tc>
          <w:tcPr>
            <w:tcW w:w="4332" w:type="dxa"/>
            <w:tcBorders>
              <w:top w:val="nil"/>
              <w:bottom w:val="nil"/>
            </w:tcBorders>
          </w:tcPr>
          <w:p w14:paraId="6E14E726" w14:textId="77777777" w:rsidR="00FE24F6" w:rsidRDefault="00FE24F6" w:rsidP="00E633BC">
            <w:pPr>
              <w:jc w:val="both"/>
              <w:rPr>
                <w:rFonts w:ascii="Poppins" w:hAnsi="Poppins" w:cs="Poppins"/>
                <w:color w:val="000000"/>
                <w:shd w:val="clear" w:color="auto" w:fill="FFFFFF"/>
              </w:rPr>
            </w:pPr>
          </w:p>
        </w:tc>
      </w:tr>
      <w:tr w:rsidR="00FE24F6" w14:paraId="0F5E5719" w14:textId="77777777" w:rsidTr="00FE24F6">
        <w:tc>
          <w:tcPr>
            <w:tcW w:w="3964" w:type="dxa"/>
            <w:tcBorders>
              <w:top w:val="nil"/>
              <w:bottom w:val="single" w:sz="4" w:space="0" w:color="auto"/>
            </w:tcBorders>
          </w:tcPr>
          <w:p w14:paraId="6C04953C" w14:textId="77777777" w:rsidR="00FE24F6" w:rsidRDefault="00FE24F6" w:rsidP="00E633BC">
            <w:pPr>
              <w:jc w:val="both"/>
              <w:rPr>
                <w:rFonts w:asciiTheme="majorHAnsi" w:eastAsia="新細明體" w:hAnsiTheme="majorHAnsi" w:cstheme="majorBidi"/>
                <w:noProof/>
                <w:szCs w:val="24"/>
              </w:rPr>
            </w:pPr>
            <w:r w:rsidRPr="006427E1">
              <w:rPr>
                <w:rFonts w:asciiTheme="majorHAnsi" w:eastAsia="新細明體" w:hAnsiTheme="majorHAnsi" w:cstheme="majorBidi" w:hint="eastAsia"/>
                <w:szCs w:val="24"/>
              </w:rPr>
              <w:t>廉政學院為超過</w:t>
            </w:r>
            <w:r w:rsidRPr="006427E1">
              <w:rPr>
                <w:rFonts w:asciiTheme="majorHAnsi" w:eastAsia="新細明體" w:hAnsiTheme="majorHAnsi" w:cstheme="majorBidi" w:hint="eastAsia"/>
                <w:szCs w:val="24"/>
              </w:rPr>
              <w:t>30</w:t>
            </w:r>
            <w:r w:rsidRPr="006427E1">
              <w:rPr>
                <w:rFonts w:asciiTheme="majorHAnsi" w:eastAsia="新細明體" w:hAnsiTheme="majorHAnsi" w:cstheme="majorBidi" w:hint="eastAsia"/>
                <w:szCs w:val="24"/>
              </w:rPr>
              <w:t>位來自蒙古國家反貪局，蒙古總檢察長辦公室及蒙古警察總局的反貪人員舉辦為期</w:t>
            </w:r>
            <w:r w:rsidRPr="00FE24F6">
              <w:rPr>
                <w:rFonts w:ascii="Times New Roman" w:eastAsia="新細明體" w:hAnsi="Times New Roman" w:cs="Times New Roman"/>
                <w:szCs w:val="24"/>
              </w:rPr>
              <w:t>5</w:t>
            </w:r>
            <w:r w:rsidRPr="006427E1">
              <w:rPr>
                <w:rFonts w:asciiTheme="majorHAnsi" w:eastAsia="新細明體" w:hAnsiTheme="majorHAnsi" w:cstheme="majorBidi" w:hint="eastAsia"/>
                <w:szCs w:val="24"/>
              </w:rPr>
              <w:t>日的反貪課程</w:t>
            </w:r>
          </w:p>
        </w:tc>
        <w:tc>
          <w:tcPr>
            <w:tcW w:w="4332" w:type="dxa"/>
            <w:tcBorders>
              <w:top w:val="nil"/>
              <w:bottom w:val="single" w:sz="4" w:space="0" w:color="auto"/>
            </w:tcBorders>
          </w:tcPr>
          <w:p w14:paraId="06DE0B26" w14:textId="77777777" w:rsidR="00FE24F6" w:rsidRDefault="00FE24F6" w:rsidP="00E633BC">
            <w:pPr>
              <w:jc w:val="both"/>
              <w:rPr>
                <w:rFonts w:ascii="Poppins" w:hAnsi="Poppins" w:cs="Poppins"/>
                <w:color w:val="000000"/>
                <w:shd w:val="clear" w:color="auto" w:fill="FFFFFF"/>
              </w:rPr>
            </w:pPr>
            <w:r w:rsidRPr="006427E1">
              <w:rPr>
                <w:rFonts w:asciiTheme="majorHAnsi" w:eastAsia="新細明體" w:hAnsiTheme="majorHAnsi" w:cstheme="majorBidi" w:hint="eastAsia"/>
                <w:noProof/>
                <w:szCs w:val="24"/>
              </w:rPr>
              <w:t>廉署人員於蒙古期間亦趁機拜訪中國駐蒙古國特命全權大使，介紹廉署的國際合作成果及最新動向</w:t>
            </w:r>
          </w:p>
        </w:tc>
      </w:tr>
      <w:tr w:rsidR="00FE24F6" w14:paraId="3D6E6FBE" w14:textId="77777777" w:rsidTr="00FE24F6">
        <w:tc>
          <w:tcPr>
            <w:tcW w:w="3964" w:type="dxa"/>
            <w:tcBorders>
              <w:top w:val="single" w:sz="4" w:space="0" w:color="auto"/>
              <w:bottom w:val="nil"/>
            </w:tcBorders>
          </w:tcPr>
          <w:p w14:paraId="3434193A" w14:textId="77777777" w:rsidR="00FE24F6" w:rsidRDefault="00FE24F6" w:rsidP="00E633BC">
            <w:pPr>
              <w:jc w:val="both"/>
              <w:rPr>
                <w:rFonts w:asciiTheme="majorHAnsi" w:eastAsia="新細明體" w:hAnsiTheme="majorHAnsi" w:cstheme="majorBidi"/>
                <w:noProof/>
                <w:szCs w:val="24"/>
              </w:rPr>
            </w:pPr>
          </w:p>
        </w:tc>
        <w:tc>
          <w:tcPr>
            <w:tcW w:w="4332" w:type="dxa"/>
            <w:tcBorders>
              <w:top w:val="single" w:sz="4" w:space="0" w:color="auto"/>
              <w:bottom w:val="nil"/>
            </w:tcBorders>
          </w:tcPr>
          <w:p w14:paraId="4DB89665" w14:textId="77777777" w:rsidR="00FE24F6" w:rsidRPr="008C2846" w:rsidRDefault="00FE24F6" w:rsidP="00E633BC">
            <w:pPr>
              <w:jc w:val="both"/>
              <w:rPr>
                <w:rFonts w:asciiTheme="majorHAnsi" w:eastAsia="新細明體" w:hAnsiTheme="majorHAnsi" w:cstheme="majorBidi"/>
                <w:szCs w:val="24"/>
              </w:rPr>
            </w:pPr>
          </w:p>
        </w:tc>
      </w:tr>
      <w:tr w:rsidR="00FE24F6" w14:paraId="243E4D52" w14:textId="77777777" w:rsidTr="00FE24F6">
        <w:tc>
          <w:tcPr>
            <w:tcW w:w="3964" w:type="dxa"/>
            <w:tcBorders>
              <w:top w:val="nil"/>
              <w:bottom w:val="nil"/>
            </w:tcBorders>
          </w:tcPr>
          <w:p w14:paraId="31400697" w14:textId="77777777" w:rsidR="00FE24F6" w:rsidRPr="004E593F" w:rsidRDefault="00FE24F6" w:rsidP="00E633BC">
            <w:pPr>
              <w:jc w:val="both"/>
              <w:rPr>
                <w:rFonts w:asciiTheme="majorHAnsi" w:eastAsia="新細明體" w:hAnsiTheme="majorHAnsi" w:cstheme="majorBidi"/>
                <w:szCs w:val="24"/>
              </w:rPr>
            </w:pPr>
            <w:r>
              <w:rPr>
                <w:rFonts w:asciiTheme="majorHAnsi" w:eastAsia="新細明體" w:hAnsiTheme="majorHAnsi" w:cstheme="majorBidi" w:hint="eastAsia"/>
                <w:noProof/>
                <w:szCs w:val="24"/>
              </w:rPr>
              <w:drawing>
                <wp:inline distT="0" distB="0" distL="0" distR="0" wp14:anchorId="359FD371" wp14:editId="4F7F5AE9">
                  <wp:extent cx="2379980" cy="1784985"/>
                  <wp:effectExtent l="0" t="0" r="1270" b="5715"/>
                  <wp:docPr id="506982398" name="圖片 50698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2"/>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379980" cy="1784985"/>
                          </a:xfrm>
                          <a:prstGeom prst="rect">
                            <a:avLst/>
                          </a:prstGeom>
                        </pic:spPr>
                      </pic:pic>
                    </a:graphicData>
                  </a:graphic>
                </wp:inline>
              </w:drawing>
            </w:r>
          </w:p>
        </w:tc>
        <w:tc>
          <w:tcPr>
            <w:tcW w:w="4332" w:type="dxa"/>
            <w:tcBorders>
              <w:top w:val="nil"/>
              <w:bottom w:val="nil"/>
            </w:tcBorders>
          </w:tcPr>
          <w:p w14:paraId="0049A4A7" w14:textId="77777777" w:rsidR="00FE24F6" w:rsidRPr="008C2846" w:rsidRDefault="00FE24F6" w:rsidP="00E633BC">
            <w:pPr>
              <w:jc w:val="both"/>
              <w:rPr>
                <w:rFonts w:asciiTheme="majorHAnsi" w:eastAsia="新細明體" w:hAnsiTheme="majorHAnsi" w:cstheme="majorBidi"/>
                <w:szCs w:val="24"/>
              </w:rPr>
            </w:pPr>
          </w:p>
        </w:tc>
      </w:tr>
      <w:tr w:rsidR="00FE24F6" w14:paraId="3AD11F43" w14:textId="77777777" w:rsidTr="00FE24F6">
        <w:tc>
          <w:tcPr>
            <w:tcW w:w="3964" w:type="dxa"/>
            <w:tcBorders>
              <w:top w:val="nil"/>
            </w:tcBorders>
          </w:tcPr>
          <w:p w14:paraId="0529148B" w14:textId="77777777" w:rsidR="00FE24F6" w:rsidRPr="004E593F" w:rsidRDefault="00FE24F6" w:rsidP="00E633BC">
            <w:pPr>
              <w:jc w:val="both"/>
              <w:rPr>
                <w:rFonts w:asciiTheme="majorHAnsi" w:eastAsia="新細明體" w:hAnsiTheme="majorHAnsi" w:cstheme="majorBidi"/>
                <w:szCs w:val="24"/>
              </w:rPr>
            </w:pPr>
            <w:r w:rsidRPr="000E6B8C">
              <w:rPr>
                <w:rFonts w:asciiTheme="majorHAnsi" w:eastAsia="新細明體" w:hAnsiTheme="majorHAnsi" w:cstheme="majorBidi" w:hint="eastAsia"/>
                <w:noProof/>
                <w:szCs w:val="24"/>
              </w:rPr>
              <w:t>廉政學院</w:t>
            </w:r>
            <w:r>
              <w:rPr>
                <w:rFonts w:asciiTheme="majorHAnsi" w:eastAsia="新細明體" w:hAnsiTheme="majorHAnsi" w:cstheme="majorBidi" w:hint="eastAsia"/>
                <w:noProof/>
                <w:szCs w:val="24"/>
              </w:rPr>
              <w:t>為馬里打擊非法致富辦公室舉辦能力建設課程</w:t>
            </w:r>
          </w:p>
        </w:tc>
        <w:tc>
          <w:tcPr>
            <w:tcW w:w="4332" w:type="dxa"/>
            <w:tcBorders>
              <w:top w:val="nil"/>
            </w:tcBorders>
          </w:tcPr>
          <w:p w14:paraId="1405BA84" w14:textId="77777777" w:rsidR="00FE24F6" w:rsidRPr="008C2846" w:rsidRDefault="00FE24F6" w:rsidP="00E633BC">
            <w:pPr>
              <w:jc w:val="both"/>
              <w:rPr>
                <w:rFonts w:asciiTheme="majorHAnsi" w:eastAsia="新細明體" w:hAnsiTheme="majorHAnsi" w:cstheme="majorBidi"/>
                <w:szCs w:val="24"/>
              </w:rPr>
            </w:pPr>
          </w:p>
        </w:tc>
      </w:tr>
    </w:tbl>
    <w:p w14:paraId="03A927DB" w14:textId="77777777" w:rsidR="00FE24F6" w:rsidRPr="00063BB5"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0B6AC039" w14:textId="77777777" w:rsidR="00FE24F6" w:rsidRPr="00564A82" w:rsidRDefault="00FE24F6" w:rsidP="00FE24F6">
      <w:pPr>
        <w:widowControl w:val="0"/>
        <w:tabs>
          <w:tab w:val="left" w:pos="1080"/>
        </w:tabs>
        <w:overflowPunct w:val="0"/>
        <w:snapToGrid w:val="0"/>
        <w:spacing w:after="0" w:line="240" w:lineRule="auto"/>
        <w:jc w:val="both"/>
        <w:rPr>
          <w:rFonts w:ascii="微軟正黑體" w:eastAsia="微軟正黑體" w:hAnsi="微軟正黑體" w:cs="Times New Roman"/>
          <w:spacing w:val="20"/>
          <w:sz w:val="28"/>
          <w:szCs w:val="28"/>
          <w:lang w:eastAsia="zh-TW"/>
        </w:rPr>
      </w:pPr>
    </w:p>
    <w:p w14:paraId="195CFF02"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b/>
          <w:bCs/>
          <w:sz w:val="32"/>
          <w:szCs w:val="32"/>
          <w:lang w:eastAsia="zh-TW"/>
        </w:rPr>
      </w:pPr>
      <w:r w:rsidRPr="00063BB5">
        <w:rPr>
          <w:rFonts w:ascii="Times New Roman" w:hAnsi="Times New Roman" w:cs="Times New Roman" w:hint="eastAsia"/>
          <w:b/>
          <w:bCs/>
          <w:sz w:val="32"/>
          <w:szCs w:val="32"/>
          <w:lang w:eastAsia="zh-TW"/>
        </w:rPr>
        <w:t>本地反貪專業課程</w:t>
      </w:r>
    </w:p>
    <w:p w14:paraId="1FAFC153" w14:textId="77777777" w:rsidR="00FE24F6" w:rsidRPr="00063BB5" w:rsidRDefault="00FE24F6" w:rsidP="00FE24F6">
      <w:pPr>
        <w:widowControl w:val="0"/>
        <w:tabs>
          <w:tab w:val="left" w:pos="1080"/>
        </w:tabs>
        <w:overflowPunct w:val="0"/>
        <w:snapToGrid w:val="0"/>
        <w:spacing w:after="0" w:line="240" w:lineRule="auto"/>
        <w:jc w:val="both"/>
        <w:rPr>
          <w:rFonts w:ascii="Times New Roman" w:hAnsi="Times New Roman" w:cs="Times New Roman"/>
          <w:b/>
          <w:bCs/>
          <w:sz w:val="32"/>
          <w:szCs w:val="32"/>
          <w:lang w:eastAsia="zh-TW"/>
        </w:rPr>
      </w:pPr>
    </w:p>
    <w:p w14:paraId="34985F93" w14:textId="77777777" w:rsidR="00FE24F6" w:rsidRPr="00063BB5"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063BB5">
        <w:rPr>
          <w:rFonts w:ascii="Times New Roman" w:hAnsi="Times New Roman" w:cs="Times New Roman" w:hint="eastAsia"/>
          <w:sz w:val="28"/>
          <w:szCs w:val="28"/>
          <w:lang w:eastAsia="zh-TW"/>
        </w:rPr>
        <w:t>在二零二四年，廉政學院緊貼香港社會發展趨勢，策略性地為風險</w:t>
      </w:r>
      <w:r>
        <w:rPr>
          <w:rFonts w:ascii="Times New Roman" w:hAnsi="Times New Roman" w:cs="Times New Roman" w:hint="eastAsia"/>
          <w:sz w:val="28"/>
          <w:szCs w:val="28"/>
          <w:lang w:eastAsia="zh-TW"/>
        </w:rPr>
        <w:t>較高的</w:t>
      </w:r>
      <w:r w:rsidRPr="00063BB5">
        <w:rPr>
          <w:rFonts w:ascii="Times New Roman" w:hAnsi="Times New Roman" w:cs="Times New Roman" w:hint="eastAsia"/>
          <w:sz w:val="28"/>
          <w:szCs w:val="28"/>
          <w:lang w:eastAsia="zh-TW"/>
        </w:rPr>
        <w:t>行業及備受公眾關注的界別量身定制專屬反貪專業課程。過去一年，學院共推出</w:t>
      </w:r>
      <w:r w:rsidRPr="00063BB5">
        <w:rPr>
          <w:rFonts w:ascii="Times New Roman" w:hAnsi="Times New Roman" w:cs="Times New Roman"/>
          <w:sz w:val="28"/>
          <w:szCs w:val="28"/>
          <w:lang w:eastAsia="zh-TW"/>
        </w:rPr>
        <w:t>11</w:t>
      </w:r>
      <w:r w:rsidRPr="00063BB5">
        <w:rPr>
          <w:rFonts w:ascii="Times New Roman" w:hAnsi="Times New Roman" w:cs="Times New Roman"/>
          <w:sz w:val="28"/>
          <w:szCs w:val="28"/>
          <w:lang w:eastAsia="zh-TW"/>
        </w:rPr>
        <w:t>個課程，專為企業領導層、高級管理人員及合規主管設計，旨在提升其所屬機構或界別的反貪意識及能力，並強化領導層對誠信管理的承諾。</w:t>
      </w:r>
    </w:p>
    <w:p w14:paraId="54975CBF" w14:textId="77777777" w:rsidR="00FE24F6" w:rsidRPr="00063BB5"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4DCDFD21" w14:textId="77777777" w:rsidR="00FE24F6" w:rsidRPr="00063BB5"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063BB5">
        <w:rPr>
          <w:rFonts w:ascii="Times New Roman" w:hAnsi="Times New Roman" w:cs="Times New Roman" w:hint="eastAsia"/>
          <w:sz w:val="28"/>
          <w:szCs w:val="28"/>
          <w:lang w:eastAsia="zh-TW"/>
        </w:rPr>
        <w:t>為確保課程內容切合業界實際需求，廉政學院與多個專業團體攜手合作，包括香港中國企業協會、香港會計師公會及香港保險業聯會等，共同設計及舉辦課程，進一步提升課程的實用性與理論深度。</w:t>
      </w:r>
      <w:r w:rsidRPr="0035232A">
        <w:rPr>
          <w:rFonts w:ascii="Times New Roman" w:hAnsi="Times New Roman" w:cs="Times New Roman" w:hint="eastAsia"/>
          <w:sz w:val="28"/>
          <w:szCs w:val="28"/>
          <w:lang w:eastAsia="zh-TW"/>
        </w:rPr>
        <w:t>課程涵蓋的行業廣泛，包括銀行業、會計業、工程業、物業管理、</w:t>
      </w:r>
      <w:r w:rsidRPr="00063BB5">
        <w:rPr>
          <w:rFonts w:ascii="Times New Roman" w:hAnsi="Times New Roman" w:cs="Times New Roman" w:hint="eastAsia"/>
          <w:sz w:val="28"/>
          <w:szCs w:val="28"/>
          <w:lang w:eastAsia="zh-TW"/>
        </w:rPr>
        <w:lastRenderedPageBreak/>
        <w:t>保險業及體育界別等，並獲得業界的高度評價與認可。透過與專業團體及主要持份者的緊密合作，廉政學院不僅建立了穩固的合作夥伴關係，更促進了知識交流及行業專屬的能力建設，以有效應對各行業內的貪污風險。</w:t>
      </w:r>
    </w:p>
    <w:p w14:paraId="00BD4C8A" w14:textId="77777777" w:rsidR="00FE24F6" w:rsidRPr="005548FC"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3747"/>
      </w:tblGrid>
      <w:tr w:rsidR="00FE24F6" w14:paraId="58292E64" w14:textId="77777777" w:rsidTr="00E633BC">
        <w:trPr>
          <w:trHeight w:val="122"/>
        </w:trPr>
        <w:tc>
          <w:tcPr>
            <w:tcW w:w="4549" w:type="dxa"/>
          </w:tcPr>
          <w:p w14:paraId="792DF66A" w14:textId="77777777" w:rsidR="00FE24F6" w:rsidRDefault="00FE24F6" w:rsidP="00E633BC">
            <w:pPr>
              <w:jc w:val="both"/>
              <w:rPr>
                <w:rFonts w:ascii="微軟正黑體" w:eastAsia="微軟正黑體" w:hAnsi="微軟正黑體" w:cs="DFLiHei-Lt"/>
                <w:sz w:val="28"/>
                <w:szCs w:val="28"/>
              </w:rPr>
            </w:pPr>
          </w:p>
        </w:tc>
        <w:tc>
          <w:tcPr>
            <w:tcW w:w="3747" w:type="dxa"/>
          </w:tcPr>
          <w:p w14:paraId="735327C2" w14:textId="77777777" w:rsidR="00FE24F6" w:rsidRDefault="00FE24F6" w:rsidP="00E633BC">
            <w:pPr>
              <w:jc w:val="both"/>
              <w:rPr>
                <w:rFonts w:ascii="微軟正黑體" w:eastAsia="微軟正黑體" w:hAnsi="微軟正黑體" w:cs="DFLiHei-Lt"/>
                <w:sz w:val="28"/>
                <w:szCs w:val="28"/>
              </w:rPr>
            </w:pPr>
          </w:p>
        </w:tc>
      </w:tr>
      <w:tr w:rsidR="00FE24F6" w14:paraId="343D5D8C" w14:textId="77777777" w:rsidTr="00E633BC">
        <w:tc>
          <w:tcPr>
            <w:tcW w:w="4549" w:type="dxa"/>
            <w:tcBorders>
              <w:bottom w:val="single" w:sz="4" w:space="0" w:color="auto"/>
            </w:tcBorders>
          </w:tcPr>
          <w:p w14:paraId="3EE5A857" w14:textId="77777777" w:rsidR="00FE24F6" w:rsidRDefault="00FE24F6" w:rsidP="00E633BC">
            <w:pPr>
              <w:jc w:val="both"/>
              <w:rPr>
                <w:rFonts w:ascii="微軟正黑體" w:eastAsia="微軟正黑體" w:hAnsi="微軟正黑體" w:cs="DFLiHei-Lt"/>
                <w:sz w:val="28"/>
                <w:szCs w:val="28"/>
              </w:rPr>
            </w:pPr>
            <w:r>
              <w:rPr>
                <w:noProof/>
              </w:rPr>
              <w:drawing>
                <wp:inline distT="0" distB="0" distL="0" distR="0" wp14:anchorId="63CF73B6" wp14:editId="2896E981">
                  <wp:extent cx="2496709" cy="1862880"/>
                  <wp:effectExtent l="0" t="0" r="0" b="4445"/>
                  <wp:docPr id="506982399" name="圖片 50698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504377" cy="1868601"/>
                          </a:xfrm>
                          <a:prstGeom prst="rect">
                            <a:avLst/>
                          </a:prstGeom>
                          <a:noFill/>
                          <a:ln>
                            <a:noFill/>
                          </a:ln>
                        </pic:spPr>
                      </pic:pic>
                    </a:graphicData>
                  </a:graphic>
                </wp:inline>
              </w:drawing>
            </w:r>
          </w:p>
          <w:p w14:paraId="0B77EEAC" w14:textId="77777777" w:rsidR="00FE24F6" w:rsidRDefault="00FE24F6" w:rsidP="00E633BC">
            <w:pPr>
              <w:jc w:val="both"/>
              <w:rPr>
                <w:rFonts w:ascii="微軟正黑體" w:eastAsia="微軟正黑體" w:hAnsi="微軟正黑體" w:cs="DFLiHei-Lt"/>
                <w:sz w:val="28"/>
                <w:szCs w:val="28"/>
              </w:rPr>
            </w:pPr>
          </w:p>
        </w:tc>
        <w:tc>
          <w:tcPr>
            <w:tcW w:w="3747" w:type="dxa"/>
            <w:tcBorders>
              <w:bottom w:val="single" w:sz="4" w:space="0" w:color="auto"/>
            </w:tcBorders>
          </w:tcPr>
          <w:p w14:paraId="130BE087" w14:textId="77777777" w:rsidR="00FE24F6" w:rsidRDefault="00FE24F6" w:rsidP="00E633BC">
            <w:pPr>
              <w:jc w:val="both"/>
              <w:rPr>
                <w:rFonts w:ascii="Times New Roman" w:hAnsi="Times New Roman" w:cs="Times New Roman"/>
                <w:sz w:val="28"/>
                <w:szCs w:val="28"/>
              </w:rPr>
            </w:pPr>
            <w:r w:rsidRPr="00063BB5">
              <w:rPr>
                <w:rFonts w:ascii="Times New Roman" w:hAnsi="Times New Roman" w:cs="Times New Roman" w:hint="eastAsia"/>
                <w:szCs w:val="24"/>
              </w:rPr>
              <w:t>廉署</w:t>
            </w:r>
            <w:r>
              <w:rPr>
                <w:rFonts w:ascii="Times New Roman" w:hAnsi="Times New Roman" w:cs="Times New Roman" w:hint="eastAsia"/>
                <w:szCs w:val="24"/>
              </w:rPr>
              <w:t>首次</w:t>
            </w:r>
            <w:r w:rsidRPr="00063BB5">
              <w:rPr>
                <w:rFonts w:ascii="Times New Roman" w:hAnsi="Times New Roman" w:cs="Times New Roman" w:hint="eastAsia"/>
                <w:szCs w:val="24"/>
              </w:rPr>
              <w:t>夥同證券及期貨事務監察委員會、會計及財務匯報局</w:t>
            </w:r>
            <w:r>
              <w:rPr>
                <w:rFonts w:ascii="Times New Roman" w:hAnsi="Times New Roman" w:cs="Times New Roman" w:hint="eastAsia"/>
                <w:szCs w:val="24"/>
              </w:rPr>
              <w:t>及</w:t>
            </w:r>
            <w:r w:rsidRPr="00063BB5">
              <w:rPr>
                <w:rFonts w:ascii="Times New Roman" w:hAnsi="Times New Roman" w:cs="Times New Roman" w:hint="eastAsia"/>
                <w:szCs w:val="24"/>
              </w:rPr>
              <w:t>保險業監管局</w:t>
            </w:r>
            <w:r>
              <w:rPr>
                <w:rFonts w:ascii="Times New Roman" w:hAnsi="Times New Roman" w:cs="Times New Roman" w:hint="eastAsia"/>
                <w:szCs w:val="24"/>
              </w:rPr>
              <w:t>舉</w:t>
            </w:r>
            <w:r w:rsidRPr="00063BB5">
              <w:rPr>
                <w:rFonts w:ascii="Times New Roman" w:hAnsi="Times New Roman" w:cs="Times New Roman" w:hint="eastAsia"/>
                <w:szCs w:val="24"/>
              </w:rPr>
              <w:t>辦四方聯合課程，為</w:t>
            </w:r>
            <w:r w:rsidRPr="00063BB5">
              <w:rPr>
                <w:rFonts w:ascii="Times New Roman" w:hAnsi="Times New Roman" w:cs="Times New Roman" w:hint="eastAsia"/>
                <w:szCs w:val="24"/>
              </w:rPr>
              <w:t>34</w:t>
            </w:r>
            <w:r w:rsidRPr="00063BB5">
              <w:rPr>
                <w:rFonts w:ascii="Times New Roman" w:hAnsi="Times New Roman" w:cs="Times New Roman" w:hint="eastAsia"/>
                <w:szCs w:val="24"/>
              </w:rPr>
              <w:t>位</w:t>
            </w:r>
            <w:r>
              <w:rPr>
                <w:rFonts w:ascii="Times New Roman" w:hAnsi="Times New Roman" w:cs="Times New Roman" w:hint="eastAsia"/>
                <w:szCs w:val="24"/>
              </w:rPr>
              <w:t>來自四個機構的</w:t>
            </w:r>
            <w:r w:rsidRPr="00063BB5">
              <w:rPr>
                <w:rFonts w:ascii="Times New Roman" w:hAnsi="Times New Roman" w:cs="Times New Roman" w:hint="eastAsia"/>
                <w:szCs w:val="24"/>
              </w:rPr>
              <w:t>人員</w:t>
            </w:r>
            <w:r>
              <w:rPr>
                <w:rFonts w:ascii="Times New Roman" w:hAnsi="Times New Roman" w:cs="Times New Roman" w:hint="eastAsia"/>
                <w:szCs w:val="24"/>
              </w:rPr>
              <w:t>安排</w:t>
            </w:r>
            <w:r w:rsidRPr="00063BB5">
              <w:rPr>
                <w:rFonts w:ascii="Times New Roman" w:hAnsi="Times New Roman" w:cs="Times New Roman" w:hint="eastAsia"/>
                <w:szCs w:val="24"/>
              </w:rPr>
              <w:t>為期三天的課程，提升執法能力打擊金融貪腐</w:t>
            </w:r>
          </w:p>
          <w:p w14:paraId="49B15CAE" w14:textId="77777777" w:rsidR="00FE24F6" w:rsidRPr="00063BB5" w:rsidRDefault="00FE24F6" w:rsidP="00E633BC">
            <w:pPr>
              <w:jc w:val="both"/>
              <w:rPr>
                <w:rFonts w:ascii="微軟正黑體" w:eastAsia="微軟正黑體" w:hAnsi="微軟正黑體" w:cs="DFLiHei-Lt"/>
                <w:szCs w:val="24"/>
              </w:rPr>
            </w:pPr>
          </w:p>
        </w:tc>
      </w:tr>
      <w:tr w:rsidR="00FE24F6" w14:paraId="215BE845" w14:textId="77777777" w:rsidTr="00E633BC">
        <w:tc>
          <w:tcPr>
            <w:tcW w:w="4549" w:type="dxa"/>
            <w:tcBorders>
              <w:top w:val="single" w:sz="4" w:space="0" w:color="auto"/>
              <w:bottom w:val="single" w:sz="4" w:space="0" w:color="auto"/>
            </w:tcBorders>
          </w:tcPr>
          <w:p w14:paraId="313A91A3" w14:textId="77777777" w:rsidR="00FE24F6" w:rsidRDefault="00FE24F6" w:rsidP="00E633BC">
            <w:pPr>
              <w:jc w:val="both"/>
              <w:rPr>
                <w:rFonts w:ascii="Times New Roman" w:hAnsi="Times New Roman" w:cs="Times New Roman"/>
                <w:szCs w:val="24"/>
              </w:rPr>
            </w:pPr>
          </w:p>
          <w:p w14:paraId="2EF1E286" w14:textId="77777777" w:rsidR="00FE24F6" w:rsidRDefault="00FE24F6" w:rsidP="00E633BC">
            <w:pPr>
              <w:jc w:val="both"/>
              <w:rPr>
                <w:rFonts w:ascii="Times New Roman" w:hAnsi="Times New Roman" w:cs="Times New Roman"/>
                <w:szCs w:val="24"/>
              </w:rPr>
            </w:pPr>
            <w:r>
              <w:rPr>
                <w:noProof/>
              </w:rPr>
              <w:drawing>
                <wp:inline distT="0" distB="0" distL="0" distR="0" wp14:anchorId="4088D247" wp14:editId="5BF7D485">
                  <wp:extent cx="2544149" cy="1701579"/>
                  <wp:effectExtent l="0" t="0" r="8890" b="0"/>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565152" cy="1715626"/>
                          </a:xfrm>
                          <a:prstGeom prst="rect">
                            <a:avLst/>
                          </a:prstGeom>
                          <a:noFill/>
                          <a:ln>
                            <a:noFill/>
                          </a:ln>
                        </pic:spPr>
                      </pic:pic>
                    </a:graphicData>
                  </a:graphic>
                </wp:inline>
              </w:drawing>
            </w:r>
          </w:p>
          <w:p w14:paraId="108BED06" w14:textId="77777777" w:rsidR="00FE24F6" w:rsidRPr="00063BB5" w:rsidRDefault="00FE24F6" w:rsidP="00E633BC">
            <w:pPr>
              <w:jc w:val="both"/>
              <w:rPr>
                <w:rFonts w:ascii="Times New Roman" w:hAnsi="Times New Roman" w:cs="Times New Roman"/>
                <w:szCs w:val="24"/>
              </w:rPr>
            </w:pPr>
          </w:p>
        </w:tc>
        <w:tc>
          <w:tcPr>
            <w:tcW w:w="3747" w:type="dxa"/>
            <w:tcBorders>
              <w:top w:val="single" w:sz="4" w:space="0" w:color="auto"/>
              <w:bottom w:val="single" w:sz="4" w:space="0" w:color="auto"/>
            </w:tcBorders>
          </w:tcPr>
          <w:p w14:paraId="6310B773" w14:textId="77777777" w:rsidR="00FE24F6" w:rsidRDefault="00FE24F6" w:rsidP="00E633BC">
            <w:pPr>
              <w:jc w:val="both"/>
              <w:rPr>
                <w:rFonts w:ascii="Times New Roman" w:hAnsi="Times New Roman" w:cs="Times New Roman"/>
                <w:szCs w:val="24"/>
              </w:rPr>
            </w:pPr>
          </w:p>
          <w:p w14:paraId="135AA06E" w14:textId="77777777" w:rsidR="00FE24F6" w:rsidRDefault="00FE24F6" w:rsidP="00E633BC">
            <w:pPr>
              <w:jc w:val="both"/>
              <w:rPr>
                <w:rFonts w:ascii="Times New Roman" w:hAnsi="Times New Roman" w:cs="Times New Roman"/>
                <w:szCs w:val="24"/>
              </w:rPr>
            </w:pPr>
            <w:r w:rsidRPr="00063BB5">
              <w:rPr>
                <w:rFonts w:ascii="Times New Roman" w:hAnsi="Times New Roman" w:cs="Times New Roman" w:hint="eastAsia"/>
                <w:szCs w:val="24"/>
              </w:rPr>
              <w:t>學員代表在結業禮上分享課程得著</w:t>
            </w:r>
          </w:p>
          <w:p w14:paraId="16C953C9" w14:textId="77777777" w:rsidR="00FE24F6" w:rsidRDefault="00FE24F6" w:rsidP="00E633BC">
            <w:pPr>
              <w:jc w:val="both"/>
              <w:rPr>
                <w:rFonts w:ascii="Times New Roman" w:hAnsi="Times New Roman" w:cs="Times New Roman"/>
                <w:sz w:val="28"/>
                <w:szCs w:val="28"/>
              </w:rPr>
            </w:pPr>
          </w:p>
          <w:p w14:paraId="44A005DC" w14:textId="77777777" w:rsidR="00FE24F6" w:rsidRDefault="00FE24F6" w:rsidP="00E633BC">
            <w:pPr>
              <w:jc w:val="both"/>
              <w:rPr>
                <w:rFonts w:ascii="Times New Roman" w:hAnsi="Times New Roman" w:cs="Times New Roman"/>
                <w:sz w:val="28"/>
                <w:szCs w:val="28"/>
              </w:rPr>
            </w:pPr>
          </w:p>
          <w:p w14:paraId="4A0D9978" w14:textId="77777777" w:rsidR="00FE24F6" w:rsidRDefault="00FE24F6" w:rsidP="00E633BC">
            <w:pPr>
              <w:jc w:val="both"/>
              <w:rPr>
                <w:rFonts w:ascii="Times New Roman" w:hAnsi="Times New Roman" w:cs="Times New Roman"/>
                <w:sz w:val="28"/>
                <w:szCs w:val="28"/>
              </w:rPr>
            </w:pPr>
          </w:p>
          <w:p w14:paraId="06C5748D" w14:textId="77777777" w:rsidR="00FE24F6" w:rsidRDefault="00FE24F6" w:rsidP="00E633BC">
            <w:pPr>
              <w:jc w:val="both"/>
              <w:rPr>
                <w:rFonts w:ascii="Times New Roman" w:hAnsi="Times New Roman" w:cs="Times New Roman"/>
                <w:sz w:val="28"/>
                <w:szCs w:val="28"/>
              </w:rPr>
            </w:pPr>
          </w:p>
          <w:p w14:paraId="60150489" w14:textId="77777777" w:rsidR="00FE24F6" w:rsidRDefault="00FE24F6" w:rsidP="00E633BC">
            <w:pPr>
              <w:jc w:val="both"/>
              <w:rPr>
                <w:rFonts w:ascii="微軟正黑體" w:eastAsia="微軟正黑體" w:hAnsi="微軟正黑體" w:cs="DFLiHei-Lt"/>
                <w:sz w:val="28"/>
                <w:szCs w:val="28"/>
              </w:rPr>
            </w:pPr>
          </w:p>
        </w:tc>
      </w:tr>
    </w:tbl>
    <w:p w14:paraId="5DEA5324"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b/>
          <w:bCs/>
          <w:sz w:val="32"/>
          <w:szCs w:val="32"/>
          <w:lang w:eastAsia="zh-TW"/>
        </w:rPr>
      </w:pPr>
    </w:p>
    <w:p w14:paraId="01846F23"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b/>
          <w:bCs/>
          <w:sz w:val="32"/>
          <w:szCs w:val="32"/>
          <w:lang w:eastAsia="zh-TW"/>
        </w:rPr>
      </w:pPr>
      <w:r w:rsidRPr="008A5B76">
        <w:rPr>
          <w:rFonts w:ascii="Times New Roman" w:hAnsi="Times New Roman" w:cs="Times New Roman" w:hint="eastAsia"/>
          <w:b/>
          <w:bCs/>
          <w:sz w:val="32"/>
          <w:szCs w:val="32"/>
          <w:lang w:eastAsia="zh-TW"/>
        </w:rPr>
        <w:t>學術研究</w:t>
      </w:r>
    </w:p>
    <w:p w14:paraId="50A84A23" w14:textId="77777777" w:rsidR="00FE24F6" w:rsidRPr="008A5B76" w:rsidRDefault="00FE24F6" w:rsidP="00FE24F6">
      <w:pPr>
        <w:widowControl w:val="0"/>
        <w:tabs>
          <w:tab w:val="left" w:pos="1080"/>
        </w:tabs>
        <w:overflowPunct w:val="0"/>
        <w:snapToGrid w:val="0"/>
        <w:spacing w:after="0" w:line="240" w:lineRule="auto"/>
        <w:jc w:val="both"/>
        <w:rPr>
          <w:rFonts w:ascii="Times New Roman" w:hAnsi="Times New Roman" w:cs="Times New Roman"/>
          <w:b/>
          <w:bCs/>
          <w:sz w:val="32"/>
          <w:szCs w:val="32"/>
          <w:lang w:eastAsia="zh-TW"/>
        </w:rPr>
      </w:pPr>
    </w:p>
    <w:p w14:paraId="6330F1F0" w14:textId="5BB835A3" w:rsidR="00FE24F6" w:rsidRDefault="00FE24F6" w:rsidP="00FE24F6">
      <w:pPr>
        <w:autoSpaceDE w:val="0"/>
        <w:autoSpaceDN w:val="0"/>
        <w:adjustRightInd w:val="0"/>
        <w:spacing w:after="120" w:line="240" w:lineRule="auto"/>
        <w:jc w:val="both"/>
        <w:rPr>
          <w:rFonts w:ascii="Helv" w:hAnsi="Helv"/>
          <w:color w:val="000000"/>
          <w:sz w:val="28"/>
          <w:lang w:eastAsia="zh-TW"/>
        </w:rPr>
      </w:pPr>
      <w:r w:rsidRPr="00386C45">
        <w:rPr>
          <w:rFonts w:ascii="Helv" w:hAnsi="Helv" w:hint="eastAsia"/>
          <w:color w:val="000000"/>
          <w:sz w:val="28"/>
          <w:lang w:eastAsia="zh-TW"/>
        </w:rPr>
        <w:t>除了提供反貪專業課程外，廉政學院亦致力構建國際反貪腐學術研究及交流平台，以推動全球反貪工作的發展。</w:t>
      </w:r>
      <w:r w:rsidRPr="00880404">
        <w:rPr>
          <w:rFonts w:ascii="Helv" w:hAnsi="Helv" w:hint="eastAsia"/>
          <w:color w:val="000000"/>
          <w:sz w:val="28"/>
          <w:lang w:eastAsia="zh-TW"/>
        </w:rPr>
        <w:t>學院</w:t>
      </w:r>
      <w:r>
        <w:rPr>
          <w:rFonts w:ascii="Helv" w:hAnsi="Helv" w:hint="eastAsia"/>
          <w:color w:val="000000"/>
          <w:sz w:val="28"/>
          <w:lang w:eastAsia="zh-TW"/>
        </w:rPr>
        <w:t>在二月成立時已經分別與</w:t>
      </w:r>
      <w:r>
        <w:rPr>
          <w:rFonts w:ascii="Helv" w:hAnsi="Helv" w:cs="Helv"/>
          <w:color w:val="000000"/>
          <w:sz w:val="28"/>
          <w:szCs w:val="28"/>
          <w:lang w:eastAsia="zh-TW"/>
        </w:rPr>
        <w:t>北京大學、清華大學、香港</w:t>
      </w:r>
      <w:r w:rsidRPr="00880404">
        <w:rPr>
          <w:rFonts w:ascii="Helv" w:hAnsi="Helv" w:hint="eastAsia"/>
          <w:color w:val="000000"/>
          <w:sz w:val="28"/>
          <w:lang w:eastAsia="zh-TW"/>
        </w:rPr>
        <w:t>大學</w:t>
      </w:r>
      <w:r>
        <w:rPr>
          <w:rFonts w:ascii="Helv" w:hAnsi="Helv" w:hint="eastAsia"/>
          <w:color w:val="000000"/>
          <w:sz w:val="28"/>
          <w:lang w:eastAsia="zh-TW"/>
        </w:rPr>
        <w:t>、</w:t>
      </w:r>
      <w:r>
        <w:rPr>
          <w:rFonts w:ascii="Helv" w:hAnsi="Helv" w:cs="Helv"/>
          <w:color w:val="000000"/>
          <w:sz w:val="28"/>
          <w:szCs w:val="28"/>
          <w:lang w:eastAsia="zh-TW"/>
        </w:rPr>
        <w:t>香港科技大學</w:t>
      </w:r>
      <w:r>
        <w:rPr>
          <w:rFonts w:ascii="Helv" w:hAnsi="Helv" w:cs="Helv" w:hint="eastAsia"/>
          <w:color w:val="000000"/>
          <w:sz w:val="28"/>
          <w:szCs w:val="28"/>
          <w:lang w:eastAsia="zh-TW"/>
        </w:rPr>
        <w:t>及澳門大學簽訂合作備忘錄，亦與其中四間大學</w:t>
      </w:r>
      <w:r w:rsidRPr="00880404">
        <w:rPr>
          <w:rFonts w:ascii="Helv" w:hAnsi="Helv" w:hint="eastAsia"/>
          <w:color w:val="000000"/>
          <w:sz w:val="28"/>
          <w:lang w:eastAsia="zh-TW"/>
        </w:rPr>
        <w:t>正式啟動多項反貪研究項目</w:t>
      </w:r>
      <w:r>
        <w:rPr>
          <w:rFonts w:ascii="Helv" w:hAnsi="Helv" w:cs="Helv"/>
          <w:color w:val="000000"/>
          <w:sz w:val="28"/>
          <w:szCs w:val="28"/>
          <w:lang w:eastAsia="zh-TW"/>
        </w:rPr>
        <w:t>，包括銀行業廉潔合規建設、誠信合規管理體系和樓宇管理貪污風險等</w:t>
      </w:r>
      <w:r w:rsidRPr="00880404">
        <w:rPr>
          <w:rFonts w:ascii="Helv" w:hAnsi="Helv" w:hint="eastAsia"/>
          <w:color w:val="000000"/>
          <w:sz w:val="28"/>
          <w:lang w:eastAsia="zh-TW"/>
        </w:rPr>
        <w:t>。這些聯合研究旨在深化對相關議題的理解，並提出具實效的對策。</w:t>
      </w:r>
    </w:p>
    <w:p w14:paraId="44EE8A60" w14:textId="1910C36B" w:rsidR="00B430F9" w:rsidRDefault="00B430F9" w:rsidP="00FE24F6">
      <w:pPr>
        <w:autoSpaceDE w:val="0"/>
        <w:autoSpaceDN w:val="0"/>
        <w:adjustRightInd w:val="0"/>
        <w:spacing w:after="120" w:line="240" w:lineRule="auto"/>
        <w:jc w:val="both"/>
        <w:rPr>
          <w:rFonts w:ascii="Helv" w:hAnsi="Helv"/>
          <w:color w:val="000000"/>
          <w:sz w:val="28"/>
          <w:lang w:eastAsia="zh-TW"/>
        </w:rPr>
      </w:pPr>
    </w:p>
    <w:p w14:paraId="3325ABB3" w14:textId="77777777" w:rsidR="00690AAF" w:rsidRPr="00386C45" w:rsidRDefault="00690AAF" w:rsidP="00FE24F6">
      <w:pPr>
        <w:autoSpaceDE w:val="0"/>
        <w:autoSpaceDN w:val="0"/>
        <w:adjustRightInd w:val="0"/>
        <w:spacing w:after="120" w:line="240" w:lineRule="auto"/>
        <w:jc w:val="both"/>
        <w:rPr>
          <w:rFonts w:ascii="Helv" w:hAnsi="Helv"/>
          <w:color w:val="000000"/>
          <w:sz w:val="28"/>
          <w:lang w:eastAsia="zh-TW"/>
        </w:rPr>
      </w:pPr>
    </w:p>
    <w:p w14:paraId="67BE6598" w14:textId="77777777" w:rsidR="00FE24F6" w:rsidRDefault="00FE24F6" w:rsidP="00FE24F6">
      <w:pPr>
        <w:spacing w:line="240" w:lineRule="auto"/>
        <w:jc w:val="both"/>
        <w:rPr>
          <w:rFonts w:ascii="Helv" w:hAnsi="Helv"/>
          <w:color w:val="000000"/>
          <w:sz w:val="28"/>
          <w:lang w:eastAsia="zh-TW"/>
        </w:rPr>
      </w:pPr>
      <w:r w:rsidRPr="00386C45">
        <w:rPr>
          <w:rFonts w:ascii="Helv" w:hAnsi="Helv" w:hint="eastAsia"/>
          <w:color w:val="000000"/>
          <w:sz w:val="28"/>
          <w:lang w:eastAsia="zh-TW"/>
        </w:rPr>
        <w:lastRenderedPageBreak/>
        <w:t>與此同時，廉政學院積極推動學術交流與知識</w:t>
      </w:r>
      <w:r>
        <w:rPr>
          <w:rFonts w:ascii="Helv" w:hAnsi="Helv" w:cs="Helv"/>
          <w:color w:val="000000"/>
          <w:sz w:val="28"/>
          <w:szCs w:val="28"/>
          <w:lang w:eastAsia="zh-TW"/>
        </w:rPr>
        <w:t>共享。透過邀請各地</w:t>
      </w:r>
      <w:r w:rsidRPr="00386C45">
        <w:rPr>
          <w:rFonts w:ascii="Helv" w:hAnsi="Helv" w:hint="eastAsia"/>
          <w:color w:val="000000"/>
          <w:sz w:val="28"/>
          <w:lang w:eastAsia="zh-TW"/>
        </w:rPr>
        <w:t>反貪領域的學者、研究員及反貪人員</w:t>
      </w:r>
      <w:r>
        <w:rPr>
          <w:rFonts w:ascii="Helv" w:hAnsi="Helv" w:cs="Helv"/>
          <w:color w:val="000000"/>
          <w:sz w:val="28"/>
          <w:szCs w:val="28"/>
          <w:lang w:eastAsia="zh-TW"/>
        </w:rPr>
        <w:t>於廉署舉辦</w:t>
      </w:r>
      <w:r w:rsidRPr="00386C45">
        <w:rPr>
          <w:rFonts w:ascii="Helv" w:hAnsi="Helv" w:hint="eastAsia"/>
          <w:color w:val="000000"/>
          <w:sz w:val="28"/>
          <w:lang w:eastAsia="zh-TW"/>
        </w:rPr>
        <w:t>的</w:t>
      </w:r>
      <w:r>
        <w:rPr>
          <w:rFonts w:ascii="Helv" w:hAnsi="Helv" w:cs="Helv"/>
          <w:color w:val="000000"/>
          <w:sz w:val="28"/>
          <w:szCs w:val="28"/>
          <w:lang w:eastAsia="zh-TW"/>
        </w:rPr>
        <w:t>國際會議、培訓課程和內部訓練等活動中作專業分享或演講，廉署</w:t>
      </w:r>
      <w:r w:rsidRPr="00386C45">
        <w:rPr>
          <w:rFonts w:ascii="Helv" w:hAnsi="Helv" w:hint="eastAsia"/>
          <w:color w:val="000000"/>
          <w:sz w:val="28"/>
          <w:lang w:eastAsia="zh-TW"/>
        </w:rPr>
        <w:t>推動創新思維及最佳實踐的應用，進一步提升反貪工作的專業水平。</w:t>
      </w:r>
    </w:p>
    <w:p w14:paraId="0E4C5728" w14:textId="77777777" w:rsidR="00FE24F6" w:rsidRPr="0035232A" w:rsidRDefault="00FE24F6" w:rsidP="00FE24F6">
      <w:pPr>
        <w:spacing w:line="240" w:lineRule="auto"/>
        <w:jc w:val="both"/>
        <w:rPr>
          <w:rFonts w:ascii="Times New Roman" w:hAnsi="Times New Roman" w:cs="Times New Roman"/>
          <w:sz w:val="28"/>
          <w:szCs w:val="28"/>
          <w:lang w:eastAsia="zh-TW"/>
        </w:rPr>
      </w:pPr>
    </w:p>
    <w:p w14:paraId="21B85254" w14:textId="77777777"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b/>
          <w:bCs/>
          <w:sz w:val="32"/>
          <w:szCs w:val="32"/>
          <w:lang w:eastAsia="zh-TW"/>
        </w:rPr>
      </w:pPr>
      <w:r>
        <w:rPr>
          <w:rFonts w:ascii="Times New Roman" w:hAnsi="Times New Roman" w:cs="Times New Roman" w:hint="eastAsia"/>
          <w:b/>
          <w:bCs/>
          <w:sz w:val="32"/>
          <w:szCs w:val="32"/>
          <w:lang w:eastAsia="zh-TW"/>
        </w:rPr>
        <w:t>內部</w:t>
      </w:r>
      <w:r w:rsidRPr="003C45D2">
        <w:rPr>
          <w:rFonts w:ascii="Times New Roman" w:hAnsi="Times New Roman" w:cs="Times New Roman"/>
          <w:b/>
          <w:bCs/>
          <w:sz w:val="32"/>
          <w:szCs w:val="32"/>
          <w:lang w:eastAsia="zh-TW"/>
        </w:rPr>
        <w:t>培訓</w:t>
      </w:r>
      <w:r w:rsidRPr="003C45D2">
        <w:rPr>
          <w:rFonts w:ascii="Times New Roman" w:hAnsi="Times New Roman" w:cs="Times New Roman" w:hint="eastAsia"/>
          <w:b/>
          <w:bCs/>
          <w:sz w:val="32"/>
          <w:szCs w:val="32"/>
          <w:lang w:eastAsia="zh-TW"/>
        </w:rPr>
        <w:t>及發展</w:t>
      </w:r>
    </w:p>
    <w:p w14:paraId="373B2E38" w14:textId="77777777" w:rsidR="00FE24F6" w:rsidRPr="003C45D2" w:rsidRDefault="00FE24F6" w:rsidP="00FE24F6">
      <w:pPr>
        <w:widowControl w:val="0"/>
        <w:tabs>
          <w:tab w:val="left" w:pos="1080"/>
        </w:tabs>
        <w:overflowPunct w:val="0"/>
        <w:snapToGrid w:val="0"/>
        <w:spacing w:after="0" w:line="240" w:lineRule="auto"/>
        <w:jc w:val="both"/>
        <w:rPr>
          <w:rFonts w:ascii="Times New Roman" w:hAnsi="Times New Roman" w:cs="Times New Roman"/>
          <w:b/>
          <w:bCs/>
          <w:sz w:val="32"/>
          <w:szCs w:val="32"/>
          <w:lang w:eastAsia="zh-TW"/>
        </w:rPr>
      </w:pPr>
    </w:p>
    <w:p w14:paraId="7468DBAE" w14:textId="77777777" w:rsidR="00FE24F6" w:rsidRPr="008A5B7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8A5B76">
        <w:rPr>
          <w:rFonts w:ascii="Times New Roman" w:hAnsi="Times New Roman" w:cs="Times New Roman" w:hint="eastAsia"/>
          <w:sz w:val="28"/>
          <w:szCs w:val="28"/>
          <w:lang w:eastAsia="zh-TW"/>
        </w:rPr>
        <w:t>廉政學院</w:t>
      </w:r>
      <w:r>
        <w:rPr>
          <w:rFonts w:ascii="Times New Roman" w:hAnsi="Times New Roman" w:cs="Times New Roman" w:hint="eastAsia"/>
          <w:sz w:val="28"/>
          <w:szCs w:val="28"/>
          <w:lang w:eastAsia="zh-TW"/>
        </w:rPr>
        <w:t>亦承擔培育廉署人員的重要使命。學院</w:t>
      </w:r>
      <w:r w:rsidRPr="008A5B76">
        <w:rPr>
          <w:rFonts w:ascii="Times New Roman" w:hAnsi="Times New Roman" w:cs="Times New Roman" w:hint="eastAsia"/>
          <w:sz w:val="28"/>
          <w:szCs w:val="28"/>
          <w:lang w:eastAsia="zh-TW"/>
        </w:rPr>
        <w:t>的</w:t>
      </w:r>
      <w:r w:rsidRPr="008A5B76">
        <w:rPr>
          <w:rFonts w:ascii="Times New Roman" w:hAnsi="Times New Roman" w:cs="Times New Roman"/>
          <w:sz w:val="28"/>
          <w:szCs w:val="28"/>
          <w:lang w:eastAsia="zh-TW"/>
        </w:rPr>
        <w:t>訓練及發展</w:t>
      </w:r>
      <w:r w:rsidRPr="008A5B76">
        <w:rPr>
          <w:rFonts w:ascii="Times New Roman" w:hAnsi="Times New Roman" w:cs="Times New Roman" w:hint="eastAsia"/>
          <w:sz w:val="28"/>
          <w:szCs w:val="28"/>
          <w:lang w:eastAsia="zh-TW"/>
        </w:rPr>
        <w:t>科不斷優化內部培訓課程，提升廉署人員專業水平，致力培訓每一位廉署人員具備有最高的誠信及專業</w:t>
      </w:r>
      <w:r>
        <w:rPr>
          <w:rFonts w:ascii="Times New Roman" w:hAnsi="Times New Roman" w:cs="Times New Roman" w:hint="eastAsia"/>
          <w:sz w:val="28"/>
          <w:szCs w:val="28"/>
          <w:lang w:eastAsia="zh-TW"/>
        </w:rPr>
        <w:t>能力</w:t>
      </w:r>
      <w:r w:rsidRPr="008A5B76">
        <w:rPr>
          <w:rFonts w:ascii="Times New Roman" w:hAnsi="Times New Roman" w:cs="Times New Roman" w:hint="eastAsia"/>
          <w:sz w:val="28"/>
          <w:szCs w:val="28"/>
          <w:lang w:eastAsia="zh-TW"/>
        </w:rPr>
        <w:t>，以肩</w:t>
      </w:r>
      <w:r>
        <w:rPr>
          <w:rFonts w:ascii="Times New Roman" w:hAnsi="Times New Roman" w:cs="Times New Roman" w:hint="eastAsia"/>
          <w:sz w:val="28"/>
          <w:szCs w:val="28"/>
          <w:lang w:eastAsia="zh-TW"/>
        </w:rPr>
        <w:t>負日益複雜的</w:t>
      </w:r>
      <w:r w:rsidRPr="008A5B76">
        <w:rPr>
          <w:rFonts w:ascii="Times New Roman" w:hAnsi="Times New Roman" w:cs="Times New Roman" w:hint="eastAsia"/>
          <w:sz w:val="28"/>
          <w:szCs w:val="28"/>
          <w:lang w:eastAsia="zh-TW"/>
        </w:rPr>
        <w:t>肅貪倡廉的責任。</w:t>
      </w:r>
    </w:p>
    <w:p w14:paraId="75C08B08" w14:textId="77777777" w:rsidR="00FE24F6" w:rsidRPr="00564A82" w:rsidRDefault="00FE24F6" w:rsidP="00FE24F6">
      <w:pPr>
        <w:pStyle w:val="Default"/>
        <w:overflowPunct w:val="0"/>
        <w:autoSpaceDE/>
        <w:autoSpaceDN/>
        <w:rPr>
          <w:rFonts w:ascii="微軟正黑體" w:eastAsia="微軟正黑體" w:hAnsi="微軟正黑體"/>
          <w:color w:val="auto"/>
          <w:spacing w:val="20"/>
          <w:lang w:val="en-HK" w:eastAsia="zh-TW"/>
        </w:rPr>
      </w:pPr>
    </w:p>
    <w:p w14:paraId="76A2B69A" w14:textId="77777777" w:rsidR="00FE24F6" w:rsidRPr="003C45D2" w:rsidRDefault="00FE24F6" w:rsidP="00FE24F6">
      <w:pPr>
        <w:overflowPunct w:val="0"/>
        <w:snapToGrid w:val="0"/>
        <w:spacing w:after="0" w:line="240" w:lineRule="auto"/>
        <w:rPr>
          <w:rFonts w:ascii="Times New Roman" w:hAnsi="Times New Roman" w:cs="Times New Roman"/>
          <w:b/>
          <w:bCs/>
          <w:i/>
          <w:iCs/>
          <w:sz w:val="28"/>
          <w:szCs w:val="28"/>
          <w:lang w:eastAsia="zh-TW"/>
        </w:rPr>
      </w:pPr>
      <w:r w:rsidRPr="003C45D2">
        <w:rPr>
          <w:rFonts w:ascii="Times New Roman" w:hAnsi="Times New Roman" w:cs="Times New Roman" w:hint="eastAsia"/>
          <w:b/>
          <w:bCs/>
          <w:i/>
          <w:iCs/>
          <w:sz w:val="28"/>
          <w:szCs w:val="28"/>
          <w:lang w:eastAsia="zh-TW"/>
        </w:rPr>
        <w:t>入職培訓</w:t>
      </w:r>
    </w:p>
    <w:p w14:paraId="5B442628" w14:textId="11BAC605" w:rsidR="00FE24F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8A5B76">
        <w:rPr>
          <w:rFonts w:ascii="Times New Roman" w:hAnsi="Times New Roman" w:cs="Times New Roman" w:hint="eastAsia"/>
          <w:sz w:val="28"/>
          <w:szCs w:val="28"/>
          <w:lang w:eastAsia="zh-TW"/>
        </w:rPr>
        <w:t>廉政學院</w:t>
      </w:r>
      <w:r>
        <w:rPr>
          <w:rFonts w:ascii="Times New Roman" w:hAnsi="Times New Roman" w:cs="Times New Roman" w:hint="eastAsia"/>
          <w:sz w:val="28"/>
          <w:szCs w:val="28"/>
          <w:lang w:eastAsia="zh-TW"/>
        </w:rPr>
        <w:t>成立後，</w:t>
      </w:r>
      <w:r w:rsidR="006D1BA1">
        <w:rPr>
          <w:rFonts w:ascii="Times New Roman" w:hAnsi="Times New Roman" w:cs="Times New Roman" w:hint="eastAsia"/>
          <w:sz w:val="28"/>
          <w:szCs w:val="28"/>
          <w:lang w:eastAsia="zh-TW"/>
        </w:rPr>
        <w:t>在</w:t>
      </w:r>
      <w:r>
        <w:rPr>
          <w:rFonts w:ascii="Times New Roman" w:hAnsi="Times New Roman" w:cs="Times New Roman" w:hint="eastAsia"/>
          <w:sz w:val="28"/>
          <w:szCs w:val="28"/>
          <w:lang w:eastAsia="zh-TW"/>
        </w:rPr>
        <w:t>短短一年時間已</w:t>
      </w:r>
      <w:r w:rsidRPr="008A5B76">
        <w:rPr>
          <w:rFonts w:ascii="Times New Roman" w:hAnsi="Times New Roman" w:cs="Times New Roman" w:hint="eastAsia"/>
          <w:sz w:val="28"/>
          <w:szCs w:val="28"/>
          <w:lang w:eastAsia="zh-TW"/>
        </w:rPr>
        <w:t>獲香港學術及職業資歷評審局認可為資歷架構第五級營辦者，具備資格舉辦資歷架構第五級（與本地學士學位屬同一級別）的</w:t>
      </w:r>
      <w:r>
        <w:rPr>
          <w:rFonts w:ascii="Times New Roman" w:hAnsi="Times New Roman" w:cs="Times New Roman" w:hint="eastAsia"/>
          <w:sz w:val="28"/>
          <w:szCs w:val="28"/>
          <w:lang w:eastAsia="zh-TW"/>
        </w:rPr>
        <w:t>反貪課程。同時，以往的廉署人員入職課程經過大規模改革及整合後，亦獲認證為第五級後成為全新的</w:t>
      </w:r>
      <w:r w:rsidRPr="0056649D">
        <w:rPr>
          <w:rFonts w:ascii="Times New Roman" w:hAnsi="Times New Roman" w:cs="Times New Roman" w:hint="eastAsia"/>
          <w:sz w:val="28"/>
          <w:szCs w:val="28"/>
          <w:lang w:eastAsia="zh-TW"/>
        </w:rPr>
        <w:t>“</w:t>
      </w:r>
      <w:r w:rsidRPr="008A5B76">
        <w:rPr>
          <w:rFonts w:ascii="Times New Roman" w:hAnsi="Times New Roman" w:cs="Times New Roman" w:hint="eastAsia"/>
          <w:sz w:val="28"/>
          <w:szCs w:val="28"/>
          <w:lang w:eastAsia="zh-TW"/>
        </w:rPr>
        <w:t>反貪專業文憑</w:t>
      </w:r>
      <w:r w:rsidRPr="008A5B76">
        <w:rPr>
          <w:rFonts w:ascii="Times New Roman" w:hAnsi="Times New Roman" w:cs="Times New Roman"/>
          <w:sz w:val="28"/>
          <w:szCs w:val="28"/>
          <w:lang w:eastAsia="zh-TW"/>
        </w:rPr>
        <w:t xml:space="preserve">” </w:t>
      </w:r>
      <w:r w:rsidRPr="008A5B76">
        <w:rPr>
          <w:rFonts w:ascii="Times New Roman" w:hAnsi="Times New Roman" w:cs="Times New Roman" w:hint="eastAsia"/>
          <w:sz w:val="28"/>
          <w:szCs w:val="28"/>
          <w:lang w:eastAsia="zh-TW"/>
        </w:rPr>
        <w:t>課程。首屆獲認證的“反貪專業文憑</w:t>
      </w:r>
      <w:r w:rsidRPr="008A5B76">
        <w:rPr>
          <w:rFonts w:ascii="Times New Roman" w:hAnsi="Times New Roman" w:cs="Times New Roman"/>
          <w:sz w:val="28"/>
          <w:szCs w:val="28"/>
          <w:lang w:eastAsia="zh-TW"/>
        </w:rPr>
        <w:t xml:space="preserve">” </w:t>
      </w:r>
      <w:r>
        <w:rPr>
          <w:rFonts w:ascii="Times New Roman" w:hAnsi="Times New Roman" w:cs="Times New Roman" w:hint="eastAsia"/>
          <w:sz w:val="28"/>
          <w:szCs w:val="28"/>
          <w:lang w:eastAsia="zh-TW"/>
        </w:rPr>
        <w:t>亦</w:t>
      </w:r>
      <w:r w:rsidRPr="008A5B76">
        <w:rPr>
          <w:rFonts w:ascii="Times New Roman" w:hAnsi="Times New Roman" w:cs="Times New Roman" w:hint="eastAsia"/>
          <w:sz w:val="28"/>
          <w:szCs w:val="28"/>
          <w:lang w:eastAsia="zh-TW"/>
        </w:rPr>
        <w:t>於二零二四年十二月舉辦，學員為</w:t>
      </w:r>
      <w:r w:rsidRPr="008A5B76">
        <w:rPr>
          <w:rFonts w:ascii="Times New Roman" w:hAnsi="Times New Roman" w:cs="Times New Roman"/>
          <w:sz w:val="28"/>
          <w:szCs w:val="28"/>
          <w:lang w:eastAsia="zh-TW"/>
        </w:rPr>
        <w:t>48</w:t>
      </w:r>
      <w:r w:rsidRPr="008A5B76">
        <w:rPr>
          <w:rFonts w:ascii="Times New Roman" w:hAnsi="Times New Roman" w:cs="Times New Roman" w:hint="eastAsia"/>
          <w:sz w:val="28"/>
          <w:szCs w:val="28"/>
          <w:lang w:eastAsia="zh-TW"/>
        </w:rPr>
        <w:t>位新入職的廉署人員，主要屬廉政主任</w:t>
      </w:r>
      <w:r w:rsidRPr="008A5B76">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乙／丙</w:t>
      </w:r>
      <w:r w:rsidRPr="008A5B76">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及助理廉政主任職級。課程旨在為學員提供專業的知識、技能和能力，以</w:t>
      </w:r>
      <w:r>
        <w:rPr>
          <w:rFonts w:ascii="Times New Roman" w:hAnsi="Times New Roman" w:cs="Times New Roman" w:hint="eastAsia"/>
          <w:sz w:val="28"/>
          <w:szCs w:val="28"/>
          <w:lang w:eastAsia="zh-TW"/>
        </w:rPr>
        <w:t>更</w:t>
      </w:r>
      <w:r w:rsidRPr="008A5B76">
        <w:rPr>
          <w:rFonts w:ascii="Times New Roman" w:hAnsi="Times New Roman" w:cs="Times New Roman" w:hint="eastAsia"/>
          <w:sz w:val="28"/>
          <w:szCs w:val="28"/>
          <w:lang w:eastAsia="zh-TW"/>
        </w:rPr>
        <w:t>有效打擊香港的貪污問題。課程為期二十星期，包含十二個訓練單元，內容涵蓋國家、香港及海外反貪法制、廉署職能、反貪法例及執法程序、調查及搜證技巧、電腦法證、財務調查、槍械使用及體能訓練、防貪策略、反貪教育及宣傳等。</w:t>
      </w:r>
    </w:p>
    <w:p w14:paraId="7DDC4FC6" w14:textId="77777777" w:rsidR="00665EBD" w:rsidRPr="00386C45" w:rsidRDefault="00665EBD" w:rsidP="00FE24F6">
      <w:pPr>
        <w:widowControl w:val="0"/>
        <w:tabs>
          <w:tab w:val="left" w:pos="1080"/>
        </w:tabs>
        <w:overflowPunct w:val="0"/>
        <w:snapToGrid w:val="0"/>
        <w:spacing w:after="0" w:line="240" w:lineRule="auto"/>
        <w:jc w:val="both"/>
        <w:rPr>
          <w:rFonts w:ascii="Times New Roman" w:hAnsi="Times New Roman"/>
          <w:sz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3747"/>
      </w:tblGrid>
      <w:tr w:rsidR="00FE24F6" w14:paraId="59B43EE2" w14:textId="77777777" w:rsidTr="00665EBD">
        <w:trPr>
          <w:trHeight w:val="323"/>
        </w:trPr>
        <w:tc>
          <w:tcPr>
            <w:tcW w:w="4549" w:type="dxa"/>
          </w:tcPr>
          <w:p w14:paraId="13C0AC14" w14:textId="016CAE97" w:rsidR="00FE24F6" w:rsidRDefault="00FE24F6" w:rsidP="00E633BC">
            <w:pPr>
              <w:jc w:val="both"/>
              <w:rPr>
                <w:rFonts w:ascii="微軟正黑體" w:eastAsia="微軟正黑體" w:hAnsi="微軟正黑體" w:cs="DFLiHei-Lt"/>
                <w:sz w:val="28"/>
                <w:szCs w:val="28"/>
              </w:rPr>
            </w:pPr>
          </w:p>
        </w:tc>
        <w:tc>
          <w:tcPr>
            <w:tcW w:w="3747" w:type="dxa"/>
          </w:tcPr>
          <w:p w14:paraId="61962FCA" w14:textId="1F9AA6D3" w:rsidR="00FE24F6" w:rsidRDefault="00FE24F6" w:rsidP="00E633BC">
            <w:pPr>
              <w:jc w:val="both"/>
              <w:rPr>
                <w:rFonts w:ascii="微軟正黑體" w:eastAsia="微軟正黑體" w:hAnsi="微軟正黑體" w:cs="DFLiHei-Lt"/>
                <w:sz w:val="28"/>
                <w:szCs w:val="28"/>
              </w:rPr>
            </w:pPr>
          </w:p>
        </w:tc>
      </w:tr>
      <w:tr w:rsidR="00FE24F6" w:rsidRPr="00063BB5" w14:paraId="1C4AB122" w14:textId="77777777" w:rsidTr="00665EBD">
        <w:tc>
          <w:tcPr>
            <w:tcW w:w="4549" w:type="dxa"/>
          </w:tcPr>
          <w:p w14:paraId="72DD5085" w14:textId="66F31F79" w:rsidR="00FE24F6" w:rsidRDefault="00665EBD" w:rsidP="00E633BC">
            <w:pPr>
              <w:jc w:val="both"/>
              <w:rPr>
                <w:rFonts w:ascii="微軟正黑體" w:eastAsia="微軟正黑體" w:hAnsi="微軟正黑體" w:cs="DFLiHei-Lt"/>
                <w:sz w:val="28"/>
                <w:szCs w:val="28"/>
              </w:rPr>
            </w:pPr>
            <w:r>
              <w:rPr>
                <w:rFonts w:ascii="微軟正黑體" w:eastAsia="微軟正黑體" w:hAnsi="微軟正黑體" w:cs="DFLiHei-Lt"/>
                <w:noProof/>
                <w:sz w:val="28"/>
                <w:szCs w:val="28"/>
              </w:rPr>
              <w:drawing>
                <wp:inline distT="0" distB="0" distL="0" distR="0" wp14:anchorId="180B4970" wp14:editId="739CF1A7">
                  <wp:extent cx="2574235" cy="1719673"/>
                  <wp:effectExtent l="0" t="0" r="0" b="0"/>
                  <wp:docPr id="1109352896" name="圖片 110935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圖片 22"/>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586469" cy="1727846"/>
                          </a:xfrm>
                          <a:prstGeom prst="rect">
                            <a:avLst/>
                          </a:prstGeom>
                        </pic:spPr>
                      </pic:pic>
                    </a:graphicData>
                  </a:graphic>
                </wp:inline>
              </w:drawing>
            </w:r>
          </w:p>
        </w:tc>
        <w:tc>
          <w:tcPr>
            <w:tcW w:w="3747" w:type="dxa"/>
          </w:tcPr>
          <w:p w14:paraId="2F66F827" w14:textId="0AFEB3FD" w:rsidR="00FE24F6" w:rsidRPr="00063BB5" w:rsidRDefault="00665EBD" w:rsidP="00E633BC">
            <w:pPr>
              <w:jc w:val="both"/>
              <w:rPr>
                <w:rFonts w:ascii="微軟正黑體" w:eastAsia="微軟正黑體" w:hAnsi="微軟正黑體" w:cs="DFLiHei-Lt"/>
                <w:szCs w:val="24"/>
              </w:rPr>
            </w:pPr>
            <w:r w:rsidRPr="002E3521">
              <w:rPr>
                <w:rFonts w:ascii="Times New Roman" w:hAnsi="Times New Roman" w:cs="Times New Roman" w:hint="eastAsia"/>
                <w:szCs w:val="24"/>
              </w:rPr>
              <w:t>廉政專員代表廉政學院從香港學術及職業資歷評審局總幹事接受資歷架構第五級別認證</w:t>
            </w:r>
          </w:p>
        </w:tc>
      </w:tr>
      <w:tr w:rsidR="00665EBD" w:rsidRPr="00063BB5" w14:paraId="03DCCE14" w14:textId="77777777" w:rsidTr="00E633BC">
        <w:tc>
          <w:tcPr>
            <w:tcW w:w="4549" w:type="dxa"/>
            <w:tcBorders>
              <w:bottom w:val="single" w:sz="4" w:space="0" w:color="auto"/>
            </w:tcBorders>
          </w:tcPr>
          <w:p w14:paraId="3B686810" w14:textId="77777777" w:rsidR="00665EBD" w:rsidRDefault="00665EBD" w:rsidP="00E633BC">
            <w:pPr>
              <w:jc w:val="both"/>
              <w:rPr>
                <w:rFonts w:ascii="微軟正黑體" w:eastAsia="微軟正黑體" w:hAnsi="微軟正黑體" w:cs="DFLiHei-Lt"/>
                <w:noProof/>
                <w:sz w:val="28"/>
                <w:szCs w:val="28"/>
              </w:rPr>
            </w:pPr>
          </w:p>
        </w:tc>
        <w:tc>
          <w:tcPr>
            <w:tcW w:w="3747" w:type="dxa"/>
            <w:tcBorders>
              <w:bottom w:val="single" w:sz="4" w:space="0" w:color="auto"/>
            </w:tcBorders>
          </w:tcPr>
          <w:p w14:paraId="2F6D016F" w14:textId="77777777" w:rsidR="00665EBD" w:rsidRPr="002E3521" w:rsidRDefault="00665EBD" w:rsidP="00E633BC">
            <w:pPr>
              <w:jc w:val="both"/>
              <w:rPr>
                <w:rFonts w:ascii="Times New Roman" w:hAnsi="Times New Roman" w:cs="Times New Roman"/>
                <w:szCs w:val="24"/>
              </w:rPr>
            </w:pPr>
          </w:p>
        </w:tc>
      </w:tr>
    </w:tbl>
    <w:p w14:paraId="01DD4EC0" w14:textId="77777777" w:rsidR="00FE24F6" w:rsidRPr="00564A82" w:rsidRDefault="00FE24F6" w:rsidP="00FE24F6">
      <w:pPr>
        <w:widowControl w:val="0"/>
        <w:tabs>
          <w:tab w:val="left" w:pos="1080"/>
        </w:tabs>
        <w:overflowPunct w:val="0"/>
        <w:snapToGrid w:val="0"/>
        <w:spacing w:after="0" w:line="240" w:lineRule="auto"/>
        <w:jc w:val="both"/>
        <w:rPr>
          <w:rFonts w:ascii="微軟正黑體" w:eastAsia="微軟正黑體" w:hAnsi="微軟正黑體" w:cs="Times New Roman"/>
          <w:spacing w:val="20"/>
          <w:sz w:val="28"/>
          <w:szCs w:val="28"/>
          <w:lang w:eastAsia="zh-TW"/>
        </w:rPr>
      </w:pPr>
    </w:p>
    <w:p w14:paraId="2222BA66" w14:textId="77777777" w:rsidR="00FE24F6" w:rsidRPr="003C45D2" w:rsidRDefault="00FE24F6" w:rsidP="006D1BA1">
      <w:pPr>
        <w:keepNext/>
        <w:overflowPunct w:val="0"/>
        <w:snapToGrid w:val="0"/>
        <w:spacing w:after="0" w:line="240" w:lineRule="auto"/>
        <w:rPr>
          <w:rFonts w:ascii="Times New Roman" w:hAnsi="Times New Roman" w:cs="Times New Roman"/>
          <w:b/>
          <w:bCs/>
          <w:i/>
          <w:iCs/>
          <w:sz w:val="28"/>
          <w:szCs w:val="28"/>
          <w:lang w:eastAsia="zh-TW"/>
        </w:rPr>
      </w:pPr>
      <w:r w:rsidRPr="003C45D2">
        <w:rPr>
          <w:rFonts w:ascii="Times New Roman" w:hAnsi="Times New Roman" w:cs="Times New Roman" w:hint="eastAsia"/>
          <w:b/>
          <w:bCs/>
          <w:i/>
          <w:iCs/>
          <w:sz w:val="28"/>
          <w:szCs w:val="28"/>
          <w:lang w:eastAsia="zh-TW"/>
        </w:rPr>
        <w:lastRenderedPageBreak/>
        <w:t>在職培訓</w:t>
      </w:r>
    </w:p>
    <w:p w14:paraId="295599B3" w14:textId="77777777" w:rsidR="00FE24F6" w:rsidRPr="008A5B76" w:rsidRDefault="00FE24F6" w:rsidP="00FE24F6">
      <w:pPr>
        <w:jc w:val="both"/>
        <w:rPr>
          <w:rFonts w:ascii="Times New Roman" w:hAnsi="Times New Roman" w:cs="Times New Roman"/>
          <w:sz w:val="28"/>
          <w:szCs w:val="28"/>
          <w:lang w:eastAsia="zh-TW"/>
        </w:rPr>
      </w:pPr>
      <w:r>
        <w:rPr>
          <w:rFonts w:ascii="Times New Roman" w:hAnsi="Times New Roman" w:cs="Times New Roman" w:hint="eastAsia"/>
          <w:sz w:val="28"/>
          <w:szCs w:val="28"/>
          <w:lang w:eastAsia="zh-TW"/>
        </w:rPr>
        <w:t>年內，</w:t>
      </w:r>
      <w:r w:rsidRPr="008A5B76">
        <w:rPr>
          <w:rFonts w:ascii="Times New Roman" w:hAnsi="Times New Roman" w:cs="Times New Roman"/>
          <w:sz w:val="28"/>
          <w:szCs w:val="28"/>
          <w:lang w:eastAsia="zh-TW"/>
        </w:rPr>
        <w:t>訓練及發展</w:t>
      </w:r>
      <w:r w:rsidRPr="008A5B76">
        <w:rPr>
          <w:rFonts w:ascii="Times New Roman" w:hAnsi="Times New Roman" w:cs="Times New Roman" w:hint="eastAsia"/>
          <w:sz w:val="28"/>
          <w:szCs w:val="28"/>
          <w:lang w:eastAsia="zh-TW"/>
        </w:rPr>
        <w:t>科</w:t>
      </w:r>
      <w:r w:rsidRPr="008A5B76">
        <w:rPr>
          <w:rFonts w:ascii="Times New Roman" w:hAnsi="Times New Roman" w:cs="Times New Roman"/>
          <w:sz w:val="28"/>
          <w:szCs w:val="28"/>
          <w:lang w:eastAsia="zh-TW"/>
        </w:rPr>
        <w:t>為</w:t>
      </w:r>
      <w:r w:rsidRPr="008A5B76">
        <w:rPr>
          <w:rFonts w:ascii="Times New Roman" w:hAnsi="Times New Roman" w:cs="Times New Roman" w:hint="eastAsia"/>
          <w:sz w:val="28"/>
          <w:szCs w:val="28"/>
          <w:lang w:eastAsia="zh-TW"/>
        </w:rPr>
        <w:t>廉政</w:t>
      </w:r>
      <w:r w:rsidRPr="008A5B76">
        <w:rPr>
          <w:rFonts w:ascii="Times New Roman" w:hAnsi="Times New Roman" w:cs="Times New Roman"/>
          <w:sz w:val="28"/>
          <w:szCs w:val="28"/>
          <w:lang w:eastAsia="zh-TW"/>
        </w:rPr>
        <w:t>主任</w:t>
      </w:r>
      <w:r w:rsidRPr="008A5B76">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乙／丙</w:t>
      </w:r>
      <w:r w:rsidRPr="008A5B76">
        <w:rPr>
          <w:rFonts w:ascii="Times New Roman" w:hAnsi="Times New Roman" w:cs="Times New Roman"/>
          <w:sz w:val="28"/>
          <w:szCs w:val="28"/>
          <w:lang w:eastAsia="zh-TW"/>
        </w:rPr>
        <w:t>)</w:t>
      </w:r>
      <w:r>
        <w:rPr>
          <w:rFonts w:ascii="Times New Roman" w:hAnsi="Times New Roman" w:cs="Times New Roman" w:hint="eastAsia"/>
          <w:sz w:val="28"/>
          <w:szCs w:val="28"/>
          <w:lang w:eastAsia="zh-TW"/>
        </w:rPr>
        <w:t>人員舉辦</w:t>
      </w:r>
      <w:r w:rsidRPr="008A5B76">
        <w:rPr>
          <w:rFonts w:ascii="Times New Roman" w:hAnsi="Times New Roman" w:cs="Times New Roman" w:hint="eastAsia"/>
          <w:sz w:val="28"/>
          <w:szCs w:val="28"/>
          <w:lang w:eastAsia="zh-TW"/>
        </w:rPr>
        <w:t>基礎</w:t>
      </w:r>
      <w:r w:rsidRPr="008A5B76">
        <w:rPr>
          <w:rFonts w:ascii="Times New Roman" w:hAnsi="Times New Roman" w:cs="Times New Roman"/>
          <w:sz w:val="28"/>
          <w:szCs w:val="28"/>
          <w:lang w:eastAsia="zh-TW"/>
        </w:rPr>
        <w:t>指揮課程。</w:t>
      </w:r>
      <w:r w:rsidRPr="008A5B76">
        <w:rPr>
          <w:rFonts w:ascii="Times New Roman" w:hAnsi="Times New Roman" w:cs="Times New Roman" w:hint="eastAsia"/>
          <w:sz w:val="28"/>
          <w:szCs w:val="28"/>
          <w:lang w:eastAsia="zh-TW"/>
        </w:rPr>
        <w:t>課程為期四星期，提供</w:t>
      </w:r>
      <w:r w:rsidRPr="008A5B76">
        <w:rPr>
          <w:rFonts w:ascii="Times New Roman" w:hAnsi="Times New Roman" w:cs="Times New Roman"/>
          <w:sz w:val="28"/>
          <w:szCs w:val="28"/>
          <w:lang w:eastAsia="zh-TW"/>
        </w:rPr>
        <w:t>訓練</w:t>
      </w:r>
      <w:r w:rsidRPr="008A5B76">
        <w:rPr>
          <w:rFonts w:ascii="Times New Roman" w:hAnsi="Times New Roman" w:cs="Times New Roman" w:hint="eastAsia"/>
          <w:sz w:val="28"/>
          <w:szCs w:val="28"/>
          <w:lang w:eastAsia="zh-TW"/>
        </w:rPr>
        <w:t>予</w:t>
      </w:r>
      <w:r w:rsidRPr="008A5B76">
        <w:rPr>
          <w:rFonts w:ascii="Times New Roman" w:hAnsi="Times New Roman" w:cs="Times New Roman"/>
          <w:sz w:val="28"/>
          <w:szCs w:val="28"/>
          <w:lang w:eastAsia="zh-TW"/>
        </w:rPr>
        <w:t>37</w:t>
      </w:r>
      <w:r w:rsidRPr="008A5B76">
        <w:rPr>
          <w:rFonts w:ascii="Times New Roman" w:hAnsi="Times New Roman" w:cs="Times New Roman" w:hint="eastAsia"/>
          <w:sz w:val="28"/>
          <w:szCs w:val="28"/>
          <w:lang w:eastAsia="zh-TW"/>
        </w:rPr>
        <w:t>位新晉升</w:t>
      </w:r>
      <w:r>
        <w:rPr>
          <w:rFonts w:ascii="Times New Roman" w:hAnsi="Times New Roman" w:cs="Times New Roman" w:hint="eastAsia"/>
          <w:sz w:val="28"/>
          <w:szCs w:val="28"/>
          <w:lang w:eastAsia="zh-TW"/>
        </w:rPr>
        <w:t>或</w:t>
      </w:r>
      <w:r w:rsidRPr="008A5B76">
        <w:rPr>
          <w:rFonts w:ascii="Times New Roman" w:hAnsi="Times New Roman" w:cs="Times New Roman" w:hint="eastAsia"/>
          <w:sz w:val="28"/>
          <w:szCs w:val="28"/>
          <w:lang w:eastAsia="zh-TW"/>
        </w:rPr>
        <w:t>新入職的廉政主任</w:t>
      </w:r>
      <w:r w:rsidRPr="008A5B76">
        <w:rPr>
          <w:rFonts w:ascii="Times New Roman" w:hAnsi="Times New Roman" w:cs="Times New Roman"/>
          <w:sz w:val="28"/>
          <w:szCs w:val="28"/>
          <w:lang w:eastAsia="zh-TW"/>
        </w:rPr>
        <w:t>(</w:t>
      </w:r>
      <w:r w:rsidRPr="008A5B76">
        <w:rPr>
          <w:rFonts w:ascii="Times New Roman" w:hAnsi="Times New Roman" w:cs="Times New Roman"/>
          <w:sz w:val="28"/>
          <w:szCs w:val="28"/>
          <w:lang w:eastAsia="zh-TW"/>
        </w:rPr>
        <w:t>乙／丙</w:t>
      </w:r>
      <w:r w:rsidRPr="008A5B76">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人員。課程中加入領導才能、管理及溝通技巧訓練，提升學</w:t>
      </w:r>
      <w:r w:rsidRPr="008A5B76">
        <w:rPr>
          <w:rFonts w:ascii="Times New Roman" w:hAnsi="Times New Roman" w:cs="Times New Roman"/>
          <w:sz w:val="28"/>
          <w:szCs w:val="28"/>
          <w:lang w:eastAsia="zh-TW"/>
        </w:rPr>
        <w:t>員</w:t>
      </w:r>
      <w:r w:rsidRPr="008A5B76">
        <w:rPr>
          <w:rFonts w:ascii="Times New Roman" w:hAnsi="Times New Roman" w:cs="Times New Roman" w:hint="eastAsia"/>
          <w:sz w:val="28"/>
          <w:szCs w:val="28"/>
          <w:lang w:eastAsia="zh-TW"/>
        </w:rPr>
        <w:t>自信與決策能力，學習應對轉變，培養靈活性，以身作則，建立團隊精神與信任。</w:t>
      </w:r>
    </w:p>
    <w:p w14:paraId="53F62CD0" w14:textId="77777777" w:rsidR="00FE24F6" w:rsidRPr="008A5B7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p>
    <w:p w14:paraId="2621F7AA" w14:textId="77777777" w:rsidR="00FE24F6" w:rsidRPr="008A5B7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8A5B76">
        <w:rPr>
          <w:rFonts w:ascii="Times New Roman" w:hAnsi="Times New Roman" w:cs="Times New Roman"/>
          <w:sz w:val="28"/>
          <w:szCs w:val="28"/>
          <w:lang w:eastAsia="zh-TW"/>
        </w:rPr>
        <w:t>另外，入職執行處助理廉政主任職級的學員</w:t>
      </w:r>
      <w:r>
        <w:rPr>
          <w:rFonts w:ascii="Times New Roman" w:hAnsi="Times New Roman" w:cs="Times New Roman" w:hint="eastAsia"/>
          <w:sz w:val="28"/>
          <w:szCs w:val="28"/>
          <w:lang w:eastAsia="zh-TW"/>
        </w:rPr>
        <w:t>在</w:t>
      </w:r>
      <w:r w:rsidRPr="008A5B76">
        <w:rPr>
          <w:rFonts w:ascii="Times New Roman" w:hAnsi="Times New Roman" w:cs="Times New Roman"/>
          <w:sz w:val="28"/>
          <w:szCs w:val="28"/>
          <w:lang w:eastAsia="zh-TW"/>
        </w:rPr>
        <w:t>完成入職培訓</w:t>
      </w:r>
      <w:r w:rsidRPr="008A5B76">
        <w:rPr>
          <w:rFonts w:ascii="Times New Roman" w:hAnsi="Times New Roman" w:cs="Times New Roman" w:hint="eastAsia"/>
          <w:sz w:val="28"/>
          <w:szCs w:val="28"/>
          <w:lang w:eastAsia="zh-TW"/>
        </w:rPr>
        <w:t>12</w:t>
      </w:r>
      <w:r w:rsidRPr="008A5B76">
        <w:rPr>
          <w:rFonts w:ascii="Times New Roman" w:hAnsi="Times New Roman" w:cs="Times New Roman"/>
          <w:sz w:val="28"/>
          <w:szCs w:val="28"/>
          <w:lang w:eastAsia="zh-TW"/>
        </w:rPr>
        <w:t>個月</w:t>
      </w:r>
      <w:r w:rsidRPr="008A5B76">
        <w:rPr>
          <w:rFonts w:ascii="Times New Roman" w:hAnsi="Times New Roman" w:cs="Times New Roman" w:hint="eastAsia"/>
          <w:sz w:val="28"/>
          <w:szCs w:val="28"/>
          <w:lang w:eastAsia="zh-TW"/>
        </w:rPr>
        <w:t>及</w:t>
      </w:r>
      <w:r w:rsidRPr="008A5B76">
        <w:rPr>
          <w:rFonts w:ascii="Times New Roman" w:hAnsi="Times New Roman" w:cs="Times New Roman"/>
          <w:sz w:val="28"/>
          <w:szCs w:val="28"/>
          <w:lang w:eastAsia="zh-TW"/>
        </w:rPr>
        <w:t>24</w:t>
      </w:r>
      <w:r w:rsidRPr="008A5B76">
        <w:rPr>
          <w:rFonts w:ascii="Times New Roman" w:hAnsi="Times New Roman" w:cs="Times New Roman" w:hint="eastAsia"/>
          <w:sz w:val="28"/>
          <w:szCs w:val="28"/>
          <w:lang w:eastAsia="zh-TW"/>
        </w:rPr>
        <w:t>個月</w:t>
      </w:r>
      <w:r w:rsidRPr="008A5B76">
        <w:rPr>
          <w:rFonts w:ascii="Times New Roman" w:hAnsi="Times New Roman" w:cs="Times New Roman"/>
          <w:sz w:val="28"/>
          <w:szCs w:val="28"/>
          <w:lang w:eastAsia="zh-TW"/>
        </w:rPr>
        <w:t>後，需要接受</w:t>
      </w:r>
      <w:r w:rsidRPr="008A5B76">
        <w:rPr>
          <w:rFonts w:ascii="Times New Roman" w:hAnsi="Times New Roman" w:cs="Times New Roman" w:hint="eastAsia"/>
          <w:sz w:val="28"/>
          <w:szCs w:val="28"/>
          <w:lang w:eastAsia="zh-TW"/>
        </w:rPr>
        <w:t>兩階段</w:t>
      </w:r>
      <w:r w:rsidRPr="008A5B76">
        <w:rPr>
          <w:rFonts w:ascii="Times New Roman" w:hAnsi="Times New Roman" w:cs="Times New Roman"/>
          <w:sz w:val="28"/>
          <w:szCs w:val="28"/>
          <w:lang w:eastAsia="zh-TW"/>
        </w:rPr>
        <w:t>為期</w:t>
      </w:r>
      <w:r w:rsidRPr="008A5B76">
        <w:rPr>
          <w:rFonts w:ascii="Times New Roman" w:hAnsi="Times New Roman" w:cs="Times New Roman" w:hint="eastAsia"/>
          <w:sz w:val="28"/>
          <w:szCs w:val="28"/>
          <w:lang w:eastAsia="zh-TW"/>
        </w:rPr>
        <w:t>三</w:t>
      </w:r>
      <w:r w:rsidRPr="008A5B76">
        <w:rPr>
          <w:rFonts w:ascii="Times New Roman" w:hAnsi="Times New Roman" w:cs="Times New Roman"/>
          <w:sz w:val="28"/>
          <w:szCs w:val="28"/>
          <w:lang w:eastAsia="zh-TW"/>
        </w:rPr>
        <w:t>星期的進階入職課程訓練，以持續加強反貪專業知識及調查技巧。在進階入職課程中，學員需要通過一連串的實務工作考核，以確保他們能應付複雜的調查工作。</w:t>
      </w:r>
      <w:r w:rsidRPr="008A5B76">
        <w:rPr>
          <w:rFonts w:ascii="Times New Roman" w:hAnsi="Times New Roman" w:cs="Times New Roman" w:hint="eastAsia"/>
          <w:sz w:val="28"/>
          <w:szCs w:val="28"/>
          <w:lang w:eastAsia="zh-TW"/>
        </w:rPr>
        <w:t>於</w:t>
      </w:r>
      <w:r w:rsidRPr="008A5B76">
        <w:rPr>
          <w:rFonts w:ascii="Times New Roman" w:hAnsi="Times New Roman" w:cs="Times New Roman"/>
          <w:sz w:val="28"/>
          <w:szCs w:val="28"/>
          <w:lang w:eastAsia="zh-TW"/>
        </w:rPr>
        <w:t>二零二</w:t>
      </w:r>
      <w:r w:rsidRPr="008A5B76">
        <w:rPr>
          <w:rFonts w:ascii="Times New Roman" w:hAnsi="Times New Roman" w:cs="Times New Roman" w:hint="eastAsia"/>
          <w:sz w:val="28"/>
          <w:szCs w:val="28"/>
          <w:lang w:eastAsia="zh-TW"/>
        </w:rPr>
        <w:t>四</w:t>
      </w:r>
      <w:r w:rsidRPr="008A5B76">
        <w:rPr>
          <w:rFonts w:ascii="Times New Roman" w:hAnsi="Times New Roman" w:cs="Times New Roman"/>
          <w:sz w:val="28"/>
          <w:szCs w:val="28"/>
          <w:lang w:eastAsia="zh-TW"/>
        </w:rPr>
        <w:t>年</w:t>
      </w:r>
      <w:r w:rsidRPr="008A5B76">
        <w:rPr>
          <w:rFonts w:ascii="Times New Roman" w:hAnsi="Times New Roman" w:cs="Times New Roman" w:hint="eastAsia"/>
          <w:sz w:val="28"/>
          <w:szCs w:val="28"/>
          <w:lang w:eastAsia="zh-TW"/>
        </w:rPr>
        <w:t>，有</w:t>
      </w:r>
      <w:r w:rsidRPr="008A5B76">
        <w:rPr>
          <w:rFonts w:ascii="Times New Roman" w:hAnsi="Times New Roman" w:cs="Times New Roman"/>
          <w:sz w:val="28"/>
          <w:szCs w:val="28"/>
          <w:lang w:eastAsia="zh-TW"/>
        </w:rPr>
        <w:t>104</w:t>
      </w:r>
      <w:r w:rsidRPr="008A5B76">
        <w:rPr>
          <w:rFonts w:ascii="Times New Roman" w:hAnsi="Times New Roman" w:cs="Times New Roman" w:hint="eastAsia"/>
          <w:sz w:val="28"/>
          <w:szCs w:val="28"/>
          <w:lang w:eastAsia="zh-TW"/>
        </w:rPr>
        <w:t>位</w:t>
      </w:r>
      <w:r w:rsidRPr="008A5B76">
        <w:rPr>
          <w:rFonts w:ascii="Times New Roman" w:hAnsi="Times New Roman" w:cs="Times New Roman"/>
          <w:sz w:val="28"/>
          <w:szCs w:val="28"/>
          <w:lang w:eastAsia="zh-TW"/>
        </w:rPr>
        <w:t>執行處助理廉政主任</w:t>
      </w:r>
      <w:r w:rsidRPr="008A5B76">
        <w:rPr>
          <w:rFonts w:ascii="Times New Roman" w:hAnsi="Times New Roman" w:cs="Times New Roman" w:hint="eastAsia"/>
          <w:sz w:val="28"/>
          <w:szCs w:val="28"/>
          <w:lang w:eastAsia="zh-TW"/>
        </w:rPr>
        <w:t>完成了</w:t>
      </w:r>
      <w:r w:rsidRPr="008A5B76">
        <w:rPr>
          <w:rFonts w:ascii="Times New Roman" w:hAnsi="Times New Roman" w:cs="Times New Roman"/>
          <w:sz w:val="28"/>
          <w:szCs w:val="28"/>
          <w:lang w:eastAsia="zh-TW"/>
        </w:rPr>
        <w:t>進階入職課程。</w:t>
      </w:r>
    </w:p>
    <w:p w14:paraId="0026EEE8" w14:textId="77777777" w:rsidR="00FE24F6" w:rsidRPr="00564A82" w:rsidRDefault="00FE24F6" w:rsidP="00FE24F6">
      <w:pPr>
        <w:widowControl w:val="0"/>
        <w:tabs>
          <w:tab w:val="left" w:pos="1080"/>
        </w:tabs>
        <w:overflowPunct w:val="0"/>
        <w:snapToGrid w:val="0"/>
        <w:spacing w:after="0" w:line="240" w:lineRule="auto"/>
        <w:jc w:val="both"/>
        <w:rPr>
          <w:rFonts w:ascii="微軟正黑體" w:eastAsia="微軟正黑體" w:hAnsi="微軟正黑體" w:cs="Times New Roman"/>
          <w:spacing w:val="20"/>
          <w:sz w:val="28"/>
          <w:szCs w:val="28"/>
          <w:lang w:eastAsia="zh-TW"/>
        </w:rPr>
      </w:pPr>
    </w:p>
    <w:p w14:paraId="70A7EBF5" w14:textId="77777777" w:rsidR="00FE24F6" w:rsidRPr="008A5B76" w:rsidRDefault="00FE24F6" w:rsidP="00FE24F6">
      <w:pPr>
        <w:spacing w:after="0"/>
        <w:rPr>
          <w:rFonts w:ascii="Times New Roman" w:hAnsi="Times New Roman" w:cs="Times New Roman"/>
          <w:sz w:val="28"/>
          <w:szCs w:val="28"/>
          <w:lang w:eastAsia="zh-TW"/>
        </w:rPr>
      </w:pPr>
      <w:r w:rsidRPr="003C45D2">
        <w:rPr>
          <w:rFonts w:ascii="Times New Roman" w:hAnsi="Times New Roman" w:cs="Times New Roman" w:hint="eastAsia"/>
          <w:b/>
          <w:bCs/>
          <w:i/>
          <w:iCs/>
          <w:sz w:val="28"/>
          <w:szCs w:val="28"/>
          <w:lang w:eastAsia="zh-TW"/>
        </w:rPr>
        <w:t>國情教育</w:t>
      </w:r>
      <w:r w:rsidRPr="00564A82">
        <w:rPr>
          <w:rFonts w:ascii="微軟正黑體" w:eastAsia="微軟正黑體" w:hAnsi="微軟正黑體"/>
          <w:bCs/>
          <w:i/>
          <w:spacing w:val="20"/>
          <w:sz w:val="28"/>
          <w:szCs w:val="28"/>
          <w:lang w:eastAsia="zh-TW"/>
          <w14:numSpacing w14:val="proportional"/>
        </w:rPr>
        <w:br/>
      </w:r>
      <w:r w:rsidRPr="008A5B76">
        <w:rPr>
          <w:rFonts w:ascii="Times New Roman" w:hAnsi="Times New Roman" w:cs="Times New Roman"/>
          <w:sz w:val="28"/>
          <w:szCs w:val="28"/>
          <w:lang w:eastAsia="zh-TW"/>
        </w:rPr>
        <w:t>《中華人民共和國香港特別行政區維護國家安全法》（《香港國安法》）</w:t>
      </w:r>
      <w:r w:rsidRPr="008A5B76">
        <w:rPr>
          <w:rFonts w:ascii="Times New Roman" w:hAnsi="Times New Roman" w:cs="Times New Roman" w:hint="eastAsia"/>
          <w:sz w:val="28"/>
          <w:szCs w:val="28"/>
          <w:lang w:eastAsia="zh-TW"/>
        </w:rPr>
        <w:t>及《維護國家安全條例》分別</w:t>
      </w:r>
      <w:r w:rsidRPr="008A5B76">
        <w:rPr>
          <w:rFonts w:ascii="Times New Roman" w:hAnsi="Times New Roman" w:cs="Times New Roman"/>
          <w:sz w:val="28"/>
          <w:szCs w:val="28"/>
          <w:lang w:eastAsia="zh-TW"/>
        </w:rPr>
        <w:t>於二零二零年六月三十日</w:t>
      </w:r>
      <w:r w:rsidRPr="008A5B76">
        <w:rPr>
          <w:rFonts w:ascii="Times New Roman" w:hAnsi="Times New Roman" w:cs="Times New Roman" w:hint="eastAsia"/>
          <w:sz w:val="28"/>
          <w:szCs w:val="28"/>
          <w:lang w:eastAsia="zh-TW"/>
        </w:rPr>
        <w:t>及二零二四年三月二十三日</w:t>
      </w:r>
      <w:r w:rsidRPr="008A5B76">
        <w:rPr>
          <w:rFonts w:ascii="Times New Roman" w:hAnsi="Times New Roman" w:cs="Times New Roman"/>
          <w:sz w:val="28"/>
          <w:szCs w:val="28"/>
          <w:lang w:eastAsia="zh-TW"/>
        </w:rPr>
        <w:t>開始實施</w:t>
      </w:r>
      <w:r w:rsidRPr="008A5B76">
        <w:rPr>
          <w:rFonts w:ascii="Times New Roman" w:hAnsi="Times New Roman" w:cs="Times New Roman" w:hint="eastAsia"/>
          <w:sz w:val="28"/>
          <w:szCs w:val="28"/>
          <w:lang w:eastAsia="zh-TW"/>
        </w:rPr>
        <w:t>，</w:t>
      </w:r>
      <w:r w:rsidRPr="008A5B76">
        <w:rPr>
          <w:rFonts w:ascii="Times New Roman" w:hAnsi="Times New Roman" w:cs="Times New Roman"/>
          <w:sz w:val="28"/>
          <w:szCs w:val="28"/>
          <w:lang w:eastAsia="zh-TW"/>
        </w:rPr>
        <w:t>廉署全面配合履行維護國家安全的責任，</w:t>
      </w:r>
      <w:r w:rsidRPr="008A5B76">
        <w:rPr>
          <w:rFonts w:ascii="Times New Roman" w:hAnsi="Times New Roman" w:cs="Times New Roman" w:hint="eastAsia"/>
          <w:sz w:val="28"/>
          <w:szCs w:val="28"/>
          <w:lang w:eastAsia="zh-TW"/>
        </w:rPr>
        <w:t>相關法例</w:t>
      </w:r>
      <w:r w:rsidRPr="008A5B76">
        <w:rPr>
          <w:rFonts w:ascii="Times New Roman" w:hAnsi="Times New Roman" w:cs="Times New Roman"/>
          <w:sz w:val="28"/>
          <w:szCs w:val="28"/>
          <w:lang w:eastAsia="zh-TW"/>
        </w:rPr>
        <w:t>已被納入入職課程、各種常規內部課程及內部晉升的考</w:t>
      </w:r>
      <w:r w:rsidRPr="008A5B76">
        <w:rPr>
          <w:rFonts w:ascii="Times New Roman" w:hAnsi="Times New Roman" w:cs="Times New Roman" w:hint="eastAsia"/>
          <w:sz w:val="28"/>
          <w:szCs w:val="28"/>
          <w:lang w:eastAsia="zh-TW"/>
        </w:rPr>
        <w:t>核</w:t>
      </w:r>
      <w:r w:rsidRPr="008A5B76">
        <w:rPr>
          <w:rFonts w:ascii="Times New Roman" w:hAnsi="Times New Roman" w:cs="Times New Roman"/>
          <w:sz w:val="28"/>
          <w:szCs w:val="28"/>
          <w:lang w:eastAsia="zh-TW"/>
        </w:rPr>
        <w:t>範圍。廉署職員務必熟習《香港國安法》</w:t>
      </w:r>
      <w:r w:rsidRPr="008A5B76">
        <w:rPr>
          <w:rFonts w:ascii="Times New Roman" w:hAnsi="Times New Roman" w:cs="Times New Roman" w:hint="eastAsia"/>
          <w:sz w:val="28"/>
          <w:szCs w:val="28"/>
          <w:lang w:eastAsia="zh-TW"/>
        </w:rPr>
        <w:t>及《維護國家安全條例》</w:t>
      </w:r>
      <w:r w:rsidRPr="008A5B76">
        <w:rPr>
          <w:rFonts w:ascii="Times New Roman" w:hAnsi="Times New Roman" w:cs="Times New Roman"/>
          <w:sz w:val="28"/>
          <w:szCs w:val="28"/>
          <w:lang w:eastAsia="zh-TW"/>
        </w:rPr>
        <w:t>的條文及其立法背後的重大意義。</w:t>
      </w:r>
    </w:p>
    <w:p w14:paraId="75140040" w14:textId="77777777" w:rsidR="00FE24F6" w:rsidRPr="008A5B76" w:rsidRDefault="00FE24F6" w:rsidP="00FE24F6">
      <w:pPr>
        <w:pStyle w:val="Default"/>
        <w:overflowPunct w:val="0"/>
        <w:autoSpaceDE/>
        <w:autoSpaceDN/>
        <w:rPr>
          <w:color w:val="auto"/>
          <w:sz w:val="28"/>
          <w:szCs w:val="28"/>
          <w:lang w:val="en-HK" w:eastAsia="zh-TW"/>
        </w:rPr>
      </w:pPr>
    </w:p>
    <w:p w14:paraId="1B5A9535" w14:textId="77777777" w:rsidR="00FE24F6" w:rsidRDefault="00FE24F6" w:rsidP="00FE24F6">
      <w:pPr>
        <w:rPr>
          <w:rFonts w:ascii="Times New Roman" w:hAnsi="Times New Roman" w:cs="Times New Roman"/>
          <w:sz w:val="28"/>
          <w:szCs w:val="28"/>
          <w:lang w:eastAsia="zh-TW"/>
        </w:rPr>
      </w:pPr>
      <w:r w:rsidRPr="008A5B76">
        <w:rPr>
          <w:rFonts w:ascii="Times New Roman" w:hAnsi="Times New Roman" w:cs="Times New Roman" w:hint="eastAsia"/>
          <w:sz w:val="28"/>
          <w:szCs w:val="28"/>
          <w:lang w:eastAsia="zh-TW"/>
        </w:rPr>
        <w:t>年內廉署為在職人員舉辦的國情教育包括在國家安全教育日邀請學者講解近代和當代中國安全史；邀請北京大學政府管理學院院長親臨主講《國家的反腐敗制度和廉政建設》，並舉辦學習全國兩會精神分享會、參觀中國人民解放軍駐香港部隊展覽中心和國家安全展覽廳。</w:t>
      </w:r>
      <w:r w:rsidRPr="008A5B76">
        <w:rPr>
          <w:rFonts w:ascii="Times New Roman" w:hAnsi="Times New Roman" w:cs="Times New Roman"/>
          <w:sz w:val="28"/>
          <w:szCs w:val="28"/>
          <w:lang w:eastAsia="zh-TW"/>
        </w:rPr>
        <w:t>此外，</w:t>
      </w:r>
      <w:r w:rsidRPr="008A5B76">
        <w:rPr>
          <w:rFonts w:ascii="Times New Roman" w:hAnsi="Times New Roman" w:cs="Times New Roman" w:hint="eastAsia"/>
          <w:sz w:val="28"/>
          <w:szCs w:val="28"/>
          <w:lang w:eastAsia="zh-TW"/>
        </w:rPr>
        <w:t>廉署派</w:t>
      </w:r>
      <w:r w:rsidRPr="008A5B76">
        <w:rPr>
          <w:rFonts w:ascii="Times New Roman" w:hAnsi="Times New Roman" w:cs="Times New Roman"/>
          <w:sz w:val="28"/>
          <w:szCs w:val="28"/>
          <w:lang w:eastAsia="zh-TW"/>
        </w:rPr>
        <w:t>員到國內接受國情培訓及有關內地廉政建設的調研，</w:t>
      </w:r>
      <w:r w:rsidRPr="008A5B76">
        <w:rPr>
          <w:rFonts w:ascii="Times New Roman" w:hAnsi="Times New Roman" w:cs="Times New Roman" w:hint="eastAsia"/>
          <w:sz w:val="28"/>
          <w:szCs w:val="28"/>
          <w:lang w:eastAsia="zh-TW"/>
        </w:rPr>
        <w:t>其中</w:t>
      </w:r>
      <w:r w:rsidRPr="008A5B76">
        <w:rPr>
          <w:rFonts w:ascii="Times New Roman" w:hAnsi="Times New Roman" w:cs="Times New Roman"/>
          <w:sz w:val="28"/>
          <w:szCs w:val="28"/>
          <w:lang w:eastAsia="zh-TW"/>
        </w:rPr>
        <w:t>31</w:t>
      </w:r>
      <w:r w:rsidRPr="008A5B76">
        <w:rPr>
          <w:rFonts w:ascii="Times New Roman" w:hAnsi="Times New Roman" w:cs="Times New Roman"/>
          <w:sz w:val="28"/>
          <w:szCs w:val="28"/>
          <w:lang w:eastAsia="zh-TW"/>
        </w:rPr>
        <w:t>位</w:t>
      </w:r>
      <w:r w:rsidRPr="008A5B76">
        <w:rPr>
          <w:rFonts w:ascii="Times New Roman" w:hAnsi="Times New Roman" w:cs="Times New Roman" w:hint="eastAsia"/>
          <w:sz w:val="28"/>
          <w:szCs w:val="28"/>
          <w:lang w:eastAsia="zh-TW"/>
        </w:rPr>
        <w:t>人員</w:t>
      </w:r>
      <w:r w:rsidRPr="008A5B76">
        <w:rPr>
          <w:rFonts w:ascii="Times New Roman" w:hAnsi="Times New Roman" w:cs="Times New Roman"/>
          <w:sz w:val="28"/>
          <w:szCs w:val="28"/>
          <w:lang w:eastAsia="zh-TW"/>
        </w:rPr>
        <w:t>參加了在</w:t>
      </w:r>
      <w:r w:rsidRPr="008A5B76">
        <w:rPr>
          <w:rFonts w:ascii="Times New Roman" w:hAnsi="Times New Roman" w:cs="Times New Roman" w:hint="eastAsia"/>
          <w:sz w:val="28"/>
          <w:szCs w:val="28"/>
          <w:lang w:eastAsia="zh-TW"/>
        </w:rPr>
        <w:t>中國浦東幹部學院</w:t>
      </w:r>
      <w:r w:rsidRPr="008A5B76">
        <w:rPr>
          <w:rFonts w:ascii="Times New Roman" w:hAnsi="Times New Roman" w:cs="Times New Roman"/>
          <w:sz w:val="28"/>
          <w:szCs w:val="28"/>
          <w:lang w:eastAsia="zh-TW"/>
        </w:rPr>
        <w:t>舉辦的</w:t>
      </w:r>
      <w:r w:rsidRPr="008A5B76">
        <w:rPr>
          <w:rFonts w:ascii="Times New Roman" w:hAnsi="Times New Roman" w:cs="Times New Roman"/>
          <w:sz w:val="28"/>
          <w:szCs w:val="28"/>
          <w:lang w:eastAsia="zh-TW"/>
        </w:rPr>
        <w:t xml:space="preserve"> </w:t>
      </w:r>
      <w:r w:rsidRPr="008A5B76">
        <w:rPr>
          <w:rFonts w:ascii="Times New Roman" w:hAnsi="Times New Roman" w:cs="Times New Roman" w:hint="eastAsia"/>
          <w:sz w:val="28"/>
          <w:szCs w:val="28"/>
          <w:lang w:eastAsia="zh-TW"/>
        </w:rPr>
        <w:t>“香港廉政公署高級人員培訓班”，參加的同事在培訓班結束後更</w:t>
      </w:r>
      <w:r>
        <w:rPr>
          <w:rFonts w:ascii="Times New Roman" w:hAnsi="Times New Roman" w:cs="Times New Roman" w:hint="eastAsia"/>
          <w:sz w:val="28"/>
          <w:szCs w:val="28"/>
          <w:lang w:eastAsia="zh-TW"/>
        </w:rPr>
        <w:t>在廉署內部為數百名人員</w:t>
      </w:r>
      <w:r w:rsidRPr="008A5B76">
        <w:rPr>
          <w:rFonts w:ascii="Times New Roman" w:hAnsi="Times New Roman" w:cs="Times New Roman" w:hint="eastAsia"/>
          <w:sz w:val="28"/>
          <w:szCs w:val="28"/>
          <w:lang w:eastAsia="zh-TW"/>
        </w:rPr>
        <w:t>舉辦了大型學習分享會，講述課程中的體會</w:t>
      </w:r>
      <w:r w:rsidRPr="008A5B76">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為增進同事對國家的認識，廉署</w:t>
      </w:r>
      <w:r>
        <w:rPr>
          <w:rFonts w:ascii="Times New Roman" w:hAnsi="Times New Roman" w:cs="Times New Roman" w:hint="eastAsia"/>
          <w:sz w:val="28"/>
          <w:szCs w:val="28"/>
          <w:lang w:eastAsia="zh-TW"/>
        </w:rPr>
        <w:t>特意</w:t>
      </w:r>
      <w:r w:rsidRPr="008A5B76">
        <w:rPr>
          <w:rFonts w:ascii="Times New Roman" w:hAnsi="Times New Roman" w:cs="Times New Roman" w:hint="eastAsia"/>
          <w:sz w:val="28"/>
          <w:szCs w:val="28"/>
          <w:lang w:eastAsia="zh-TW"/>
        </w:rPr>
        <w:t>在八月推出網上“國情知多少有獎問答挑戰賽”，讓一眾</w:t>
      </w:r>
      <w:r w:rsidRPr="008A5B76">
        <w:rPr>
          <w:rFonts w:ascii="Times New Roman" w:hAnsi="Times New Roman" w:cs="Times New Roman"/>
          <w:sz w:val="28"/>
          <w:szCs w:val="28"/>
          <w:lang w:eastAsia="zh-TW"/>
        </w:rPr>
        <w:t>同事參與。</w:t>
      </w:r>
    </w:p>
    <w:p w14:paraId="7D1AD2C4" w14:textId="77777777" w:rsidR="00FE24F6" w:rsidRDefault="00FE24F6" w:rsidP="00FE24F6">
      <w:pPr>
        <w:rPr>
          <w:rFonts w:ascii="Times New Roman" w:hAnsi="Times New Roman" w:cs="Times New Roman"/>
          <w:sz w:val="28"/>
          <w:szCs w:val="28"/>
          <w:lang w:eastAsia="zh-TW"/>
        </w:rPr>
      </w:pPr>
    </w:p>
    <w:p w14:paraId="53EB6D9D" w14:textId="77777777" w:rsidR="00FE24F6" w:rsidRDefault="00FE24F6" w:rsidP="00FE24F6">
      <w:pPr>
        <w:rPr>
          <w:rFonts w:ascii="Times New Roman" w:hAnsi="Times New Roman" w:cs="Times New Roman"/>
          <w:sz w:val="28"/>
          <w:szCs w:val="28"/>
          <w:lang w:eastAsia="zh-TW"/>
        </w:rPr>
      </w:pPr>
    </w:p>
    <w:tbl>
      <w:tblPr>
        <w:tblStyle w:val="a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760"/>
      </w:tblGrid>
      <w:tr w:rsidR="00FE24F6" w14:paraId="24816C2E" w14:textId="77777777" w:rsidTr="00FE24F6">
        <w:trPr>
          <w:trHeight w:val="56"/>
        </w:trPr>
        <w:tc>
          <w:tcPr>
            <w:tcW w:w="4536" w:type="dxa"/>
            <w:tcBorders>
              <w:top w:val="single" w:sz="4" w:space="0" w:color="auto"/>
              <w:bottom w:val="nil"/>
            </w:tcBorders>
          </w:tcPr>
          <w:p w14:paraId="702A7AAB" w14:textId="180F2C1F" w:rsidR="00FE24F6" w:rsidRDefault="00FE24F6" w:rsidP="00E633BC">
            <w:pPr>
              <w:rPr>
                <w:noProof/>
              </w:rPr>
            </w:pPr>
          </w:p>
        </w:tc>
        <w:tc>
          <w:tcPr>
            <w:tcW w:w="3760" w:type="dxa"/>
            <w:tcBorders>
              <w:top w:val="single" w:sz="4" w:space="0" w:color="auto"/>
              <w:bottom w:val="nil"/>
            </w:tcBorders>
          </w:tcPr>
          <w:p w14:paraId="28B0DFAB" w14:textId="77777777" w:rsidR="00FE24F6" w:rsidRPr="005548FC" w:rsidRDefault="00FE24F6" w:rsidP="00E633BC">
            <w:pPr>
              <w:rPr>
                <w:rFonts w:ascii="Times New Roman" w:hAnsi="Times New Roman" w:cs="Times New Roman"/>
                <w:szCs w:val="24"/>
              </w:rPr>
            </w:pPr>
          </w:p>
        </w:tc>
      </w:tr>
      <w:tr w:rsidR="00FE24F6" w14:paraId="26F05BB9" w14:textId="77777777" w:rsidTr="00FE24F6">
        <w:trPr>
          <w:trHeight w:val="2793"/>
        </w:trPr>
        <w:tc>
          <w:tcPr>
            <w:tcW w:w="4536" w:type="dxa"/>
            <w:tcBorders>
              <w:top w:val="nil"/>
              <w:bottom w:val="single" w:sz="4" w:space="0" w:color="auto"/>
            </w:tcBorders>
          </w:tcPr>
          <w:p w14:paraId="7535D4AC" w14:textId="77777777" w:rsidR="00FE24F6" w:rsidRDefault="00FE24F6" w:rsidP="00E633BC">
            <w:pPr>
              <w:rPr>
                <w:rFonts w:ascii="微軟正黑體" w:eastAsia="微軟正黑體" w:hAnsi="微軟正黑體" w:cs="Times New Roman"/>
                <w:spacing w:val="20"/>
                <w:sz w:val="28"/>
                <w:szCs w:val="28"/>
              </w:rPr>
            </w:pPr>
            <w:r>
              <w:rPr>
                <w:noProof/>
              </w:rPr>
              <w:drawing>
                <wp:inline distT="0" distB="0" distL="0" distR="0" wp14:anchorId="0FC694A5" wp14:editId="50412B6C">
                  <wp:extent cx="2743200" cy="1635760"/>
                  <wp:effectExtent l="0" t="0" r="0" b="2540"/>
                  <wp:docPr id="1109352897" name="圖片 110935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753472" cy="1641885"/>
                          </a:xfrm>
                          <a:prstGeom prst="rect">
                            <a:avLst/>
                          </a:prstGeom>
                        </pic:spPr>
                      </pic:pic>
                    </a:graphicData>
                  </a:graphic>
                </wp:inline>
              </w:drawing>
            </w:r>
          </w:p>
        </w:tc>
        <w:tc>
          <w:tcPr>
            <w:tcW w:w="3760" w:type="dxa"/>
            <w:tcBorders>
              <w:top w:val="nil"/>
              <w:bottom w:val="single" w:sz="4" w:space="0" w:color="auto"/>
            </w:tcBorders>
          </w:tcPr>
          <w:p w14:paraId="2D2CB389" w14:textId="77777777" w:rsidR="00FE24F6" w:rsidRPr="005548FC" w:rsidRDefault="00FE24F6" w:rsidP="00E633BC">
            <w:pPr>
              <w:rPr>
                <w:rFonts w:ascii="Times New Roman" w:hAnsi="Times New Roman" w:cs="Times New Roman"/>
                <w:szCs w:val="24"/>
              </w:rPr>
            </w:pPr>
            <w:r w:rsidRPr="005548FC">
              <w:rPr>
                <w:rFonts w:ascii="Times New Roman" w:hAnsi="Times New Roman" w:cs="Times New Roman" w:hint="eastAsia"/>
                <w:szCs w:val="24"/>
              </w:rPr>
              <w:t>學習全國兩會精神分享會</w:t>
            </w:r>
          </w:p>
        </w:tc>
      </w:tr>
      <w:tr w:rsidR="00FE24F6" w14:paraId="3BE743D9" w14:textId="77777777" w:rsidTr="00FE24F6">
        <w:trPr>
          <w:trHeight w:val="275"/>
        </w:trPr>
        <w:tc>
          <w:tcPr>
            <w:tcW w:w="4536" w:type="dxa"/>
            <w:tcBorders>
              <w:top w:val="single" w:sz="4" w:space="0" w:color="auto"/>
            </w:tcBorders>
          </w:tcPr>
          <w:p w14:paraId="6DFB9096" w14:textId="77777777" w:rsidR="00FE24F6" w:rsidRDefault="00FE24F6" w:rsidP="00E633BC">
            <w:pPr>
              <w:rPr>
                <w:noProof/>
              </w:rPr>
            </w:pPr>
          </w:p>
        </w:tc>
        <w:tc>
          <w:tcPr>
            <w:tcW w:w="3760" w:type="dxa"/>
            <w:tcBorders>
              <w:top w:val="single" w:sz="4" w:space="0" w:color="auto"/>
            </w:tcBorders>
          </w:tcPr>
          <w:p w14:paraId="66E6B629" w14:textId="77777777" w:rsidR="00FE24F6" w:rsidRPr="005548FC" w:rsidRDefault="00FE24F6" w:rsidP="00E633BC">
            <w:pPr>
              <w:rPr>
                <w:rFonts w:ascii="Times New Roman" w:hAnsi="Times New Roman" w:cs="Times New Roman"/>
                <w:szCs w:val="24"/>
              </w:rPr>
            </w:pPr>
          </w:p>
        </w:tc>
      </w:tr>
      <w:tr w:rsidR="00FE24F6" w14:paraId="48B3351E" w14:textId="77777777" w:rsidTr="00E633BC">
        <w:trPr>
          <w:trHeight w:val="3143"/>
        </w:trPr>
        <w:tc>
          <w:tcPr>
            <w:tcW w:w="4536" w:type="dxa"/>
            <w:tcBorders>
              <w:bottom w:val="single" w:sz="4" w:space="0" w:color="auto"/>
            </w:tcBorders>
          </w:tcPr>
          <w:p w14:paraId="3222A676" w14:textId="77777777" w:rsidR="00FE24F6" w:rsidRDefault="00FE24F6" w:rsidP="00E633BC">
            <w:pPr>
              <w:rPr>
                <w:rFonts w:ascii="微軟正黑體" w:eastAsia="微軟正黑體" w:hAnsi="微軟正黑體" w:cs="Times New Roman"/>
                <w:spacing w:val="20"/>
                <w:sz w:val="28"/>
                <w:szCs w:val="28"/>
              </w:rPr>
            </w:pPr>
            <w:r>
              <w:rPr>
                <w:noProof/>
              </w:rPr>
              <w:drawing>
                <wp:inline distT="0" distB="0" distL="0" distR="0" wp14:anchorId="6F2BB1E3" wp14:editId="7A5441A1">
                  <wp:extent cx="2743200" cy="1825787"/>
                  <wp:effectExtent l="0" t="0" r="0" b="3175"/>
                  <wp:docPr id="1109352898" name="圖片 110935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302">
                            <a:extLst>
                              <a:ext uri="{28A0092B-C50C-407E-A947-70E740481C1C}">
                                <a14:useLocalDpi xmlns:a14="http://schemas.microsoft.com/office/drawing/2010/main" val="0"/>
                              </a:ext>
                            </a:extLst>
                          </a:blip>
                          <a:stretch>
                            <a:fillRect/>
                          </a:stretch>
                        </pic:blipFill>
                        <pic:spPr>
                          <a:xfrm>
                            <a:off x="0" y="0"/>
                            <a:ext cx="2748124" cy="1829064"/>
                          </a:xfrm>
                          <a:prstGeom prst="rect">
                            <a:avLst/>
                          </a:prstGeom>
                        </pic:spPr>
                      </pic:pic>
                    </a:graphicData>
                  </a:graphic>
                </wp:inline>
              </w:drawing>
            </w:r>
          </w:p>
        </w:tc>
        <w:tc>
          <w:tcPr>
            <w:tcW w:w="3760" w:type="dxa"/>
            <w:tcBorders>
              <w:bottom w:val="single" w:sz="4" w:space="0" w:color="auto"/>
            </w:tcBorders>
          </w:tcPr>
          <w:p w14:paraId="7658D368" w14:textId="77777777" w:rsidR="00FE24F6" w:rsidRPr="005548FC" w:rsidRDefault="00FE24F6" w:rsidP="00E633BC">
            <w:pPr>
              <w:rPr>
                <w:rFonts w:ascii="Times New Roman" w:hAnsi="Times New Roman" w:cs="Times New Roman"/>
                <w:szCs w:val="24"/>
              </w:rPr>
            </w:pPr>
            <w:r w:rsidRPr="005548FC">
              <w:rPr>
                <w:rFonts w:ascii="Times New Roman" w:hAnsi="Times New Roman" w:cs="Times New Roman" w:hint="eastAsia"/>
                <w:szCs w:val="24"/>
              </w:rPr>
              <w:t>參觀中國人民解放軍駐香港部隊展覽中心</w:t>
            </w:r>
          </w:p>
        </w:tc>
      </w:tr>
      <w:tr w:rsidR="00FE24F6" w14:paraId="5F463B03" w14:textId="77777777" w:rsidTr="00E633BC">
        <w:trPr>
          <w:trHeight w:val="225"/>
        </w:trPr>
        <w:tc>
          <w:tcPr>
            <w:tcW w:w="4536" w:type="dxa"/>
            <w:tcBorders>
              <w:top w:val="single" w:sz="4" w:space="0" w:color="auto"/>
            </w:tcBorders>
          </w:tcPr>
          <w:p w14:paraId="1E098EF3" w14:textId="77777777" w:rsidR="00FE24F6" w:rsidRDefault="00FE24F6" w:rsidP="00E633BC">
            <w:pPr>
              <w:rPr>
                <w:noProof/>
              </w:rPr>
            </w:pPr>
          </w:p>
        </w:tc>
        <w:tc>
          <w:tcPr>
            <w:tcW w:w="3760" w:type="dxa"/>
            <w:tcBorders>
              <w:top w:val="single" w:sz="4" w:space="0" w:color="auto"/>
            </w:tcBorders>
          </w:tcPr>
          <w:p w14:paraId="6FBDCBF4" w14:textId="77777777" w:rsidR="00FE24F6" w:rsidRPr="005548FC" w:rsidRDefault="00FE24F6" w:rsidP="00E633BC">
            <w:pPr>
              <w:rPr>
                <w:rFonts w:ascii="Times New Roman" w:hAnsi="Times New Roman" w:cs="Times New Roman"/>
                <w:szCs w:val="24"/>
              </w:rPr>
            </w:pPr>
          </w:p>
        </w:tc>
      </w:tr>
      <w:tr w:rsidR="00FE24F6" w14:paraId="695CDC57" w14:textId="77777777" w:rsidTr="00E633BC">
        <w:trPr>
          <w:trHeight w:val="3118"/>
        </w:trPr>
        <w:tc>
          <w:tcPr>
            <w:tcW w:w="4536" w:type="dxa"/>
            <w:tcBorders>
              <w:bottom w:val="single" w:sz="4" w:space="0" w:color="auto"/>
            </w:tcBorders>
          </w:tcPr>
          <w:p w14:paraId="2452C72C" w14:textId="77777777" w:rsidR="00FE24F6" w:rsidRDefault="00FE24F6" w:rsidP="00E633BC">
            <w:pPr>
              <w:rPr>
                <w:rFonts w:ascii="微軟正黑體" w:eastAsia="微軟正黑體" w:hAnsi="微軟正黑體" w:cs="Times New Roman"/>
                <w:spacing w:val="20"/>
                <w:sz w:val="28"/>
                <w:szCs w:val="28"/>
              </w:rPr>
            </w:pPr>
            <w:r>
              <w:rPr>
                <w:noProof/>
              </w:rPr>
              <w:drawing>
                <wp:inline distT="0" distB="0" distL="0" distR="0" wp14:anchorId="0D66BA8C" wp14:editId="390F467B">
                  <wp:extent cx="2743200" cy="1794659"/>
                  <wp:effectExtent l="0" t="0" r="0" b="0"/>
                  <wp:docPr id="1109352899" name="圖片 110935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303">
                            <a:extLst>
                              <a:ext uri="{28A0092B-C50C-407E-A947-70E740481C1C}">
                                <a14:useLocalDpi xmlns:a14="http://schemas.microsoft.com/office/drawing/2010/main" val="0"/>
                              </a:ext>
                            </a:extLst>
                          </a:blip>
                          <a:stretch>
                            <a:fillRect/>
                          </a:stretch>
                        </pic:blipFill>
                        <pic:spPr>
                          <a:xfrm>
                            <a:off x="0" y="0"/>
                            <a:ext cx="2747520" cy="1797485"/>
                          </a:xfrm>
                          <a:prstGeom prst="rect">
                            <a:avLst/>
                          </a:prstGeom>
                        </pic:spPr>
                      </pic:pic>
                    </a:graphicData>
                  </a:graphic>
                </wp:inline>
              </w:drawing>
            </w:r>
          </w:p>
        </w:tc>
        <w:tc>
          <w:tcPr>
            <w:tcW w:w="3760" w:type="dxa"/>
            <w:tcBorders>
              <w:bottom w:val="single" w:sz="4" w:space="0" w:color="auto"/>
            </w:tcBorders>
          </w:tcPr>
          <w:p w14:paraId="16AF97BD" w14:textId="77777777" w:rsidR="00FE24F6" w:rsidRPr="005548FC" w:rsidRDefault="00FE24F6" w:rsidP="00E633BC">
            <w:pPr>
              <w:rPr>
                <w:rFonts w:ascii="Times New Roman" w:hAnsi="Times New Roman" w:cs="Times New Roman"/>
                <w:szCs w:val="24"/>
              </w:rPr>
            </w:pPr>
            <w:r w:rsidRPr="005548FC">
              <w:rPr>
                <w:rFonts w:ascii="Times New Roman" w:hAnsi="Times New Roman" w:cs="Times New Roman" w:hint="eastAsia"/>
                <w:szCs w:val="24"/>
              </w:rPr>
              <w:t>參觀國家安全展覽廳</w:t>
            </w:r>
          </w:p>
        </w:tc>
      </w:tr>
      <w:tr w:rsidR="00FE24F6" w14:paraId="55A5EC4E" w14:textId="77777777" w:rsidTr="00E633BC">
        <w:trPr>
          <w:trHeight w:val="188"/>
        </w:trPr>
        <w:tc>
          <w:tcPr>
            <w:tcW w:w="4536" w:type="dxa"/>
            <w:tcBorders>
              <w:top w:val="single" w:sz="4" w:space="0" w:color="auto"/>
            </w:tcBorders>
          </w:tcPr>
          <w:p w14:paraId="2A7DD5AA" w14:textId="77777777" w:rsidR="00FE24F6" w:rsidRDefault="00FE24F6" w:rsidP="00E633BC">
            <w:pPr>
              <w:rPr>
                <w:noProof/>
              </w:rPr>
            </w:pPr>
          </w:p>
        </w:tc>
        <w:tc>
          <w:tcPr>
            <w:tcW w:w="3760" w:type="dxa"/>
            <w:tcBorders>
              <w:top w:val="single" w:sz="4" w:space="0" w:color="auto"/>
            </w:tcBorders>
          </w:tcPr>
          <w:p w14:paraId="387AAF5A" w14:textId="77777777" w:rsidR="00FE24F6" w:rsidRPr="005548FC" w:rsidRDefault="00FE24F6" w:rsidP="00E633BC">
            <w:pPr>
              <w:rPr>
                <w:rFonts w:ascii="Times New Roman" w:hAnsi="Times New Roman" w:cs="Times New Roman"/>
                <w:szCs w:val="24"/>
              </w:rPr>
            </w:pPr>
          </w:p>
        </w:tc>
      </w:tr>
      <w:tr w:rsidR="00FE24F6" w14:paraId="02D06AC8" w14:textId="77777777" w:rsidTr="00E633BC">
        <w:tc>
          <w:tcPr>
            <w:tcW w:w="4536" w:type="dxa"/>
          </w:tcPr>
          <w:p w14:paraId="596759A8" w14:textId="77777777" w:rsidR="00FE24F6" w:rsidRDefault="00FE24F6" w:rsidP="00E633BC">
            <w:pPr>
              <w:rPr>
                <w:rFonts w:ascii="微軟正黑體" w:eastAsia="微軟正黑體" w:hAnsi="微軟正黑體" w:cs="Times New Roman"/>
                <w:spacing w:val="20"/>
                <w:sz w:val="28"/>
                <w:szCs w:val="28"/>
              </w:rPr>
            </w:pPr>
            <w:r>
              <w:rPr>
                <w:noProof/>
              </w:rPr>
              <w:drawing>
                <wp:inline distT="0" distB="0" distL="0" distR="0" wp14:anchorId="1A0FAA50" wp14:editId="6605796E">
                  <wp:extent cx="2743200" cy="1737360"/>
                  <wp:effectExtent l="0" t="0" r="0" b="0"/>
                  <wp:docPr id="1109352900" name="圖片 110935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3"/>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743200" cy="1737360"/>
                          </a:xfrm>
                          <a:prstGeom prst="rect">
                            <a:avLst/>
                          </a:prstGeom>
                        </pic:spPr>
                      </pic:pic>
                    </a:graphicData>
                  </a:graphic>
                </wp:inline>
              </w:drawing>
            </w:r>
          </w:p>
        </w:tc>
        <w:tc>
          <w:tcPr>
            <w:tcW w:w="3760" w:type="dxa"/>
          </w:tcPr>
          <w:p w14:paraId="6CE75C64" w14:textId="77777777" w:rsidR="00FE24F6" w:rsidRPr="005548FC" w:rsidRDefault="00FE24F6" w:rsidP="00E633BC">
            <w:pPr>
              <w:rPr>
                <w:rFonts w:ascii="Times New Roman" w:hAnsi="Times New Roman" w:cs="Times New Roman"/>
                <w:szCs w:val="24"/>
              </w:rPr>
            </w:pPr>
            <w:r w:rsidRPr="005548FC">
              <w:rPr>
                <w:rFonts w:ascii="Times New Roman" w:hAnsi="Times New Roman" w:cs="Times New Roman" w:hint="eastAsia"/>
                <w:szCs w:val="24"/>
              </w:rPr>
              <w:t>中國浦東幹部學院香港廉政公署高級人員培訓班</w:t>
            </w:r>
          </w:p>
        </w:tc>
      </w:tr>
      <w:tr w:rsidR="00FE24F6" w14:paraId="0F396D3D" w14:textId="77777777" w:rsidTr="00E633BC">
        <w:tc>
          <w:tcPr>
            <w:tcW w:w="4536" w:type="dxa"/>
          </w:tcPr>
          <w:p w14:paraId="109D3747" w14:textId="77777777" w:rsidR="00FE24F6" w:rsidRDefault="00FE24F6" w:rsidP="00E633BC">
            <w:pPr>
              <w:rPr>
                <w:rFonts w:ascii="微軟正黑體" w:eastAsia="微軟正黑體" w:hAnsi="微軟正黑體" w:cs="Times New Roman"/>
                <w:spacing w:val="20"/>
                <w:sz w:val="28"/>
                <w:szCs w:val="28"/>
              </w:rPr>
            </w:pPr>
          </w:p>
        </w:tc>
        <w:tc>
          <w:tcPr>
            <w:tcW w:w="3760" w:type="dxa"/>
          </w:tcPr>
          <w:p w14:paraId="7A5E503F" w14:textId="77777777" w:rsidR="00FE24F6" w:rsidRDefault="00FE24F6" w:rsidP="00E633BC">
            <w:pPr>
              <w:rPr>
                <w:rFonts w:ascii="微軟正黑體" w:eastAsia="微軟正黑體" w:hAnsi="微軟正黑體" w:cs="Times New Roman"/>
                <w:spacing w:val="20"/>
                <w:sz w:val="28"/>
                <w:szCs w:val="28"/>
              </w:rPr>
            </w:pPr>
          </w:p>
        </w:tc>
      </w:tr>
    </w:tbl>
    <w:p w14:paraId="5A9405A6" w14:textId="77777777" w:rsidR="00FE24F6" w:rsidRDefault="00FE24F6" w:rsidP="00FE24F6">
      <w:pPr>
        <w:overflowPunct w:val="0"/>
        <w:snapToGrid w:val="0"/>
        <w:spacing w:after="0" w:line="240" w:lineRule="auto"/>
        <w:rPr>
          <w:rFonts w:ascii="Times New Roman" w:hAnsi="Times New Roman" w:cs="Times New Roman"/>
          <w:b/>
          <w:bCs/>
          <w:i/>
          <w:iCs/>
          <w:sz w:val="28"/>
          <w:szCs w:val="28"/>
          <w:lang w:eastAsia="zh-TW"/>
        </w:rPr>
      </w:pPr>
    </w:p>
    <w:p w14:paraId="7BA98718" w14:textId="77777777" w:rsidR="00FE24F6" w:rsidRPr="003C45D2" w:rsidRDefault="00FE24F6" w:rsidP="00FE24F6">
      <w:pPr>
        <w:overflowPunct w:val="0"/>
        <w:snapToGrid w:val="0"/>
        <w:spacing w:after="0" w:line="240" w:lineRule="auto"/>
        <w:rPr>
          <w:rFonts w:ascii="Times New Roman" w:hAnsi="Times New Roman" w:cs="Times New Roman"/>
          <w:b/>
          <w:bCs/>
          <w:i/>
          <w:iCs/>
          <w:sz w:val="28"/>
          <w:szCs w:val="28"/>
          <w:lang w:eastAsia="zh-TW"/>
        </w:rPr>
      </w:pPr>
      <w:r w:rsidRPr="003C45D2">
        <w:rPr>
          <w:rFonts w:ascii="Times New Roman" w:hAnsi="Times New Roman" w:cs="Times New Roman" w:hint="eastAsia"/>
          <w:b/>
          <w:bCs/>
          <w:i/>
          <w:iCs/>
          <w:sz w:val="28"/>
          <w:szCs w:val="28"/>
          <w:lang w:eastAsia="zh-TW"/>
        </w:rPr>
        <w:lastRenderedPageBreak/>
        <w:t>持續專業發展</w:t>
      </w:r>
    </w:p>
    <w:p w14:paraId="31B0A319" w14:textId="77777777" w:rsidR="00FE24F6" w:rsidRPr="008A5B7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8A5B76">
        <w:rPr>
          <w:rFonts w:ascii="Times New Roman" w:hAnsi="Times New Roman" w:cs="Times New Roman"/>
          <w:sz w:val="28"/>
          <w:szCs w:val="28"/>
          <w:lang w:eastAsia="zh-TW"/>
        </w:rPr>
        <w:t>年內，</w:t>
      </w:r>
      <w:r w:rsidRPr="008A5B76">
        <w:rPr>
          <w:rFonts w:ascii="Times New Roman" w:hAnsi="Times New Roman" w:cs="Times New Roman" w:hint="eastAsia"/>
          <w:sz w:val="28"/>
          <w:szCs w:val="28"/>
          <w:lang w:eastAsia="zh-TW"/>
        </w:rPr>
        <w:t>廉署</w:t>
      </w:r>
      <w:r w:rsidRPr="008A5B76">
        <w:rPr>
          <w:rFonts w:ascii="Times New Roman" w:hAnsi="Times New Roman" w:cs="Times New Roman"/>
          <w:sz w:val="28"/>
          <w:szCs w:val="28"/>
          <w:lang w:eastAsia="zh-TW"/>
        </w:rPr>
        <w:t>舉辦多個內部課程、</w:t>
      </w:r>
      <w:r w:rsidRPr="008A5B76">
        <w:rPr>
          <w:rFonts w:ascii="Times New Roman" w:hAnsi="Times New Roman" w:cs="Times New Roman" w:hint="eastAsia"/>
          <w:sz w:val="28"/>
          <w:szCs w:val="28"/>
          <w:lang w:eastAsia="zh-TW"/>
        </w:rPr>
        <w:t>講座及</w:t>
      </w:r>
      <w:r w:rsidRPr="008A5B76">
        <w:rPr>
          <w:rFonts w:ascii="Times New Roman" w:hAnsi="Times New Roman" w:cs="Times New Roman"/>
          <w:sz w:val="28"/>
          <w:szCs w:val="28"/>
          <w:lang w:eastAsia="zh-TW"/>
        </w:rPr>
        <w:t>研討會，</w:t>
      </w:r>
      <w:r w:rsidRPr="008A5B76">
        <w:rPr>
          <w:rFonts w:ascii="Times New Roman" w:hAnsi="Times New Roman" w:cs="Times New Roman" w:hint="eastAsia"/>
          <w:sz w:val="28"/>
          <w:szCs w:val="28"/>
          <w:lang w:eastAsia="zh-TW"/>
        </w:rPr>
        <w:t>並安排同事參加由政府及外部培訓機構所舉辦的各項訓練課程</w:t>
      </w:r>
      <w:r w:rsidRPr="008A5B76">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各項培訓旨在協助廉署人員了解其專業領域內最新的發展，並提升其專業技能及工作技巧，</w:t>
      </w:r>
      <w:r w:rsidRPr="008A5B76">
        <w:rPr>
          <w:rFonts w:ascii="Times New Roman" w:hAnsi="Times New Roman" w:cs="Times New Roman"/>
          <w:sz w:val="28"/>
          <w:szCs w:val="28"/>
          <w:lang w:eastAsia="zh-TW"/>
        </w:rPr>
        <w:t>內容涵蓋維護國家安全、</w:t>
      </w:r>
      <w:r w:rsidRPr="008A5B76">
        <w:rPr>
          <w:rFonts w:ascii="Times New Roman" w:hAnsi="Times New Roman" w:cs="Times New Roman" w:hint="eastAsia"/>
          <w:sz w:val="28"/>
          <w:szCs w:val="28"/>
          <w:lang w:eastAsia="zh-TW"/>
        </w:rPr>
        <w:t>外交禮儀</w:t>
      </w:r>
      <w:bookmarkStart w:id="97" w:name="_Hlk190245575"/>
      <w:r w:rsidRPr="008A5B76">
        <w:rPr>
          <w:rFonts w:ascii="Times New Roman" w:hAnsi="Times New Roman" w:cs="Times New Roman" w:hint="eastAsia"/>
          <w:sz w:val="28"/>
          <w:szCs w:val="28"/>
          <w:lang w:eastAsia="zh-TW"/>
        </w:rPr>
        <w:t>、社交媒體數據分析、項目管理、管理技巧、電腦法證</w:t>
      </w:r>
      <w:bookmarkEnd w:id="97"/>
      <w:r w:rsidRPr="008A5B76">
        <w:rPr>
          <w:rFonts w:ascii="Times New Roman" w:hAnsi="Times New Roman" w:cs="Times New Roman" w:hint="eastAsia"/>
          <w:sz w:val="28"/>
          <w:szCs w:val="28"/>
          <w:lang w:eastAsia="zh-TW"/>
        </w:rPr>
        <w:t>、犯罪學、證據規則及資產追回</w:t>
      </w:r>
      <w:r w:rsidRPr="008A5B76">
        <w:rPr>
          <w:rFonts w:ascii="Times New Roman" w:hAnsi="Times New Roman" w:cs="Times New Roman"/>
          <w:sz w:val="28"/>
          <w:szCs w:val="28"/>
          <w:lang w:eastAsia="zh-TW"/>
        </w:rPr>
        <w:t>等不同主題。</w:t>
      </w:r>
      <w:r w:rsidRPr="008A5B76">
        <w:rPr>
          <w:rFonts w:ascii="Times New Roman" w:hAnsi="Times New Roman" w:cs="Times New Roman" w:hint="eastAsia"/>
          <w:sz w:val="28"/>
          <w:szCs w:val="28"/>
          <w:lang w:eastAsia="zh-TW"/>
        </w:rPr>
        <w:t>另外，公務員事務局於</w:t>
      </w:r>
      <w:r>
        <w:rPr>
          <w:rFonts w:ascii="Times New Roman" w:hAnsi="Times New Roman" w:cs="Times New Roman" w:hint="eastAsia"/>
          <w:sz w:val="28"/>
          <w:szCs w:val="28"/>
          <w:lang w:eastAsia="zh-TW"/>
        </w:rPr>
        <w:t>二零二四</w:t>
      </w:r>
      <w:r w:rsidRPr="008A5B76">
        <w:rPr>
          <w:rFonts w:ascii="Times New Roman" w:hAnsi="Times New Roman" w:cs="Times New Roman" w:hint="eastAsia"/>
          <w:sz w:val="28"/>
          <w:szCs w:val="28"/>
          <w:lang w:eastAsia="zh-TW"/>
        </w:rPr>
        <w:t>年</w:t>
      </w:r>
      <w:r>
        <w:rPr>
          <w:rFonts w:ascii="Times New Roman" w:hAnsi="Times New Roman" w:cs="Times New Roman" w:hint="eastAsia"/>
          <w:sz w:val="28"/>
          <w:szCs w:val="28"/>
          <w:lang w:eastAsia="zh-TW"/>
        </w:rPr>
        <w:t>六</w:t>
      </w:r>
      <w:r w:rsidRPr="008A5B76">
        <w:rPr>
          <w:rFonts w:ascii="Times New Roman" w:hAnsi="Times New Roman" w:cs="Times New Roman" w:hint="eastAsia"/>
          <w:sz w:val="28"/>
          <w:szCs w:val="28"/>
          <w:lang w:eastAsia="zh-TW"/>
        </w:rPr>
        <w:t>月</w:t>
      </w:r>
      <w:r>
        <w:rPr>
          <w:rFonts w:ascii="Times New Roman" w:hAnsi="Times New Roman" w:cs="Times New Roman" w:hint="eastAsia"/>
          <w:sz w:val="28"/>
          <w:szCs w:val="28"/>
          <w:lang w:eastAsia="zh-TW"/>
        </w:rPr>
        <w:t>七</w:t>
      </w:r>
      <w:r w:rsidRPr="008A5B76">
        <w:rPr>
          <w:rFonts w:ascii="Times New Roman" w:hAnsi="Times New Roman" w:cs="Times New Roman" w:hint="eastAsia"/>
          <w:sz w:val="28"/>
          <w:szCs w:val="28"/>
          <w:lang w:eastAsia="zh-TW"/>
        </w:rPr>
        <w:t>日頒布更新版《公務員守則》，廉署隨即為各級別同事舉辦了更新版《公務員守則》宣講會，讓人員對守則有更深入理解。</w:t>
      </w:r>
    </w:p>
    <w:p w14:paraId="606DC7D4" w14:textId="77777777" w:rsidR="00FE24F6" w:rsidRDefault="00FE24F6" w:rsidP="00FE24F6">
      <w:pPr>
        <w:widowControl w:val="0"/>
        <w:tabs>
          <w:tab w:val="left" w:pos="1080"/>
        </w:tabs>
        <w:overflowPunct w:val="0"/>
        <w:snapToGrid w:val="0"/>
        <w:spacing w:after="0" w:line="240" w:lineRule="auto"/>
        <w:jc w:val="both"/>
        <w:rPr>
          <w:rFonts w:ascii="微軟正黑體" w:eastAsia="微軟正黑體" w:hAnsi="微軟正黑體" w:cs="Times New Roman"/>
          <w:spacing w:val="20"/>
          <w:sz w:val="28"/>
          <w:szCs w:val="28"/>
          <w:lang w:eastAsia="zh-TW"/>
        </w:rPr>
      </w:pPr>
    </w:p>
    <w:tbl>
      <w:tblPr>
        <w:tblStyle w:val="a3"/>
        <w:tblW w:w="0" w:type="auto"/>
        <w:tblLook w:val="04A0" w:firstRow="1" w:lastRow="0" w:firstColumn="1" w:lastColumn="0" w:noHBand="0" w:noVBand="1"/>
      </w:tblPr>
      <w:tblGrid>
        <w:gridCol w:w="8228"/>
      </w:tblGrid>
      <w:tr w:rsidR="00FE24F6" w14:paraId="504B0663" w14:textId="77777777" w:rsidTr="00E633BC">
        <w:trPr>
          <w:trHeight w:val="3280"/>
        </w:trPr>
        <w:tc>
          <w:tcPr>
            <w:tcW w:w="8228" w:type="dxa"/>
            <w:tcBorders>
              <w:top w:val="single" w:sz="4" w:space="0" w:color="auto"/>
              <w:left w:val="nil"/>
              <w:bottom w:val="single" w:sz="4" w:space="0" w:color="auto"/>
              <w:right w:val="nil"/>
            </w:tcBorders>
          </w:tcPr>
          <w:p w14:paraId="6E97F05F" w14:textId="77777777" w:rsidR="00FE24F6" w:rsidRDefault="00FE24F6" w:rsidP="00E633BC">
            <w:pPr>
              <w:widowControl w:val="0"/>
              <w:tabs>
                <w:tab w:val="left" w:pos="1080"/>
              </w:tabs>
              <w:overflowPunct w:val="0"/>
              <w:snapToGrid w:val="0"/>
              <w:jc w:val="both"/>
              <w:rPr>
                <w:rFonts w:ascii="Times New Roman" w:hAnsi="Times New Roman" w:cs="Times New Roman"/>
                <w:szCs w:val="24"/>
              </w:rPr>
            </w:pPr>
          </w:p>
          <w:p w14:paraId="55ED5CFA" w14:textId="77777777" w:rsidR="00FE24F6" w:rsidRDefault="00FE24F6" w:rsidP="00E633BC">
            <w:pPr>
              <w:widowControl w:val="0"/>
              <w:tabs>
                <w:tab w:val="left" w:pos="1080"/>
              </w:tabs>
              <w:overflowPunct w:val="0"/>
              <w:snapToGrid w:val="0"/>
              <w:jc w:val="center"/>
              <w:rPr>
                <w:rFonts w:ascii="Times New Roman" w:hAnsi="Times New Roman" w:cs="Times New Roman"/>
                <w:szCs w:val="24"/>
              </w:rPr>
            </w:pPr>
            <w:r w:rsidRPr="00756369">
              <w:rPr>
                <w:rFonts w:ascii="Times New Roman" w:hAnsi="Times New Roman" w:cs="Times New Roman"/>
                <w:noProof/>
                <w:szCs w:val="24"/>
              </w:rPr>
              <w:drawing>
                <wp:inline distT="0" distB="0" distL="0" distR="0" wp14:anchorId="7B105DE7" wp14:editId="3DEF6B2B">
                  <wp:extent cx="2522913" cy="1683327"/>
                  <wp:effectExtent l="0" t="0" r="0" b="0"/>
                  <wp:docPr id="1109352902" name="圖片 110935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1"/>
                          <pic:cNvPicPr/>
                        </pic:nvPicPr>
                        <pic:blipFill>
                          <a:blip r:embed="rId305">
                            <a:extLst>
                              <a:ext uri="{28A0092B-C50C-407E-A947-70E740481C1C}">
                                <a14:useLocalDpi xmlns:a14="http://schemas.microsoft.com/office/drawing/2010/main" val="0"/>
                              </a:ext>
                            </a:extLst>
                          </a:blip>
                          <a:stretch>
                            <a:fillRect/>
                          </a:stretch>
                        </pic:blipFill>
                        <pic:spPr>
                          <a:xfrm>
                            <a:off x="0" y="0"/>
                            <a:ext cx="2522913" cy="1683327"/>
                          </a:xfrm>
                          <a:prstGeom prst="rect">
                            <a:avLst/>
                          </a:prstGeom>
                        </pic:spPr>
                      </pic:pic>
                    </a:graphicData>
                  </a:graphic>
                </wp:inline>
              </w:drawing>
            </w:r>
          </w:p>
          <w:p w14:paraId="0E14D564" w14:textId="77777777" w:rsidR="00FE24F6" w:rsidRPr="00756369" w:rsidRDefault="00FE24F6" w:rsidP="00E633BC">
            <w:pPr>
              <w:widowControl w:val="0"/>
              <w:tabs>
                <w:tab w:val="left" w:pos="1080"/>
              </w:tabs>
              <w:overflowPunct w:val="0"/>
              <w:snapToGrid w:val="0"/>
              <w:jc w:val="center"/>
              <w:rPr>
                <w:rFonts w:ascii="Times New Roman" w:hAnsi="Times New Roman" w:cs="Times New Roman"/>
                <w:szCs w:val="24"/>
              </w:rPr>
            </w:pPr>
            <w:r w:rsidRPr="00756369">
              <w:rPr>
                <w:rFonts w:ascii="Times New Roman" w:hAnsi="Times New Roman" w:cs="Times New Roman" w:hint="eastAsia"/>
                <w:szCs w:val="24"/>
              </w:rPr>
              <w:t>社交媒體數據分析課程</w:t>
            </w:r>
          </w:p>
        </w:tc>
      </w:tr>
    </w:tbl>
    <w:p w14:paraId="6940F27B" w14:textId="77777777" w:rsidR="00FE24F6" w:rsidRPr="00564A82" w:rsidRDefault="00FE24F6" w:rsidP="00FE24F6">
      <w:pPr>
        <w:widowControl w:val="0"/>
        <w:tabs>
          <w:tab w:val="left" w:pos="1080"/>
        </w:tabs>
        <w:overflowPunct w:val="0"/>
        <w:snapToGrid w:val="0"/>
        <w:spacing w:after="0" w:line="240" w:lineRule="auto"/>
        <w:jc w:val="both"/>
        <w:rPr>
          <w:rFonts w:ascii="微軟正黑體" w:eastAsia="微軟正黑體" w:hAnsi="微軟正黑體" w:cs="Times New Roman"/>
          <w:spacing w:val="20"/>
          <w:sz w:val="28"/>
          <w:szCs w:val="28"/>
          <w:lang w:eastAsia="zh-TW"/>
        </w:rPr>
      </w:pPr>
    </w:p>
    <w:p w14:paraId="7BA355CF" w14:textId="77777777" w:rsidR="00FE24F6" w:rsidRDefault="00FE24F6" w:rsidP="00FE24F6">
      <w:pPr>
        <w:pStyle w:val="a4"/>
        <w:tabs>
          <w:tab w:val="left" w:pos="900"/>
        </w:tabs>
        <w:overflowPunct w:val="0"/>
        <w:snapToGrid w:val="0"/>
        <w:jc w:val="both"/>
        <w:rPr>
          <w:rFonts w:ascii="Times New Roman" w:eastAsiaTheme="minorEastAsia" w:hAnsi="Times New Roman"/>
          <w:b w:val="0"/>
          <w:spacing w:val="0"/>
          <w:kern w:val="0"/>
          <w:szCs w:val="28"/>
          <w:lang w:val="en-HK"/>
        </w:rPr>
      </w:pPr>
      <w:r w:rsidRPr="008A5B76">
        <w:rPr>
          <w:rFonts w:ascii="Times New Roman" w:eastAsiaTheme="minorEastAsia" w:hAnsi="Times New Roman"/>
          <w:b w:val="0"/>
          <w:spacing w:val="0"/>
          <w:kern w:val="0"/>
          <w:szCs w:val="28"/>
          <w:lang w:val="en-HK"/>
        </w:rPr>
        <w:t>此外，</w:t>
      </w:r>
      <w:r w:rsidRPr="008A5B76">
        <w:rPr>
          <w:rFonts w:ascii="Times New Roman" w:eastAsiaTheme="minorEastAsia" w:hAnsi="Times New Roman" w:hint="eastAsia"/>
          <w:b w:val="0"/>
          <w:spacing w:val="0"/>
          <w:kern w:val="0"/>
          <w:szCs w:val="28"/>
          <w:lang w:val="en-HK"/>
        </w:rPr>
        <w:t>廉署亦派遣人員參加於本地、內地</w:t>
      </w:r>
      <w:r>
        <w:rPr>
          <w:rFonts w:ascii="Times New Roman" w:eastAsiaTheme="minorEastAsia" w:hAnsi="Times New Roman" w:hint="eastAsia"/>
          <w:b w:val="0"/>
          <w:spacing w:val="0"/>
          <w:kern w:val="0"/>
          <w:szCs w:val="28"/>
          <w:lang w:val="en-HK"/>
        </w:rPr>
        <w:t>不同省市</w:t>
      </w:r>
      <w:r w:rsidRPr="008A5B76">
        <w:rPr>
          <w:rFonts w:ascii="Times New Roman" w:eastAsiaTheme="minorEastAsia" w:hAnsi="Times New Roman" w:hint="eastAsia"/>
          <w:b w:val="0"/>
          <w:spacing w:val="0"/>
          <w:kern w:val="0"/>
          <w:szCs w:val="28"/>
          <w:lang w:val="en-HK"/>
        </w:rPr>
        <w:t>及海外</w:t>
      </w:r>
      <w:r>
        <w:rPr>
          <w:rFonts w:ascii="Times New Roman" w:eastAsiaTheme="minorEastAsia" w:hAnsi="Times New Roman" w:hint="eastAsia"/>
          <w:b w:val="0"/>
          <w:spacing w:val="0"/>
          <w:kern w:val="0"/>
          <w:szCs w:val="28"/>
          <w:lang w:val="en-HK"/>
        </w:rPr>
        <w:t>（如澳洲、奧地利、義大利及</w:t>
      </w:r>
      <w:r w:rsidRPr="000001E1">
        <w:rPr>
          <w:rFonts w:ascii="Times New Roman" w:eastAsiaTheme="minorEastAsia" w:hAnsi="Times New Roman" w:hint="eastAsia"/>
          <w:b w:val="0"/>
          <w:spacing w:val="0"/>
          <w:kern w:val="0"/>
          <w:szCs w:val="28"/>
          <w:lang w:val="en-HK"/>
        </w:rPr>
        <w:t>新加坡</w:t>
      </w:r>
      <w:r>
        <w:rPr>
          <w:rFonts w:ascii="Times New Roman" w:eastAsiaTheme="minorEastAsia" w:hAnsi="Times New Roman" w:hint="eastAsia"/>
          <w:b w:val="0"/>
          <w:spacing w:val="0"/>
          <w:kern w:val="0"/>
          <w:szCs w:val="28"/>
          <w:lang w:val="en-HK"/>
        </w:rPr>
        <w:t>等）</w:t>
      </w:r>
      <w:r w:rsidRPr="008A5B76">
        <w:rPr>
          <w:rFonts w:ascii="Times New Roman" w:eastAsiaTheme="minorEastAsia" w:hAnsi="Times New Roman" w:hint="eastAsia"/>
          <w:b w:val="0"/>
          <w:spacing w:val="0"/>
          <w:kern w:val="0"/>
          <w:szCs w:val="28"/>
          <w:lang w:val="en-HK"/>
        </w:rPr>
        <w:t>著名學府或機構舉辦的課程及交流培訓，當中</w:t>
      </w:r>
      <w:r>
        <w:rPr>
          <w:rFonts w:ascii="Times New Roman" w:eastAsiaTheme="minorEastAsia" w:hAnsi="Times New Roman" w:hint="eastAsia"/>
          <w:b w:val="0"/>
          <w:spacing w:val="0"/>
          <w:kern w:val="0"/>
          <w:szCs w:val="28"/>
          <w:lang w:val="en-HK"/>
        </w:rPr>
        <w:t>包括</w:t>
      </w:r>
      <w:r w:rsidRPr="008A5B76">
        <w:rPr>
          <w:rFonts w:ascii="Times New Roman" w:eastAsiaTheme="minorEastAsia" w:hAnsi="Times New Roman"/>
          <w:b w:val="0"/>
          <w:spacing w:val="0"/>
          <w:kern w:val="0"/>
          <w:szCs w:val="28"/>
          <w:lang w:val="en-HK"/>
        </w:rPr>
        <w:t>清華大學</w:t>
      </w:r>
      <w:r w:rsidRPr="008A5B76">
        <w:rPr>
          <w:rFonts w:ascii="Times New Roman" w:eastAsiaTheme="minorEastAsia" w:hAnsi="Times New Roman" w:hint="eastAsia"/>
          <w:b w:val="0"/>
          <w:spacing w:val="0"/>
          <w:kern w:val="0"/>
          <w:szCs w:val="28"/>
          <w:lang w:val="en-HK"/>
        </w:rPr>
        <w:t>與北京大學</w:t>
      </w:r>
      <w:r>
        <w:rPr>
          <w:rFonts w:ascii="Times New Roman" w:eastAsiaTheme="minorEastAsia" w:hAnsi="Times New Roman" w:hint="eastAsia"/>
          <w:b w:val="0"/>
          <w:spacing w:val="0"/>
          <w:kern w:val="0"/>
          <w:szCs w:val="28"/>
          <w:lang w:val="en-HK"/>
        </w:rPr>
        <w:t>的</w:t>
      </w:r>
      <w:r w:rsidRPr="008A5B76">
        <w:rPr>
          <w:rFonts w:ascii="Times New Roman" w:eastAsiaTheme="minorEastAsia" w:hAnsi="Times New Roman"/>
          <w:b w:val="0"/>
          <w:spacing w:val="0"/>
          <w:kern w:val="0"/>
          <w:szCs w:val="28"/>
          <w:lang w:val="en-HK"/>
        </w:rPr>
        <w:t>公共管理碩士</w:t>
      </w:r>
      <w:r>
        <w:rPr>
          <w:rFonts w:ascii="Times New Roman" w:eastAsiaTheme="minorEastAsia" w:hAnsi="Times New Roman" w:hint="eastAsia"/>
          <w:b w:val="0"/>
          <w:spacing w:val="0"/>
          <w:kern w:val="0"/>
          <w:szCs w:val="28"/>
          <w:lang w:val="en-HK"/>
        </w:rPr>
        <w:t>課程</w:t>
      </w:r>
      <w:r w:rsidRPr="008A5B76">
        <w:rPr>
          <w:rFonts w:ascii="Times New Roman" w:eastAsiaTheme="minorEastAsia" w:hAnsi="Times New Roman" w:hint="eastAsia"/>
          <w:b w:val="0"/>
          <w:spacing w:val="0"/>
          <w:kern w:val="0"/>
          <w:szCs w:val="28"/>
          <w:lang w:val="en-HK"/>
        </w:rPr>
        <w:t>。</w:t>
      </w:r>
    </w:p>
    <w:p w14:paraId="441FF370" w14:textId="77777777" w:rsidR="00FE24F6" w:rsidRDefault="00FE24F6" w:rsidP="00FE24F6">
      <w:pPr>
        <w:pStyle w:val="a4"/>
        <w:tabs>
          <w:tab w:val="left" w:pos="900"/>
        </w:tabs>
        <w:overflowPunct w:val="0"/>
        <w:snapToGrid w:val="0"/>
        <w:jc w:val="both"/>
        <w:rPr>
          <w:rFonts w:ascii="Times New Roman" w:eastAsiaTheme="minorEastAsia" w:hAnsi="Times New Roman"/>
          <w:b w:val="0"/>
          <w:spacing w:val="0"/>
          <w:kern w:val="0"/>
          <w:szCs w:val="28"/>
          <w:lang w:val="en-HK"/>
        </w:rPr>
      </w:pPr>
    </w:p>
    <w:p w14:paraId="18CAF8AA" w14:textId="77777777" w:rsidR="00FE24F6" w:rsidRPr="002E3521" w:rsidRDefault="00FE24F6" w:rsidP="00FE24F6">
      <w:pPr>
        <w:overflowPunct w:val="0"/>
        <w:snapToGrid w:val="0"/>
        <w:spacing w:after="0" w:line="240" w:lineRule="auto"/>
        <w:rPr>
          <w:rFonts w:ascii="Times New Roman" w:hAnsi="Times New Roman" w:cs="Times New Roman"/>
          <w:b/>
          <w:bCs/>
          <w:i/>
          <w:iCs/>
          <w:sz w:val="28"/>
          <w:szCs w:val="28"/>
          <w:lang w:eastAsia="zh-TW"/>
        </w:rPr>
      </w:pPr>
      <w:r w:rsidRPr="002E3521">
        <w:rPr>
          <w:rFonts w:ascii="Times New Roman" w:hAnsi="Times New Roman" w:cs="Times New Roman" w:hint="eastAsia"/>
          <w:b/>
          <w:bCs/>
          <w:i/>
          <w:iCs/>
          <w:sz w:val="28"/>
          <w:szCs w:val="28"/>
          <w:lang w:eastAsia="zh-TW"/>
        </w:rPr>
        <w:t>聯合國</w:t>
      </w:r>
      <w:r w:rsidRPr="00E03EB6">
        <w:rPr>
          <w:rFonts w:ascii="Times New Roman" w:hAnsi="Times New Roman" w:cs="Times New Roman" w:hint="eastAsia"/>
          <w:b/>
          <w:bCs/>
          <w:i/>
          <w:iCs/>
          <w:sz w:val="28"/>
          <w:szCs w:val="28"/>
          <w:lang w:eastAsia="zh-TW"/>
        </w:rPr>
        <w:t>“</w:t>
      </w:r>
      <w:r w:rsidRPr="002E3521">
        <w:rPr>
          <w:rFonts w:ascii="Times New Roman" w:hAnsi="Times New Roman" w:cs="Times New Roman" w:hint="eastAsia"/>
          <w:b/>
          <w:bCs/>
          <w:i/>
          <w:iCs/>
          <w:sz w:val="28"/>
          <w:szCs w:val="28"/>
          <w:lang w:eastAsia="zh-TW"/>
        </w:rPr>
        <w:t>初級專業人員計劃</w:t>
      </w:r>
      <w:r w:rsidRPr="00E03EB6">
        <w:rPr>
          <w:rFonts w:ascii="Times New Roman" w:hAnsi="Times New Roman" w:cs="Times New Roman" w:hint="eastAsia"/>
          <w:b/>
          <w:bCs/>
          <w:i/>
          <w:iCs/>
          <w:sz w:val="28"/>
          <w:szCs w:val="28"/>
          <w:lang w:eastAsia="zh-TW"/>
        </w:rPr>
        <w:t>”</w:t>
      </w:r>
    </w:p>
    <w:p w14:paraId="3DB25797" w14:textId="0242AA7D" w:rsidR="00FE24F6" w:rsidRPr="002E3521" w:rsidRDefault="00FE24F6" w:rsidP="00FE24F6">
      <w:pPr>
        <w:pStyle w:val="Default"/>
        <w:overflowPunct w:val="0"/>
        <w:autoSpaceDE/>
        <w:autoSpaceDN/>
        <w:jc w:val="both"/>
        <w:rPr>
          <w:color w:val="auto"/>
          <w:sz w:val="28"/>
          <w:szCs w:val="28"/>
          <w:lang w:val="en-HK" w:eastAsia="zh-TW"/>
        </w:rPr>
      </w:pPr>
      <w:r w:rsidRPr="002E3521">
        <w:rPr>
          <w:rFonts w:hint="eastAsia"/>
          <w:color w:val="auto"/>
          <w:sz w:val="28"/>
          <w:szCs w:val="28"/>
          <w:lang w:val="en-HK" w:eastAsia="zh-TW"/>
        </w:rPr>
        <w:t>在中央政府的支持及</w:t>
      </w:r>
      <w:r w:rsidRPr="00961F1B">
        <w:rPr>
          <w:rFonts w:hint="eastAsia"/>
          <w:sz w:val="28"/>
          <w:lang w:eastAsia="zh-TW"/>
        </w:rPr>
        <w:t>外交部駐</w:t>
      </w:r>
      <w:r>
        <w:rPr>
          <w:rFonts w:hint="eastAsia"/>
          <w:sz w:val="28"/>
          <w:szCs w:val="28"/>
          <w:lang w:eastAsia="zh-TW"/>
        </w:rPr>
        <w:t>港</w:t>
      </w:r>
      <w:r w:rsidRPr="00961F1B">
        <w:rPr>
          <w:rFonts w:hint="eastAsia"/>
          <w:sz w:val="28"/>
          <w:lang w:eastAsia="zh-TW"/>
        </w:rPr>
        <w:t>特派員公</w:t>
      </w:r>
      <w:r w:rsidRPr="00EA4843">
        <w:rPr>
          <w:rFonts w:hint="eastAsia"/>
          <w:color w:val="auto"/>
          <w:sz w:val="28"/>
          <w:szCs w:val="28"/>
          <w:lang w:val="en-HK" w:eastAsia="zh-TW"/>
        </w:rPr>
        <w:t>署</w:t>
      </w:r>
      <w:r w:rsidRPr="002E3521">
        <w:rPr>
          <w:rFonts w:hint="eastAsia"/>
          <w:color w:val="auto"/>
          <w:sz w:val="28"/>
          <w:szCs w:val="28"/>
          <w:lang w:val="en-HK" w:eastAsia="zh-TW"/>
        </w:rPr>
        <w:t>的協助下，</w:t>
      </w:r>
      <w:r>
        <w:rPr>
          <w:rFonts w:hint="eastAsia"/>
          <w:color w:val="auto"/>
          <w:sz w:val="28"/>
          <w:szCs w:val="28"/>
          <w:lang w:val="en-HK" w:eastAsia="zh-TW"/>
        </w:rPr>
        <w:t>兩位</w:t>
      </w:r>
      <w:r w:rsidRPr="002E3521">
        <w:rPr>
          <w:rFonts w:hint="eastAsia"/>
          <w:color w:val="auto"/>
          <w:sz w:val="28"/>
          <w:szCs w:val="28"/>
          <w:lang w:val="en-HK" w:eastAsia="zh-TW"/>
        </w:rPr>
        <w:t>廉政公署人員獲外交部推薦參與聯合國初級專業人員</w:t>
      </w:r>
      <w:r>
        <w:rPr>
          <w:rFonts w:hint="eastAsia"/>
          <w:color w:val="auto"/>
          <w:sz w:val="28"/>
          <w:szCs w:val="28"/>
          <w:lang w:val="en-HK" w:eastAsia="zh-TW"/>
        </w:rPr>
        <w:t>計劃</w:t>
      </w:r>
      <w:r w:rsidRPr="002E3521">
        <w:rPr>
          <w:rFonts w:hint="eastAsia"/>
          <w:color w:val="auto"/>
          <w:sz w:val="28"/>
          <w:szCs w:val="28"/>
          <w:lang w:val="en-HK" w:eastAsia="zh-TW"/>
        </w:rPr>
        <w:t>。</w:t>
      </w:r>
      <w:r>
        <w:rPr>
          <w:rFonts w:hint="eastAsia"/>
          <w:color w:val="auto"/>
          <w:sz w:val="28"/>
          <w:szCs w:val="28"/>
          <w:lang w:val="en-HK" w:eastAsia="zh-TW"/>
        </w:rPr>
        <w:t>他們於二零二三年初被派往</w:t>
      </w:r>
      <w:r w:rsidRPr="000A1D02">
        <w:rPr>
          <w:rFonts w:hint="eastAsia"/>
          <w:color w:val="auto"/>
          <w:sz w:val="28"/>
          <w:szCs w:val="28"/>
          <w:lang w:val="en-HK" w:eastAsia="zh-TW"/>
        </w:rPr>
        <w:t>總部設於維也納</w:t>
      </w:r>
      <w:r>
        <w:rPr>
          <w:rFonts w:hint="eastAsia"/>
          <w:color w:val="auto"/>
          <w:sz w:val="28"/>
          <w:szCs w:val="28"/>
          <w:lang w:val="en-HK" w:eastAsia="zh-TW"/>
        </w:rPr>
        <w:t>的</w:t>
      </w:r>
      <w:r w:rsidRPr="00EA4843">
        <w:rPr>
          <w:rFonts w:hint="eastAsia"/>
          <w:color w:val="auto"/>
          <w:sz w:val="28"/>
          <w:szCs w:val="28"/>
          <w:lang w:val="en-HK" w:eastAsia="zh-TW"/>
        </w:rPr>
        <w:t>聯合國毒品和犯罪問題辦</w:t>
      </w:r>
      <w:r>
        <w:rPr>
          <w:rFonts w:hint="eastAsia"/>
          <w:color w:val="auto"/>
          <w:sz w:val="28"/>
          <w:szCs w:val="28"/>
          <w:lang w:val="en-HK" w:eastAsia="zh-TW"/>
        </w:rPr>
        <w:t>公室工作兩年</w:t>
      </w:r>
      <w:r w:rsidRPr="00EA4843">
        <w:rPr>
          <w:rFonts w:hint="eastAsia"/>
          <w:color w:val="auto"/>
          <w:sz w:val="28"/>
          <w:szCs w:val="28"/>
          <w:lang w:val="en-HK" w:eastAsia="zh-TW"/>
        </w:rPr>
        <w:t>。</w:t>
      </w:r>
    </w:p>
    <w:p w14:paraId="7DD720C8" w14:textId="77777777" w:rsidR="00FE24F6" w:rsidRDefault="00FE24F6" w:rsidP="00FE24F6">
      <w:pPr>
        <w:pStyle w:val="Default"/>
        <w:overflowPunct w:val="0"/>
        <w:autoSpaceDE/>
        <w:autoSpaceDN/>
        <w:jc w:val="both"/>
        <w:rPr>
          <w:rFonts w:ascii="微軟正黑體" w:eastAsia="微軟正黑體" w:hAnsi="微軟正黑體"/>
          <w:spacing w:val="20"/>
          <w:sz w:val="28"/>
          <w:szCs w:val="28"/>
          <w:lang w:eastAsia="zh-TW"/>
        </w:rPr>
      </w:pPr>
    </w:p>
    <w:tbl>
      <w:tblPr>
        <w:tblStyle w:val="a3"/>
        <w:tblW w:w="0" w:type="auto"/>
        <w:tblLook w:val="04A0" w:firstRow="1" w:lastRow="0" w:firstColumn="1" w:lastColumn="0" w:noHBand="0" w:noVBand="1"/>
      </w:tblPr>
      <w:tblGrid>
        <w:gridCol w:w="8228"/>
      </w:tblGrid>
      <w:tr w:rsidR="00FE24F6" w14:paraId="5770F969" w14:textId="77777777" w:rsidTr="00E633BC">
        <w:trPr>
          <w:trHeight w:val="3280"/>
        </w:trPr>
        <w:tc>
          <w:tcPr>
            <w:tcW w:w="8228" w:type="dxa"/>
            <w:tcBorders>
              <w:top w:val="single" w:sz="4" w:space="0" w:color="auto"/>
              <w:left w:val="nil"/>
              <w:bottom w:val="single" w:sz="4" w:space="0" w:color="auto"/>
              <w:right w:val="nil"/>
            </w:tcBorders>
          </w:tcPr>
          <w:p w14:paraId="41118C32" w14:textId="77777777" w:rsidR="00FE24F6" w:rsidRDefault="00FE24F6" w:rsidP="00E633BC">
            <w:pPr>
              <w:widowControl w:val="0"/>
              <w:tabs>
                <w:tab w:val="left" w:pos="1080"/>
              </w:tabs>
              <w:overflowPunct w:val="0"/>
              <w:snapToGrid w:val="0"/>
              <w:jc w:val="both"/>
              <w:rPr>
                <w:rFonts w:ascii="Times New Roman" w:hAnsi="Times New Roman" w:cs="Times New Roman"/>
                <w:szCs w:val="24"/>
              </w:rPr>
            </w:pPr>
          </w:p>
          <w:p w14:paraId="593C3799" w14:textId="77777777" w:rsidR="00FE24F6" w:rsidRDefault="00FE24F6" w:rsidP="00E633BC">
            <w:pPr>
              <w:widowControl w:val="0"/>
              <w:tabs>
                <w:tab w:val="left" w:pos="1080"/>
              </w:tabs>
              <w:overflowPunct w:val="0"/>
              <w:snapToGrid w:val="0"/>
              <w:jc w:val="center"/>
              <w:rPr>
                <w:rFonts w:ascii="Times New Roman" w:hAnsi="Times New Roman" w:cs="Times New Roman"/>
                <w:szCs w:val="24"/>
              </w:rPr>
            </w:pPr>
            <w:r>
              <w:rPr>
                <w:rFonts w:ascii="Times New Roman" w:hAnsi="Times New Roman" w:cs="Times New Roman"/>
                <w:noProof/>
                <w:szCs w:val="24"/>
              </w:rPr>
              <w:drawing>
                <wp:inline distT="0" distB="0" distL="0" distR="0" wp14:anchorId="24EF1B07" wp14:editId="03EC9D2F">
                  <wp:extent cx="2563200" cy="1922400"/>
                  <wp:effectExtent l="0" t="0" r="8890" b="1905"/>
                  <wp:docPr id="1109352903" name="圖片 110935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563200" cy="1922400"/>
                          </a:xfrm>
                          <a:prstGeom prst="rect">
                            <a:avLst/>
                          </a:prstGeom>
                        </pic:spPr>
                      </pic:pic>
                    </a:graphicData>
                  </a:graphic>
                </wp:inline>
              </w:drawing>
            </w:r>
          </w:p>
          <w:p w14:paraId="762DD5D3" w14:textId="77777777" w:rsidR="00FE24F6" w:rsidRPr="00756369" w:rsidRDefault="00FE24F6" w:rsidP="00690AAF">
            <w:pPr>
              <w:widowControl w:val="0"/>
              <w:tabs>
                <w:tab w:val="left" w:pos="1080"/>
              </w:tabs>
              <w:overflowPunct w:val="0"/>
              <w:snapToGrid w:val="0"/>
              <w:rPr>
                <w:rFonts w:ascii="Times New Roman" w:hAnsi="Times New Roman" w:cs="Times New Roman"/>
                <w:szCs w:val="24"/>
              </w:rPr>
            </w:pPr>
            <w:r w:rsidRPr="000A1D02">
              <w:rPr>
                <w:rFonts w:ascii="Times New Roman" w:hAnsi="Times New Roman" w:cs="Times New Roman" w:hint="eastAsia"/>
                <w:szCs w:val="24"/>
              </w:rPr>
              <w:t>副廉政專員兼執行處首長在聯合國毒品和犯罪問題辦公室</w:t>
            </w:r>
            <w:r>
              <w:rPr>
                <w:rFonts w:ascii="Times New Roman" w:hAnsi="Times New Roman" w:cs="Times New Roman" w:hint="eastAsia"/>
                <w:szCs w:val="24"/>
              </w:rPr>
              <w:t>出席會議時探望兩位在該辦公室工作的廉署同事</w:t>
            </w:r>
          </w:p>
        </w:tc>
      </w:tr>
    </w:tbl>
    <w:p w14:paraId="4B69CB54" w14:textId="77777777" w:rsidR="00FE24F6" w:rsidRPr="00564A82" w:rsidRDefault="00FE24F6" w:rsidP="00FE24F6">
      <w:pPr>
        <w:pStyle w:val="Default"/>
        <w:overflowPunct w:val="0"/>
        <w:autoSpaceDE/>
        <w:autoSpaceDN/>
        <w:jc w:val="both"/>
        <w:rPr>
          <w:rFonts w:ascii="微軟正黑體" w:eastAsia="微軟正黑體" w:hAnsi="微軟正黑體"/>
          <w:spacing w:val="20"/>
          <w:sz w:val="28"/>
          <w:szCs w:val="28"/>
          <w:lang w:eastAsia="zh-TW"/>
        </w:rPr>
      </w:pPr>
    </w:p>
    <w:p w14:paraId="34AA43F6" w14:textId="77777777" w:rsidR="00FE24F6" w:rsidRPr="003C45D2" w:rsidRDefault="00FE24F6" w:rsidP="00FE24F6">
      <w:pPr>
        <w:overflowPunct w:val="0"/>
        <w:snapToGrid w:val="0"/>
        <w:spacing w:after="0" w:line="240" w:lineRule="auto"/>
        <w:rPr>
          <w:rFonts w:ascii="Times New Roman" w:hAnsi="Times New Roman" w:cs="Times New Roman"/>
          <w:b/>
          <w:bCs/>
          <w:i/>
          <w:iCs/>
          <w:sz w:val="28"/>
          <w:szCs w:val="28"/>
          <w:lang w:eastAsia="zh-TW"/>
        </w:rPr>
      </w:pPr>
      <w:r w:rsidRPr="003C45D2">
        <w:rPr>
          <w:rFonts w:ascii="Times New Roman" w:hAnsi="Times New Roman" w:cs="Times New Roman"/>
          <w:b/>
          <w:bCs/>
          <w:i/>
          <w:iCs/>
          <w:sz w:val="28"/>
          <w:szCs w:val="28"/>
          <w:lang w:eastAsia="zh-TW"/>
        </w:rPr>
        <w:t>師友計劃</w:t>
      </w:r>
    </w:p>
    <w:p w14:paraId="02FE042B" w14:textId="77777777" w:rsidR="00FE24F6" w:rsidRDefault="00FE24F6" w:rsidP="00FE24F6">
      <w:pPr>
        <w:jc w:val="both"/>
        <w:rPr>
          <w:rFonts w:ascii="Times New Roman" w:hAnsi="Times New Roman" w:cs="Times New Roman"/>
          <w:sz w:val="28"/>
          <w:szCs w:val="28"/>
          <w:lang w:eastAsia="zh-TW"/>
        </w:rPr>
      </w:pPr>
      <w:r w:rsidRPr="008A5B76">
        <w:rPr>
          <w:rFonts w:ascii="Times New Roman" w:hAnsi="Times New Roman" w:cs="Times New Roman"/>
          <w:sz w:val="28"/>
          <w:szCs w:val="28"/>
          <w:lang w:eastAsia="zh-TW"/>
        </w:rPr>
        <w:t>廉署</w:t>
      </w:r>
      <w:r w:rsidRPr="008A5B76">
        <w:rPr>
          <w:rFonts w:ascii="Times New Roman" w:hAnsi="Times New Roman" w:cs="Times New Roman" w:hint="eastAsia"/>
          <w:sz w:val="28"/>
          <w:szCs w:val="28"/>
          <w:lang w:eastAsia="zh-TW"/>
        </w:rPr>
        <w:t>“師友計劃</w:t>
      </w:r>
      <w:r w:rsidRPr="0056649D">
        <w:rPr>
          <w:rFonts w:ascii="Times New Roman" w:hAnsi="Times New Roman" w:cs="Times New Roman" w:hint="eastAsia"/>
          <w:sz w:val="28"/>
          <w:szCs w:val="28"/>
          <w:lang w:eastAsia="zh-TW"/>
        </w:rPr>
        <w:t>”</w:t>
      </w:r>
      <w:r w:rsidRPr="008A5B76">
        <w:rPr>
          <w:rFonts w:ascii="Times New Roman" w:hAnsi="Times New Roman" w:cs="Times New Roman" w:hint="eastAsia"/>
          <w:sz w:val="28"/>
          <w:szCs w:val="28"/>
          <w:lang w:eastAsia="zh-TW"/>
        </w:rPr>
        <w:t>踏入</w:t>
      </w:r>
      <w:r w:rsidRPr="008A5B76">
        <w:rPr>
          <w:rFonts w:ascii="Times New Roman" w:hAnsi="Times New Roman" w:cs="Times New Roman"/>
          <w:sz w:val="28"/>
          <w:szCs w:val="28"/>
          <w:lang w:eastAsia="zh-TW"/>
        </w:rPr>
        <w:t>12</w:t>
      </w:r>
      <w:r w:rsidRPr="008A5B76">
        <w:rPr>
          <w:rFonts w:ascii="Times New Roman" w:hAnsi="Times New Roman" w:cs="Times New Roman" w:hint="eastAsia"/>
          <w:sz w:val="28"/>
          <w:szCs w:val="28"/>
          <w:lang w:eastAsia="zh-TW"/>
        </w:rPr>
        <w:t>周年，今年主題是</w:t>
      </w:r>
      <w:r w:rsidRPr="008A5B76">
        <w:rPr>
          <w:rFonts w:ascii="Times New Roman" w:hAnsi="Times New Roman" w:cs="Times New Roman"/>
          <w:sz w:val="28"/>
          <w:szCs w:val="28"/>
          <w:lang w:eastAsia="zh-TW"/>
        </w:rPr>
        <w:t>“Enlighten Your Path, Empower Your Journey</w:t>
      </w:r>
      <w:r w:rsidRPr="00063BB5">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。今年有</w:t>
      </w:r>
      <w:r w:rsidRPr="008A5B76">
        <w:rPr>
          <w:rFonts w:ascii="Times New Roman" w:hAnsi="Times New Roman" w:cs="Times New Roman"/>
          <w:sz w:val="28"/>
          <w:szCs w:val="28"/>
          <w:lang w:eastAsia="zh-TW"/>
        </w:rPr>
        <w:t>145</w:t>
      </w:r>
      <w:r w:rsidRPr="008A5B76">
        <w:rPr>
          <w:rFonts w:ascii="Times New Roman" w:hAnsi="Times New Roman" w:cs="Times New Roman" w:hint="eastAsia"/>
          <w:sz w:val="28"/>
          <w:szCs w:val="28"/>
          <w:lang w:eastAsia="zh-TW"/>
        </w:rPr>
        <w:t>位人員參加，陣容鼎盛。所謂教學相長，</w:t>
      </w:r>
      <w:r w:rsidRPr="008A5B76">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師友計劃</w:t>
      </w:r>
      <w:r w:rsidRPr="00063BB5">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為友師及學員提供一個互動平台，令學員了解廉署的信念及價值觀，加快適應工作環境；友師亦可以透過分享工作經驗和心得，勉勵學員們力求進步，做到薪火相傳，為廉署發光發亮，在反貪路上並肩作戰。</w:t>
      </w:r>
    </w:p>
    <w:p w14:paraId="297A6824" w14:textId="77777777" w:rsidR="00FE24F6" w:rsidRPr="008A5B76" w:rsidRDefault="00FE24F6" w:rsidP="00FE24F6">
      <w:pPr>
        <w:jc w:val="both"/>
        <w:rPr>
          <w:rFonts w:ascii="Times New Roman" w:hAnsi="Times New Roman" w:cs="Times New Roman"/>
          <w:sz w:val="28"/>
          <w:szCs w:val="28"/>
          <w:lang w:eastAsia="zh-TW"/>
        </w:rPr>
      </w:pPr>
    </w:p>
    <w:tbl>
      <w:tblPr>
        <w:tblStyle w:val="a3"/>
        <w:tblW w:w="0" w:type="auto"/>
        <w:tblLook w:val="04A0" w:firstRow="1" w:lastRow="0" w:firstColumn="1" w:lastColumn="0" w:noHBand="0" w:noVBand="1"/>
      </w:tblPr>
      <w:tblGrid>
        <w:gridCol w:w="8228"/>
      </w:tblGrid>
      <w:tr w:rsidR="00FE24F6" w14:paraId="075E14FA" w14:textId="77777777" w:rsidTr="00E633BC">
        <w:trPr>
          <w:trHeight w:val="3280"/>
        </w:trPr>
        <w:tc>
          <w:tcPr>
            <w:tcW w:w="8228" w:type="dxa"/>
            <w:tcBorders>
              <w:top w:val="single" w:sz="4" w:space="0" w:color="auto"/>
              <w:left w:val="nil"/>
              <w:bottom w:val="single" w:sz="4" w:space="0" w:color="auto"/>
              <w:right w:val="nil"/>
            </w:tcBorders>
          </w:tcPr>
          <w:p w14:paraId="57FA0677" w14:textId="77777777" w:rsidR="00FE24F6" w:rsidRDefault="00FE24F6" w:rsidP="00E633BC">
            <w:pPr>
              <w:widowControl w:val="0"/>
              <w:tabs>
                <w:tab w:val="left" w:pos="1080"/>
              </w:tabs>
              <w:overflowPunct w:val="0"/>
              <w:snapToGrid w:val="0"/>
              <w:jc w:val="both"/>
              <w:rPr>
                <w:rFonts w:ascii="Times New Roman" w:hAnsi="Times New Roman" w:cs="Times New Roman"/>
                <w:szCs w:val="24"/>
              </w:rPr>
            </w:pPr>
          </w:p>
          <w:p w14:paraId="2DD6F7D2" w14:textId="77777777" w:rsidR="00FE24F6" w:rsidRDefault="00FE24F6" w:rsidP="00E633BC">
            <w:pPr>
              <w:widowControl w:val="0"/>
              <w:tabs>
                <w:tab w:val="left" w:pos="1080"/>
              </w:tabs>
              <w:overflowPunct w:val="0"/>
              <w:snapToGrid w:val="0"/>
              <w:jc w:val="center"/>
              <w:rPr>
                <w:rFonts w:ascii="Times New Roman" w:hAnsi="Times New Roman" w:cs="Times New Roman"/>
                <w:szCs w:val="24"/>
              </w:rPr>
            </w:pPr>
            <w:r>
              <w:rPr>
                <w:noProof/>
              </w:rPr>
              <w:drawing>
                <wp:inline distT="0" distB="0" distL="0" distR="0" wp14:anchorId="2756CC0C" wp14:editId="47DEB623">
                  <wp:extent cx="3093244" cy="1731933"/>
                  <wp:effectExtent l="0" t="0" r="0" b="1905"/>
                  <wp:docPr id="1109352904" name="圖片 110935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l="10567" t="7707" r="10573" b="13795"/>
                          <a:stretch/>
                        </pic:blipFill>
                        <pic:spPr bwMode="auto">
                          <a:xfrm>
                            <a:off x="0" y="0"/>
                            <a:ext cx="3108624" cy="1740544"/>
                          </a:xfrm>
                          <a:prstGeom prst="rect">
                            <a:avLst/>
                          </a:prstGeom>
                          <a:ln>
                            <a:noFill/>
                          </a:ln>
                          <a:extLst>
                            <a:ext uri="{53640926-AAD7-44D8-BBD7-CCE9431645EC}">
                              <a14:shadowObscured xmlns:a14="http://schemas.microsoft.com/office/drawing/2010/main"/>
                            </a:ext>
                          </a:extLst>
                        </pic:spPr>
                      </pic:pic>
                    </a:graphicData>
                  </a:graphic>
                </wp:inline>
              </w:drawing>
            </w:r>
          </w:p>
          <w:p w14:paraId="2AEDFF0B" w14:textId="77777777" w:rsidR="00FE24F6" w:rsidRPr="00756369" w:rsidRDefault="00FE24F6" w:rsidP="00E633BC">
            <w:pPr>
              <w:widowControl w:val="0"/>
              <w:tabs>
                <w:tab w:val="left" w:pos="1080"/>
              </w:tabs>
              <w:overflowPunct w:val="0"/>
              <w:snapToGrid w:val="0"/>
              <w:jc w:val="center"/>
              <w:rPr>
                <w:rFonts w:ascii="Times New Roman" w:hAnsi="Times New Roman" w:cs="Times New Roman"/>
                <w:szCs w:val="24"/>
              </w:rPr>
            </w:pPr>
            <w:r w:rsidRPr="007A1F5E">
              <w:rPr>
                <w:rFonts w:ascii="Times New Roman" w:hAnsi="Times New Roman" w:cs="Times New Roman" w:hint="eastAsia"/>
                <w:szCs w:val="24"/>
              </w:rPr>
              <w:t>廉政專員為廉署</w:t>
            </w:r>
            <w:r w:rsidRPr="008A5B76">
              <w:rPr>
                <w:rFonts w:ascii="Times New Roman" w:hAnsi="Times New Roman" w:cs="Times New Roman"/>
                <w:sz w:val="28"/>
                <w:szCs w:val="28"/>
              </w:rPr>
              <w:t>“</w:t>
            </w:r>
            <w:r w:rsidRPr="007A1F5E">
              <w:rPr>
                <w:rFonts w:ascii="Times New Roman" w:hAnsi="Times New Roman" w:cs="Times New Roman" w:hint="eastAsia"/>
                <w:szCs w:val="24"/>
              </w:rPr>
              <w:t>師友計劃</w:t>
            </w:r>
            <w:r w:rsidRPr="00063BB5">
              <w:rPr>
                <w:rFonts w:ascii="Times New Roman" w:hAnsi="Times New Roman" w:cs="Times New Roman"/>
                <w:sz w:val="28"/>
                <w:szCs w:val="28"/>
              </w:rPr>
              <w:t>”</w:t>
            </w:r>
            <w:r w:rsidRPr="007A1F5E">
              <w:rPr>
                <w:rFonts w:ascii="Times New Roman" w:hAnsi="Times New Roman" w:cs="Times New Roman" w:hint="eastAsia"/>
                <w:szCs w:val="24"/>
              </w:rPr>
              <w:t>主持啟動儀式</w:t>
            </w:r>
          </w:p>
        </w:tc>
      </w:tr>
    </w:tbl>
    <w:p w14:paraId="3F577557" w14:textId="77777777" w:rsidR="00FE24F6" w:rsidRDefault="00FE24F6" w:rsidP="00FE24F6">
      <w:pPr>
        <w:pStyle w:val="Default"/>
        <w:rPr>
          <w:rFonts w:ascii="微軟正黑體" w:eastAsia="微軟正黑體" w:hAnsi="微軟正黑體"/>
          <w:color w:val="auto"/>
          <w:lang w:val="en-HK" w:eastAsia="zh-TW"/>
        </w:rPr>
      </w:pPr>
    </w:p>
    <w:p w14:paraId="62772444" w14:textId="77777777" w:rsidR="00FE24F6" w:rsidRDefault="00FE24F6" w:rsidP="00FE24F6">
      <w:pPr>
        <w:overflowPunct w:val="0"/>
        <w:snapToGrid w:val="0"/>
        <w:spacing w:after="0" w:line="240" w:lineRule="auto"/>
        <w:rPr>
          <w:rFonts w:ascii="Times New Roman" w:hAnsi="Times New Roman" w:cs="Times New Roman"/>
          <w:b/>
          <w:bCs/>
          <w:i/>
          <w:iCs/>
          <w:sz w:val="28"/>
          <w:szCs w:val="28"/>
          <w:lang w:eastAsia="zh-TW"/>
        </w:rPr>
      </w:pPr>
    </w:p>
    <w:p w14:paraId="0FB73626" w14:textId="77777777" w:rsidR="00FE24F6" w:rsidRPr="003C45D2" w:rsidRDefault="00FE24F6" w:rsidP="00FE24F6">
      <w:pPr>
        <w:overflowPunct w:val="0"/>
        <w:snapToGrid w:val="0"/>
        <w:spacing w:after="0" w:line="240" w:lineRule="auto"/>
        <w:rPr>
          <w:rFonts w:ascii="Times New Roman" w:hAnsi="Times New Roman" w:cs="Times New Roman"/>
          <w:b/>
          <w:bCs/>
          <w:i/>
          <w:iCs/>
          <w:sz w:val="28"/>
          <w:szCs w:val="28"/>
          <w:lang w:eastAsia="zh-TW"/>
        </w:rPr>
      </w:pPr>
      <w:r w:rsidRPr="003C45D2">
        <w:rPr>
          <w:rFonts w:ascii="Times New Roman" w:hAnsi="Times New Roman" w:cs="Times New Roman" w:hint="eastAsia"/>
          <w:b/>
          <w:bCs/>
          <w:i/>
          <w:iCs/>
          <w:sz w:val="28"/>
          <w:szCs w:val="28"/>
          <w:lang w:eastAsia="zh-TW"/>
        </w:rPr>
        <w:t>廉署內地招聘宣講會</w:t>
      </w:r>
    </w:p>
    <w:p w14:paraId="0F817293" w14:textId="77716B33" w:rsidR="00FE24F6" w:rsidRPr="008A5B7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8A5B76">
        <w:rPr>
          <w:rFonts w:ascii="Times New Roman" w:hAnsi="Times New Roman" w:cs="Times New Roman" w:hint="eastAsia"/>
          <w:sz w:val="28"/>
          <w:szCs w:val="28"/>
          <w:lang w:eastAsia="zh-TW"/>
        </w:rPr>
        <w:t>二零二四年三月廉政學院首次派代表到訪內地頂尖學府，並為在內地就學的香港學生進行招聘宣講會。行程包括到訪北京清華大學及上海復旦大學，與同學分享廉署的反貪理念、發展方向和工作點滴，以及講解</w:t>
      </w:r>
      <w:r w:rsidRPr="008A5B76">
        <w:rPr>
          <w:rFonts w:ascii="Times New Roman" w:hAnsi="Times New Roman" w:cs="Times New Roman"/>
          <w:sz w:val="28"/>
          <w:szCs w:val="28"/>
          <w:lang w:eastAsia="zh-TW"/>
        </w:rPr>
        <w:t>廉署招聘</w:t>
      </w:r>
      <w:r w:rsidRPr="008A5B76">
        <w:rPr>
          <w:rFonts w:ascii="Times New Roman" w:hAnsi="Times New Roman" w:cs="Times New Roman" w:hint="eastAsia"/>
          <w:sz w:val="28"/>
          <w:szCs w:val="28"/>
          <w:lang w:eastAsia="zh-TW"/>
        </w:rPr>
        <w:t>的要求</w:t>
      </w:r>
      <w:r w:rsidRPr="008A5B76">
        <w:rPr>
          <w:rFonts w:ascii="Times New Roman" w:hAnsi="Times New Roman" w:cs="Times New Roman"/>
          <w:sz w:val="28"/>
          <w:szCs w:val="28"/>
          <w:lang w:eastAsia="zh-TW"/>
        </w:rPr>
        <w:t>。</w:t>
      </w:r>
    </w:p>
    <w:tbl>
      <w:tblPr>
        <w:tblStyle w:val="a3"/>
        <w:tblW w:w="0" w:type="auto"/>
        <w:tblLook w:val="04A0" w:firstRow="1" w:lastRow="0" w:firstColumn="1" w:lastColumn="0" w:noHBand="0" w:noVBand="1"/>
      </w:tblPr>
      <w:tblGrid>
        <w:gridCol w:w="8228"/>
      </w:tblGrid>
      <w:tr w:rsidR="00FE24F6" w14:paraId="50B940C7" w14:textId="77777777" w:rsidTr="00E633BC">
        <w:trPr>
          <w:trHeight w:val="3280"/>
        </w:trPr>
        <w:tc>
          <w:tcPr>
            <w:tcW w:w="8228" w:type="dxa"/>
            <w:tcBorders>
              <w:top w:val="single" w:sz="4" w:space="0" w:color="auto"/>
              <w:left w:val="nil"/>
              <w:bottom w:val="single" w:sz="4" w:space="0" w:color="auto"/>
              <w:right w:val="nil"/>
            </w:tcBorders>
          </w:tcPr>
          <w:p w14:paraId="74151C30" w14:textId="77777777" w:rsidR="00FE24F6" w:rsidRDefault="00FE24F6" w:rsidP="00E633BC">
            <w:pPr>
              <w:widowControl w:val="0"/>
              <w:tabs>
                <w:tab w:val="left" w:pos="1080"/>
              </w:tabs>
              <w:overflowPunct w:val="0"/>
              <w:snapToGrid w:val="0"/>
              <w:jc w:val="both"/>
              <w:rPr>
                <w:rFonts w:ascii="Times New Roman" w:hAnsi="Times New Roman" w:cs="Times New Roman"/>
                <w:szCs w:val="24"/>
              </w:rPr>
            </w:pPr>
          </w:p>
          <w:p w14:paraId="68E7436A" w14:textId="77777777" w:rsidR="00FE24F6" w:rsidRDefault="00FE24F6" w:rsidP="00E633BC">
            <w:pPr>
              <w:widowControl w:val="0"/>
              <w:tabs>
                <w:tab w:val="left" w:pos="1080"/>
              </w:tabs>
              <w:overflowPunct w:val="0"/>
              <w:snapToGrid w:val="0"/>
              <w:jc w:val="center"/>
              <w:rPr>
                <w:rFonts w:ascii="Times New Roman" w:hAnsi="Times New Roman" w:cs="Times New Roman"/>
                <w:szCs w:val="24"/>
              </w:rPr>
            </w:pPr>
            <w:r>
              <w:rPr>
                <w:rFonts w:hint="eastAsia"/>
                <w:noProof/>
                <w:sz w:val="18"/>
                <w:szCs w:val="18"/>
              </w:rPr>
              <w:drawing>
                <wp:inline distT="0" distB="0" distL="0" distR="0" wp14:anchorId="45FE2505" wp14:editId="41DF1585">
                  <wp:extent cx="2728595" cy="2048510"/>
                  <wp:effectExtent l="0" t="0" r="0" b="8890"/>
                  <wp:docPr id="1109352905" name="圖片 110935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728595" cy="2048510"/>
                          </a:xfrm>
                          <a:prstGeom prst="rect">
                            <a:avLst/>
                          </a:prstGeom>
                          <a:noFill/>
                          <a:ln>
                            <a:noFill/>
                          </a:ln>
                        </pic:spPr>
                      </pic:pic>
                    </a:graphicData>
                  </a:graphic>
                </wp:inline>
              </w:drawing>
            </w:r>
          </w:p>
          <w:p w14:paraId="0B121B98" w14:textId="752BB61A" w:rsidR="00FE24F6" w:rsidRPr="00756369" w:rsidRDefault="00FE24F6" w:rsidP="00E633BC">
            <w:pPr>
              <w:widowControl w:val="0"/>
              <w:tabs>
                <w:tab w:val="left" w:pos="1080"/>
              </w:tabs>
              <w:overflowPunct w:val="0"/>
              <w:snapToGrid w:val="0"/>
              <w:rPr>
                <w:rFonts w:ascii="Times New Roman" w:hAnsi="Times New Roman" w:cs="Times New Roman"/>
                <w:szCs w:val="24"/>
              </w:rPr>
            </w:pPr>
            <w:r w:rsidRPr="007A1F5E">
              <w:rPr>
                <w:rFonts w:ascii="Times New Roman" w:hAnsi="Times New Roman" w:cs="Times New Roman" w:hint="eastAsia"/>
                <w:szCs w:val="24"/>
              </w:rPr>
              <w:t>執行處助理處長代表廉政學院到訪內地頂尖學府，並首次進行招聘宣講會</w:t>
            </w:r>
          </w:p>
        </w:tc>
      </w:tr>
    </w:tbl>
    <w:p w14:paraId="6DF6F2B9" w14:textId="77777777" w:rsidR="00FE24F6" w:rsidRPr="00564A82" w:rsidRDefault="00FE24F6" w:rsidP="00FE24F6">
      <w:pPr>
        <w:overflowPunct w:val="0"/>
        <w:snapToGrid w:val="0"/>
        <w:spacing w:after="0" w:line="240" w:lineRule="auto"/>
        <w:rPr>
          <w:rFonts w:ascii="微軟正黑體" w:eastAsia="微軟正黑體" w:hAnsi="微軟正黑體" w:cs="Times New Roman"/>
          <w:b/>
          <w:i/>
          <w:spacing w:val="20"/>
          <w:sz w:val="28"/>
          <w:szCs w:val="28"/>
          <w:lang w:eastAsia="zh-TW"/>
          <w14:numSpacing w14:val="proportional"/>
        </w:rPr>
      </w:pPr>
    </w:p>
    <w:p w14:paraId="35CA9AA5" w14:textId="77777777" w:rsidR="00FE24F6" w:rsidRPr="003C45D2" w:rsidRDefault="00FE24F6" w:rsidP="00FE24F6">
      <w:pPr>
        <w:overflowPunct w:val="0"/>
        <w:snapToGrid w:val="0"/>
        <w:spacing w:after="0" w:line="240" w:lineRule="auto"/>
        <w:rPr>
          <w:rFonts w:ascii="Times New Roman" w:hAnsi="Times New Roman" w:cs="Times New Roman"/>
          <w:b/>
          <w:bCs/>
          <w:i/>
          <w:iCs/>
          <w:sz w:val="28"/>
          <w:szCs w:val="28"/>
          <w:lang w:eastAsia="zh-TW"/>
        </w:rPr>
      </w:pPr>
      <w:r w:rsidRPr="003C45D2">
        <w:rPr>
          <w:rFonts w:ascii="Times New Roman" w:hAnsi="Times New Roman" w:cs="Times New Roman"/>
          <w:b/>
          <w:bCs/>
          <w:i/>
          <w:iCs/>
          <w:sz w:val="28"/>
          <w:szCs w:val="28"/>
          <w:lang w:eastAsia="zh-TW"/>
        </w:rPr>
        <w:t>廉署招聘體驗日</w:t>
      </w:r>
    </w:p>
    <w:p w14:paraId="389B7419" w14:textId="77777777" w:rsidR="00FE24F6" w:rsidRPr="008A5B7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8A5B76">
        <w:rPr>
          <w:rFonts w:ascii="Times New Roman" w:hAnsi="Times New Roman" w:cs="Times New Roman"/>
          <w:sz w:val="28"/>
          <w:szCs w:val="28"/>
          <w:lang w:eastAsia="zh-TW"/>
        </w:rPr>
        <w:t>為配合新一輪招聘計劃，二零二</w:t>
      </w:r>
      <w:r w:rsidRPr="008A5B76">
        <w:rPr>
          <w:rFonts w:ascii="Times New Roman" w:hAnsi="Times New Roman" w:cs="Times New Roman" w:hint="eastAsia"/>
          <w:sz w:val="28"/>
          <w:szCs w:val="28"/>
          <w:lang w:eastAsia="zh-TW"/>
        </w:rPr>
        <w:t>四</w:t>
      </w:r>
      <w:r w:rsidRPr="008A5B76">
        <w:rPr>
          <w:rFonts w:ascii="Times New Roman" w:hAnsi="Times New Roman" w:cs="Times New Roman"/>
          <w:sz w:val="28"/>
          <w:szCs w:val="28"/>
          <w:lang w:eastAsia="zh-TW"/>
        </w:rPr>
        <w:t>年</w:t>
      </w:r>
      <w:r w:rsidRPr="008A5B76">
        <w:rPr>
          <w:rFonts w:ascii="Times New Roman" w:hAnsi="Times New Roman" w:cs="Times New Roman" w:hint="eastAsia"/>
          <w:sz w:val="28"/>
          <w:szCs w:val="28"/>
          <w:lang w:eastAsia="zh-TW"/>
        </w:rPr>
        <w:t>六</w:t>
      </w:r>
      <w:r w:rsidRPr="008A5B76">
        <w:rPr>
          <w:rFonts w:ascii="Times New Roman" w:hAnsi="Times New Roman" w:cs="Times New Roman"/>
          <w:sz w:val="28"/>
          <w:szCs w:val="28"/>
          <w:lang w:eastAsia="zh-TW"/>
        </w:rPr>
        <w:t>月，廉署舉行</w:t>
      </w:r>
      <w:r w:rsidRPr="008A5B76">
        <w:rPr>
          <w:rFonts w:ascii="Times New Roman" w:hAnsi="Times New Roman" w:cs="Times New Roman" w:hint="eastAsia"/>
          <w:sz w:val="28"/>
          <w:szCs w:val="28"/>
          <w:lang w:eastAsia="zh-TW"/>
        </w:rPr>
        <w:t>共四輪</w:t>
      </w:r>
      <w:r w:rsidRPr="008A5B76">
        <w:rPr>
          <w:rFonts w:ascii="Times New Roman" w:hAnsi="Times New Roman" w:cs="Times New Roman"/>
          <w:sz w:val="28"/>
          <w:szCs w:val="28"/>
          <w:lang w:eastAsia="zh-TW"/>
        </w:rPr>
        <w:t xml:space="preserve"> “</w:t>
      </w:r>
      <w:r w:rsidRPr="008A5B76">
        <w:rPr>
          <w:rFonts w:ascii="Times New Roman" w:hAnsi="Times New Roman" w:cs="Times New Roman"/>
          <w:sz w:val="28"/>
          <w:szCs w:val="28"/>
          <w:lang w:eastAsia="zh-TW"/>
        </w:rPr>
        <w:t>廉署招聘體驗日</w:t>
      </w:r>
      <w:r w:rsidRPr="008A5B76">
        <w:rPr>
          <w:rFonts w:ascii="Times New Roman" w:hAnsi="Times New Roman" w:cs="Times New Roman"/>
          <w:sz w:val="28"/>
          <w:szCs w:val="28"/>
          <w:lang w:eastAsia="zh-TW"/>
        </w:rPr>
        <w:t xml:space="preserve">” </w:t>
      </w:r>
      <w:r w:rsidRPr="008A5B76">
        <w:rPr>
          <w:rFonts w:ascii="Times New Roman" w:hAnsi="Times New Roman" w:cs="Times New Roman"/>
          <w:sz w:val="28"/>
          <w:szCs w:val="28"/>
          <w:lang w:eastAsia="zh-TW"/>
        </w:rPr>
        <w:t>，讓有志投考</w:t>
      </w:r>
      <w:r w:rsidRPr="008A5B76">
        <w:rPr>
          <w:rFonts w:ascii="Times New Roman" w:hAnsi="Times New Roman" w:cs="Times New Roman" w:hint="eastAsia"/>
          <w:sz w:val="28"/>
          <w:szCs w:val="28"/>
          <w:lang w:eastAsia="zh-TW"/>
        </w:rPr>
        <w:t>廉署</w:t>
      </w:r>
      <w:r w:rsidRPr="008A5B76">
        <w:rPr>
          <w:rFonts w:ascii="Times New Roman" w:hAnsi="Times New Roman" w:cs="Times New Roman"/>
          <w:sz w:val="28"/>
          <w:szCs w:val="28"/>
          <w:lang w:eastAsia="zh-TW"/>
        </w:rPr>
        <w:t>的人士親身體驗反貪工作，加深</w:t>
      </w:r>
      <w:bookmarkStart w:id="98" w:name="_Hlk161061454"/>
      <w:r w:rsidRPr="008A5B76">
        <w:rPr>
          <w:rFonts w:ascii="Times New Roman" w:hAnsi="Times New Roman" w:cs="Times New Roman"/>
          <w:sz w:val="28"/>
          <w:szCs w:val="28"/>
          <w:lang w:eastAsia="zh-TW"/>
        </w:rPr>
        <w:t>他們</w:t>
      </w:r>
      <w:bookmarkEnd w:id="98"/>
      <w:r w:rsidRPr="008A5B76">
        <w:rPr>
          <w:rFonts w:ascii="Times New Roman" w:hAnsi="Times New Roman" w:cs="Times New Roman"/>
          <w:sz w:val="28"/>
          <w:szCs w:val="28"/>
          <w:lang w:eastAsia="zh-TW"/>
        </w:rPr>
        <w:t>對廉署的認識。體驗日的反應十分踴躍，共接待逾</w:t>
      </w:r>
      <w:r w:rsidRPr="008A5B76">
        <w:rPr>
          <w:rFonts w:ascii="Times New Roman" w:hAnsi="Times New Roman" w:cs="Times New Roman"/>
          <w:sz w:val="28"/>
          <w:szCs w:val="28"/>
          <w:lang w:eastAsia="zh-TW"/>
        </w:rPr>
        <w:t>700</w:t>
      </w:r>
      <w:r w:rsidRPr="008A5B76">
        <w:rPr>
          <w:rFonts w:ascii="Times New Roman" w:hAnsi="Times New Roman" w:cs="Times New Roman"/>
          <w:sz w:val="28"/>
          <w:szCs w:val="28"/>
          <w:lang w:eastAsia="zh-TW"/>
        </w:rPr>
        <w:t>名參加者。體驗日主要環節包括</w:t>
      </w:r>
      <w:r w:rsidRPr="008A5B76">
        <w:rPr>
          <w:rFonts w:ascii="Times New Roman" w:hAnsi="Times New Roman" w:cs="Times New Roman"/>
          <w:sz w:val="28"/>
          <w:szCs w:val="28"/>
          <w:lang w:eastAsia="zh-TW"/>
        </w:rPr>
        <w:t xml:space="preserve"> “</w:t>
      </w:r>
      <w:r w:rsidRPr="008A5B76">
        <w:rPr>
          <w:rFonts w:ascii="Times New Roman" w:hAnsi="Times New Roman" w:cs="Times New Roman" w:hint="eastAsia"/>
          <w:sz w:val="28"/>
          <w:szCs w:val="28"/>
          <w:lang w:eastAsia="zh-TW"/>
        </w:rPr>
        <w:t>實戰易</w:t>
      </w:r>
      <w:r w:rsidRPr="008A5B76">
        <w:rPr>
          <w:rFonts w:ascii="Times New Roman" w:hAnsi="Times New Roman" w:cs="Times New Roman"/>
          <w:sz w:val="28"/>
          <w:szCs w:val="28"/>
          <w:lang w:eastAsia="zh-TW"/>
        </w:rPr>
        <w:t xml:space="preserve">” </w:t>
      </w:r>
      <w:r w:rsidRPr="008A5B76">
        <w:rPr>
          <w:rFonts w:ascii="Times New Roman" w:hAnsi="Times New Roman" w:cs="Times New Roman" w:hint="eastAsia"/>
          <w:sz w:val="28"/>
          <w:szCs w:val="28"/>
          <w:lang w:eastAsia="zh-TW"/>
        </w:rPr>
        <w:t>虛擬實境調查情境訓練、入職體能測試、模擬拘捕及搜查行動及</w:t>
      </w:r>
      <w:r w:rsidRPr="008A5B76">
        <w:rPr>
          <w:rFonts w:ascii="Times New Roman" w:hAnsi="Times New Roman" w:cs="Times New Roman"/>
          <w:sz w:val="28"/>
          <w:szCs w:val="28"/>
          <w:lang w:eastAsia="zh-TW"/>
        </w:rPr>
        <w:t xml:space="preserve"> “</w:t>
      </w:r>
      <w:r w:rsidRPr="008A5B76">
        <w:rPr>
          <w:rFonts w:ascii="Times New Roman" w:hAnsi="Times New Roman" w:cs="Times New Roman" w:hint="eastAsia"/>
          <w:sz w:val="28"/>
          <w:szCs w:val="28"/>
          <w:lang w:eastAsia="zh-TW"/>
        </w:rPr>
        <w:t>三角枱</w:t>
      </w:r>
      <w:r w:rsidRPr="008A5B76">
        <w:rPr>
          <w:rFonts w:ascii="Times New Roman" w:hAnsi="Times New Roman" w:cs="Times New Roman"/>
          <w:sz w:val="28"/>
          <w:szCs w:val="28"/>
          <w:lang w:eastAsia="zh-TW"/>
        </w:rPr>
        <w:t xml:space="preserve">” </w:t>
      </w:r>
      <w:r w:rsidRPr="008A5B76">
        <w:rPr>
          <w:rFonts w:ascii="Times New Roman" w:hAnsi="Times New Roman" w:cs="Times New Roman" w:hint="eastAsia"/>
          <w:sz w:val="28"/>
          <w:szCs w:val="28"/>
          <w:lang w:eastAsia="zh-TW"/>
        </w:rPr>
        <w:t>模擬接見嫌疑人。</w:t>
      </w:r>
      <w:r w:rsidRPr="008A5B76">
        <w:rPr>
          <w:rFonts w:ascii="Times New Roman" w:hAnsi="Times New Roman" w:cs="Times New Roman"/>
          <w:sz w:val="28"/>
          <w:szCs w:val="28"/>
          <w:lang w:eastAsia="zh-TW"/>
        </w:rPr>
        <w:t>參加者亦可即場報名投考調查主任及助理調查主任職位，並即場接受入職體能測試，通過測試者即獲認可符合本年招聘的體能要求。</w:t>
      </w:r>
    </w:p>
    <w:p w14:paraId="3EC1B9D9" w14:textId="77777777" w:rsidR="00FE24F6" w:rsidRPr="00564A82" w:rsidRDefault="00FE24F6" w:rsidP="00FE24F6">
      <w:pPr>
        <w:overflowPunct w:val="0"/>
        <w:snapToGrid w:val="0"/>
        <w:spacing w:after="0" w:line="240" w:lineRule="auto"/>
        <w:rPr>
          <w:rFonts w:ascii="微軟正黑體" w:eastAsia="微軟正黑體" w:hAnsi="微軟正黑體" w:cs="Times New Roman"/>
          <w:b/>
          <w:i/>
          <w:spacing w:val="20"/>
          <w:sz w:val="28"/>
          <w:szCs w:val="28"/>
          <w:lang w:eastAsia="zh-TW"/>
          <w14:numSpacing w14:val="proportional"/>
        </w:rPr>
      </w:pPr>
    </w:p>
    <w:p w14:paraId="2903A0B6" w14:textId="77777777" w:rsidR="00FE24F6" w:rsidRPr="003C45D2" w:rsidRDefault="00FE24F6" w:rsidP="00FE24F6">
      <w:pPr>
        <w:overflowPunct w:val="0"/>
        <w:snapToGrid w:val="0"/>
        <w:spacing w:after="0" w:line="240" w:lineRule="auto"/>
        <w:rPr>
          <w:rFonts w:ascii="Times New Roman" w:hAnsi="Times New Roman" w:cs="Times New Roman"/>
          <w:b/>
          <w:bCs/>
          <w:i/>
          <w:iCs/>
          <w:sz w:val="28"/>
          <w:szCs w:val="28"/>
          <w:lang w:eastAsia="zh-TW"/>
        </w:rPr>
      </w:pPr>
      <w:r w:rsidRPr="003C45D2">
        <w:rPr>
          <w:rFonts w:ascii="Times New Roman" w:hAnsi="Times New Roman" w:cs="Times New Roman"/>
          <w:b/>
          <w:bCs/>
          <w:i/>
          <w:iCs/>
          <w:sz w:val="28"/>
          <w:szCs w:val="28"/>
          <w:lang w:eastAsia="zh-TW"/>
        </w:rPr>
        <w:t>專上學生暑期實習計劃</w:t>
      </w:r>
    </w:p>
    <w:p w14:paraId="0B3928A8" w14:textId="77777777" w:rsidR="00FE24F6" w:rsidRPr="008A5B76" w:rsidRDefault="00FE24F6" w:rsidP="00FE24F6">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8A5B76">
        <w:rPr>
          <w:rFonts w:ascii="Times New Roman" w:hAnsi="Times New Roman" w:cs="Times New Roman"/>
          <w:sz w:val="28"/>
          <w:szCs w:val="28"/>
          <w:lang w:eastAsia="zh-TW"/>
        </w:rPr>
        <w:t>二零二</w:t>
      </w:r>
      <w:r w:rsidRPr="008A5B76">
        <w:rPr>
          <w:rFonts w:ascii="Times New Roman" w:hAnsi="Times New Roman" w:cs="Times New Roman" w:hint="eastAsia"/>
          <w:sz w:val="28"/>
          <w:szCs w:val="28"/>
          <w:lang w:eastAsia="zh-TW"/>
        </w:rPr>
        <w:t>四</w:t>
      </w:r>
      <w:r w:rsidRPr="008A5B76">
        <w:rPr>
          <w:rFonts w:ascii="Times New Roman" w:hAnsi="Times New Roman" w:cs="Times New Roman"/>
          <w:sz w:val="28"/>
          <w:szCs w:val="28"/>
          <w:lang w:eastAsia="zh-TW"/>
        </w:rPr>
        <w:t>年七至八月，</w:t>
      </w:r>
      <w:r>
        <w:rPr>
          <w:rFonts w:ascii="Times New Roman" w:hAnsi="Times New Roman" w:cs="Times New Roman" w:hint="eastAsia"/>
          <w:sz w:val="28"/>
          <w:szCs w:val="28"/>
          <w:lang w:eastAsia="zh-TW"/>
        </w:rPr>
        <w:t>廉署</w:t>
      </w:r>
      <w:r w:rsidRPr="008A5B76">
        <w:rPr>
          <w:rFonts w:ascii="Times New Roman" w:hAnsi="Times New Roman" w:cs="Times New Roman"/>
          <w:sz w:val="28"/>
          <w:szCs w:val="28"/>
          <w:lang w:eastAsia="zh-TW"/>
        </w:rPr>
        <w:t>聘請</w:t>
      </w:r>
      <w:r w:rsidRPr="008A5B76">
        <w:rPr>
          <w:rFonts w:ascii="Times New Roman" w:hAnsi="Times New Roman" w:cs="Times New Roman" w:hint="eastAsia"/>
          <w:sz w:val="28"/>
          <w:szCs w:val="28"/>
          <w:lang w:eastAsia="zh-TW"/>
        </w:rPr>
        <w:t>九</w:t>
      </w:r>
      <w:r w:rsidRPr="008A5B76">
        <w:rPr>
          <w:rFonts w:ascii="Times New Roman" w:hAnsi="Times New Roman" w:cs="Times New Roman"/>
          <w:sz w:val="28"/>
          <w:szCs w:val="28"/>
          <w:lang w:eastAsia="zh-TW"/>
        </w:rPr>
        <w:t>名專上</w:t>
      </w:r>
      <w:r>
        <w:rPr>
          <w:rFonts w:ascii="Times New Roman" w:hAnsi="Times New Roman" w:cs="Times New Roman" w:hint="eastAsia"/>
          <w:sz w:val="28"/>
          <w:szCs w:val="28"/>
          <w:lang w:eastAsia="zh-TW"/>
        </w:rPr>
        <w:t>學院</w:t>
      </w:r>
      <w:r w:rsidRPr="008A5B76">
        <w:rPr>
          <w:rFonts w:ascii="Times New Roman" w:hAnsi="Times New Roman" w:cs="Times New Roman"/>
          <w:sz w:val="28"/>
          <w:szCs w:val="28"/>
          <w:lang w:eastAsia="zh-TW"/>
        </w:rPr>
        <w:t>學生作為期八週的暑期實習。期間，實習生有機會接受為期</w:t>
      </w:r>
      <w:r w:rsidRPr="008A5B76">
        <w:rPr>
          <w:rFonts w:ascii="Times New Roman" w:hAnsi="Times New Roman" w:cs="Times New Roman" w:hint="eastAsia"/>
          <w:sz w:val="28"/>
          <w:szCs w:val="28"/>
          <w:lang w:eastAsia="zh-TW"/>
        </w:rPr>
        <w:t>四</w:t>
      </w:r>
      <w:r w:rsidRPr="008A5B76">
        <w:rPr>
          <w:rFonts w:ascii="Times New Roman" w:hAnsi="Times New Roman" w:cs="Times New Roman"/>
          <w:sz w:val="28"/>
          <w:szCs w:val="28"/>
          <w:lang w:eastAsia="zh-TW"/>
        </w:rPr>
        <w:t>天的基礎調查及法律常識培訓，並</w:t>
      </w:r>
      <w:r w:rsidRPr="008A5B76">
        <w:rPr>
          <w:rFonts w:ascii="Times New Roman" w:hAnsi="Times New Roman" w:cs="Times New Roman" w:hint="eastAsia"/>
          <w:sz w:val="28"/>
          <w:szCs w:val="28"/>
          <w:lang w:eastAsia="zh-TW"/>
        </w:rPr>
        <w:t>分別派駐到廉政學院、資訊科技及電腦資料法證組，及社區關係處轄下的不同組別工作</w:t>
      </w:r>
      <w:r w:rsidRPr="008A5B76">
        <w:rPr>
          <w:rFonts w:ascii="Times New Roman" w:hAnsi="Times New Roman" w:cs="Times New Roman"/>
          <w:sz w:val="28"/>
          <w:szCs w:val="28"/>
          <w:lang w:eastAsia="zh-TW"/>
        </w:rPr>
        <w:t>。</w:t>
      </w:r>
      <w:r>
        <w:rPr>
          <w:rFonts w:ascii="Times New Roman" w:hAnsi="Times New Roman" w:cs="Times New Roman" w:hint="eastAsia"/>
          <w:sz w:val="28"/>
          <w:szCs w:val="28"/>
          <w:lang w:eastAsia="zh-TW"/>
        </w:rPr>
        <w:t>其間，</w:t>
      </w:r>
      <w:r w:rsidRPr="008A5B76">
        <w:rPr>
          <w:rFonts w:ascii="Times New Roman" w:hAnsi="Times New Roman" w:cs="Times New Roman"/>
          <w:sz w:val="28"/>
          <w:szCs w:val="28"/>
          <w:lang w:eastAsia="zh-TW"/>
        </w:rPr>
        <w:t>實習生與廉政專員及</w:t>
      </w:r>
      <w:r>
        <w:rPr>
          <w:rFonts w:ascii="Times New Roman" w:hAnsi="Times New Roman" w:cs="Times New Roman" w:hint="eastAsia"/>
          <w:sz w:val="28"/>
          <w:szCs w:val="28"/>
          <w:lang w:eastAsia="zh-TW"/>
        </w:rPr>
        <w:t>高層同事</w:t>
      </w:r>
      <w:r w:rsidRPr="008A5B76">
        <w:rPr>
          <w:rFonts w:ascii="Times New Roman" w:hAnsi="Times New Roman" w:cs="Times New Roman"/>
          <w:sz w:val="28"/>
          <w:szCs w:val="28"/>
          <w:lang w:eastAsia="zh-TW"/>
        </w:rPr>
        <w:t>分享在工作期間所獲得的經驗。實習計劃提供寶貴的學習經驗，讓青年參與</w:t>
      </w:r>
      <w:r w:rsidRPr="008A5B76">
        <w:rPr>
          <w:rFonts w:ascii="Times New Roman" w:hAnsi="Times New Roman" w:cs="Times New Roman" w:hint="eastAsia"/>
          <w:sz w:val="28"/>
          <w:szCs w:val="28"/>
          <w:lang w:eastAsia="zh-TW"/>
        </w:rPr>
        <w:t>本地及國際</w:t>
      </w:r>
      <w:r w:rsidRPr="008A5B76">
        <w:rPr>
          <w:rFonts w:ascii="Times New Roman" w:hAnsi="Times New Roman" w:cs="Times New Roman"/>
          <w:sz w:val="28"/>
          <w:szCs w:val="28"/>
          <w:lang w:eastAsia="zh-TW"/>
        </w:rPr>
        <w:t>活動及在反貪工作上貢獻所長。</w:t>
      </w:r>
    </w:p>
    <w:p w14:paraId="7340013D" w14:textId="77777777" w:rsidR="00FE24F6" w:rsidRDefault="00FE24F6" w:rsidP="00FE24F6">
      <w:pPr>
        <w:overflowPunct w:val="0"/>
        <w:snapToGrid w:val="0"/>
        <w:spacing w:after="0" w:line="240" w:lineRule="auto"/>
        <w:rPr>
          <w:rFonts w:ascii="Times New Roman" w:hAnsi="Times New Roman" w:cs="Times New Roman"/>
          <w:b/>
          <w:bCs/>
          <w:i/>
          <w:iCs/>
          <w:sz w:val="28"/>
          <w:szCs w:val="28"/>
          <w:lang w:eastAsia="zh-TW"/>
        </w:rPr>
      </w:pPr>
    </w:p>
    <w:p w14:paraId="797C7452" w14:textId="77777777" w:rsidR="00FE24F6" w:rsidRPr="003C45D2" w:rsidRDefault="00FE24F6" w:rsidP="00FE24F6">
      <w:pPr>
        <w:overflowPunct w:val="0"/>
        <w:snapToGrid w:val="0"/>
        <w:spacing w:after="0" w:line="240" w:lineRule="auto"/>
        <w:rPr>
          <w:rFonts w:ascii="Times New Roman" w:hAnsi="Times New Roman" w:cs="Times New Roman"/>
          <w:b/>
          <w:bCs/>
          <w:i/>
          <w:iCs/>
          <w:sz w:val="28"/>
          <w:szCs w:val="28"/>
          <w:lang w:eastAsia="zh-TW"/>
        </w:rPr>
      </w:pPr>
      <w:r w:rsidRPr="003C45D2">
        <w:rPr>
          <w:rFonts w:ascii="Times New Roman" w:hAnsi="Times New Roman" w:cs="Times New Roman"/>
          <w:b/>
          <w:bCs/>
          <w:i/>
          <w:iCs/>
          <w:sz w:val="28"/>
          <w:szCs w:val="28"/>
          <w:lang w:eastAsia="zh-TW"/>
        </w:rPr>
        <w:t>培訓設施</w:t>
      </w:r>
      <w:r w:rsidRPr="003C45D2">
        <w:rPr>
          <w:rFonts w:ascii="Times New Roman" w:hAnsi="Times New Roman" w:cs="Times New Roman"/>
          <w:b/>
          <w:bCs/>
          <w:i/>
          <w:iCs/>
          <w:sz w:val="28"/>
          <w:szCs w:val="28"/>
          <w:lang w:eastAsia="zh-TW"/>
        </w:rPr>
        <w:t xml:space="preserve">  </w:t>
      </w:r>
    </w:p>
    <w:p w14:paraId="36877509" w14:textId="28F5E78D" w:rsidR="00FE24F6" w:rsidRPr="008A5B76" w:rsidRDefault="00FE24F6" w:rsidP="00FE24F6">
      <w:pPr>
        <w:widowControl w:val="0"/>
        <w:tabs>
          <w:tab w:val="left" w:pos="1080"/>
        </w:tabs>
        <w:overflowPunct w:val="0"/>
        <w:snapToGrid w:val="0"/>
        <w:spacing w:after="0" w:line="240" w:lineRule="auto"/>
        <w:jc w:val="both"/>
        <w:rPr>
          <w:rFonts w:ascii="微軟正黑體" w:eastAsia="微軟正黑體" w:hAnsi="微軟正黑體" w:cs="Times New Roman"/>
          <w:snapToGrid w:val="0"/>
          <w:sz w:val="28"/>
          <w:szCs w:val="28"/>
          <w:lang w:val="en-GB" w:eastAsia="zh-TW"/>
        </w:rPr>
      </w:pPr>
      <w:r w:rsidRPr="008A5B76">
        <w:rPr>
          <w:rFonts w:ascii="Times New Roman" w:hAnsi="Times New Roman" w:cs="Times New Roman"/>
          <w:sz w:val="28"/>
          <w:szCs w:val="28"/>
          <w:lang w:eastAsia="zh-TW"/>
        </w:rPr>
        <w:t>廉署大樓配備先進的培訓設施，包括射擊場、多用途訓練館、健身室、模擬法庭及多個錄影會面訓練室。位於屯門的廉署訓練營則設有完善的教室設備及戶外高</w:t>
      </w:r>
      <w:r w:rsidRPr="008A5B76">
        <w:rPr>
          <w:rFonts w:ascii="Times New Roman" w:hAnsi="Times New Roman" w:cs="Times New Roman" w:hint="eastAsia"/>
          <w:sz w:val="28"/>
          <w:szCs w:val="28"/>
          <w:lang w:eastAsia="zh-TW"/>
        </w:rPr>
        <w:t>空</w:t>
      </w:r>
      <w:r w:rsidRPr="008A5B76">
        <w:rPr>
          <w:rFonts w:ascii="Times New Roman" w:hAnsi="Times New Roman" w:cs="Times New Roman"/>
          <w:sz w:val="28"/>
          <w:szCs w:val="28"/>
          <w:lang w:eastAsia="zh-TW"/>
        </w:rPr>
        <w:t>繩網訓練場，更配備多個模擬訓練室，用以進行拘捕及搜查行動的實況訓練。</w:t>
      </w:r>
      <w:r w:rsidRPr="008A5B76">
        <w:rPr>
          <w:rFonts w:ascii="Times New Roman" w:hAnsi="Times New Roman" w:cs="Times New Roman" w:hint="eastAsia"/>
          <w:sz w:val="28"/>
          <w:szCs w:val="28"/>
          <w:lang w:eastAsia="zh-TW"/>
        </w:rPr>
        <w:t>廉政學院於</w:t>
      </w:r>
      <w:r>
        <w:rPr>
          <w:rFonts w:ascii="Times New Roman" w:hAnsi="Times New Roman" w:cs="Times New Roman" w:hint="eastAsia"/>
          <w:sz w:val="28"/>
          <w:szCs w:val="28"/>
          <w:lang w:eastAsia="zh-TW"/>
        </w:rPr>
        <w:t>二零二四</w:t>
      </w:r>
      <w:r w:rsidRPr="008A5B76">
        <w:rPr>
          <w:rFonts w:ascii="Times New Roman" w:hAnsi="Times New Roman" w:cs="Times New Roman"/>
          <w:sz w:val="28"/>
          <w:szCs w:val="28"/>
          <w:lang w:eastAsia="zh-TW"/>
        </w:rPr>
        <w:t>年初</w:t>
      </w:r>
      <w:r w:rsidRPr="008A5B76">
        <w:rPr>
          <w:rFonts w:ascii="Times New Roman" w:hAnsi="Times New Roman" w:cs="Times New Roman" w:hint="eastAsia"/>
          <w:sz w:val="28"/>
          <w:szCs w:val="28"/>
          <w:lang w:eastAsia="zh-TW"/>
        </w:rPr>
        <w:t>研發出一套虛擬實況訓練系統</w:t>
      </w:r>
      <w:r w:rsidRPr="008A5B76">
        <w:rPr>
          <w:rFonts w:ascii="Times New Roman" w:hAnsi="Times New Roman" w:cs="Times New Roman"/>
          <w:sz w:val="28"/>
          <w:szCs w:val="28"/>
          <w:lang w:eastAsia="zh-TW"/>
        </w:rPr>
        <w:t xml:space="preserve"> “</w:t>
      </w:r>
      <w:r w:rsidRPr="008A5B76">
        <w:rPr>
          <w:rFonts w:ascii="Times New Roman" w:hAnsi="Times New Roman" w:cs="Times New Roman" w:hint="eastAsia"/>
          <w:sz w:val="28"/>
          <w:szCs w:val="28"/>
          <w:lang w:eastAsia="zh-TW"/>
        </w:rPr>
        <w:t>實戰易</w:t>
      </w:r>
      <w:r w:rsidRPr="008A5B76">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，透過應用虛擬實境技術，為廉署人員提供不受場地侷限的標準化訓練。系統設有“學員行為導向實況發展</w:t>
      </w:r>
      <w:r w:rsidRPr="0056649D">
        <w:rPr>
          <w:rFonts w:ascii="Times New Roman" w:hAnsi="Times New Roman" w:cs="Times New Roman" w:hint="eastAsia"/>
          <w:sz w:val="28"/>
          <w:szCs w:val="28"/>
          <w:lang w:eastAsia="zh-TW"/>
        </w:rPr>
        <w:t>”</w:t>
      </w:r>
      <w:r w:rsidRPr="008A5B76">
        <w:rPr>
          <w:rFonts w:ascii="Times New Roman" w:hAnsi="Times New Roman" w:cs="Times New Roman" w:hint="eastAsia"/>
          <w:sz w:val="28"/>
          <w:szCs w:val="28"/>
          <w:lang w:eastAsia="zh-TW"/>
        </w:rPr>
        <w:t>功能，根據廉署人員操作表現安排不同的處境變化，強化廉署人員應變能力。隨著廉政學院的成立，現時位於廉</w:t>
      </w:r>
      <w:r w:rsidRPr="008A5B76">
        <w:rPr>
          <w:rFonts w:ascii="Times New Roman" w:hAnsi="Times New Roman" w:cs="Times New Roman" w:hint="eastAsia"/>
          <w:sz w:val="28"/>
          <w:szCs w:val="28"/>
          <w:lang w:eastAsia="zh-TW"/>
        </w:rPr>
        <w:lastRenderedPageBreak/>
        <w:t>署大樓的廉政學院設施及屯門廉署訓練營</w:t>
      </w:r>
      <w:r>
        <w:rPr>
          <w:rFonts w:ascii="Times New Roman" w:hAnsi="Times New Roman" w:cs="Times New Roman" w:hint="eastAsia"/>
          <w:sz w:val="28"/>
          <w:szCs w:val="28"/>
          <w:lang w:eastAsia="zh-TW"/>
        </w:rPr>
        <w:t>正</w:t>
      </w:r>
      <w:r w:rsidRPr="008A5B76">
        <w:rPr>
          <w:rFonts w:ascii="Times New Roman" w:hAnsi="Times New Roman" w:cs="Times New Roman" w:hint="eastAsia"/>
          <w:sz w:val="28"/>
          <w:szCs w:val="28"/>
          <w:lang w:eastAsia="zh-TW"/>
        </w:rPr>
        <w:t>進行翻新</w:t>
      </w:r>
      <w:r>
        <w:rPr>
          <w:rFonts w:ascii="Times New Roman" w:hAnsi="Times New Roman" w:cs="Times New Roman" w:hint="eastAsia"/>
          <w:sz w:val="28"/>
          <w:szCs w:val="28"/>
          <w:lang w:eastAsia="zh-TW"/>
        </w:rPr>
        <w:t>改造</w:t>
      </w:r>
      <w:r w:rsidRPr="008A5B76">
        <w:rPr>
          <w:rFonts w:ascii="Times New Roman" w:hAnsi="Times New Roman" w:cs="Times New Roman" w:hint="eastAsia"/>
          <w:sz w:val="28"/>
          <w:szCs w:val="28"/>
          <w:lang w:eastAsia="zh-TW"/>
        </w:rPr>
        <w:t>工程</w:t>
      </w:r>
      <w:r w:rsidRPr="008A5B76">
        <w:rPr>
          <w:rFonts w:ascii="Times New Roman" w:hAnsi="Times New Roman" w:cs="Times New Roman"/>
          <w:sz w:val="28"/>
          <w:szCs w:val="28"/>
          <w:lang w:eastAsia="zh-TW"/>
        </w:rPr>
        <w:t>，</w:t>
      </w:r>
      <w:r w:rsidRPr="008A5B76">
        <w:rPr>
          <w:rFonts w:ascii="Times New Roman" w:hAnsi="Times New Roman" w:cs="Times New Roman" w:hint="eastAsia"/>
          <w:sz w:val="28"/>
          <w:szCs w:val="28"/>
          <w:lang w:eastAsia="zh-TW"/>
        </w:rPr>
        <w:t>以配合各種培訓需要。</w:t>
      </w:r>
    </w:p>
    <w:p w14:paraId="05A1AEDE" w14:textId="77777777" w:rsidR="00FE24F6" w:rsidRPr="00564A82" w:rsidRDefault="00FE24F6" w:rsidP="00FE24F6">
      <w:pPr>
        <w:pStyle w:val="a4"/>
        <w:tabs>
          <w:tab w:val="left" w:pos="900"/>
        </w:tabs>
        <w:overflowPunct w:val="0"/>
        <w:snapToGrid w:val="0"/>
        <w:jc w:val="both"/>
        <w:rPr>
          <w:rFonts w:ascii="微軟正黑體" w:eastAsia="微軟正黑體" w:hAnsi="微軟正黑體"/>
          <w:b w:val="0"/>
          <w:szCs w:val="28"/>
          <w14:numSpacing w14:val="proportional"/>
        </w:rPr>
      </w:pPr>
    </w:p>
    <w:p w14:paraId="26BE30E6" w14:textId="77777777" w:rsidR="00FE24F6" w:rsidRPr="00564A82" w:rsidRDefault="00FE24F6" w:rsidP="00FE24F6">
      <w:pPr>
        <w:pStyle w:val="a4"/>
        <w:tabs>
          <w:tab w:val="left" w:pos="900"/>
        </w:tabs>
        <w:overflowPunct w:val="0"/>
        <w:snapToGrid w:val="0"/>
        <w:jc w:val="both"/>
        <w:rPr>
          <w:rFonts w:ascii="微軟正黑體" w:eastAsia="微軟正黑體" w:hAnsi="微軟正黑體"/>
          <w:b w:val="0"/>
          <w:szCs w:val="28"/>
          <w14:numSpacing w14:val="proportional"/>
        </w:rPr>
      </w:pPr>
    </w:p>
    <w:p w14:paraId="6966AE82" w14:textId="77777777" w:rsidR="00FE24F6" w:rsidRPr="00564A82" w:rsidRDefault="00FE24F6" w:rsidP="00FE24F6">
      <w:pPr>
        <w:pStyle w:val="a4"/>
        <w:tabs>
          <w:tab w:val="left" w:pos="900"/>
        </w:tabs>
        <w:overflowPunct w:val="0"/>
        <w:snapToGrid w:val="0"/>
        <w:jc w:val="both"/>
        <w:rPr>
          <w:rFonts w:ascii="微軟正黑體" w:eastAsia="微軟正黑體" w:hAnsi="微軟正黑體"/>
          <w:b w:val="0"/>
          <w:szCs w:val="28"/>
          <w14:numSpacing w14:val="proportional"/>
        </w:rPr>
      </w:pPr>
    </w:p>
    <w:p w14:paraId="2341B1F5" w14:textId="77777777" w:rsidR="00FE24F6" w:rsidRPr="00564A82" w:rsidRDefault="00FE24F6" w:rsidP="00FE24F6">
      <w:pPr>
        <w:pStyle w:val="a4"/>
        <w:tabs>
          <w:tab w:val="left" w:pos="900"/>
        </w:tabs>
        <w:overflowPunct w:val="0"/>
        <w:snapToGrid w:val="0"/>
        <w:jc w:val="both"/>
        <w:rPr>
          <w:rFonts w:ascii="微軟正黑體" w:eastAsia="微軟正黑體" w:hAnsi="微軟正黑體"/>
          <w:b w:val="0"/>
          <w:szCs w:val="28"/>
          <w14:numSpacing w14:val="proportional"/>
        </w:rPr>
      </w:pPr>
    </w:p>
    <w:p w14:paraId="2A54B9BB" w14:textId="77777777" w:rsidR="00FE24F6" w:rsidRPr="00564A82" w:rsidRDefault="00FE24F6" w:rsidP="00FE24F6">
      <w:pPr>
        <w:pStyle w:val="a4"/>
        <w:tabs>
          <w:tab w:val="left" w:pos="900"/>
        </w:tabs>
        <w:overflowPunct w:val="0"/>
        <w:snapToGrid w:val="0"/>
        <w:jc w:val="both"/>
        <w:rPr>
          <w:rFonts w:ascii="微軟正黑體" w:eastAsia="微軟正黑體" w:hAnsi="微軟正黑體"/>
          <w:szCs w:val="28"/>
          <w14:numSpacing w14:val="proportional"/>
        </w:rPr>
      </w:pPr>
    </w:p>
    <w:p w14:paraId="0F65F77B" w14:textId="77777777" w:rsidR="00FE24F6" w:rsidRPr="00564A82" w:rsidRDefault="00FE24F6" w:rsidP="00FE24F6">
      <w:pPr>
        <w:pStyle w:val="a4"/>
        <w:tabs>
          <w:tab w:val="left" w:pos="900"/>
        </w:tabs>
        <w:overflowPunct w:val="0"/>
        <w:snapToGrid w:val="0"/>
        <w:jc w:val="both"/>
        <w:rPr>
          <w:rFonts w:ascii="微軟正黑體" w:eastAsia="微軟正黑體" w:hAnsi="微軟正黑體"/>
          <w:szCs w:val="28"/>
          <w14:numSpacing w14:val="proportional"/>
        </w:rPr>
      </w:pPr>
    </w:p>
    <w:p w14:paraId="55D3D42B" w14:textId="77777777" w:rsidR="00FE24F6" w:rsidRPr="00564A82" w:rsidRDefault="00FE24F6" w:rsidP="00FE24F6">
      <w:pPr>
        <w:pStyle w:val="a4"/>
        <w:tabs>
          <w:tab w:val="left" w:pos="900"/>
        </w:tabs>
        <w:overflowPunct w:val="0"/>
        <w:snapToGrid w:val="0"/>
        <w:jc w:val="both"/>
        <w:rPr>
          <w:rFonts w:ascii="微軟正黑體" w:eastAsia="微軟正黑體" w:hAnsi="微軟正黑體"/>
          <w:szCs w:val="28"/>
          <w14:numSpacing w14:val="proportional"/>
        </w:rPr>
      </w:pPr>
    </w:p>
    <w:p w14:paraId="3A7F4F16" w14:textId="77777777" w:rsidR="00FE24F6" w:rsidRPr="00564A82" w:rsidRDefault="00FE24F6" w:rsidP="00FE24F6">
      <w:pPr>
        <w:pStyle w:val="a4"/>
        <w:tabs>
          <w:tab w:val="left" w:pos="900"/>
        </w:tabs>
        <w:overflowPunct w:val="0"/>
        <w:snapToGrid w:val="0"/>
        <w:jc w:val="both"/>
        <w:rPr>
          <w:rFonts w:ascii="微軟正黑體" w:eastAsia="微軟正黑體" w:hAnsi="微軟正黑體"/>
          <w:szCs w:val="28"/>
          <w14:numSpacing w14:val="proportional"/>
        </w:rPr>
      </w:pPr>
    </w:p>
    <w:p w14:paraId="4109D430" w14:textId="77777777" w:rsidR="00FE24F6" w:rsidRPr="00564A82" w:rsidRDefault="00FE24F6" w:rsidP="00FE24F6">
      <w:pPr>
        <w:pStyle w:val="a4"/>
        <w:tabs>
          <w:tab w:val="left" w:pos="900"/>
        </w:tabs>
        <w:overflowPunct w:val="0"/>
        <w:snapToGrid w:val="0"/>
        <w:jc w:val="both"/>
        <w:rPr>
          <w:rFonts w:ascii="微軟正黑體" w:eastAsia="微軟正黑體" w:hAnsi="微軟正黑體"/>
          <w:szCs w:val="28"/>
          <w14:numSpacing w14:val="proportional"/>
        </w:rPr>
      </w:pPr>
    </w:p>
    <w:p w14:paraId="311DFD12" w14:textId="77777777" w:rsidR="00FE24F6" w:rsidRPr="00564A82" w:rsidRDefault="00FE24F6" w:rsidP="00FE24F6">
      <w:pPr>
        <w:pStyle w:val="a4"/>
        <w:tabs>
          <w:tab w:val="left" w:pos="900"/>
        </w:tabs>
        <w:overflowPunct w:val="0"/>
        <w:snapToGrid w:val="0"/>
        <w:jc w:val="both"/>
        <w:rPr>
          <w:rFonts w:ascii="微軟正黑體" w:eastAsia="微軟正黑體" w:hAnsi="微軟正黑體"/>
          <w:szCs w:val="28"/>
          <w14:numSpacing w14:val="proportional"/>
        </w:rPr>
      </w:pPr>
    </w:p>
    <w:p w14:paraId="668267E4" w14:textId="77777777" w:rsidR="00FE24F6" w:rsidRPr="00564A82" w:rsidRDefault="00FE24F6" w:rsidP="00FE24F6">
      <w:pPr>
        <w:pStyle w:val="a4"/>
        <w:tabs>
          <w:tab w:val="left" w:pos="900"/>
        </w:tabs>
        <w:overflowPunct w:val="0"/>
        <w:snapToGrid w:val="0"/>
        <w:jc w:val="both"/>
        <w:rPr>
          <w:rFonts w:ascii="微軟正黑體" w:eastAsia="微軟正黑體" w:hAnsi="微軟正黑體"/>
          <w:szCs w:val="28"/>
          <w14:numSpacing w14:val="proportional"/>
        </w:rPr>
      </w:pPr>
    </w:p>
    <w:p w14:paraId="33D87331" w14:textId="77777777" w:rsidR="00FE24F6" w:rsidRPr="00E473B1" w:rsidRDefault="00FE24F6" w:rsidP="00FE24F6">
      <w:pPr>
        <w:rPr>
          <w:rFonts w:ascii="微軟正黑體" w:eastAsia="微軟正黑體" w:hAnsi="微軟正黑體"/>
          <w:lang w:eastAsia="zh-TW"/>
        </w:rPr>
      </w:pPr>
    </w:p>
    <w:p w14:paraId="236E386B" w14:textId="11C7DEB8" w:rsidR="00FE24F6" w:rsidRDefault="00FE24F6">
      <w:pPr>
        <w:rPr>
          <w:rFonts w:ascii="Times New Roman" w:eastAsia="細明體" w:hAnsi="Times New Roman" w:cs="Times New Roman"/>
          <w:spacing w:val="20"/>
          <w:kern w:val="2"/>
          <w:sz w:val="36"/>
          <w:szCs w:val="36"/>
          <w:lang w:val="en-US" w:eastAsia="zh-TW"/>
        </w:rPr>
      </w:pPr>
      <w:r>
        <w:rPr>
          <w:rFonts w:ascii="Times New Roman" w:hAnsi="Times New Roman"/>
          <w:b/>
          <w:sz w:val="36"/>
          <w:szCs w:val="36"/>
          <w:lang w:eastAsia="zh-TW"/>
        </w:rPr>
        <w:br w:type="page"/>
      </w:r>
    </w:p>
    <w:p w14:paraId="25DD9474" w14:textId="49678536" w:rsidR="00CA1C0D" w:rsidRPr="00971809" w:rsidRDefault="00CA1C0D" w:rsidP="00CA1C0D">
      <w:pPr>
        <w:pStyle w:val="a4"/>
        <w:overflowPunct w:val="0"/>
        <w:snapToGrid w:val="0"/>
        <w:spacing w:line="300" w:lineRule="auto"/>
        <w:jc w:val="both"/>
        <w:outlineLvl w:val="0"/>
        <w:rPr>
          <w:rFonts w:ascii="Times New Roman" w:eastAsia="新細明體" w:hAnsi="Times New Roman"/>
          <w:sz w:val="36"/>
          <w:szCs w:val="36"/>
          <w14:numSpacing w14:val="proportional"/>
        </w:rPr>
      </w:pPr>
      <w:r w:rsidRPr="00971809">
        <w:rPr>
          <w:rFonts w:ascii="Times New Roman" w:eastAsia="新細明體" w:hAnsi="Times New Roman" w:hint="eastAsia"/>
          <w:sz w:val="36"/>
          <w:szCs w:val="36"/>
          <w14:numSpacing w14:val="proportional"/>
        </w:rPr>
        <w:lastRenderedPageBreak/>
        <w:t>第</w:t>
      </w:r>
      <w:r>
        <w:rPr>
          <w:rFonts w:ascii="Times New Roman" w:eastAsia="新細明體" w:hAnsi="Times New Roman" w:hint="eastAsia"/>
          <w:sz w:val="36"/>
          <w:szCs w:val="36"/>
          <w14:numSpacing w14:val="proportional"/>
        </w:rPr>
        <w:t>八</w:t>
      </w:r>
      <w:r w:rsidRPr="00971809">
        <w:rPr>
          <w:rFonts w:ascii="Times New Roman" w:eastAsia="新細明體" w:hAnsi="Times New Roman" w:hint="eastAsia"/>
          <w:sz w:val="36"/>
          <w:szCs w:val="36"/>
          <w14:numSpacing w14:val="proportional"/>
        </w:rPr>
        <w:t>章</w:t>
      </w:r>
      <w:r w:rsidRPr="00971809">
        <w:rPr>
          <w:rFonts w:ascii="Times New Roman" w:eastAsia="新細明體" w:hAnsi="Times New Roman"/>
          <w:sz w:val="36"/>
          <w:szCs w:val="36"/>
          <w14:numSpacing w14:val="proportional"/>
        </w:rPr>
        <w:t xml:space="preserve">   </w:t>
      </w:r>
      <w:r w:rsidRPr="00971809">
        <w:rPr>
          <w:rFonts w:ascii="Times New Roman" w:eastAsia="新細明體" w:hAnsi="Times New Roman" w:hint="eastAsia"/>
          <w:sz w:val="36"/>
          <w:szCs w:val="36"/>
          <w14:numSpacing w14:val="proportional"/>
        </w:rPr>
        <w:t>機構事務</w:t>
      </w:r>
    </w:p>
    <w:p w14:paraId="4094F7E3" w14:textId="77777777" w:rsidR="00CA1C0D" w:rsidRDefault="00CA1C0D" w:rsidP="00CA1C0D">
      <w:pPr>
        <w:pStyle w:val="a4"/>
        <w:tabs>
          <w:tab w:val="left" w:pos="1080"/>
        </w:tabs>
        <w:overflowPunct w:val="0"/>
        <w:snapToGrid w:val="0"/>
        <w:jc w:val="both"/>
        <w:rPr>
          <w:rFonts w:ascii="Times New Roman" w:eastAsia="新細明體" w:hAnsi="Times New Roman"/>
          <w:b w:val="0"/>
          <w:szCs w:val="28"/>
          <w14:numSpacing w14:val="proportional"/>
        </w:rPr>
      </w:pPr>
    </w:p>
    <w:p w14:paraId="2DF69FD3" w14:textId="77777777" w:rsidR="00CA1C0D" w:rsidRPr="00D77147" w:rsidRDefault="00CA1C0D" w:rsidP="00D77147">
      <w:pPr>
        <w:widowControl w:val="0"/>
        <w:tabs>
          <w:tab w:val="left" w:pos="1080"/>
        </w:tabs>
        <w:overflowPunct w:val="0"/>
        <w:snapToGrid w:val="0"/>
        <w:spacing w:after="0" w:line="240" w:lineRule="auto"/>
        <w:jc w:val="both"/>
        <w:rPr>
          <w:rFonts w:ascii="Times New Roman" w:hAnsi="Times New Roman" w:cs="Times New Roman"/>
          <w:sz w:val="28"/>
          <w:szCs w:val="28"/>
          <w:lang w:eastAsia="zh-TW"/>
        </w:rPr>
      </w:pPr>
      <w:r w:rsidRPr="00D77147">
        <w:rPr>
          <w:rFonts w:ascii="Times New Roman" w:hAnsi="Times New Roman" w:cs="Times New Roman" w:hint="eastAsia"/>
          <w:sz w:val="28"/>
          <w:szCs w:val="28"/>
          <w:lang w:eastAsia="zh-TW"/>
        </w:rPr>
        <w:t>機構事務涵蓋廉政公署（廉署）的一般行政，包括：</w:t>
      </w:r>
    </w:p>
    <w:p w14:paraId="695E2BC1" w14:textId="77777777" w:rsidR="00CA1C0D" w:rsidRPr="00AE12F1" w:rsidRDefault="00CA1C0D" w:rsidP="00CA1C0D">
      <w:pPr>
        <w:pStyle w:val="a4"/>
        <w:tabs>
          <w:tab w:val="left" w:pos="567"/>
        </w:tabs>
        <w:overflowPunct w:val="0"/>
        <w:snapToGrid w:val="0"/>
        <w:jc w:val="both"/>
        <w:rPr>
          <w:rFonts w:ascii="Times New Roman" w:eastAsia="新細明體" w:hAnsi="Times New Roman"/>
          <w:b w:val="0"/>
          <w:sz w:val="16"/>
          <w:szCs w:val="16"/>
          <w14:numSpacing w14:val="proportional"/>
        </w:rPr>
      </w:pPr>
    </w:p>
    <w:p w14:paraId="5CC17D9A" w14:textId="77777777" w:rsidR="00CA1C0D" w:rsidRPr="00AE12F1" w:rsidRDefault="00CA1C0D" w:rsidP="00CA1C0D">
      <w:pPr>
        <w:pStyle w:val="a4"/>
        <w:numPr>
          <w:ilvl w:val="0"/>
          <w:numId w:val="12"/>
        </w:numPr>
        <w:tabs>
          <w:tab w:val="clear" w:pos="480"/>
          <w:tab w:val="left" w:pos="567"/>
        </w:tabs>
        <w:overflowPunct w:val="0"/>
        <w:snapToGrid w:val="0"/>
        <w:ind w:left="567" w:hanging="567"/>
        <w:jc w:val="both"/>
        <w:rPr>
          <w:rFonts w:ascii="Times New Roman" w:eastAsia="新細明體" w:hAnsi="Times New Roman"/>
          <w:b w:val="0"/>
          <w:szCs w:val="28"/>
          <w14:numSpacing w14:val="proportional"/>
        </w:rPr>
      </w:pPr>
      <w:r w:rsidRPr="00AE12F1">
        <w:rPr>
          <w:rFonts w:ascii="Times New Roman" w:eastAsia="新細明體" w:hAnsi="Times New Roman" w:hint="eastAsia"/>
          <w:b w:val="0"/>
          <w:szCs w:val="28"/>
          <w14:numSpacing w14:val="proportional"/>
        </w:rPr>
        <w:t>修訂及執行《廉政公署常規》；</w:t>
      </w:r>
    </w:p>
    <w:p w14:paraId="05FC6BC5" w14:textId="77777777" w:rsidR="00CA1C0D" w:rsidRPr="00AE12F1" w:rsidRDefault="00CA1C0D" w:rsidP="00CA1C0D">
      <w:pPr>
        <w:pStyle w:val="a4"/>
        <w:numPr>
          <w:ilvl w:val="0"/>
          <w:numId w:val="12"/>
        </w:numPr>
        <w:tabs>
          <w:tab w:val="clear" w:pos="480"/>
          <w:tab w:val="left" w:pos="567"/>
        </w:tabs>
        <w:overflowPunct w:val="0"/>
        <w:snapToGrid w:val="0"/>
        <w:ind w:left="567" w:hanging="567"/>
        <w:jc w:val="both"/>
        <w:rPr>
          <w:rFonts w:ascii="Times New Roman" w:eastAsia="新細明體" w:hAnsi="Times New Roman"/>
          <w:b w:val="0"/>
          <w:szCs w:val="28"/>
          <w14:numSpacing w14:val="proportional"/>
        </w:rPr>
      </w:pPr>
      <w:r w:rsidRPr="00AE12F1">
        <w:rPr>
          <w:rFonts w:ascii="Times New Roman" w:eastAsia="新細明體" w:hAnsi="Times New Roman" w:hint="eastAsia"/>
          <w:b w:val="0"/>
          <w:szCs w:val="28"/>
          <w14:numSpacing w14:val="proportional"/>
        </w:rPr>
        <w:t>財政管理及</w:t>
      </w:r>
      <w:r w:rsidRPr="00AE12F1">
        <w:rPr>
          <w:rFonts w:ascii="Times New Roman" w:eastAsia="新細明體" w:hAnsi="Times New Roman" w:hint="eastAsia"/>
          <w:b w:val="0"/>
          <w:szCs w:val="28"/>
          <w:lang w:eastAsia="zh-HK"/>
          <w14:numSpacing w14:val="proportional"/>
        </w:rPr>
        <w:t>開支預算</w:t>
      </w:r>
      <w:r w:rsidRPr="00AE12F1">
        <w:rPr>
          <w:rFonts w:ascii="Times New Roman" w:eastAsia="新細明體" w:hAnsi="Times New Roman" w:hint="eastAsia"/>
          <w:b w:val="0"/>
          <w:szCs w:val="28"/>
          <w14:numSpacing w14:val="proportional"/>
        </w:rPr>
        <w:t>；</w:t>
      </w:r>
    </w:p>
    <w:p w14:paraId="3FBF0A7B" w14:textId="77777777" w:rsidR="00CA1C0D" w:rsidRPr="00AE12F1" w:rsidRDefault="00CA1C0D" w:rsidP="00CA1C0D">
      <w:pPr>
        <w:pStyle w:val="a4"/>
        <w:numPr>
          <w:ilvl w:val="0"/>
          <w:numId w:val="12"/>
        </w:numPr>
        <w:tabs>
          <w:tab w:val="clear" w:pos="480"/>
          <w:tab w:val="left" w:pos="567"/>
        </w:tabs>
        <w:overflowPunct w:val="0"/>
        <w:snapToGrid w:val="0"/>
        <w:ind w:left="567" w:hanging="567"/>
        <w:jc w:val="both"/>
        <w:rPr>
          <w:rFonts w:ascii="Times New Roman" w:eastAsia="新細明體" w:hAnsi="Times New Roman"/>
          <w:b w:val="0"/>
          <w:szCs w:val="28"/>
          <w14:numSpacing w14:val="proportional"/>
        </w:rPr>
      </w:pPr>
      <w:r w:rsidRPr="00AE12F1">
        <w:rPr>
          <w:rFonts w:ascii="Times New Roman" w:eastAsia="新細明體" w:hAnsi="Times New Roman" w:hint="eastAsia"/>
          <w:b w:val="0"/>
          <w:szCs w:val="28"/>
          <w14:numSpacing w14:val="proportional"/>
        </w:rPr>
        <w:t>人力資源管理；</w:t>
      </w:r>
    </w:p>
    <w:p w14:paraId="1F01E714" w14:textId="77777777" w:rsidR="00CA1C0D" w:rsidRPr="00AE12F1" w:rsidRDefault="00CA1C0D" w:rsidP="00CA1C0D">
      <w:pPr>
        <w:pStyle w:val="a4"/>
        <w:numPr>
          <w:ilvl w:val="0"/>
          <w:numId w:val="12"/>
        </w:numPr>
        <w:tabs>
          <w:tab w:val="clear" w:pos="480"/>
          <w:tab w:val="left" w:pos="567"/>
        </w:tabs>
        <w:overflowPunct w:val="0"/>
        <w:snapToGrid w:val="0"/>
        <w:ind w:left="567" w:hanging="567"/>
        <w:jc w:val="both"/>
        <w:rPr>
          <w:rFonts w:ascii="Times New Roman" w:eastAsia="新細明體" w:hAnsi="Times New Roman"/>
          <w:b w:val="0"/>
          <w:szCs w:val="28"/>
          <w14:numSpacing w14:val="proportional"/>
        </w:rPr>
      </w:pPr>
      <w:r w:rsidRPr="00AE12F1">
        <w:rPr>
          <w:rFonts w:ascii="Times New Roman" w:eastAsia="新細明體" w:hAnsi="Times New Roman" w:hint="eastAsia"/>
          <w:b w:val="0"/>
          <w:szCs w:val="28"/>
          <w14:numSpacing w14:val="proportional"/>
        </w:rPr>
        <w:t>職員關係與福利；</w:t>
      </w:r>
      <w:r>
        <w:rPr>
          <w:rFonts w:ascii="Times New Roman" w:eastAsia="新細明體" w:hAnsi="Times New Roman" w:hint="eastAsia"/>
          <w:b w:val="0"/>
          <w:szCs w:val="28"/>
          <w14:numSpacing w14:val="proportional"/>
        </w:rPr>
        <w:t>以</w:t>
      </w:r>
      <w:r w:rsidRPr="00AE12F1">
        <w:rPr>
          <w:rFonts w:ascii="Times New Roman" w:eastAsia="新細明體" w:hAnsi="Times New Roman" w:hint="eastAsia"/>
          <w:b w:val="0"/>
          <w:szCs w:val="28"/>
          <w14:numSpacing w14:val="proportional"/>
        </w:rPr>
        <w:t>及</w:t>
      </w:r>
    </w:p>
    <w:p w14:paraId="270AAE4D" w14:textId="77777777" w:rsidR="00CA1C0D" w:rsidRPr="00AE12F1" w:rsidRDefault="00CA1C0D" w:rsidP="00CA1C0D">
      <w:pPr>
        <w:pStyle w:val="a4"/>
        <w:numPr>
          <w:ilvl w:val="0"/>
          <w:numId w:val="12"/>
        </w:numPr>
        <w:tabs>
          <w:tab w:val="clear" w:pos="480"/>
          <w:tab w:val="left" w:pos="567"/>
        </w:tabs>
        <w:overflowPunct w:val="0"/>
        <w:snapToGrid w:val="0"/>
        <w:ind w:left="567" w:hanging="567"/>
        <w:jc w:val="both"/>
        <w:rPr>
          <w:rFonts w:ascii="Times New Roman" w:eastAsia="新細明體" w:hAnsi="Times New Roman"/>
          <w:b w:val="0"/>
          <w:szCs w:val="28"/>
          <w14:numSpacing w14:val="proportional"/>
        </w:rPr>
      </w:pPr>
      <w:r w:rsidRPr="00AE12F1">
        <w:rPr>
          <w:rFonts w:ascii="Times New Roman" w:eastAsia="新細明體" w:hAnsi="Times New Roman" w:hint="eastAsia"/>
          <w:b w:val="0"/>
          <w:szCs w:val="28"/>
          <w14:numSpacing w14:val="proportional"/>
        </w:rPr>
        <w:t>編製《廉政公署年報》</w:t>
      </w:r>
      <w:r>
        <w:rPr>
          <w:rFonts w:ascii="Times New Roman" w:eastAsia="新細明體" w:hAnsi="Times New Roman" w:hint="eastAsia"/>
          <w:b w:val="0"/>
          <w:szCs w:val="28"/>
          <w14:numSpacing w14:val="proportional"/>
        </w:rPr>
        <w:t>。</w:t>
      </w:r>
    </w:p>
    <w:p w14:paraId="5FCD971D" w14:textId="77777777" w:rsidR="00CA1C0D" w:rsidRPr="00AE12F1" w:rsidRDefault="00CA1C0D" w:rsidP="00CA1C0D">
      <w:pPr>
        <w:pStyle w:val="a4"/>
        <w:tabs>
          <w:tab w:val="left" w:pos="900"/>
        </w:tabs>
        <w:overflowPunct w:val="0"/>
        <w:snapToGrid w:val="0"/>
        <w:jc w:val="both"/>
        <w:rPr>
          <w:rFonts w:ascii="Times New Roman" w:eastAsia="新細明體" w:hAnsi="Times New Roman"/>
          <w:b w:val="0"/>
          <w:szCs w:val="28"/>
          <w14:numSpacing w14:val="proportional"/>
        </w:rPr>
      </w:pPr>
    </w:p>
    <w:p w14:paraId="6D2B16E3" w14:textId="77777777" w:rsidR="00CA1C0D" w:rsidRPr="00AE12F1" w:rsidDel="00401B6C" w:rsidRDefault="00CA1C0D" w:rsidP="00CA1C0D">
      <w:pPr>
        <w:pStyle w:val="a4"/>
        <w:tabs>
          <w:tab w:val="left" w:pos="1080"/>
        </w:tabs>
        <w:overflowPunct w:val="0"/>
        <w:snapToGrid w:val="0"/>
        <w:jc w:val="both"/>
        <w:rPr>
          <w:rFonts w:ascii="Times New Roman" w:eastAsia="新細明體" w:hAnsi="Times New Roman"/>
          <w:b w:val="0"/>
          <w:szCs w:val="28"/>
          <w14:numSpacing w14:val="proportional"/>
        </w:rPr>
      </w:pPr>
      <w:r w:rsidRPr="00AE12F1" w:rsidDel="00401B6C">
        <w:rPr>
          <w:rFonts w:ascii="Times New Roman" w:eastAsia="新細明體" w:hAnsi="Times New Roman" w:hint="eastAsia"/>
          <w:b w:val="0"/>
          <w:szCs w:val="28"/>
          <w14:numSpacing w14:val="proportional"/>
        </w:rPr>
        <w:t>亦</w:t>
      </w:r>
      <w:r>
        <w:rPr>
          <w:rFonts w:ascii="Times New Roman" w:eastAsia="新細明體" w:hAnsi="Times New Roman" w:hint="eastAsia"/>
          <w:b w:val="0"/>
          <w:szCs w:val="28"/>
          <w14:numSpacing w14:val="proportional"/>
        </w:rPr>
        <w:t>包括</w:t>
      </w:r>
      <w:r w:rsidRPr="00AE12F1" w:rsidDel="00401B6C">
        <w:rPr>
          <w:rFonts w:ascii="Times New Roman" w:eastAsia="新細明體" w:hAnsi="Times New Roman" w:hint="eastAsia"/>
          <w:b w:val="0"/>
          <w:szCs w:val="28"/>
          <w14:numSpacing w14:val="proportional"/>
        </w:rPr>
        <w:t>物料</w:t>
      </w:r>
      <w:r w:rsidRPr="00AE12F1" w:rsidDel="00401B6C">
        <w:rPr>
          <w:rFonts w:ascii="Times New Roman" w:eastAsia="新細明體" w:hAnsi="Times New Roman" w:hint="eastAsia"/>
          <w:b w:val="0"/>
          <w:szCs w:val="28"/>
          <w:lang w:eastAsia="zh-HK"/>
          <w14:numSpacing w14:val="proportional"/>
        </w:rPr>
        <w:t>與服務</w:t>
      </w:r>
      <w:r w:rsidRPr="00AE12F1" w:rsidDel="00401B6C">
        <w:rPr>
          <w:rFonts w:ascii="Times New Roman" w:eastAsia="新細明體" w:hAnsi="Times New Roman" w:hint="eastAsia"/>
          <w:b w:val="0"/>
          <w:szCs w:val="28"/>
          <w14:numSpacing w14:val="proportional"/>
        </w:rPr>
        <w:t>供應及採購</w:t>
      </w:r>
      <w:r w:rsidRPr="00AE12F1" w:rsidDel="00401B6C">
        <w:rPr>
          <w:rFonts w:ascii="Times New Roman" w:eastAsia="新細明體" w:hAnsi="Times New Roman" w:hint="eastAsia"/>
          <w:b w:val="0"/>
          <w:szCs w:val="28"/>
          <w:lang w:eastAsia="zh-HK"/>
          <w14:numSpacing w14:val="proportional"/>
        </w:rPr>
        <w:t>、</w:t>
      </w:r>
      <w:r w:rsidRPr="00AE12F1" w:rsidDel="00401B6C">
        <w:rPr>
          <w:rFonts w:ascii="Times New Roman" w:eastAsia="新細明體" w:hAnsi="Times New Roman" w:hint="eastAsia"/>
          <w:b w:val="0"/>
          <w:szCs w:val="28"/>
          <w14:numSpacing w14:val="proportional"/>
        </w:rPr>
        <w:t>辦公室策劃及管理、總務、翻譯服務</w:t>
      </w:r>
      <w:r w:rsidRPr="00AE12F1" w:rsidDel="00401B6C">
        <w:rPr>
          <w:rFonts w:ascii="Times New Roman" w:eastAsia="新細明體" w:hAnsi="Times New Roman" w:hint="eastAsia"/>
          <w:b w:val="0"/>
          <w:szCs w:val="28"/>
          <w:lang w:eastAsia="zh-HK"/>
          <w14:numSpacing w14:val="proportional"/>
        </w:rPr>
        <w:t>、</w:t>
      </w:r>
      <w:r w:rsidRPr="00AE12F1" w:rsidDel="00401B6C">
        <w:rPr>
          <w:rFonts w:ascii="Times New Roman" w:eastAsia="新細明體" w:hAnsi="Times New Roman" w:hint="eastAsia"/>
          <w:b w:val="0"/>
          <w:szCs w:val="28"/>
          <w14:numSpacing w14:val="proportional"/>
        </w:rPr>
        <w:t>檔案管理及環境管理工作。</w:t>
      </w:r>
    </w:p>
    <w:p w14:paraId="2919FD20" w14:textId="77777777" w:rsidR="00CA1C0D" w:rsidRDefault="00CA1C0D" w:rsidP="00CA1C0D">
      <w:pPr>
        <w:pStyle w:val="a4"/>
        <w:tabs>
          <w:tab w:val="left" w:pos="900"/>
        </w:tabs>
        <w:overflowPunct w:val="0"/>
        <w:snapToGrid w:val="0"/>
        <w:jc w:val="both"/>
        <w:rPr>
          <w:rFonts w:ascii="Times New Roman" w:eastAsia="新細明體" w:hAnsi="Times New Roman"/>
          <w:b w:val="0"/>
          <w:color w:val="FF0000"/>
          <w:szCs w:val="28"/>
          <w14:numSpacing w14:val="proportional"/>
        </w:rPr>
      </w:pPr>
    </w:p>
    <w:p w14:paraId="65107570" w14:textId="77777777" w:rsidR="00CA1C0D" w:rsidRPr="003140BF" w:rsidRDefault="00CA1C0D" w:rsidP="00CA1C0D">
      <w:pPr>
        <w:pStyle w:val="a4"/>
        <w:tabs>
          <w:tab w:val="left" w:pos="900"/>
        </w:tabs>
        <w:overflowPunct w:val="0"/>
        <w:snapToGrid w:val="0"/>
        <w:jc w:val="both"/>
        <w:rPr>
          <w:rFonts w:ascii="Times New Roman" w:eastAsia="新細明體" w:hAnsi="Times New Roman"/>
          <w:b w:val="0"/>
          <w:color w:val="FF0000"/>
          <w:szCs w:val="28"/>
          <w14:numSpacing w14:val="proportional"/>
        </w:rPr>
      </w:pPr>
    </w:p>
    <w:p w14:paraId="43762819" w14:textId="77777777" w:rsidR="00CA1C0D" w:rsidRPr="003140BF" w:rsidRDefault="00CA1C0D" w:rsidP="00CA1C0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B8213C">
        <w:rPr>
          <w:rFonts w:ascii="Times New Roman" w:eastAsia="新細明體" w:hAnsi="Times New Roman" w:hint="eastAsia"/>
          <w:sz w:val="32"/>
          <w:szCs w:val="32"/>
          <w14:numSpacing w14:val="proportional"/>
        </w:rPr>
        <w:t>策略</w:t>
      </w:r>
    </w:p>
    <w:p w14:paraId="26ED1BD4" w14:textId="77777777" w:rsidR="00CA1C0D" w:rsidRPr="00156035" w:rsidRDefault="00CA1C0D" w:rsidP="00CA1C0D">
      <w:pPr>
        <w:pStyle w:val="a4"/>
        <w:numPr>
          <w:ilvl w:val="0"/>
          <w:numId w:val="11"/>
        </w:numPr>
        <w:tabs>
          <w:tab w:val="left" w:pos="900"/>
        </w:tabs>
        <w:overflowPunct w:val="0"/>
        <w:snapToGrid w:val="0"/>
        <w:jc w:val="both"/>
        <w:rPr>
          <w:b w:val="0"/>
          <w:szCs w:val="28"/>
        </w:rPr>
      </w:pPr>
      <w:r>
        <w:rPr>
          <w:rFonts w:hint="eastAsia"/>
          <w:b w:val="0"/>
          <w:szCs w:val="28"/>
        </w:rPr>
        <w:t>為廉署</w:t>
      </w:r>
      <w:r w:rsidRPr="00156035">
        <w:rPr>
          <w:rFonts w:hint="eastAsia"/>
          <w:b w:val="0"/>
          <w:szCs w:val="28"/>
        </w:rPr>
        <w:t>提供全方位的資源管理及行政支援服務，提升工作效率，確保廉署運作暢順；</w:t>
      </w:r>
    </w:p>
    <w:p w14:paraId="71515833" w14:textId="77777777" w:rsidR="00CA1C0D" w:rsidRPr="00156035" w:rsidRDefault="00CA1C0D" w:rsidP="00CA1C0D">
      <w:pPr>
        <w:pStyle w:val="a4"/>
        <w:numPr>
          <w:ilvl w:val="0"/>
          <w:numId w:val="11"/>
        </w:numPr>
        <w:tabs>
          <w:tab w:val="left" w:pos="900"/>
        </w:tabs>
        <w:overflowPunct w:val="0"/>
        <w:snapToGrid w:val="0"/>
        <w:jc w:val="both"/>
        <w:rPr>
          <w:b w:val="0"/>
          <w:szCs w:val="28"/>
        </w:rPr>
      </w:pPr>
      <w:r w:rsidRPr="00156035">
        <w:rPr>
          <w:rFonts w:hint="eastAsia"/>
          <w:b w:val="0"/>
          <w:szCs w:val="28"/>
        </w:rPr>
        <w:t>制定政策並統籌政策的推行，以加強機構管治，確保廉署運作符合政府的政策、規則及規例；以及</w:t>
      </w:r>
    </w:p>
    <w:p w14:paraId="58B1819B" w14:textId="77777777" w:rsidR="00CA1C0D" w:rsidRPr="00156035" w:rsidRDefault="00CA1C0D" w:rsidP="00CA1C0D">
      <w:pPr>
        <w:pStyle w:val="a4"/>
        <w:numPr>
          <w:ilvl w:val="0"/>
          <w:numId w:val="11"/>
        </w:numPr>
        <w:tabs>
          <w:tab w:val="left" w:pos="900"/>
        </w:tabs>
        <w:overflowPunct w:val="0"/>
        <w:snapToGrid w:val="0"/>
        <w:jc w:val="both"/>
        <w:rPr>
          <w:b w:val="0"/>
          <w:szCs w:val="28"/>
        </w:rPr>
      </w:pPr>
      <w:r w:rsidRPr="00156035">
        <w:rPr>
          <w:rFonts w:hint="eastAsia"/>
          <w:b w:val="0"/>
          <w:szCs w:val="28"/>
        </w:rPr>
        <w:t>審視廉署使用政府資源的情況和訂立優先次序，確保資源運用合乎成本效益和負擔能力，並具可持續性。</w:t>
      </w:r>
    </w:p>
    <w:p w14:paraId="2CC5F27F" w14:textId="77777777" w:rsidR="00CA1C0D" w:rsidRPr="00700F2A" w:rsidRDefault="00CA1C0D" w:rsidP="00CA1C0D">
      <w:pPr>
        <w:pStyle w:val="a4"/>
        <w:tabs>
          <w:tab w:val="left" w:pos="900"/>
        </w:tabs>
        <w:overflowPunct w:val="0"/>
        <w:snapToGrid w:val="0"/>
        <w:jc w:val="both"/>
        <w:rPr>
          <w:rFonts w:ascii="Times New Roman" w:eastAsia="新細明體" w:hAnsi="Times New Roman"/>
          <w:b w:val="0"/>
          <w:color w:val="FF0000"/>
          <w:szCs w:val="28"/>
          <w14:numSpacing w14:val="proportional"/>
        </w:rPr>
      </w:pPr>
    </w:p>
    <w:p w14:paraId="40F4CE26" w14:textId="77777777" w:rsidR="00CA1C0D" w:rsidRPr="000A08CC" w:rsidRDefault="00CA1C0D" w:rsidP="00CA1C0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0A08CC">
        <w:rPr>
          <w:rFonts w:ascii="Times New Roman" w:eastAsia="新細明體" w:hAnsi="Times New Roman" w:hint="eastAsia"/>
          <w:sz w:val="32"/>
          <w:szCs w:val="32"/>
          <w14:numSpacing w14:val="proportional"/>
        </w:rPr>
        <w:t>財務事宜</w:t>
      </w:r>
    </w:p>
    <w:p w14:paraId="0A9563BF" w14:textId="77777777" w:rsidR="00CA1C0D" w:rsidRPr="00754196"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r w:rsidRPr="00754196">
        <w:rPr>
          <w:rFonts w:asciiTheme="minorEastAsia" w:eastAsiaTheme="minorEastAsia" w:hAnsiTheme="minorEastAsia"/>
          <w:b w:val="0"/>
          <w:szCs w:val="28"/>
          <w14:numSpacing w14:val="proportional"/>
        </w:rPr>
        <w:t>廉署的經費以一個獨立開支總目</w:t>
      </w:r>
      <w:r w:rsidRPr="00754196">
        <w:rPr>
          <w:rFonts w:asciiTheme="minorEastAsia" w:eastAsiaTheme="minorEastAsia" w:hAnsiTheme="minorEastAsia" w:hint="eastAsia"/>
          <w:b w:val="0"/>
          <w:szCs w:val="28"/>
          <w14:numSpacing w14:val="proportional"/>
        </w:rPr>
        <w:t>支付</w:t>
      </w:r>
      <w:r w:rsidRPr="00754196">
        <w:rPr>
          <w:rFonts w:asciiTheme="minorEastAsia" w:eastAsiaTheme="minorEastAsia" w:hAnsiTheme="minorEastAsia"/>
          <w:b w:val="0"/>
          <w:szCs w:val="28"/>
          <w14:numSpacing w14:val="proportional"/>
        </w:rPr>
        <w:t>。廉署每年的開支預算，須由貪污問題諮詢委員會審核，</w:t>
      </w:r>
      <w:r w:rsidRPr="00754196">
        <w:rPr>
          <w:rFonts w:asciiTheme="minorEastAsia" w:eastAsiaTheme="minorEastAsia" w:hAnsiTheme="minorEastAsia" w:hint="eastAsia"/>
          <w:b w:val="0"/>
          <w:szCs w:val="28"/>
          <w14:numSpacing w14:val="proportional"/>
        </w:rPr>
        <w:t>然後</w:t>
      </w:r>
      <w:r w:rsidRPr="00754196">
        <w:rPr>
          <w:rFonts w:asciiTheme="minorEastAsia" w:eastAsiaTheme="minorEastAsia" w:hAnsiTheme="minorEastAsia"/>
          <w:b w:val="0"/>
          <w:szCs w:val="28"/>
          <w14:numSpacing w14:val="proportional"/>
        </w:rPr>
        <w:t>根據《廉政公署條例》第</w:t>
      </w:r>
      <w:r w:rsidRPr="00D77147">
        <w:rPr>
          <w:rFonts w:ascii="Times New Roman" w:eastAsiaTheme="minorEastAsia" w:hAnsi="Times New Roman"/>
          <w:b w:val="0"/>
          <w:spacing w:val="0"/>
          <w:kern w:val="0"/>
          <w:szCs w:val="28"/>
          <w:lang w:val="en-HK"/>
        </w:rPr>
        <w:t>14</w:t>
      </w:r>
      <w:r w:rsidRPr="00D77147">
        <w:rPr>
          <w:rFonts w:ascii="Times New Roman" w:eastAsiaTheme="minorEastAsia" w:hAnsi="Times New Roman"/>
          <w:b w:val="0"/>
          <w:spacing w:val="0"/>
          <w:kern w:val="0"/>
          <w:szCs w:val="28"/>
          <w:lang w:val="en-HK"/>
        </w:rPr>
        <w:t>（</w:t>
      </w:r>
      <w:r w:rsidRPr="00D77147">
        <w:rPr>
          <w:rFonts w:ascii="Times New Roman" w:eastAsiaTheme="minorEastAsia" w:hAnsi="Times New Roman"/>
          <w:b w:val="0"/>
          <w:spacing w:val="0"/>
          <w:kern w:val="0"/>
          <w:szCs w:val="28"/>
          <w:lang w:val="en-HK"/>
        </w:rPr>
        <w:t>1</w:t>
      </w:r>
      <w:r w:rsidRPr="00D77147">
        <w:rPr>
          <w:rFonts w:ascii="Times New Roman" w:eastAsiaTheme="minorEastAsia" w:hAnsi="Times New Roman"/>
          <w:b w:val="0"/>
          <w:spacing w:val="0"/>
          <w:kern w:val="0"/>
          <w:szCs w:val="28"/>
          <w:lang w:val="en-HK"/>
        </w:rPr>
        <w:t>）</w:t>
      </w:r>
      <w:r w:rsidRPr="00754196">
        <w:rPr>
          <w:rFonts w:asciiTheme="minorEastAsia" w:eastAsiaTheme="minorEastAsia" w:hAnsiTheme="minorEastAsia"/>
          <w:b w:val="0"/>
          <w:szCs w:val="28"/>
          <w14:numSpacing w14:val="proportional"/>
        </w:rPr>
        <w:t>條的規定呈交行政長官審批。廉署的帳目須按照一般政府</w:t>
      </w:r>
      <w:r w:rsidRPr="00754196">
        <w:rPr>
          <w:rFonts w:asciiTheme="minorEastAsia" w:eastAsiaTheme="minorEastAsia" w:hAnsiTheme="minorEastAsia" w:hint="eastAsia"/>
          <w:b w:val="0"/>
          <w:szCs w:val="28"/>
          <w14:numSpacing w14:val="proportional"/>
        </w:rPr>
        <w:t>的規例和</w:t>
      </w:r>
      <w:r w:rsidRPr="00754196">
        <w:rPr>
          <w:rFonts w:asciiTheme="minorEastAsia" w:eastAsiaTheme="minorEastAsia" w:hAnsiTheme="minorEastAsia"/>
          <w:b w:val="0"/>
          <w:szCs w:val="28"/>
          <w14:numSpacing w14:val="proportional"/>
        </w:rPr>
        <w:t>程序辦理，並如其他政府部門的帳目一樣，受審計署署長審核。</w:t>
      </w:r>
    </w:p>
    <w:p w14:paraId="202044FF" w14:textId="77777777" w:rsidR="00CA1C0D" w:rsidRPr="005C7844" w:rsidRDefault="00CA1C0D" w:rsidP="00CA1C0D">
      <w:pPr>
        <w:autoSpaceDE w:val="0"/>
        <w:autoSpaceDN w:val="0"/>
        <w:adjustRightInd w:val="0"/>
        <w:snapToGrid w:val="0"/>
        <w:spacing w:after="0" w:line="240" w:lineRule="auto"/>
        <w:jc w:val="both"/>
        <w:rPr>
          <w:rFonts w:asciiTheme="minorEastAsia" w:hAnsiTheme="minorEastAsia" w:cs="Times New Roman"/>
          <w:b/>
          <w:bCs/>
          <w:color w:val="000000"/>
          <w:sz w:val="28"/>
          <w:szCs w:val="28"/>
          <w:u w:val="single"/>
          <w:lang w:val="en-US" w:eastAsia="zh-TW"/>
        </w:rPr>
      </w:pPr>
    </w:p>
    <w:p w14:paraId="11039D5E" w14:textId="77777777" w:rsidR="00CA1C0D" w:rsidRPr="000A08CC" w:rsidRDefault="00CA1C0D" w:rsidP="00CA1C0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0A08CC">
        <w:rPr>
          <w:rFonts w:ascii="Times New Roman" w:eastAsia="新細明體" w:hAnsi="Times New Roman"/>
          <w:sz w:val="32"/>
          <w:szCs w:val="32"/>
          <w14:numSpacing w14:val="proportional"/>
        </w:rPr>
        <w:t>人力資源</w:t>
      </w:r>
      <w:r w:rsidRPr="000A08CC">
        <w:rPr>
          <w:rFonts w:ascii="Times New Roman" w:eastAsia="新細明體" w:hAnsi="Times New Roman" w:hint="eastAsia"/>
          <w:sz w:val="32"/>
          <w:szCs w:val="32"/>
          <w14:numSpacing w14:val="proportional"/>
        </w:rPr>
        <w:t>管理</w:t>
      </w:r>
    </w:p>
    <w:p w14:paraId="52B8D180" w14:textId="58013BCC" w:rsidR="00CA1C0D" w:rsidRPr="00754196"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r w:rsidRPr="00754196">
        <w:rPr>
          <w:rFonts w:asciiTheme="minorEastAsia" w:eastAsiaTheme="minorEastAsia" w:hAnsiTheme="minorEastAsia"/>
          <w:b w:val="0"/>
          <w:szCs w:val="28"/>
          <w14:numSpacing w14:val="proportional"/>
        </w:rPr>
        <w:t>廉署</w:t>
      </w:r>
      <w:r w:rsidRPr="00754196">
        <w:rPr>
          <w:rFonts w:asciiTheme="minorEastAsia" w:eastAsiaTheme="minorEastAsia" w:hAnsiTheme="minorEastAsia" w:hint="eastAsia"/>
          <w:b w:val="0"/>
          <w:szCs w:val="28"/>
          <w14:numSpacing w14:val="proportional"/>
        </w:rPr>
        <w:t>人</w:t>
      </w:r>
      <w:r w:rsidRPr="00754196">
        <w:rPr>
          <w:rFonts w:asciiTheme="minorEastAsia" w:eastAsiaTheme="minorEastAsia" w:hAnsiTheme="minorEastAsia"/>
          <w:b w:val="0"/>
          <w:szCs w:val="28"/>
          <w14:numSpacing w14:val="proportional"/>
        </w:rPr>
        <w:t>員通常以合約</w:t>
      </w:r>
      <w:r w:rsidRPr="00754196">
        <w:rPr>
          <w:rFonts w:asciiTheme="minorEastAsia" w:eastAsiaTheme="minorEastAsia" w:hAnsiTheme="minorEastAsia" w:hint="eastAsia"/>
          <w:b w:val="0"/>
          <w:szCs w:val="28"/>
          <w14:numSpacing w14:val="proportional"/>
        </w:rPr>
        <w:t>條款受</w:t>
      </w:r>
      <w:r w:rsidRPr="00754196">
        <w:rPr>
          <w:rFonts w:asciiTheme="minorEastAsia" w:eastAsiaTheme="minorEastAsia" w:hAnsiTheme="minorEastAsia"/>
          <w:b w:val="0"/>
          <w:szCs w:val="28"/>
          <w14:numSpacing w14:val="proportional"/>
        </w:rPr>
        <w:t>聘，</w:t>
      </w:r>
      <w:r w:rsidRPr="00754196">
        <w:rPr>
          <w:rFonts w:asciiTheme="minorEastAsia" w:eastAsiaTheme="minorEastAsia" w:hAnsiTheme="minorEastAsia" w:hint="eastAsia"/>
          <w:b w:val="0"/>
          <w:szCs w:val="28"/>
          <w14:numSpacing w14:val="proportional"/>
        </w:rPr>
        <w:t>圓滿完成</w:t>
      </w:r>
      <w:r w:rsidRPr="00754196">
        <w:rPr>
          <w:rFonts w:asciiTheme="minorEastAsia" w:eastAsiaTheme="minorEastAsia" w:hAnsiTheme="minorEastAsia"/>
          <w:b w:val="0"/>
          <w:szCs w:val="28"/>
          <w14:numSpacing w14:val="proportional"/>
        </w:rPr>
        <w:t>合約</w:t>
      </w:r>
      <w:r w:rsidRPr="00754196">
        <w:rPr>
          <w:rFonts w:asciiTheme="minorEastAsia" w:eastAsiaTheme="minorEastAsia" w:hAnsiTheme="minorEastAsia" w:hint="eastAsia"/>
          <w:b w:val="0"/>
          <w:szCs w:val="28"/>
          <w14:numSpacing w14:val="proportional"/>
        </w:rPr>
        <w:t>任</w:t>
      </w:r>
      <w:r w:rsidRPr="00754196">
        <w:rPr>
          <w:rFonts w:asciiTheme="minorEastAsia" w:eastAsiaTheme="minorEastAsia" w:hAnsiTheme="minorEastAsia"/>
          <w:b w:val="0"/>
          <w:szCs w:val="28"/>
          <w14:numSpacing w14:val="proportional"/>
        </w:rPr>
        <w:t>期後可</w:t>
      </w:r>
      <w:r w:rsidRPr="00754196">
        <w:rPr>
          <w:rFonts w:asciiTheme="minorEastAsia" w:eastAsiaTheme="minorEastAsia" w:hAnsiTheme="minorEastAsia" w:hint="eastAsia"/>
          <w:b w:val="0"/>
          <w:szCs w:val="28"/>
          <w14:numSpacing w14:val="proportional"/>
        </w:rPr>
        <w:t>獲發</w:t>
      </w:r>
      <w:r w:rsidRPr="00754196">
        <w:rPr>
          <w:rFonts w:asciiTheme="minorEastAsia" w:eastAsiaTheme="minorEastAsia" w:hAnsiTheme="minorEastAsia"/>
          <w:b w:val="0"/>
          <w:szCs w:val="28"/>
          <w14:numSpacing w14:val="proportional"/>
        </w:rPr>
        <w:t>約滿酬金。當中約</w:t>
      </w:r>
      <w:r w:rsidRPr="00D77147">
        <w:rPr>
          <w:rFonts w:ascii="Times New Roman" w:eastAsiaTheme="minorEastAsia" w:hAnsi="Times New Roman"/>
          <w:b w:val="0"/>
          <w:spacing w:val="0"/>
          <w:kern w:val="0"/>
          <w:szCs w:val="28"/>
          <w:lang w:val="en-HK"/>
        </w:rPr>
        <w:t>78%</w:t>
      </w:r>
      <w:r w:rsidR="00DF64F4">
        <w:rPr>
          <w:rFonts w:ascii="Times New Roman" w:eastAsiaTheme="minorEastAsia" w:hAnsi="Times New Roman"/>
          <w:b w:val="0"/>
          <w:spacing w:val="0"/>
          <w:kern w:val="0"/>
          <w:szCs w:val="28"/>
          <w:lang w:val="en-HK"/>
        </w:rPr>
        <w:t xml:space="preserve"> </w:t>
      </w:r>
      <w:r w:rsidRPr="00754196">
        <w:rPr>
          <w:rFonts w:asciiTheme="minorEastAsia" w:eastAsiaTheme="minorEastAsia" w:hAnsiTheme="minorEastAsia"/>
          <w:b w:val="0"/>
          <w:szCs w:val="28"/>
          <w14:numSpacing w14:val="proportional"/>
        </w:rPr>
        <w:t>屬廉署</w:t>
      </w:r>
      <w:r w:rsidRPr="00754196">
        <w:rPr>
          <w:rFonts w:asciiTheme="minorEastAsia" w:eastAsiaTheme="minorEastAsia" w:hAnsiTheme="minorEastAsia" w:hint="eastAsia"/>
          <w:b w:val="0"/>
          <w:szCs w:val="28"/>
          <w14:numSpacing w14:val="proportional"/>
        </w:rPr>
        <w:t>部門</w:t>
      </w:r>
      <w:r w:rsidRPr="00754196">
        <w:rPr>
          <w:rFonts w:asciiTheme="minorEastAsia" w:eastAsiaTheme="minorEastAsia" w:hAnsiTheme="minorEastAsia"/>
          <w:b w:val="0"/>
          <w:szCs w:val="28"/>
          <w14:numSpacing w14:val="proportional"/>
        </w:rPr>
        <w:t>職系，按廉署人員薪級表支薪，他們的薪酬及服務條件都是根據紀律人員薪俸及服務條件常務委員會所提供的意見而訂定；其餘人員屬一般及支援職系，薪酬與同等職級的公務員相同。</w:t>
      </w:r>
    </w:p>
    <w:p w14:paraId="1749F7BD" w14:textId="77777777" w:rsidR="00CA1C0D"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p>
    <w:p w14:paraId="468A04CA" w14:textId="77777777" w:rsidR="00CA1C0D"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p>
    <w:p w14:paraId="37E68789" w14:textId="77777777" w:rsidR="00CA1C0D" w:rsidRPr="005C7844" w:rsidRDefault="00CA1C0D" w:rsidP="00CA1C0D">
      <w:pPr>
        <w:pStyle w:val="a4"/>
        <w:tabs>
          <w:tab w:val="left" w:pos="900"/>
        </w:tabs>
        <w:overflowPunct w:val="0"/>
        <w:snapToGrid w:val="0"/>
        <w:rPr>
          <w:rFonts w:asciiTheme="minorEastAsia" w:eastAsiaTheme="minorEastAsia" w:hAnsiTheme="minorEastAsia"/>
          <w:b w:val="0"/>
          <w:color w:val="000000"/>
          <w:spacing w:val="0"/>
          <w:kern w:val="0"/>
          <w:szCs w:val="28"/>
        </w:rPr>
      </w:pPr>
      <w:r w:rsidRPr="005C7844">
        <w:rPr>
          <w:rFonts w:asciiTheme="minorEastAsia" w:eastAsiaTheme="minorEastAsia" w:hAnsiTheme="minorEastAsia"/>
          <w:b w:val="0"/>
          <w:color w:val="000000"/>
          <w:spacing w:val="0"/>
          <w:kern w:val="0"/>
          <w:szCs w:val="28"/>
        </w:rPr>
        <w:lastRenderedPageBreak/>
        <w:t>圖表</w:t>
      </w:r>
      <w:r>
        <w:rPr>
          <w:rFonts w:asciiTheme="minorEastAsia" w:eastAsiaTheme="minorEastAsia" w:hAnsiTheme="minorEastAsia"/>
          <w:b w:val="0"/>
          <w:color w:val="000000"/>
          <w:spacing w:val="0"/>
          <w:kern w:val="0"/>
          <w:szCs w:val="28"/>
        </w:rPr>
        <w:t>8</w:t>
      </w:r>
      <w:r w:rsidRPr="00ED6098">
        <w:rPr>
          <w:rFonts w:asciiTheme="minorEastAsia" w:eastAsiaTheme="minorEastAsia" w:hAnsiTheme="minorEastAsia"/>
          <w:b w:val="0"/>
          <w:color w:val="000000"/>
          <w:spacing w:val="0"/>
          <w:kern w:val="0"/>
          <w:szCs w:val="28"/>
        </w:rPr>
        <w:t>-1</w:t>
      </w:r>
      <w:r w:rsidRPr="005C7844">
        <w:rPr>
          <w:rFonts w:asciiTheme="minorEastAsia" w:eastAsiaTheme="minorEastAsia" w:hAnsiTheme="minorEastAsia"/>
          <w:b w:val="0"/>
          <w:color w:val="000000"/>
          <w:spacing w:val="0"/>
          <w:kern w:val="0"/>
          <w:szCs w:val="28"/>
        </w:rPr>
        <w:t>：</w:t>
      </w:r>
      <w:r w:rsidRPr="005C7844">
        <w:rPr>
          <w:rFonts w:asciiTheme="minorEastAsia" w:eastAsiaTheme="minorEastAsia" w:hAnsiTheme="minorEastAsia" w:hint="eastAsia"/>
          <w:b w:val="0"/>
          <w:color w:val="000000"/>
          <w:spacing w:val="0"/>
          <w:kern w:val="0"/>
          <w:szCs w:val="28"/>
        </w:rPr>
        <w:t>職位編制</w:t>
      </w:r>
      <w:r w:rsidRPr="005C7844">
        <w:rPr>
          <w:rFonts w:asciiTheme="minorEastAsia" w:eastAsiaTheme="minorEastAsia" w:hAnsiTheme="minorEastAsia"/>
          <w:b w:val="0"/>
          <w:color w:val="000000"/>
          <w:spacing w:val="0"/>
          <w:kern w:val="0"/>
          <w:szCs w:val="28"/>
        </w:rPr>
        <w:t>及</w:t>
      </w:r>
      <w:r w:rsidRPr="005C7844">
        <w:rPr>
          <w:rFonts w:asciiTheme="minorEastAsia" w:eastAsiaTheme="minorEastAsia" w:hAnsiTheme="minorEastAsia" w:hint="eastAsia"/>
          <w:b w:val="0"/>
          <w:color w:val="000000"/>
          <w:spacing w:val="0"/>
          <w:kern w:val="0"/>
          <w:szCs w:val="28"/>
        </w:rPr>
        <w:t>實際人員數目</w:t>
      </w:r>
    </w:p>
    <w:p w14:paraId="21EA578E" w14:textId="77777777" w:rsidR="00CA1C0D" w:rsidRDefault="00CA1C0D" w:rsidP="00CA1C0D">
      <w:pPr>
        <w:pStyle w:val="a4"/>
        <w:tabs>
          <w:tab w:val="left" w:pos="900"/>
        </w:tabs>
        <w:overflowPunct w:val="0"/>
        <w:snapToGrid w:val="0"/>
        <w:ind w:right="140"/>
        <w:rPr>
          <w:rFonts w:asciiTheme="minorEastAsia" w:eastAsiaTheme="minorEastAsia" w:hAnsiTheme="minorEastAsia"/>
          <w:b w:val="0"/>
          <w:szCs w:val="28"/>
          <w14:numSpacing w14:val="proportional"/>
        </w:rPr>
      </w:pPr>
      <w:r w:rsidRPr="005C7844">
        <w:rPr>
          <w:rFonts w:asciiTheme="minorEastAsia" w:eastAsiaTheme="minorEastAsia" w:hAnsiTheme="minorEastAsia"/>
          <w:noProof/>
          <w:color w:val="FF0000"/>
          <w:szCs w:val="28"/>
          <w14:numSpacing w14:val="proportional"/>
        </w:rPr>
        <mc:AlternateContent>
          <mc:Choice Requires="wps">
            <w:drawing>
              <wp:anchor distT="0" distB="0" distL="114300" distR="114300" simplePos="0" relativeHeight="251682816" behindDoc="0" locked="0" layoutInCell="1" allowOverlap="1" wp14:anchorId="34B450F5" wp14:editId="04929F46">
                <wp:simplePos x="0" y="0"/>
                <wp:positionH relativeFrom="column">
                  <wp:posOffset>3319307</wp:posOffset>
                </wp:positionH>
                <wp:positionV relativeFrom="paragraph">
                  <wp:posOffset>722630</wp:posOffset>
                </wp:positionV>
                <wp:extent cx="1245235" cy="786765"/>
                <wp:effectExtent l="0" t="0" r="0" b="0"/>
                <wp:wrapNone/>
                <wp:docPr id="506982387" name="文字方塊 506982387"/>
                <wp:cNvGraphicFramePr/>
                <a:graphic xmlns:a="http://schemas.openxmlformats.org/drawingml/2006/main">
                  <a:graphicData uri="http://schemas.microsoft.com/office/word/2010/wordprocessingShape">
                    <wps:wsp>
                      <wps:cNvSpPr txBox="1"/>
                      <wps:spPr>
                        <a:xfrm>
                          <a:off x="0" y="0"/>
                          <a:ext cx="1245235" cy="786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530926" w14:textId="77777777" w:rsidR="00CA1C0D" w:rsidRPr="0092102E" w:rsidRDefault="00CA1C0D" w:rsidP="00CA1C0D">
                            <w:pPr>
                              <w:snapToGrid w:val="0"/>
                              <w:spacing w:after="0" w:line="240" w:lineRule="auto"/>
                              <w:jc w:val="center"/>
                              <w:rPr>
                                <w:rFonts w:ascii="標楷體" w:eastAsia="標楷體" w:hAnsi="標楷體"/>
                                <w:b/>
                                <w:sz w:val="28"/>
                                <w:u w:val="single"/>
                                <w:lang w:eastAsia="zh-TW"/>
                              </w:rPr>
                            </w:pPr>
                            <w:r w:rsidRPr="0092102E">
                              <w:rPr>
                                <w:rFonts w:ascii="標楷體" w:eastAsia="標楷體" w:hAnsi="標楷體" w:hint="eastAsia"/>
                                <w:b/>
                                <w:sz w:val="28"/>
                                <w:u w:val="single"/>
                                <w:lang w:eastAsia="zh-TW"/>
                              </w:rPr>
                              <w:t>實際</w:t>
                            </w:r>
                            <w:r w:rsidRPr="001610D7">
                              <w:rPr>
                                <w:rFonts w:ascii="標楷體" w:eastAsia="標楷體" w:hAnsi="標楷體" w:hint="eastAsia"/>
                                <w:b/>
                                <w:sz w:val="28"/>
                                <w:u w:val="single"/>
                                <w:lang w:eastAsia="zh-TW"/>
                              </w:rPr>
                              <w:t>人</w:t>
                            </w:r>
                            <w:r w:rsidRPr="0092102E">
                              <w:rPr>
                                <w:rFonts w:ascii="標楷體" w:eastAsia="標楷體" w:hAnsi="標楷體" w:hint="eastAsia"/>
                                <w:b/>
                                <w:sz w:val="28"/>
                                <w:u w:val="single"/>
                                <w:lang w:eastAsia="zh-TW"/>
                              </w:rPr>
                              <w:t>員</w:t>
                            </w:r>
                            <w:r>
                              <w:rPr>
                                <w:rFonts w:ascii="標楷體" w:eastAsia="標楷體" w:hAnsi="標楷體"/>
                                <w:b/>
                                <w:sz w:val="28"/>
                                <w:u w:val="single"/>
                                <w:lang w:eastAsia="zh-TW"/>
                              </w:rPr>
                              <w:br/>
                            </w:r>
                            <w:r w:rsidRPr="0092102E">
                              <w:rPr>
                                <w:rFonts w:ascii="標楷體" w:eastAsia="標楷體" w:hAnsi="標楷體" w:hint="eastAsia"/>
                                <w:b/>
                                <w:sz w:val="28"/>
                                <w:u w:val="single"/>
                                <w:lang w:eastAsia="zh-TW"/>
                              </w:rPr>
                              <w:t>總數</w:t>
                            </w:r>
                          </w:p>
                          <w:p w14:paraId="5392EE04" w14:textId="77777777" w:rsidR="00CA1C0D" w:rsidRPr="00134BF5" w:rsidRDefault="00CA1C0D" w:rsidP="00CA1C0D">
                            <w:pPr>
                              <w:snapToGrid w:val="0"/>
                              <w:spacing w:after="0" w:line="240" w:lineRule="auto"/>
                              <w:jc w:val="center"/>
                              <w:rPr>
                                <w:rFonts w:ascii="Times New Roman" w:hAnsi="Times New Roman" w:cs="Times New Roman"/>
                                <w:b/>
                                <w:sz w:val="28"/>
                                <w:lang w:eastAsia="zh-TW"/>
                              </w:rPr>
                            </w:pPr>
                            <w:r>
                              <w:rPr>
                                <w:rFonts w:ascii="Times New Roman" w:hAnsi="Times New Roman" w:cs="Times New Roman"/>
                                <w:b/>
                                <w:sz w:val="28"/>
                                <w:lang w:eastAsia="zh-TW"/>
                              </w:rPr>
                              <w:t>1 406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450F5" id="文字方塊 506982387" o:spid="_x0000_s1037" type="#_x0000_t202" style="position:absolute;margin-left:261.35pt;margin-top:56.9pt;width:98.05pt;height:61.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" filled="f" stroked="f" strokeweight=".5pt">
                <v:textbox>
                  <w:txbxContent>
                    <w:p w14:paraId="73530926" w14:textId="77777777" w:rsidR="00CA1C0D" w:rsidRPr="0092102E" w:rsidRDefault="00CA1C0D" w:rsidP="00CA1C0D">
                      <w:pPr>
                        <w:snapToGrid w:val="0"/>
                        <w:spacing w:after="0" w:line="240" w:lineRule="auto"/>
                        <w:jc w:val="center"/>
                        <w:rPr>
                          <w:rFonts w:ascii="標楷體" w:eastAsia="標楷體" w:hAnsi="標楷體"/>
                          <w:b/>
                          <w:sz w:val="28"/>
                          <w:u w:val="single"/>
                          <w:lang w:eastAsia="zh-TW"/>
                        </w:rPr>
                      </w:pPr>
                      <w:r w:rsidRPr="0092102E">
                        <w:rPr>
                          <w:rFonts w:ascii="標楷體" w:eastAsia="標楷體" w:hAnsi="標楷體" w:hint="eastAsia"/>
                          <w:b/>
                          <w:sz w:val="28"/>
                          <w:u w:val="single"/>
                          <w:lang w:eastAsia="zh-TW"/>
                        </w:rPr>
                        <w:t>實際</w:t>
                      </w:r>
                      <w:r w:rsidRPr="001610D7">
                        <w:rPr>
                          <w:rFonts w:ascii="標楷體" w:eastAsia="標楷體" w:hAnsi="標楷體" w:hint="eastAsia"/>
                          <w:b/>
                          <w:sz w:val="28"/>
                          <w:u w:val="single"/>
                          <w:lang w:eastAsia="zh-TW"/>
                        </w:rPr>
                        <w:t>人</w:t>
                      </w:r>
                      <w:r w:rsidRPr="0092102E">
                        <w:rPr>
                          <w:rFonts w:ascii="標楷體" w:eastAsia="標楷體" w:hAnsi="標楷體" w:hint="eastAsia"/>
                          <w:b/>
                          <w:sz w:val="28"/>
                          <w:u w:val="single"/>
                          <w:lang w:eastAsia="zh-TW"/>
                        </w:rPr>
                        <w:t>員</w:t>
                      </w:r>
                      <w:r>
                        <w:rPr>
                          <w:rFonts w:ascii="標楷體" w:eastAsia="標楷體" w:hAnsi="標楷體"/>
                          <w:b/>
                          <w:sz w:val="28"/>
                          <w:u w:val="single"/>
                          <w:lang w:eastAsia="zh-TW"/>
                        </w:rPr>
                        <w:br/>
                      </w:r>
                      <w:r w:rsidRPr="0092102E">
                        <w:rPr>
                          <w:rFonts w:ascii="標楷體" w:eastAsia="標楷體" w:hAnsi="標楷體" w:hint="eastAsia"/>
                          <w:b/>
                          <w:sz w:val="28"/>
                          <w:u w:val="single"/>
                          <w:lang w:eastAsia="zh-TW"/>
                        </w:rPr>
                        <w:t>總數</w:t>
                      </w:r>
                    </w:p>
                    <w:p w14:paraId="5392EE04" w14:textId="77777777" w:rsidR="00CA1C0D" w:rsidRPr="00134BF5" w:rsidRDefault="00CA1C0D" w:rsidP="00CA1C0D">
                      <w:pPr>
                        <w:snapToGrid w:val="0"/>
                        <w:spacing w:after="0" w:line="240" w:lineRule="auto"/>
                        <w:jc w:val="center"/>
                        <w:rPr>
                          <w:rFonts w:ascii="Times New Roman" w:hAnsi="Times New Roman" w:cs="Times New Roman"/>
                          <w:b/>
                          <w:sz w:val="28"/>
                          <w:lang w:eastAsia="zh-TW"/>
                        </w:rPr>
                      </w:pPr>
                      <w:r>
                        <w:rPr>
                          <w:rFonts w:ascii="Times New Roman" w:hAnsi="Times New Roman" w:cs="Times New Roman"/>
                          <w:b/>
                          <w:sz w:val="28"/>
                          <w:lang w:eastAsia="zh-TW"/>
                        </w:rPr>
                        <w:t>1 406</w:t>
                      </w:r>
                    </w:p>
                  </w:txbxContent>
                </v:textbox>
              </v:shape>
            </w:pict>
          </mc:Fallback>
        </mc:AlternateContent>
      </w:r>
      <w:r w:rsidRPr="005C7844">
        <w:rPr>
          <w:rFonts w:asciiTheme="minorEastAsia" w:eastAsiaTheme="minorEastAsia" w:hAnsiTheme="minorEastAsia"/>
          <w:noProof/>
          <w:color w:val="FF0000"/>
          <w:szCs w:val="28"/>
          <w14:numSpacing w14:val="proportional"/>
        </w:rPr>
        <mc:AlternateContent>
          <mc:Choice Requires="wps">
            <w:drawing>
              <wp:anchor distT="0" distB="0" distL="114300" distR="114300" simplePos="0" relativeHeight="251681792" behindDoc="0" locked="0" layoutInCell="1" allowOverlap="1" wp14:anchorId="07F4F2DC" wp14:editId="5B159EC3">
                <wp:simplePos x="0" y="0"/>
                <wp:positionH relativeFrom="column">
                  <wp:posOffset>778672</wp:posOffset>
                </wp:positionH>
                <wp:positionV relativeFrom="paragraph">
                  <wp:posOffset>701675</wp:posOffset>
                </wp:positionV>
                <wp:extent cx="1157605" cy="790664"/>
                <wp:effectExtent l="0" t="0" r="0" b="0"/>
                <wp:wrapNone/>
                <wp:docPr id="1109352953" name="文字方塊 1109352953"/>
                <wp:cNvGraphicFramePr/>
                <a:graphic xmlns:a="http://schemas.openxmlformats.org/drawingml/2006/main">
                  <a:graphicData uri="http://schemas.microsoft.com/office/word/2010/wordprocessingShape">
                    <wps:wsp>
                      <wps:cNvSpPr txBox="1"/>
                      <wps:spPr>
                        <a:xfrm>
                          <a:off x="0" y="0"/>
                          <a:ext cx="1157605" cy="7906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43470" w14:textId="77777777" w:rsidR="00CA1C0D" w:rsidRPr="0092102E" w:rsidRDefault="00CA1C0D" w:rsidP="00CA1C0D">
                            <w:pPr>
                              <w:snapToGrid w:val="0"/>
                              <w:spacing w:after="0" w:line="240" w:lineRule="auto"/>
                              <w:jc w:val="center"/>
                              <w:rPr>
                                <w:rFonts w:ascii="標楷體" w:eastAsia="標楷體" w:hAnsi="標楷體"/>
                                <w:b/>
                                <w:sz w:val="28"/>
                                <w:u w:val="single"/>
                              </w:rPr>
                            </w:pPr>
                            <w:r w:rsidRPr="0092102E">
                              <w:rPr>
                                <w:rFonts w:ascii="標楷體" w:eastAsia="標楷體" w:hAnsi="標楷體" w:hint="eastAsia"/>
                                <w:b/>
                                <w:sz w:val="28"/>
                                <w:u w:val="single"/>
                              </w:rPr>
                              <w:t>職位編制</w:t>
                            </w:r>
                            <w:r>
                              <w:rPr>
                                <w:rFonts w:ascii="標楷體" w:eastAsia="DengXian" w:hAnsi="標楷體"/>
                                <w:b/>
                                <w:sz w:val="28"/>
                                <w:u w:val="single"/>
                              </w:rPr>
                              <w:br/>
                            </w:r>
                            <w:r w:rsidRPr="0092102E">
                              <w:rPr>
                                <w:rFonts w:ascii="標楷體" w:eastAsia="標楷體" w:hAnsi="標楷體" w:hint="eastAsia"/>
                                <w:b/>
                                <w:sz w:val="28"/>
                                <w:u w:val="single"/>
                              </w:rPr>
                              <w:t>總數</w:t>
                            </w:r>
                          </w:p>
                          <w:p w14:paraId="5A2C7032" w14:textId="77777777" w:rsidR="00CA1C0D" w:rsidRPr="00134BF5" w:rsidRDefault="00CA1C0D" w:rsidP="00CA1C0D">
                            <w:pPr>
                              <w:snapToGrid w:val="0"/>
                              <w:spacing w:after="0" w:line="240" w:lineRule="auto"/>
                              <w:jc w:val="center"/>
                              <w:rPr>
                                <w:rFonts w:ascii="Times New Roman" w:hAnsi="Times New Roman" w:cs="Times New Roman"/>
                                <w:b/>
                                <w:sz w:val="28"/>
                              </w:rPr>
                            </w:pPr>
                            <w:r>
                              <w:rPr>
                                <w:rFonts w:ascii="Times New Roman" w:hAnsi="Times New Roman" w:cs="Times New Roman"/>
                                <w:b/>
                                <w:sz w:val="28"/>
                              </w:rPr>
                              <w:t>1 549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4F2DC" id="文字方塊 1109352953" o:spid="_x0000_s1038" type="#_x0000_t202" style="position:absolute;margin-left:61.3pt;margin-top:55.25pt;width:91.15pt;height:6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" filled="f" stroked="f" strokeweight=".5pt">
                <v:textbox>
                  <w:txbxContent>
                    <w:p w14:paraId="18143470" w14:textId="77777777" w:rsidR="00CA1C0D" w:rsidRPr="0092102E" w:rsidRDefault="00CA1C0D" w:rsidP="00CA1C0D">
                      <w:pPr>
                        <w:snapToGrid w:val="0"/>
                        <w:spacing w:after="0" w:line="240" w:lineRule="auto"/>
                        <w:jc w:val="center"/>
                        <w:rPr>
                          <w:rFonts w:ascii="標楷體" w:eastAsia="標楷體" w:hAnsi="標楷體"/>
                          <w:b/>
                          <w:sz w:val="28"/>
                          <w:u w:val="single"/>
                        </w:rPr>
                      </w:pPr>
                      <w:r w:rsidRPr="0092102E">
                        <w:rPr>
                          <w:rFonts w:ascii="標楷體" w:eastAsia="標楷體" w:hAnsi="標楷體" w:hint="eastAsia"/>
                          <w:b/>
                          <w:sz w:val="28"/>
                          <w:u w:val="single"/>
                        </w:rPr>
                        <w:t>職位編制</w:t>
                      </w:r>
                      <w:r>
                        <w:rPr>
                          <w:rFonts w:ascii="標楷體" w:eastAsia="DengXian" w:hAnsi="標楷體"/>
                          <w:b/>
                          <w:sz w:val="28"/>
                          <w:u w:val="single"/>
                        </w:rPr>
                        <w:br/>
                      </w:r>
                      <w:r w:rsidRPr="0092102E">
                        <w:rPr>
                          <w:rFonts w:ascii="標楷體" w:eastAsia="標楷體" w:hAnsi="標楷體" w:hint="eastAsia"/>
                          <w:b/>
                          <w:sz w:val="28"/>
                          <w:u w:val="single"/>
                        </w:rPr>
                        <w:t>總數</w:t>
                      </w:r>
                    </w:p>
                    <w:p w14:paraId="5A2C7032" w14:textId="77777777" w:rsidR="00CA1C0D" w:rsidRPr="00134BF5" w:rsidRDefault="00CA1C0D" w:rsidP="00CA1C0D">
                      <w:pPr>
                        <w:snapToGrid w:val="0"/>
                        <w:spacing w:after="0" w:line="240" w:lineRule="auto"/>
                        <w:jc w:val="center"/>
                        <w:rPr>
                          <w:rFonts w:ascii="Times New Roman" w:hAnsi="Times New Roman" w:cs="Times New Roman"/>
                          <w:b/>
                          <w:sz w:val="28"/>
                        </w:rPr>
                      </w:pPr>
                      <w:r>
                        <w:rPr>
                          <w:rFonts w:ascii="Times New Roman" w:hAnsi="Times New Roman" w:cs="Times New Roman"/>
                          <w:b/>
                          <w:sz w:val="28"/>
                        </w:rPr>
                        <w:t>1 549</w:t>
                      </w:r>
                    </w:p>
                  </w:txbxContent>
                </v:textbox>
              </v:shape>
            </w:pict>
          </mc:Fallback>
        </mc:AlternateContent>
      </w:r>
      <w:r w:rsidRPr="005C7844">
        <w:rPr>
          <w:rFonts w:asciiTheme="minorEastAsia" w:eastAsiaTheme="minorEastAsia" w:hAnsiTheme="minorEastAsia"/>
          <w:noProof/>
          <w:szCs w:val="28"/>
        </w:rPr>
        <w:drawing>
          <wp:inline distT="0" distB="0" distL="0" distR="0" wp14:anchorId="67788B8F" wp14:editId="50016F5F">
            <wp:extent cx="2545690" cy="2040941"/>
            <wp:effectExtent l="0" t="0" r="7620" b="0"/>
            <wp:docPr id="1109352955" name="圖表 110935295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r w:rsidRPr="005C7844">
        <w:rPr>
          <w:rFonts w:asciiTheme="minorEastAsia" w:eastAsiaTheme="minorEastAsia" w:hAnsiTheme="minorEastAsia"/>
          <w:noProof/>
          <w:color w:val="FF0000"/>
          <w:szCs w:val="28"/>
          <w14:numSpacing w14:val="proportional"/>
        </w:rPr>
        <mc:AlternateContent>
          <mc:Choice Requires="wps">
            <w:drawing>
              <wp:anchor distT="0" distB="0" distL="114300" distR="114300" simplePos="0" relativeHeight="251680768" behindDoc="0" locked="0" layoutInCell="1" allowOverlap="1" wp14:anchorId="01A5FFF1" wp14:editId="58587A18">
                <wp:simplePos x="0" y="0"/>
                <wp:positionH relativeFrom="column">
                  <wp:posOffset>2777490</wp:posOffset>
                </wp:positionH>
                <wp:positionV relativeFrom="paragraph">
                  <wp:posOffset>39656</wp:posOffset>
                </wp:positionV>
                <wp:extent cx="0" cy="2194560"/>
                <wp:effectExtent l="0" t="0" r="19050" b="34290"/>
                <wp:wrapNone/>
                <wp:docPr id="1109352954" name="直線接點 1109352954"/>
                <wp:cNvGraphicFramePr/>
                <a:graphic xmlns:a="http://schemas.openxmlformats.org/drawingml/2006/main">
                  <a:graphicData uri="http://schemas.microsoft.com/office/word/2010/wordprocessingShape">
                    <wps:wsp>
                      <wps:cNvCnPr/>
                      <wps:spPr>
                        <a:xfrm>
                          <a:off x="0" y="0"/>
                          <a:ext cx="0" cy="219456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38C9237" id="直線接點 1109352954"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8.7pt,3.1pt" to="218.7pt,1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" strokecolor="#bfbfbf [2412]" strokeweight=".5pt">
                <v:stroke joinstyle="miter"/>
              </v:line>
            </w:pict>
          </mc:Fallback>
        </mc:AlternateContent>
      </w:r>
      <w:r w:rsidRPr="005C7844">
        <w:rPr>
          <w:rFonts w:asciiTheme="minorEastAsia" w:eastAsiaTheme="minorEastAsia" w:hAnsiTheme="minorEastAsia"/>
          <w:noProof/>
          <w:szCs w:val="28"/>
        </w:rPr>
        <w:drawing>
          <wp:inline distT="0" distB="0" distL="0" distR="0" wp14:anchorId="5550D7BD" wp14:editId="052366AD">
            <wp:extent cx="2475230" cy="2048256"/>
            <wp:effectExtent l="0" t="0" r="1270" b="0"/>
            <wp:docPr id="1109352956" name="圖表 1109352956">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362DB2AF" w14:textId="77777777" w:rsidR="00CA1C0D"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p>
    <w:p w14:paraId="122CC416" w14:textId="7CC0D978" w:rsidR="00CA1C0D" w:rsidRPr="005C7844"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r w:rsidRPr="00921558">
        <w:rPr>
          <w:rFonts w:asciiTheme="minorEastAsia" w:eastAsiaTheme="minorEastAsia" w:hAnsiTheme="minorEastAsia" w:hint="eastAsia"/>
          <w:b w:val="0"/>
          <w:szCs w:val="28"/>
          <w14:numSpacing w14:val="proportional"/>
        </w:rPr>
        <w:t>年內，共</w:t>
      </w:r>
      <w:r w:rsidRPr="00D77147">
        <w:rPr>
          <w:rFonts w:ascii="Times New Roman" w:eastAsiaTheme="minorEastAsia" w:hAnsi="Times New Roman" w:hint="eastAsia"/>
          <w:b w:val="0"/>
          <w:spacing w:val="0"/>
          <w:kern w:val="0"/>
          <w:szCs w:val="28"/>
          <w:lang w:val="en-HK"/>
        </w:rPr>
        <w:t>61</w:t>
      </w:r>
      <w:r w:rsidRPr="00921558">
        <w:rPr>
          <w:rFonts w:asciiTheme="minorEastAsia" w:eastAsiaTheme="minorEastAsia" w:hAnsiTheme="minorEastAsia" w:hint="eastAsia"/>
          <w:b w:val="0"/>
          <w:szCs w:val="28"/>
          <w14:numSpacing w14:val="proportional"/>
        </w:rPr>
        <w:t>名部門職系及</w:t>
      </w:r>
      <w:r w:rsidRPr="00D77147">
        <w:rPr>
          <w:rFonts w:ascii="Times New Roman" w:eastAsiaTheme="minorEastAsia" w:hAnsi="Times New Roman" w:hint="eastAsia"/>
          <w:b w:val="0"/>
          <w:spacing w:val="0"/>
          <w:kern w:val="0"/>
          <w:szCs w:val="28"/>
          <w:lang w:val="en-HK"/>
        </w:rPr>
        <w:t>25</w:t>
      </w:r>
      <w:r w:rsidRPr="00921558">
        <w:rPr>
          <w:rFonts w:asciiTheme="minorEastAsia" w:eastAsiaTheme="minorEastAsia" w:hAnsiTheme="minorEastAsia" w:hint="eastAsia"/>
          <w:b w:val="0"/>
          <w:szCs w:val="28"/>
          <w14:numSpacing w14:val="proportional"/>
        </w:rPr>
        <w:t>名一般及支援職系人員離職，總流失率為</w:t>
      </w:r>
      <w:r w:rsidRPr="00D77147">
        <w:rPr>
          <w:rFonts w:ascii="Times New Roman" w:eastAsiaTheme="minorEastAsia" w:hAnsi="Times New Roman" w:hint="eastAsia"/>
          <w:b w:val="0"/>
          <w:spacing w:val="0"/>
          <w:kern w:val="0"/>
          <w:szCs w:val="28"/>
          <w:lang w:val="en-HK"/>
        </w:rPr>
        <w:t>6.4%</w:t>
      </w:r>
      <w:r w:rsidRPr="00921558">
        <w:rPr>
          <w:rFonts w:asciiTheme="minorEastAsia" w:eastAsiaTheme="minorEastAsia" w:hAnsiTheme="minorEastAsia" w:hint="eastAsia"/>
          <w:b w:val="0"/>
          <w:szCs w:val="28"/>
          <w14:numSpacing w14:val="proportional"/>
        </w:rPr>
        <w:t>。廉署於二零二四年底的職位編制及實際人員數目詳見附錄一。</w:t>
      </w:r>
    </w:p>
    <w:p w14:paraId="5A6B31AB" w14:textId="77777777" w:rsidR="00CA1C0D" w:rsidRPr="000E6F57" w:rsidRDefault="00CA1C0D" w:rsidP="00CA1C0D">
      <w:pPr>
        <w:pStyle w:val="a4"/>
        <w:tabs>
          <w:tab w:val="left" w:pos="900"/>
        </w:tabs>
        <w:overflowPunct w:val="0"/>
        <w:snapToGrid w:val="0"/>
        <w:jc w:val="both"/>
        <w:rPr>
          <w:rFonts w:asciiTheme="minorEastAsia" w:eastAsiaTheme="minorEastAsia" w:hAnsiTheme="minorEastAsia"/>
          <w:b w:val="0"/>
          <w:color w:val="000000"/>
          <w:spacing w:val="0"/>
          <w:kern w:val="0"/>
          <w:szCs w:val="28"/>
        </w:rPr>
      </w:pPr>
    </w:p>
    <w:p w14:paraId="5D5D575E" w14:textId="77777777" w:rsidR="00CA1C0D" w:rsidRPr="000A08CC" w:rsidRDefault="00CA1C0D" w:rsidP="00CA1C0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0A08CC">
        <w:rPr>
          <w:rFonts w:ascii="Times New Roman" w:eastAsia="新細明體" w:hAnsi="Times New Roman"/>
          <w:sz w:val="32"/>
          <w:szCs w:val="32"/>
          <w14:numSpacing w14:val="proportional"/>
        </w:rPr>
        <w:t>職員關係與福利</w:t>
      </w:r>
    </w:p>
    <w:p w14:paraId="2F15216C" w14:textId="77777777" w:rsidR="00D77147"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r w:rsidRPr="00754196">
        <w:rPr>
          <w:rFonts w:asciiTheme="minorEastAsia" w:eastAsiaTheme="minorEastAsia" w:hAnsiTheme="minorEastAsia" w:hint="eastAsia"/>
          <w:b w:val="0"/>
          <w:szCs w:val="28"/>
          <w14:numSpacing w14:val="proportional"/>
        </w:rPr>
        <w:t>廉署十分重視建立員工的福祉。為幫助同事在工作與生活之間取得平衡，廉署職員康樂會不時舉辦各類型的康體及福利活動，並鼓勵同事積極參與義工服務及慈善活動，回饋社會。</w:t>
      </w:r>
    </w:p>
    <w:p w14:paraId="6FFAA5B5" w14:textId="77777777" w:rsidR="00D77147" w:rsidRDefault="00D77147" w:rsidP="00CA1C0D">
      <w:pPr>
        <w:pStyle w:val="a4"/>
        <w:tabs>
          <w:tab w:val="left" w:pos="900"/>
        </w:tabs>
        <w:overflowPunct w:val="0"/>
        <w:snapToGrid w:val="0"/>
        <w:jc w:val="both"/>
        <w:rPr>
          <w:rFonts w:asciiTheme="minorEastAsia" w:eastAsiaTheme="minorEastAsia" w:hAnsiTheme="minorEastAsia"/>
          <w:b w:val="0"/>
          <w:szCs w:val="28"/>
          <w14:numSpacing w14:val="proportional"/>
        </w:rPr>
      </w:pPr>
    </w:p>
    <w:p w14:paraId="60EDA0B7" w14:textId="58AFEBEC" w:rsidR="00CA1C0D" w:rsidRPr="00754196"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r w:rsidRPr="00754196">
        <w:rPr>
          <w:rFonts w:asciiTheme="minorEastAsia" w:eastAsiaTheme="minorEastAsia" w:hAnsiTheme="minorEastAsia" w:hint="eastAsia"/>
          <w:b w:val="0"/>
          <w:szCs w:val="28"/>
          <w14:numSpacing w14:val="proportional"/>
        </w:rPr>
        <w:t>廉署亦會透過行之有效的職員協商委員會制度，加強管職雙方就有關服務條件、福利及共同關注事宜的溝通；又經常鼓勵同事就善用資源、改善工作效率及保護環境等範疇提出建議，凝聚員工的歸屬感。</w:t>
      </w:r>
    </w:p>
    <w:p w14:paraId="173B7815" w14:textId="77777777" w:rsidR="00CA1C0D" w:rsidRPr="00754196"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p>
    <w:tbl>
      <w:tblPr>
        <w:tblStyle w:val="a3"/>
        <w:tblW w:w="0" w:type="auto"/>
        <w:tblLook w:val="04A0" w:firstRow="1" w:lastRow="0" w:firstColumn="1" w:lastColumn="0" w:noHBand="0" w:noVBand="1"/>
      </w:tblPr>
      <w:tblGrid>
        <w:gridCol w:w="3901"/>
        <w:gridCol w:w="4405"/>
      </w:tblGrid>
      <w:tr w:rsidR="00CA1C0D" w14:paraId="6D828B41" w14:textId="77777777" w:rsidTr="004017B0">
        <w:trPr>
          <w:trHeight w:val="436"/>
        </w:trPr>
        <w:tc>
          <w:tcPr>
            <w:tcW w:w="8598" w:type="dxa"/>
            <w:gridSpan w:val="2"/>
            <w:tcBorders>
              <w:top w:val="single" w:sz="4" w:space="0" w:color="auto"/>
              <w:left w:val="nil"/>
              <w:bottom w:val="nil"/>
              <w:right w:val="nil"/>
            </w:tcBorders>
          </w:tcPr>
          <w:p w14:paraId="5F7A6ACF" w14:textId="77777777" w:rsidR="00CA1C0D" w:rsidRDefault="00CA1C0D" w:rsidP="004017B0">
            <w:pPr>
              <w:pStyle w:val="a4"/>
              <w:tabs>
                <w:tab w:val="left" w:pos="900"/>
              </w:tabs>
              <w:overflowPunct w:val="0"/>
              <w:snapToGrid w:val="0"/>
              <w:rPr>
                <w:rFonts w:ascii="Times New Roman" w:eastAsiaTheme="minorEastAsia" w:hAnsi="Times New Roman"/>
                <w:bCs/>
                <w:snapToGrid w:val="0"/>
                <w:spacing w:val="0"/>
                <w:kern w:val="0"/>
                <w:sz w:val="24"/>
                <w:szCs w:val="24"/>
                <w:lang w:val="en-GB"/>
              </w:rPr>
            </w:pPr>
            <w:r w:rsidRPr="0040572C">
              <w:rPr>
                <w:rFonts w:ascii="Times New Roman" w:eastAsiaTheme="minorEastAsia" w:hAnsi="Times New Roman" w:hint="eastAsia"/>
                <w:bCs/>
                <w:snapToGrid w:val="0"/>
                <w:spacing w:val="0"/>
                <w:kern w:val="0"/>
                <w:sz w:val="24"/>
                <w:szCs w:val="24"/>
                <w:lang w:val="en-GB"/>
              </w:rPr>
              <w:t>康體聯誼活動</w:t>
            </w:r>
          </w:p>
          <w:p w14:paraId="76607557" w14:textId="77777777" w:rsidR="00CA1C0D" w:rsidRPr="003140BF" w:rsidRDefault="00CA1C0D" w:rsidP="004017B0">
            <w:pPr>
              <w:pStyle w:val="a4"/>
              <w:tabs>
                <w:tab w:val="left" w:pos="900"/>
              </w:tabs>
              <w:overflowPunct w:val="0"/>
              <w:snapToGrid w:val="0"/>
              <w:rPr>
                <w:rFonts w:ascii="Times New Roman" w:eastAsia="DengXian" w:hAnsi="Times New Roman"/>
                <w:bCs/>
                <w:snapToGrid w:val="0"/>
                <w:spacing w:val="0"/>
                <w:kern w:val="0"/>
                <w:sz w:val="24"/>
                <w:szCs w:val="24"/>
                <w:lang w:val="en-GB"/>
              </w:rPr>
            </w:pPr>
          </w:p>
        </w:tc>
      </w:tr>
      <w:tr w:rsidR="00CA1C0D" w14:paraId="14DBD4A0" w14:textId="77777777" w:rsidTr="004017B0">
        <w:trPr>
          <w:trHeight w:val="2240"/>
        </w:trPr>
        <w:tc>
          <w:tcPr>
            <w:tcW w:w="4015" w:type="dxa"/>
            <w:tcBorders>
              <w:top w:val="nil"/>
              <w:left w:val="nil"/>
              <w:bottom w:val="nil"/>
              <w:right w:val="nil"/>
            </w:tcBorders>
          </w:tcPr>
          <w:p w14:paraId="4425382C" w14:textId="77777777" w:rsidR="00CA1C0D" w:rsidRDefault="00CA1C0D" w:rsidP="004017B0">
            <w:pPr>
              <w:pStyle w:val="a4"/>
              <w:tabs>
                <w:tab w:val="left" w:pos="900"/>
              </w:tabs>
              <w:overflowPunct w:val="0"/>
              <w:snapToGrid w:val="0"/>
              <w:jc w:val="both"/>
              <w:rPr>
                <w:rFonts w:ascii="Times New Roman" w:eastAsia="新細明體" w:hAnsi="Times New Roman"/>
                <w:b w:val="0"/>
                <w:szCs w:val="28"/>
                <w14:numSpacing w14:val="proportional"/>
              </w:rPr>
            </w:pPr>
            <w:r w:rsidRPr="002C700C">
              <w:rPr>
                <w:rFonts w:ascii="Times New Roman" w:hAnsi="Times New Roman"/>
                <w:noProof/>
                <w:szCs w:val="24"/>
              </w:rPr>
              <w:drawing>
                <wp:inline distT="0" distB="0" distL="0" distR="0" wp14:anchorId="2D2F2460" wp14:editId="3B4535D1">
                  <wp:extent cx="2216728" cy="1660547"/>
                  <wp:effectExtent l="0" t="0" r="0" b="0"/>
                  <wp:docPr id="1109352957" name="圖片 110935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237161" cy="1675854"/>
                          </a:xfrm>
                          <a:prstGeom prst="rect">
                            <a:avLst/>
                          </a:prstGeom>
                          <a:noFill/>
                          <a:ln>
                            <a:noFill/>
                          </a:ln>
                        </pic:spPr>
                      </pic:pic>
                    </a:graphicData>
                  </a:graphic>
                </wp:inline>
              </w:drawing>
            </w:r>
          </w:p>
        </w:tc>
        <w:tc>
          <w:tcPr>
            <w:tcW w:w="4583" w:type="dxa"/>
            <w:tcBorders>
              <w:top w:val="nil"/>
              <w:left w:val="nil"/>
              <w:bottom w:val="nil"/>
              <w:right w:val="nil"/>
            </w:tcBorders>
          </w:tcPr>
          <w:p w14:paraId="62E8B7B0" w14:textId="77777777" w:rsidR="00CA1C0D" w:rsidRDefault="00CA1C0D" w:rsidP="004017B0">
            <w:pPr>
              <w:pStyle w:val="a4"/>
              <w:tabs>
                <w:tab w:val="left" w:pos="900"/>
              </w:tabs>
              <w:overflowPunct w:val="0"/>
              <w:snapToGrid w:val="0"/>
              <w:jc w:val="both"/>
              <w:rPr>
                <w:rFonts w:ascii="Times New Roman" w:eastAsia="新細明體" w:hAnsi="Times New Roman"/>
                <w:b w:val="0"/>
                <w:szCs w:val="28"/>
                <w14:numSpacing w14:val="proportional"/>
              </w:rPr>
            </w:pPr>
            <w:r w:rsidRPr="002C700C">
              <w:rPr>
                <w:rFonts w:ascii="Times New Roman" w:hAnsi="Times New Roman"/>
                <w:b w:val="0"/>
                <w:bCs/>
                <w:noProof/>
                <w:color w:val="2E74B5" w:themeColor="accent5" w:themeShade="BF"/>
                <w:szCs w:val="28"/>
              </w:rPr>
              <w:drawing>
                <wp:inline distT="0" distB="0" distL="0" distR="0" wp14:anchorId="212D9DEF" wp14:editId="36166F0B">
                  <wp:extent cx="2466109" cy="1611635"/>
                  <wp:effectExtent l="0" t="0" r="0" b="7620"/>
                  <wp:docPr id="1109352958" name="圖片 110935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l="15096" t="14818" r="2244" b="13027"/>
                          <a:stretch/>
                        </pic:blipFill>
                        <pic:spPr bwMode="auto">
                          <a:xfrm>
                            <a:off x="0" y="0"/>
                            <a:ext cx="2493680" cy="16296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C0D" w14:paraId="316961AA" w14:textId="77777777" w:rsidTr="004017B0">
        <w:trPr>
          <w:trHeight w:val="814"/>
        </w:trPr>
        <w:tc>
          <w:tcPr>
            <w:tcW w:w="4015" w:type="dxa"/>
            <w:tcBorders>
              <w:top w:val="nil"/>
              <w:left w:val="nil"/>
              <w:bottom w:val="single" w:sz="4" w:space="0" w:color="auto"/>
              <w:right w:val="nil"/>
            </w:tcBorders>
          </w:tcPr>
          <w:p w14:paraId="5078B100" w14:textId="77777777" w:rsidR="00CA1C0D" w:rsidRPr="008925F5" w:rsidRDefault="00CA1C0D" w:rsidP="004017B0">
            <w:r w:rsidRPr="002C700C">
              <w:rPr>
                <w:rFonts w:ascii="Times New Roman" w:hAnsi="Times New Roman" w:cs="Times New Roman"/>
                <w:szCs w:val="24"/>
              </w:rPr>
              <w:t>首次舉辦的</w:t>
            </w:r>
            <w:r w:rsidRPr="002C700C">
              <w:rPr>
                <w:rFonts w:ascii="Times New Roman" w:hAnsi="Times New Roman" w:cs="Times New Roman"/>
                <w:szCs w:val="24"/>
              </w:rPr>
              <w:t xml:space="preserve"> “</w:t>
            </w:r>
            <w:r w:rsidRPr="002C700C">
              <w:rPr>
                <w:rFonts w:ascii="Times New Roman" w:hAnsi="Times New Roman" w:cs="Times New Roman"/>
                <w:szCs w:val="24"/>
              </w:rPr>
              <w:t>廉政公署</w:t>
            </w:r>
            <w:r w:rsidRPr="002C700C">
              <w:rPr>
                <w:rFonts w:ascii="Times New Roman" w:hAnsi="Times New Roman" w:cs="Times New Roman"/>
                <w:szCs w:val="24"/>
              </w:rPr>
              <w:t>FIFA</w:t>
            </w:r>
            <w:r w:rsidRPr="002C700C">
              <w:rPr>
                <w:rFonts w:ascii="Times New Roman" w:hAnsi="Times New Roman" w:cs="Times New Roman"/>
                <w:szCs w:val="24"/>
              </w:rPr>
              <w:t>電競比賽</w:t>
            </w:r>
            <w:r w:rsidRPr="002C700C">
              <w:rPr>
                <w:rFonts w:ascii="Times New Roman" w:hAnsi="Times New Roman" w:cs="Times New Roman"/>
                <w:szCs w:val="24"/>
              </w:rPr>
              <w:t>”</w:t>
            </w:r>
          </w:p>
        </w:tc>
        <w:tc>
          <w:tcPr>
            <w:tcW w:w="4583" w:type="dxa"/>
            <w:tcBorders>
              <w:top w:val="nil"/>
              <w:left w:val="nil"/>
              <w:bottom w:val="single" w:sz="4" w:space="0" w:color="auto"/>
              <w:right w:val="nil"/>
            </w:tcBorders>
          </w:tcPr>
          <w:p w14:paraId="412B33A7" w14:textId="77777777" w:rsidR="00CA1C0D" w:rsidRPr="008925F5" w:rsidRDefault="00CA1C0D" w:rsidP="004017B0">
            <w:pPr>
              <w:autoSpaceDE w:val="0"/>
              <w:autoSpaceDN w:val="0"/>
              <w:adjustRightInd w:val="0"/>
              <w:jc w:val="both"/>
              <w:rPr>
                <w:rFonts w:ascii="Times New Roman" w:hAnsi="Times New Roman" w:cs="Times New Roman"/>
                <w:szCs w:val="24"/>
              </w:rPr>
            </w:pPr>
            <w:r>
              <w:rPr>
                <w:rFonts w:ascii="Times New Roman" w:hAnsi="Times New Roman" w:cs="Times New Roman" w:hint="eastAsia"/>
                <w:szCs w:val="24"/>
              </w:rPr>
              <w:t>和</w:t>
            </w:r>
            <w:r w:rsidRPr="002C700C">
              <w:rPr>
                <w:rFonts w:ascii="Times New Roman" w:hAnsi="Times New Roman" w:cs="Times New Roman"/>
                <w:szCs w:val="24"/>
                <w:lang w:eastAsia="zh-HK"/>
              </w:rPr>
              <w:t>家人一起</w:t>
            </w:r>
            <w:r w:rsidRPr="002C700C">
              <w:rPr>
                <w:rFonts w:ascii="Times New Roman" w:hAnsi="Times New Roman" w:cs="Times New Roman"/>
                <w:szCs w:val="24"/>
              </w:rPr>
              <w:t>參加夜釣墨魚活動</w:t>
            </w:r>
          </w:p>
        </w:tc>
      </w:tr>
    </w:tbl>
    <w:p w14:paraId="1D8B887A" w14:textId="0D8C95DB" w:rsidR="00CA1C0D" w:rsidRDefault="00CA1C0D" w:rsidP="00CA1C0D">
      <w:pPr>
        <w:pStyle w:val="a4"/>
        <w:tabs>
          <w:tab w:val="left" w:pos="900"/>
        </w:tabs>
        <w:overflowPunct w:val="0"/>
        <w:snapToGrid w:val="0"/>
        <w:jc w:val="both"/>
        <w:rPr>
          <w:rFonts w:ascii="Times New Roman" w:eastAsia="新細明體" w:hAnsi="Times New Roman"/>
          <w:b w:val="0"/>
          <w:szCs w:val="28"/>
          <w14:numSpacing w14:val="proportional"/>
        </w:rPr>
      </w:pPr>
    </w:p>
    <w:p w14:paraId="3EA7D427" w14:textId="77777777" w:rsidR="00E2338D" w:rsidRDefault="00E2338D" w:rsidP="00CA1C0D">
      <w:pPr>
        <w:pStyle w:val="a4"/>
        <w:tabs>
          <w:tab w:val="left" w:pos="900"/>
        </w:tabs>
        <w:overflowPunct w:val="0"/>
        <w:snapToGrid w:val="0"/>
        <w:jc w:val="both"/>
        <w:rPr>
          <w:rFonts w:ascii="Times New Roman" w:eastAsia="新細明體" w:hAnsi="Times New Roman"/>
          <w:b w:val="0"/>
          <w:szCs w:val="28"/>
          <w14:numSpacing w14:val="proportional"/>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8"/>
        <w:gridCol w:w="36"/>
        <w:gridCol w:w="4102"/>
      </w:tblGrid>
      <w:tr w:rsidR="00CA1C0D" w14:paraId="3C457F0D" w14:textId="77777777" w:rsidTr="00E2338D">
        <w:trPr>
          <w:trHeight w:val="520"/>
        </w:trPr>
        <w:tc>
          <w:tcPr>
            <w:tcW w:w="8306" w:type="dxa"/>
            <w:gridSpan w:val="3"/>
            <w:tcBorders>
              <w:top w:val="single" w:sz="4" w:space="0" w:color="auto"/>
            </w:tcBorders>
          </w:tcPr>
          <w:p w14:paraId="0CFF6154" w14:textId="77777777" w:rsidR="00CA1C0D" w:rsidRDefault="00CA1C0D" w:rsidP="004017B0">
            <w:pPr>
              <w:pStyle w:val="a4"/>
              <w:tabs>
                <w:tab w:val="left" w:pos="900"/>
              </w:tabs>
              <w:overflowPunct w:val="0"/>
              <w:snapToGrid w:val="0"/>
              <w:jc w:val="both"/>
              <w:rPr>
                <w:rFonts w:asciiTheme="minorEastAsia" w:hAnsiTheme="minorEastAsia"/>
                <w:bCs/>
                <w:color w:val="000000"/>
                <w:sz w:val="24"/>
                <w:szCs w:val="24"/>
              </w:rPr>
            </w:pPr>
            <w:r w:rsidRPr="0017320E">
              <w:rPr>
                <w:rFonts w:asciiTheme="minorEastAsia" w:hAnsiTheme="minorEastAsia" w:hint="eastAsia"/>
                <w:bCs/>
                <w:color w:val="000000"/>
                <w:sz w:val="24"/>
                <w:szCs w:val="24"/>
              </w:rPr>
              <w:lastRenderedPageBreak/>
              <w:t>龍舟比賽及紀律部門舉辦的各類運動比賽</w:t>
            </w:r>
          </w:p>
        </w:tc>
      </w:tr>
      <w:tr w:rsidR="00CA1C0D" w14:paraId="22C01912" w14:textId="77777777" w:rsidTr="00E2338D">
        <w:trPr>
          <w:trHeight w:val="3009"/>
        </w:trPr>
        <w:tc>
          <w:tcPr>
            <w:tcW w:w="4178" w:type="dxa"/>
          </w:tcPr>
          <w:p w14:paraId="5127DDA7" w14:textId="77777777" w:rsidR="00CA1C0D" w:rsidRDefault="00CA1C0D" w:rsidP="004017B0">
            <w:pPr>
              <w:pStyle w:val="a4"/>
              <w:tabs>
                <w:tab w:val="left" w:pos="900"/>
              </w:tabs>
              <w:overflowPunct w:val="0"/>
              <w:snapToGrid w:val="0"/>
              <w:jc w:val="both"/>
              <w:rPr>
                <w:rFonts w:ascii="Times New Roman" w:eastAsia="新細明體" w:hAnsi="Times New Roman"/>
                <w:b w:val="0"/>
                <w:szCs w:val="28"/>
                <w14:numSpacing w14:val="proportional"/>
              </w:rPr>
            </w:pPr>
            <w:r w:rsidRPr="0017320E">
              <w:rPr>
                <w:rFonts w:ascii="Times New Roman" w:hAnsi="Times New Roman"/>
                <w:noProof/>
                <w:sz w:val="24"/>
                <w:szCs w:val="24"/>
              </w:rPr>
              <w:drawing>
                <wp:inline distT="0" distB="0" distL="0" distR="0" wp14:anchorId="0C938E71" wp14:editId="13CC323C">
                  <wp:extent cx="2691765" cy="1793875"/>
                  <wp:effectExtent l="0" t="0" r="0" b="0"/>
                  <wp:docPr id="1109352959" name="圖片 110935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691765" cy="1793875"/>
                          </a:xfrm>
                          <a:prstGeom prst="rect">
                            <a:avLst/>
                          </a:prstGeom>
                          <a:noFill/>
                          <a:ln>
                            <a:noFill/>
                          </a:ln>
                        </pic:spPr>
                      </pic:pic>
                    </a:graphicData>
                  </a:graphic>
                </wp:inline>
              </w:drawing>
            </w:r>
          </w:p>
        </w:tc>
        <w:tc>
          <w:tcPr>
            <w:tcW w:w="4128" w:type="dxa"/>
            <w:gridSpan w:val="2"/>
          </w:tcPr>
          <w:p w14:paraId="016F37E6" w14:textId="77777777" w:rsidR="00CA1C0D" w:rsidRDefault="00CA1C0D" w:rsidP="004017B0">
            <w:pPr>
              <w:pStyle w:val="a4"/>
              <w:tabs>
                <w:tab w:val="left" w:pos="900"/>
              </w:tabs>
              <w:overflowPunct w:val="0"/>
              <w:snapToGrid w:val="0"/>
              <w:jc w:val="both"/>
              <w:rPr>
                <w:rFonts w:ascii="Times New Roman" w:eastAsia="新細明體" w:hAnsi="Times New Roman"/>
                <w:b w:val="0"/>
                <w:szCs w:val="28"/>
                <w14:numSpacing w14:val="proportional"/>
              </w:rPr>
            </w:pPr>
            <w:r w:rsidRPr="0017320E">
              <w:rPr>
                <w:rFonts w:ascii="Times New Roman" w:hAnsi="Times New Roman"/>
                <w:noProof/>
                <w:sz w:val="24"/>
                <w:szCs w:val="24"/>
              </w:rPr>
              <w:drawing>
                <wp:inline distT="0" distB="0" distL="0" distR="0" wp14:anchorId="1BAFEF95" wp14:editId="4786DB0E">
                  <wp:extent cx="2731770" cy="1793875"/>
                  <wp:effectExtent l="0" t="0" r="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l="13201" t="7717" r="13020" b="6109"/>
                          <a:stretch/>
                        </pic:blipFill>
                        <pic:spPr bwMode="auto">
                          <a:xfrm>
                            <a:off x="0" y="0"/>
                            <a:ext cx="2731770" cy="17938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C0D" w14:paraId="216342CB" w14:textId="77777777" w:rsidTr="00E2338D">
        <w:trPr>
          <w:trHeight w:val="3009"/>
        </w:trPr>
        <w:tc>
          <w:tcPr>
            <w:tcW w:w="4199" w:type="dxa"/>
            <w:gridSpan w:val="2"/>
            <w:tcBorders>
              <w:bottom w:val="single" w:sz="4" w:space="0" w:color="auto"/>
            </w:tcBorders>
          </w:tcPr>
          <w:p w14:paraId="3E8E88F4" w14:textId="77777777" w:rsidR="00CA1C0D" w:rsidRPr="0017320E" w:rsidRDefault="00CA1C0D" w:rsidP="004017B0">
            <w:pPr>
              <w:pStyle w:val="a4"/>
              <w:tabs>
                <w:tab w:val="left" w:pos="900"/>
              </w:tabs>
              <w:overflowPunct w:val="0"/>
              <w:snapToGrid w:val="0"/>
              <w:jc w:val="both"/>
              <w:rPr>
                <w:rFonts w:ascii="Times New Roman" w:hAnsi="Times New Roman"/>
                <w:noProof/>
                <w:sz w:val="24"/>
                <w:szCs w:val="24"/>
              </w:rPr>
            </w:pPr>
            <w:r w:rsidRPr="004456B0">
              <w:rPr>
                <w:rFonts w:ascii="Times New Roman" w:hAnsi="Times New Roman"/>
                <w:noProof/>
                <w:sz w:val="24"/>
                <w:szCs w:val="24"/>
              </w:rPr>
              <w:drawing>
                <wp:inline distT="0" distB="0" distL="0" distR="0" wp14:anchorId="1B8E7D35" wp14:editId="44661AEB">
                  <wp:extent cx="2778599" cy="1790065"/>
                  <wp:effectExtent l="0" t="0" r="3175" b="635"/>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rotWithShape="1">
                          <a:blip r:embed="rId315" cstate="print">
                            <a:extLst>
                              <a:ext uri="{28A0092B-C50C-407E-A947-70E740481C1C}">
                                <a14:useLocalDpi xmlns:a14="http://schemas.microsoft.com/office/drawing/2010/main" val="0"/>
                              </a:ext>
                            </a:extLst>
                          </a:blip>
                          <a:srcRect l="10654" t="7385" r="8502"/>
                          <a:stretch/>
                        </pic:blipFill>
                        <pic:spPr bwMode="auto">
                          <a:xfrm>
                            <a:off x="0" y="0"/>
                            <a:ext cx="2780495" cy="1791287"/>
                          </a:xfrm>
                          <a:prstGeom prst="rect">
                            <a:avLst/>
                          </a:prstGeom>
                          <a:ln>
                            <a:noFill/>
                          </a:ln>
                          <a:extLst>
                            <a:ext uri="{53640926-AAD7-44D8-BBD7-CCE9431645EC}">
                              <a14:shadowObscured xmlns:a14="http://schemas.microsoft.com/office/drawing/2010/main"/>
                            </a:ext>
                          </a:extLst>
                        </pic:spPr>
                      </pic:pic>
                    </a:graphicData>
                  </a:graphic>
                </wp:inline>
              </w:drawing>
            </w:r>
          </w:p>
        </w:tc>
        <w:tc>
          <w:tcPr>
            <w:tcW w:w="4107" w:type="dxa"/>
            <w:tcBorders>
              <w:bottom w:val="single" w:sz="4" w:space="0" w:color="auto"/>
            </w:tcBorders>
          </w:tcPr>
          <w:p w14:paraId="7D28CD92" w14:textId="77777777" w:rsidR="00CA1C0D" w:rsidRPr="0017320E" w:rsidRDefault="00CA1C0D" w:rsidP="004017B0">
            <w:pPr>
              <w:pStyle w:val="a4"/>
              <w:tabs>
                <w:tab w:val="left" w:pos="900"/>
              </w:tabs>
              <w:overflowPunct w:val="0"/>
              <w:snapToGrid w:val="0"/>
              <w:jc w:val="both"/>
              <w:rPr>
                <w:rFonts w:ascii="Times New Roman" w:hAnsi="Times New Roman"/>
                <w:noProof/>
                <w:sz w:val="24"/>
                <w:szCs w:val="24"/>
              </w:rPr>
            </w:pPr>
            <w:r w:rsidRPr="004456B0">
              <w:rPr>
                <w:rFonts w:ascii="Times New Roman" w:hAnsi="Times New Roman"/>
                <w:noProof/>
                <w:sz w:val="24"/>
                <w:szCs w:val="24"/>
              </w:rPr>
              <w:drawing>
                <wp:inline distT="0" distB="0" distL="0" distR="0" wp14:anchorId="1C2379D9" wp14:editId="18063075">
                  <wp:extent cx="2705877" cy="1790380"/>
                  <wp:effectExtent l="0" t="0" r="0" b="635"/>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l="30123" t="37336" r="18104" b="1757"/>
                          <a:stretch/>
                        </pic:blipFill>
                        <pic:spPr bwMode="auto">
                          <a:xfrm>
                            <a:off x="0" y="0"/>
                            <a:ext cx="2710060" cy="17931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C0D" w14:paraId="38F73347" w14:textId="77777777" w:rsidTr="00E233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06" w:type="dxa"/>
            <w:gridSpan w:val="3"/>
            <w:tcBorders>
              <w:top w:val="nil"/>
              <w:left w:val="nil"/>
              <w:bottom w:val="nil"/>
              <w:right w:val="nil"/>
            </w:tcBorders>
          </w:tcPr>
          <w:p w14:paraId="1CA67585" w14:textId="77777777" w:rsidR="00CA1C0D" w:rsidRPr="002C700C" w:rsidRDefault="00CA1C0D" w:rsidP="004017B0">
            <w:pPr>
              <w:pStyle w:val="a4"/>
              <w:tabs>
                <w:tab w:val="left" w:pos="900"/>
              </w:tabs>
              <w:overflowPunct w:val="0"/>
              <w:snapToGrid w:val="0"/>
              <w:jc w:val="both"/>
              <w:rPr>
                <w:rFonts w:ascii="Times New Roman" w:hAnsi="Times New Roman"/>
                <w:noProof/>
              </w:rPr>
            </w:pPr>
          </w:p>
        </w:tc>
      </w:tr>
      <w:tr w:rsidR="00CA1C0D" w14:paraId="0D156E41" w14:textId="77777777" w:rsidTr="00E233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962"/>
        </w:trPr>
        <w:tc>
          <w:tcPr>
            <w:tcW w:w="8306" w:type="dxa"/>
            <w:gridSpan w:val="3"/>
            <w:tcBorders>
              <w:top w:val="nil"/>
              <w:left w:val="nil"/>
              <w:bottom w:val="nil"/>
              <w:right w:val="nil"/>
            </w:tcBorders>
          </w:tcPr>
          <w:p w14:paraId="7E76FAF6" w14:textId="77777777" w:rsidR="00CA1C0D" w:rsidRPr="002C700C" w:rsidRDefault="00CA1C0D" w:rsidP="004017B0">
            <w:pPr>
              <w:pStyle w:val="a4"/>
              <w:tabs>
                <w:tab w:val="left" w:pos="900"/>
              </w:tabs>
              <w:overflowPunct w:val="0"/>
              <w:snapToGrid w:val="0"/>
              <w:jc w:val="both"/>
              <w:rPr>
                <w:rFonts w:ascii="Times New Roman" w:hAnsi="Times New Roman"/>
                <w:noProof/>
              </w:rPr>
            </w:pPr>
            <w:r w:rsidRPr="002C700C">
              <w:rPr>
                <w:rFonts w:ascii="Times New Roman" w:hAnsi="Times New Roman"/>
                <w:noProof/>
              </w:rPr>
              <w:drawing>
                <wp:inline distT="0" distB="0" distL="0" distR="0" wp14:anchorId="407DBBF1" wp14:editId="329FD24F">
                  <wp:extent cx="5327136" cy="3196281"/>
                  <wp:effectExtent l="0" t="0" r="6985" b="4445"/>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l="15058" t="19823" r="11284" b="1461"/>
                          <a:stretch/>
                        </pic:blipFill>
                        <pic:spPr bwMode="auto">
                          <a:xfrm>
                            <a:off x="0" y="0"/>
                            <a:ext cx="5504172" cy="3302503"/>
                          </a:xfrm>
                          <a:prstGeom prst="rect">
                            <a:avLst/>
                          </a:prstGeom>
                          <a:noFill/>
                          <a:ln>
                            <a:noFill/>
                          </a:ln>
                          <a:extLst>
                            <a:ext uri="{53640926-AAD7-44D8-BBD7-CCE9431645EC}">
                              <a14:shadowObscured xmlns:a14="http://schemas.microsoft.com/office/drawing/2010/main"/>
                            </a:ext>
                          </a:extLst>
                        </pic:spPr>
                      </pic:pic>
                    </a:graphicData>
                  </a:graphic>
                </wp:inline>
              </w:drawing>
            </w:r>
          </w:p>
          <w:p w14:paraId="3586BD35" w14:textId="77777777" w:rsidR="00CA1C0D" w:rsidRDefault="00CA1C0D" w:rsidP="004017B0">
            <w:pPr>
              <w:pStyle w:val="a4"/>
              <w:tabs>
                <w:tab w:val="left" w:pos="900"/>
              </w:tabs>
              <w:overflowPunct w:val="0"/>
              <w:snapToGrid w:val="0"/>
              <w:rPr>
                <w:rFonts w:ascii="Times New Roman" w:eastAsia="新細明體" w:hAnsi="Times New Roman"/>
                <w:b w:val="0"/>
                <w:szCs w:val="28"/>
                <w14:numSpacing w14:val="proportional"/>
              </w:rPr>
            </w:pPr>
            <w:r w:rsidRPr="00444739">
              <w:rPr>
                <w:rFonts w:ascii="Times New Roman" w:eastAsiaTheme="minorEastAsia" w:hAnsi="Times New Roman"/>
                <w:b w:val="0"/>
                <w:bCs/>
                <w:color w:val="000000"/>
                <w:spacing w:val="0"/>
                <w:kern w:val="0"/>
                <w:sz w:val="24"/>
                <w:szCs w:val="24"/>
                <w:lang w:val="en-HK"/>
              </w:rPr>
              <w:t>2</w:t>
            </w:r>
            <w:r w:rsidRPr="00444739">
              <w:rPr>
                <w:rFonts w:ascii="Times New Roman" w:eastAsiaTheme="minorEastAsia" w:hAnsi="Times New Roman" w:hint="eastAsia"/>
                <w:b w:val="0"/>
                <w:spacing w:val="0"/>
                <w:sz w:val="24"/>
                <w:szCs w:val="24"/>
              </w:rPr>
              <w:t>024</w:t>
            </w:r>
            <w:r>
              <w:rPr>
                <w:rFonts w:asciiTheme="minorEastAsia" w:eastAsiaTheme="minorEastAsia" w:hAnsiTheme="minorEastAsia" w:cstheme="minorBidi" w:hint="eastAsia"/>
                <w:b w:val="0"/>
                <w:bCs/>
                <w:color w:val="000000"/>
                <w:spacing w:val="0"/>
                <w:kern w:val="0"/>
                <w:sz w:val="24"/>
                <w:szCs w:val="24"/>
                <w:lang w:val="en-HK"/>
              </w:rPr>
              <w:t>年</w:t>
            </w:r>
            <w:r w:rsidRPr="0017320E">
              <w:rPr>
                <w:rFonts w:asciiTheme="minorEastAsia" w:eastAsiaTheme="minorEastAsia" w:hAnsiTheme="minorEastAsia" w:cstheme="minorBidi" w:hint="eastAsia"/>
                <w:b w:val="0"/>
                <w:bCs/>
                <w:color w:val="000000"/>
                <w:spacing w:val="0"/>
                <w:kern w:val="0"/>
                <w:sz w:val="24"/>
                <w:szCs w:val="24"/>
                <w:lang w:val="en-HK"/>
              </w:rPr>
              <w:t>廉政公署</w:t>
            </w:r>
            <w:r>
              <w:rPr>
                <w:rFonts w:asciiTheme="minorEastAsia" w:eastAsiaTheme="minorEastAsia" w:hAnsiTheme="minorEastAsia" w:cstheme="minorBidi" w:hint="eastAsia"/>
                <w:b w:val="0"/>
                <w:bCs/>
                <w:color w:val="000000"/>
                <w:spacing w:val="0"/>
                <w:kern w:val="0"/>
                <w:sz w:val="24"/>
                <w:szCs w:val="24"/>
                <w:lang w:val="en-HK"/>
              </w:rPr>
              <w:t>周</w:t>
            </w:r>
            <w:r w:rsidRPr="0017320E">
              <w:rPr>
                <w:rFonts w:asciiTheme="minorEastAsia" w:eastAsiaTheme="minorEastAsia" w:hAnsiTheme="minorEastAsia" w:cstheme="minorBidi" w:hint="eastAsia"/>
                <w:b w:val="0"/>
                <w:bCs/>
                <w:color w:val="000000"/>
                <w:spacing w:val="0"/>
                <w:kern w:val="0"/>
                <w:sz w:val="24"/>
                <w:szCs w:val="24"/>
                <w:lang w:val="en-HK"/>
              </w:rPr>
              <w:t>年晚宴</w:t>
            </w:r>
            <w:r>
              <w:rPr>
                <w:rFonts w:asciiTheme="minorEastAsia" w:eastAsiaTheme="minorEastAsia" w:hAnsiTheme="minorEastAsia" w:cstheme="minorBidi" w:hint="eastAsia"/>
                <w:b w:val="0"/>
                <w:bCs/>
                <w:color w:val="000000"/>
                <w:spacing w:val="0"/>
                <w:kern w:val="0"/>
                <w:sz w:val="24"/>
                <w:szCs w:val="24"/>
                <w:lang w:val="en-HK"/>
              </w:rPr>
              <w:t>，氣氛熱鬧</w:t>
            </w:r>
          </w:p>
        </w:tc>
      </w:tr>
      <w:tr w:rsidR="00CA1C0D" w14:paraId="28D2D041" w14:textId="77777777" w:rsidTr="00E233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0"/>
        </w:trPr>
        <w:tc>
          <w:tcPr>
            <w:tcW w:w="8306" w:type="dxa"/>
            <w:gridSpan w:val="3"/>
            <w:tcBorders>
              <w:top w:val="single" w:sz="4" w:space="0" w:color="auto"/>
              <w:left w:val="nil"/>
              <w:bottom w:val="nil"/>
              <w:right w:val="nil"/>
            </w:tcBorders>
          </w:tcPr>
          <w:p w14:paraId="0A33587B" w14:textId="77777777" w:rsidR="00CA1C0D" w:rsidRDefault="00CA1C0D" w:rsidP="004017B0">
            <w:pPr>
              <w:pStyle w:val="a4"/>
              <w:tabs>
                <w:tab w:val="left" w:pos="900"/>
              </w:tabs>
              <w:overflowPunct w:val="0"/>
              <w:snapToGrid w:val="0"/>
              <w:jc w:val="both"/>
              <w:rPr>
                <w:rFonts w:asciiTheme="minorEastAsia" w:eastAsiaTheme="minorEastAsia" w:hAnsiTheme="minorEastAsia" w:cstheme="minorBidi"/>
                <w:b w:val="0"/>
                <w:bCs/>
                <w:color w:val="000000"/>
                <w:spacing w:val="0"/>
                <w:kern w:val="0"/>
                <w:sz w:val="24"/>
                <w:szCs w:val="24"/>
                <w:lang w:val="en-HK"/>
              </w:rPr>
            </w:pPr>
          </w:p>
          <w:p w14:paraId="6ED6283E" w14:textId="77777777" w:rsidR="00CA1C0D" w:rsidRPr="0017320E" w:rsidRDefault="00CA1C0D" w:rsidP="004017B0">
            <w:pPr>
              <w:pStyle w:val="a4"/>
              <w:tabs>
                <w:tab w:val="left" w:pos="900"/>
              </w:tabs>
              <w:overflowPunct w:val="0"/>
              <w:snapToGrid w:val="0"/>
              <w:jc w:val="both"/>
              <w:rPr>
                <w:rFonts w:asciiTheme="minorEastAsia" w:eastAsiaTheme="minorEastAsia" w:hAnsiTheme="minorEastAsia" w:cstheme="minorBidi"/>
                <w:b w:val="0"/>
                <w:bCs/>
                <w:color w:val="000000"/>
                <w:spacing w:val="0"/>
                <w:kern w:val="0"/>
                <w:sz w:val="24"/>
                <w:szCs w:val="24"/>
                <w:lang w:val="en-HK"/>
              </w:rPr>
            </w:pPr>
          </w:p>
        </w:tc>
      </w:tr>
    </w:tbl>
    <w:p w14:paraId="3A8C1FA9" w14:textId="77777777" w:rsidR="00CA1C0D" w:rsidRDefault="00CA1C0D" w:rsidP="00CA1C0D">
      <w:pPr>
        <w:rPr>
          <w:rFonts w:asciiTheme="minorEastAsia" w:hAnsiTheme="minorEastAsia"/>
          <w:b/>
          <w:color w:val="000000"/>
          <w:sz w:val="24"/>
          <w:szCs w:val="24"/>
          <w:lang w:eastAsia="zh-TW"/>
        </w:rPr>
      </w:pPr>
    </w:p>
    <w:p w14:paraId="2CA76C44" w14:textId="77777777" w:rsidR="00CA1C0D" w:rsidRDefault="00CA1C0D" w:rsidP="00CA1C0D">
      <w:pPr>
        <w:rPr>
          <w:rFonts w:asciiTheme="minorEastAsia" w:hAnsiTheme="minorEastAsia"/>
          <w:b/>
          <w:color w:val="000000"/>
          <w:sz w:val="24"/>
          <w:szCs w:val="24"/>
          <w:lang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CA1C0D" w14:paraId="17580BC8" w14:textId="77777777" w:rsidTr="004017B0">
        <w:tc>
          <w:tcPr>
            <w:tcW w:w="8680" w:type="dxa"/>
            <w:tcBorders>
              <w:top w:val="single" w:sz="4" w:space="0" w:color="auto"/>
            </w:tcBorders>
          </w:tcPr>
          <w:p w14:paraId="2DF12653" w14:textId="77777777" w:rsidR="00CA1C0D" w:rsidRDefault="00CA1C0D" w:rsidP="004017B0">
            <w:pPr>
              <w:rPr>
                <w:rFonts w:asciiTheme="minorEastAsia" w:hAnsiTheme="minorEastAsia"/>
                <w:b/>
                <w:color w:val="000000"/>
                <w:szCs w:val="24"/>
              </w:rPr>
            </w:pPr>
          </w:p>
        </w:tc>
      </w:tr>
      <w:tr w:rsidR="00CA1C0D" w14:paraId="59627D20" w14:textId="77777777" w:rsidTr="004017B0">
        <w:tc>
          <w:tcPr>
            <w:tcW w:w="8680" w:type="dxa"/>
          </w:tcPr>
          <w:p w14:paraId="27C8B207" w14:textId="77777777" w:rsidR="00CA1C0D" w:rsidRDefault="00CA1C0D" w:rsidP="004017B0">
            <w:pPr>
              <w:rPr>
                <w:rFonts w:asciiTheme="minorEastAsia" w:hAnsiTheme="minorEastAsia"/>
                <w:b/>
                <w:color w:val="000000"/>
                <w:szCs w:val="24"/>
              </w:rPr>
            </w:pPr>
            <w:r>
              <w:rPr>
                <w:noProof/>
              </w:rPr>
              <w:drawing>
                <wp:inline distT="0" distB="0" distL="0" distR="0" wp14:anchorId="3853FEA9" wp14:editId="095D6AB2">
                  <wp:extent cx="5327015" cy="3550489"/>
                  <wp:effectExtent l="0" t="0" r="6985"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425573" cy="3616179"/>
                          </a:xfrm>
                          <a:prstGeom prst="rect">
                            <a:avLst/>
                          </a:prstGeom>
                          <a:noFill/>
                          <a:ln>
                            <a:noFill/>
                          </a:ln>
                        </pic:spPr>
                      </pic:pic>
                    </a:graphicData>
                  </a:graphic>
                </wp:inline>
              </w:drawing>
            </w:r>
          </w:p>
        </w:tc>
      </w:tr>
      <w:tr w:rsidR="00CA1C0D" w14:paraId="373DF5EB" w14:textId="77777777" w:rsidTr="004017B0">
        <w:tc>
          <w:tcPr>
            <w:tcW w:w="8680" w:type="dxa"/>
            <w:tcBorders>
              <w:bottom w:val="single" w:sz="4" w:space="0" w:color="auto"/>
            </w:tcBorders>
          </w:tcPr>
          <w:p w14:paraId="32671283" w14:textId="77777777" w:rsidR="00CA1C0D" w:rsidRDefault="00CA1C0D" w:rsidP="004017B0">
            <w:pPr>
              <w:rPr>
                <w:rFonts w:asciiTheme="minorEastAsia" w:hAnsiTheme="minorEastAsia"/>
                <w:b/>
                <w:color w:val="000000"/>
                <w:szCs w:val="24"/>
              </w:rPr>
            </w:pPr>
            <w:r>
              <w:rPr>
                <w:rFonts w:asciiTheme="minorEastAsia" w:hAnsiTheme="minorEastAsia" w:hint="eastAsia"/>
                <w:bCs/>
                <w:color w:val="000000"/>
                <w:kern w:val="0"/>
                <w:szCs w:val="24"/>
                <w:lang w:val="en-HK"/>
              </w:rPr>
              <w:t>在</w:t>
            </w:r>
            <w:r w:rsidRPr="00567074">
              <w:rPr>
                <w:rFonts w:asciiTheme="minorEastAsia" w:hAnsiTheme="minorEastAsia" w:hint="eastAsia"/>
                <w:bCs/>
                <w:color w:val="000000"/>
                <w:kern w:val="0"/>
                <w:szCs w:val="24"/>
                <w:lang w:val="en-HK"/>
              </w:rPr>
              <w:t>兒童聖誕聯歡</w:t>
            </w:r>
            <w:r>
              <w:rPr>
                <w:rFonts w:asciiTheme="minorEastAsia" w:hAnsiTheme="minorEastAsia" w:hint="eastAsia"/>
                <w:bCs/>
                <w:color w:val="000000"/>
                <w:kern w:val="0"/>
                <w:szCs w:val="24"/>
                <w:lang w:val="en-HK"/>
              </w:rPr>
              <w:t>會中的魔術表演</w:t>
            </w:r>
          </w:p>
        </w:tc>
      </w:tr>
    </w:tbl>
    <w:p w14:paraId="5F101967" w14:textId="77777777" w:rsidR="00CA1C0D" w:rsidRDefault="00CA1C0D" w:rsidP="00CA1C0D">
      <w:pPr>
        <w:jc w:val="center"/>
        <w:rPr>
          <w:rFonts w:asciiTheme="minorEastAsia" w:hAnsiTheme="minorEastAsia"/>
          <w:b/>
          <w:color w:val="000000"/>
          <w:sz w:val="24"/>
          <w:szCs w:val="24"/>
          <w:lang w:eastAsia="zh-TW"/>
        </w:rPr>
      </w:pPr>
    </w:p>
    <w:tbl>
      <w:tblPr>
        <w:tblStyle w:val="a3"/>
        <w:tblW w:w="0" w:type="auto"/>
        <w:tblLook w:val="04A0" w:firstRow="1" w:lastRow="0" w:firstColumn="1" w:lastColumn="0" w:noHBand="0" w:noVBand="1"/>
      </w:tblPr>
      <w:tblGrid>
        <w:gridCol w:w="8306"/>
      </w:tblGrid>
      <w:tr w:rsidR="00CA1C0D" w14:paraId="06D7DA20" w14:textId="77777777" w:rsidTr="00186B14">
        <w:trPr>
          <w:trHeight w:val="105"/>
        </w:trPr>
        <w:tc>
          <w:tcPr>
            <w:tcW w:w="8690" w:type="dxa"/>
            <w:tcBorders>
              <w:top w:val="nil"/>
              <w:left w:val="nil"/>
              <w:bottom w:val="nil"/>
              <w:right w:val="nil"/>
            </w:tcBorders>
          </w:tcPr>
          <w:p w14:paraId="07AB66E1" w14:textId="77777777" w:rsidR="00CA1C0D" w:rsidRDefault="00CA1C0D" w:rsidP="004017B0">
            <w:pPr>
              <w:rPr>
                <w:rFonts w:asciiTheme="minorEastAsia" w:hAnsiTheme="minorEastAsia"/>
                <w:b/>
                <w:color w:val="000000"/>
                <w:szCs w:val="24"/>
              </w:rPr>
            </w:pPr>
            <w:r w:rsidRPr="0017320E">
              <w:rPr>
                <w:rFonts w:asciiTheme="minorEastAsia" w:hAnsiTheme="minorEastAsia" w:hint="eastAsia"/>
                <w:b/>
                <w:color w:val="000000"/>
                <w:szCs w:val="24"/>
              </w:rPr>
              <w:t>義工及慈善活動</w:t>
            </w:r>
          </w:p>
          <w:p w14:paraId="55966CC6" w14:textId="77777777" w:rsidR="00CA1C0D" w:rsidRDefault="00CA1C0D" w:rsidP="004017B0">
            <w:pPr>
              <w:jc w:val="center"/>
              <w:rPr>
                <w:rFonts w:asciiTheme="minorEastAsia" w:hAnsiTheme="minorEastAsia"/>
                <w:b/>
                <w:color w:val="000000"/>
                <w:szCs w:val="24"/>
              </w:rPr>
            </w:pPr>
          </w:p>
        </w:tc>
      </w:tr>
      <w:tr w:rsidR="00CA1C0D" w14:paraId="69A99003" w14:textId="77777777" w:rsidTr="004017B0">
        <w:tc>
          <w:tcPr>
            <w:tcW w:w="8690" w:type="dxa"/>
            <w:tcBorders>
              <w:top w:val="nil"/>
              <w:left w:val="nil"/>
              <w:bottom w:val="nil"/>
              <w:right w:val="nil"/>
            </w:tcBorders>
          </w:tcPr>
          <w:p w14:paraId="21D7AA36" w14:textId="77777777" w:rsidR="00CA1C0D" w:rsidRDefault="00CA1C0D" w:rsidP="004017B0">
            <w:pPr>
              <w:rPr>
                <w:rFonts w:asciiTheme="minorEastAsia" w:hAnsiTheme="minorEastAsia"/>
                <w:b/>
                <w:color w:val="000000"/>
                <w:szCs w:val="24"/>
              </w:rPr>
            </w:pPr>
            <w:r w:rsidRPr="002C700C">
              <w:rPr>
                <w:rFonts w:ascii="Times New Roman" w:hAnsi="Times New Roman" w:cs="Times New Roman"/>
                <w:noProof/>
              </w:rPr>
              <w:drawing>
                <wp:inline distT="0" distB="0" distL="0" distR="0" wp14:anchorId="5FD2E536" wp14:editId="38B02B73">
                  <wp:extent cx="5002306" cy="2874345"/>
                  <wp:effectExtent l="0" t="0" r="8255" b="254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l="15385" t="22741" r="11114" b="2037"/>
                          <a:stretch/>
                        </pic:blipFill>
                        <pic:spPr bwMode="auto">
                          <a:xfrm>
                            <a:off x="0" y="0"/>
                            <a:ext cx="5058052" cy="29063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C0D" w:rsidRPr="00BA1139" w14:paraId="02C12E75" w14:textId="77777777" w:rsidTr="004017B0">
        <w:tc>
          <w:tcPr>
            <w:tcW w:w="8690" w:type="dxa"/>
            <w:tcBorders>
              <w:top w:val="nil"/>
              <w:left w:val="nil"/>
              <w:bottom w:val="single" w:sz="4" w:space="0" w:color="auto"/>
              <w:right w:val="nil"/>
            </w:tcBorders>
          </w:tcPr>
          <w:p w14:paraId="2906BE59" w14:textId="77777777" w:rsidR="00CA1C0D" w:rsidRPr="00BA1139" w:rsidRDefault="00CA1C0D" w:rsidP="004017B0">
            <w:pPr>
              <w:rPr>
                <w:rFonts w:asciiTheme="minorEastAsia" w:hAnsiTheme="minorEastAsia"/>
                <w:bCs/>
                <w:color w:val="000000"/>
                <w:szCs w:val="24"/>
              </w:rPr>
            </w:pPr>
            <w:r>
              <w:rPr>
                <w:rFonts w:asciiTheme="minorEastAsia" w:hAnsiTheme="minorEastAsia" w:hint="eastAsia"/>
                <w:bCs/>
                <w:color w:val="000000"/>
                <w:szCs w:val="24"/>
              </w:rPr>
              <w:t>參與</w:t>
            </w:r>
            <w:r w:rsidRPr="000623A9">
              <w:rPr>
                <w:rFonts w:asciiTheme="minorEastAsia" w:hAnsiTheme="minorEastAsia" w:hint="eastAsia"/>
                <w:bCs/>
                <w:color w:val="000000"/>
                <w:szCs w:val="24"/>
              </w:rPr>
              <w:t xml:space="preserve">“基督教懷智服務處 </w:t>
            </w:r>
            <w:r>
              <w:rPr>
                <w:rFonts w:asciiTheme="minorEastAsia" w:hAnsiTheme="minorEastAsia" w:hint="eastAsia"/>
                <w:bCs/>
                <w:color w:val="000000"/>
                <w:szCs w:val="24"/>
              </w:rPr>
              <w:t>—</w:t>
            </w:r>
            <w:r w:rsidRPr="000623A9">
              <w:rPr>
                <w:rFonts w:asciiTheme="minorEastAsia" w:hAnsiTheme="minorEastAsia" w:hint="eastAsia"/>
                <w:bCs/>
                <w:color w:val="000000"/>
                <w:szCs w:val="24"/>
              </w:rPr>
              <w:t xml:space="preserve"> 放風箏活動”</w:t>
            </w:r>
            <w:r>
              <w:rPr>
                <w:rFonts w:asciiTheme="minorEastAsia" w:hAnsiTheme="minorEastAsia" w:hint="eastAsia"/>
                <w:bCs/>
                <w:color w:val="000000"/>
                <w:szCs w:val="24"/>
              </w:rPr>
              <w:t>，</w:t>
            </w:r>
            <w:r w:rsidRPr="000623A9">
              <w:rPr>
                <w:rFonts w:asciiTheme="minorEastAsia" w:hAnsiTheme="minorEastAsia" w:hint="eastAsia"/>
                <w:bCs/>
                <w:color w:val="000000"/>
                <w:szCs w:val="24"/>
              </w:rPr>
              <w:t>支持推廣社會共融</w:t>
            </w:r>
          </w:p>
        </w:tc>
      </w:tr>
    </w:tbl>
    <w:p w14:paraId="481FF4FA" w14:textId="77777777" w:rsidR="00CA1C0D" w:rsidRDefault="00CA1C0D" w:rsidP="00CA1C0D">
      <w:pPr>
        <w:jc w:val="center"/>
        <w:rPr>
          <w:rFonts w:asciiTheme="minorEastAsia" w:hAnsiTheme="minorEastAsia"/>
          <w:b/>
          <w:color w:val="000000"/>
          <w:sz w:val="24"/>
          <w:szCs w:val="24"/>
          <w:lang w:eastAsia="zh-TW"/>
        </w:rPr>
      </w:pPr>
    </w:p>
    <w:p w14:paraId="2D4974AF" w14:textId="118966D0" w:rsidR="00985E61" w:rsidRDefault="00985E61" w:rsidP="00CA1C0D">
      <w:pPr>
        <w:rPr>
          <w:rFonts w:asciiTheme="minorEastAsia" w:hAnsiTheme="minorEastAsia"/>
          <w:b/>
          <w:color w:val="000000"/>
          <w:sz w:val="24"/>
          <w:szCs w:val="24"/>
          <w:lang w:eastAsia="zh-TW"/>
        </w:rPr>
      </w:pPr>
    </w:p>
    <w:p w14:paraId="5F39F08F" w14:textId="77777777" w:rsidR="00186B14" w:rsidRDefault="00186B14" w:rsidP="00CA1C0D">
      <w:pPr>
        <w:rPr>
          <w:rFonts w:asciiTheme="minorEastAsia" w:hAnsiTheme="minorEastAsia"/>
          <w:b/>
          <w:color w:val="000000"/>
          <w:sz w:val="24"/>
          <w:szCs w:val="24"/>
          <w:lang w:eastAsia="zh-TW"/>
        </w:rPr>
      </w:pPr>
    </w:p>
    <w:tbl>
      <w:tblPr>
        <w:tblStyle w:val="a3"/>
        <w:tblW w:w="8364" w:type="dxa"/>
        <w:tblLook w:val="04A0" w:firstRow="1" w:lastRow="0" w:firstColumn="1" w:lastColumn="0" w:noHBand="0" w:noVBand="1"/>
      </w:tblPr>
      <w:tblGrid>
        <w:gridCol w:w="8306"/>
        <w:gridCol w:w="58"/>
      </w:tblGrid>
      <w:tr w:rsidR="00CA1C0D" w14:paraId="10BBF109" w14:textId="77777777" w:rsidTr="00D22C4F">
        <w:trPr>
          <w:gridAfter w:val="1"/>
          <w:wAfter w:w="58" w:type="dxa"/>
        </w:trPr>
        <w:tc>
          <w:tcPr>
            <w:tcW w:w="8306" w:type="dxa"/>
            <w:tcBorders>
              <w:top w:val="single" w:sz="4" w:space="0" w:color="auto"/>
              <w:left w:val="nil"/>
              <w:bottom w:val="nil"/>
              <w:right w:val="nil"/>
            </w:tcBorders>
          </w:tcPr>
          <w:p w14:paraId="69377CCF" w14:textId="77777777" w:rsidR="00CA1C0D" w:rsidRPr="000623A9" w:rsidRDefault="00CA1C0D" w:rsidP="004017B0">
            <w:pPr>
              <w:rPr>
                <w:rFonts w:asciiTheme="minorEastAsia" w:hAnsiTheme="minorEastAsia"/>
                <w:bCs/>
                <w:color w:val="000000"/>
                <w:szCs w:val="24"/>
              </w:rPr>
            </w:pPr>
          </w:p>
        </w:tc>
      </w:tr>
      <w:tr w:rsidR="00CA1C0D" w14:paraId="3A5D90FB" w14:textId="77777777" w:rsidTr="00D22C4F">
        <w:trPr>
          <w:gridAfter w:val="1"/>
          <w:wAfter w:w="58" w:type="dxa"/>
        </w:trPr>
        <w:tc>
          <w:tcPr>
            <w:tcW w:w="8306" w:type="dxa"/>
            <w:tcBorders>
              <w:top w:val="nil"/>
              <w:left w:val="nil"/>
              <w:bottom w:val="nil"/>
              <w:right w:val="nil"/>
            </w:tcBorders>
          </w:tcPr>
          <w:p w14:paraId="151AA5F6" w14:textId="77777777" w:rsidR="00CA1C0D" w:rsidRPr="000623A9" w:rsidRDefault="00CA1C0D" w:rsidP="004017B0">
            <w:pPr>
              <w:rPr>
                <w:rFonts w:asciiTheme="minorEastAsia" w:hAnsiTheme="minorEastAsia"/>
                <w:bCs/>
                <w:color w:val="000000"/>
                <w:szCs w:val="24"/>
              </w:rPr>
            </w:pPr>
            <w:r w:rsidRPr="002C700C">
              <w:rPr>
                <w:rFonts w:ascii="Times New Roman" w:hAnsi="Times New Roman" w:cs="Times New Roman"/>
                <w:noProof/>
              </w:rPr>
              <w:drawing>
                <wp:inline distT="0" distB="0" distL="0" distR="0" wp14:anchorId="597FA4A8" wp14:editId="10DC9E9F">
                  <wp:extent cx="5099222" cy="3543794"/>
                  <wp:effectExtent l="0" t="0" r="635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t="4556" b="2804"/>
                          <a:stretch/>
                        </pic:blipFill>
                        <pic:spPr bwMode="auto">
                          <a:xfrm>
                            <a:off x="0" y="0"/>
                            <a:ext cx="5136030" cy="35693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C0D" w14:paraId="4DD38562" w14:textId="77777777" w:rsidTr="00D22C4F">
        <w:trPr>
          <w:gridAfter w:val="1"/>
          <w:wAfter w:w="58" w:type="dxa"/>
        </w:trPr>
        <w:tc>
          <w:tcPr>
            <w:tcW w:w="8306" w:type="dxa"/>
            <w:tcBorders>
              <w:top w:val="nil"/>
              <w:left w:val="nil"/>
              <w:bottom w:val="single" w:sz="4" w:space="0" w:color="auto"/>
              <w:right w:val="nil"/>
            </w:tcBorders>
          </w:tcPr>
          <w:p w14:paraId="7B69E599" w14:textId="77777777" w:rsidR="00D22C4F" w:rsidRDefault="00D22C4F" w:rsidP="004017B0">
            <w:pPr>
              <w:rPr>
                <w:rFonts w:asciiTheme="minorEastAsia" w:hAnsiTheme="minorEastAsia"/>
                <w:bCs/>
                <w:color w:val="000000"/>
                <w:szCs w:val="24"/>
              </w:rPr>
            </w:pPr>
          </w:p>
          <w:p w14:paraId="328FB305" w14:textId="289A1100" w:rsidR="00D22C4F" w:rsidRPr="000623A9" w:rsidRDefault="00CA1C0D" w:rsidP="004017B0">
            <w:pPr>
              <w:rPr>
                <w:rFonts w:asciiTheme="minorEastAsia" w:hAnsiTheme="minorEastAsia"/>
                <w:bCs/>
                <w:color w:val="000000"/>
                <w:szCs w:val="24"/>
              </w:rPr>
            </w:pPr>
            <w:r>
              <w:rPr>
                <w:rFonts w:asciiTheme="minorEastAsia" w:hAnsiTheme="minorEastAsia" w:hint="eastAsia"/>
                <w:bCs/>
                <w:color w:val="000000"/>
                <w:szCs w:val="24"/>
              </w:rPr>
              <w:t>透過</w:t>
            </w:r>
            <w:r w:rsidRPr="000623A9">
              <w:rPr>
                <w:rFonts w:asciiTheme="minorEastAsia" w:hAnsiTheme="minorEastAsia" w:hint="eastAsia"/>
                <w:bCs/>
                <w:color w:val="000000"/>
                <w:szCs w:val="24"/>
              </w:rPr>
              <w:t>“惜食堂 - 愛心飯盒製作活動”，</w:t>
            </w:r>
            <w:r>
              <w:rPr>
                <w:rFonts w:asciiTheme="minorEastAsia" w:hAnsiTheme="minorEastAsia" w:hint="eastAsia"/>
                <w:bCs/>
                <w:color w:val="000000"/>
                <w:szCs w:val="24"/>
              </w:rPr>
              <w:t>一起</w:t>
            </w:r>
            <w:r w:rsidRPr="000623A9">
              <w:rPr>
                <w:rFonts w:asciiTheme="minorEastAsia" w:hAnsiTheme="minorEastAsia" w:hint="eastAsia"/>
                <w:bCs/>
                <w:color w:val="000000"/>
                <w:szCs w:val="24"/>
              </w:rPr>
              <w:t>推動珍惜食物文化，為社會加添正能量</w:t>
            </w:r>
          </w:p>
        </w:tc>
      </w:tr>
      <w:tr w:rsidR="00CA1C0D" w14:paraId="4AC89513" w14:textId="77777777" w:rsidTr="00D22C4F">
        <w:tc>
          <w:tcPr>
            <w:tcW w:w="8364" w:type="dxa"/>
            <w:gridSpan w:val="2"/>
            <w:tcBorders>
              <w:top w:val="single" w:sz="4" w:space="0" w:color="auto"/>
              <w:left w:val="nil"/>
              <w:bottom w:val="nil"/>
              <w:right w:val="nil"/>
            </w:tcBorders>
          </w:tcPr>
          <w:p w14:paraId="07D32895" w14:textId="77777777" w:rsidR="00CA1C0D" w:rsidRPr="000623A9" w:rsidRDefault="00CA1C0D" w:rsidP="004017B0">
            <w:pPr>
              <w:rPr>
                <w:rFonts w:asciiTheme="minorEastAsia" w:hAnsiTheme="minorEastAsia"/>
                <w:bCs/>
                <w:color w:val="000000"/>
                <w:szCs w:val="24"/>
              </w:rPr>
            </w:pPr>
          </w:p>
        </w:tc>
      </w:tr>
      <w:tr w:rsidR="00CA1C0D" w14:paraId="3D0BEE98" w14:textId="77777777" w:rsidTr="00D22C4F">
        <w:tc>
          <w:tcPr>
            <w:tcW w:w="8364" w:type="dxa"/>
            <w:gridSpan w:val="2"/>
            <w:tcBorders>
              <w:top w:val="nil"/>
              <w:left w:val="nil"/>
              <w:bottom w:val="nil"/>
              <w:right w:val="nil"/>
            </w:tcBorders>
          </w:tcPr>
          <w:p w14:paraId="0C0BD58B" w14:textId="77777777" w:rsidR="00CA1C0D" w:rsidRPr="000623A9" w:rsidRDefault="00CA1C0D" w:rsidP="004017B0">
            <w:pPr>
              <w:rPr>
                <w:rFonts w:asciiTheme="minorEastAsia" w:hAnsiTheme="minorEastAsia"/>
                <w:bCs/>
                <w:color w:val="000000"/>
                <w:szCs w:val="24"/>
              </w:rPr>
            </w:pPr>
            <w:r w:rsidRPr="002C700C">
              <w:rPr>
                <w:rFonts w:ascii="Times New Roman" w:hAnsi="Times New Roman" w:cs="Times New Roman"/>
                <w:noProof/>
              </w:rPr>
              <w:drawing>
                <wp:inline distT="0" distB="0" distL="0" distR="0" wp14:anchorId="7ABDE837" wp14:editId="0941AEE6">
                  <wp:extent cx="5114928" cy="3063240"/>
                  <wp:effectExtent l="0" t="0" r="9525" b="381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5725" t="13961" r="6577" b="15996"/>
                          <a:stretch/>
                        </pic:blipFill>
                        <pic:spPr bwMode="auto">
                          <a:xfrm>
                            <a:off x="0" y="0"/>
                            <a:ext cx="5148541" cy="30833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C0D" w14:paraId="0C96532E" w14:textId="77777777" w:rsidTr="00D22C4F">
        <w:tc>
          <w:tcPr>
            <w:tcW w:w="8364" w:type="dxa"/>
            <w:gridSpan w:val="2"/>
            <w:tcBorders>
              <w:top w:val="nil"/>
              <w:left w:val="nil"/>
              <w:bottom w:val="single" w:sz="4" w:space="0" w:color="auto"/>
              <w:right w:val="nil"/>
            </w:tcBorders>
          </w:tcPr>
          <w:p w14:paraId="0DCD006F" w14:textId="77777777" w:rsidR="00CA1C0D" w:rsidRPr="000623A9" w:rsidRDefault="00CA1C0D" w:rsidP="004017B0">
            <w:pPr>
              <w:rPr>
                <w:rFonts w:asciiTheme="minorEastAsia" w:hAnsiTheme="minorEastAsia"/>
                <w:bCs/>
                <w:color w:val="000000"/>
                <w:szCs w:val="24"/>
              </w:rPr>
            </w:pPr>
            <w:r w:rsidRPr="000623A9">
              <w:rPr>
                <w:rFonts w:asciiTheme="minorEastAsia" w:hAnsiTheme="minorEastAsia" w:hint="eastAsia"/>
                <w:bCs/>
                <w:color w:val="000000"/>
                <w:szCs w:val="24"/>
              </w:rPr>
              <w:t xml:space="preserve">聯同 “廉政之友” 參與 “香港仔坊會 </w:t>
            </w:r>
            <w:r>
              <w:rPr>
                <w:rFonts w:asciiTheme="minorEastAsia" w:hAnsiTheme="minorEastAsia" w:hint="eastAsia"/>
                <w:bCs/>
                <w:color w:val="000000"/>
                <w:szCs w:val="24"/>
              </w:rPr>
              <w:t>—</w:t>
            </w:r>
            <w:r w:rsidRPr="000623A9">
              <w:rPr>
                <w:rFonts w:asciiTheme="minorEastAsia" w:hAnsiTheme="minorEastAsia" w:hint="eastAsia"/>
                <w:bCs/>
                <w:color w:val="000000"/>
                <w:szCs w:val="24"/>
              </w:rPr>
              <w:t xml:space="preserve"> 南區寒冬送暖大行動2024”，向有需要的長者送上溫暖和關懷</w:t>
            </w:r>
          </w:p>
        </w:tc>
      </w:tr>
    </w:tbl>
    <w:p w14:paraId="7E01CFAB" w14:textId="77777777" w:rsidR="00CA1C0D" w:rsidRDefault="00CA1C0D" w:rsidP="00CA1C0D">
      <w:pPr>
        <w:rPr>
          <w:rFonts w:asciiTheme="minorEastAsia" w:hAnsiTheme="minorEastAsia"/>
          <w:b/>
          <w:color w:val="000000"/>
          <w:sz w:val="24"/>
          <w:szCs w:val="24"/>
          <w:lang w:eastAsia="zh-TW"/>
        </w:rPr>
      </w:pPr>
    </w:p>
    <w:p w14:paraId="68AD19A8" w14:textId="6574A589" w:rsidR="00CA1C0D" w:rsidRDefault="00CA1C0D" w:rsidP="00CA1C0D">
      <w:pPr>
        <w:rPr>
          <w:rFonts w:asciiTheme="minorEastAsia" w:hAnsiTheme="minorEastAsia"/>
          <w:b/>
          <w:color w:val="000000"/>
          <w:sz w:val="24"/>
          <w:szCs w:val="24"/>
          <w:lang w:eastAsia="zh-TW"/>
        </w:rPr>
      </w:pPr>
    </w:p>
    <w:p w14:paraId="46FF6185" w14:textId="77777777" w:rsidR="00D22C4F" w:rsidRDefault="00D22C4F" w:rsidP="00CA1C0D">
      <w:pPr>
        <w:rPr>
          <w:rFonts w:asciiTheme="minorEastAsia" w:hAnsiTheme="minorEastAsia"/>
          <w:b/>
          <w:color w:val="000000"/>
          <w:sz w:val="24"/>
          <w:szCs w:val="24"/>
          <w:lang w:eastAsia="zh-TW"/>
        </w:rPr>
      </w:pPr>
    </w:p>
    <w:tbl>
      <w:tblPr>
        <w:tblStyle w:val="a3"/>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2976"/>
      </w:tblGrid>
      <w:tr w:rsidR="00CA1C0D" w14:paraId="40739DD9" w14:textId="77777777" w:rsidTr="00D22C4F">
        <w:trPr>
          <w:trHeight w:val="313"/>
        </w:trPr>
        <w:tc>
          <w:tcPr>
            <w:tcW w:w="8306" w:type="dxa"/>
            <w:gridSpan w:val="2"/>
            <w:tcBorders>
              <w:top w:val="single" w:sz="4" w:space="0" w:color="auto"/>
            </w:tcBorders>
          </w:tcPr>
          <w:p w14:paraId="53BE23E3" w14:textId="77777777" w:rsidR="00CA1C0D" w:rsidRDefault="00CA1C0D" w:rsidP="004017B0">
            <w:pPr>
              <w:rPr>
                <w:rFonts w:asciiTheme="minorEastAsia" w:hAnsiTheme="minorEastAsia"/>
                <w:b/>
                <w:color w:val="000000"/>
                <w:szCs w:val="24"/>
              </w:rPr>
            </w:pPr>
          </w:p>
        </w:tc>
      </w:tr>
      <w:tr w:rsidR="00CA1C0D" w14:paraId="54237D71" w14:textId="77777777" w:rsidTr="00D22C4F">
        <w:trPr>
          <w:trHeight w:val="4279"/>
        </w:trPr>
        <w:tc>
          <w:tcPr>
            <w:tcW w:w="5427" w:type="dxa"/>
          </w:tcPr>
          <w:p w14:paraId="2E7B5444" w14:textId="77777777" w:rsidR="00CA1C0D" w:rsidRDefault="00CA1C0D" w:rsidP="004017B0">
            <w:pPr>
              <w:rPr>
                <w:rFonts w:asciiTheme="minorEastAsia" w:hAnsiTheme="minorEastAsia"/>
                <w:b/>
                <w:color w:val="000000"/>
                <w:szCs w:val="24"/>
              </w:rPr>
            </w:pPr>
            <w:r>
              <w:rPr>
                <w:noProof/>
              </w:rPr>
              <w:drawing>
                <wp:inline distT="0" distB="0" distL="0" distR="0" wp14:anchorId="422F242B" wp14:editId="258B6814">
                  <wp:extent cx="3425588" cy="2184146"/>
                  <wp:effectExtent l="0" t="0" r="3810" b="6985"/>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2780" t="4801" r="2013" b="14229"/>
                          <a:stretch/>
                        </pic:blipFill>
                        <pic:spPr bwMode="auto">
                          <a:xfrm>
                            <a:off x="0" y="0"/>
                            <a:ext cx="3425588" cy="21841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14:paraId="4C5C84A7" w14:textId="77777777" w:rsidR="00CA1C0D" w:rsidRDefault="00CA1C0D" w:rsidP="004017B0">
            <w:pPr>
              <w:rPr>
                <w:rFonts w:asciiTheme="minorEastAsia" w:hAnsiTheme="minorEastAsia"/>
                <w:b/>
                <w:color w:val="000000"/>
                <w:szCs w:val="24"/>
              </w:rPr>
            </w:pPr>
            <w:r>
              <w:rPr>
                <w:noProof/>
              </w:rPr>
              <w:drawing>
                <wp:inline distT="0" distB="0" distL="0" distR="0" wp14:anchorId="702494AA" wp14:editId="46682FF3">
                  <wp:extent cx="1746914" cy="2328868"/>
                  <wp:effectExtent l="0" t="0" r="5715"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805487" cy="2406954"/>
                          </a:xfrm>
                          <a:prstGeom prst="rect">
                            <a:avLst/>
                          </a:prstGeom>
                          <a:noFill/>
                          <a:ln>
                            <a:noFill/>
                          </a:ln>
                        </pic:spPr>
                      </pic:pic>
                    </a:graphicData>
                  </a:graphic>
                </wp:inline>
              </w:drawing>
            </w:r>
          </w:p>
          <w:p w14:paraId="1459CD3E" w14:textId="77777777" w:rsidR="00CA1C0D" w:rsidRDefault="00CA1C0D" w:rsidP="004017B0">
            <w:pPr>
              <w:rPr>
                <w:rFonts w:asciiTheme="minorEastAsia" w:hAnsiTheme="minorEastAsia"/>
                <w:b/>
                <w:color w:val="000000"/>
                <w:szCs w:val="24"/>
              </w:rPr>
            </w:pPr>
          </w:p>
        </w:tc>
      </w:tr>
      <w:tr w:rsidR="00CA1C0D" w14:paraId="692F8E78" w14:textId="77777777" w:rsidTr="00D22C4F">
        <w:trPr>
          <w:trHeight w:val="313"/>
        </w:trPr>
        <w:tc>
          <w:tcPr>
            <w:tcW w:w="8306" w:type="dxa"/>
            <w:gridSpan w:val="2"/>
            <w:tcBorders>
              <w:bottom w:val="single" w:sz="4" w:space="0" w:color="auto"/>
            </w:tcBorders>
          </w:tcPr>
          <w:p w14:paraId="1DDBD41B" w14:textId="77777777" w:rsidR="00D22C4F" w:rsidRDefault="00D22C4F" w:rsidP="004017B0">
            <w:pPr>
              <w:rPr>
                <w:rFonts w:ascii="Times New Roman" w:hAnsi="Times New Roman" w:cs="Times New Roman"/>
                <w:szCs w:val="24"/>
                <w:lang w:eastAsia="zh-HK"/>
              </w:rPr>
            </w:pPr>
          </w:p>
          <w:p w14:paraId="7090418C" w14:textId="006BA326" w:rsidR="00D22C4F" w:rsidRPr="00D22C4F" w:rsidRDefault="00CA1C0D" w:rsidP="004017B0">
            <w:pPr>
              <w:rPr>
                <w:rFonts w:ascii="Times New Roman" w:hAnsi="Times New Roman" w:cs="Times New Roman"/>
                <w:szCs w:val="24"/>
                <w:lang w:eastAsia="zh-HK"/>
              </w:rPr>
            </w:pPr>
            <w:r>
              <w:rPr>
                <w:rFonts w:ascii="Times New Roman" w:hAnsi="Times New Roman" w:cs="Times New Roman" w:hint="eastAsia"/>
                <w:szCs w:val="24"/>
                <w:lang w:eastAsia="zh-HK"/>
              </w:rPr>
              <w:t>參加香港特奧執法人員火炬跑，為慈善出一分力</w:t>
            </w:r>
          </w:p>
        </w:tc>
      </w:tr>
      <w:tr w:rsidR="00CA1C0D" w14:paraId="703603D9" w14:textId="77777777" w:rsidTr="00D22C4F">
        <w:trPr>
          <w:trHeight w:val="284"/>
        </w:trPr>
        <w:tc>
          <w:tcPr>
            <w:tcW w:w="8364" w:type="dxa"/>
            <w:gridSpan w:val="2"/>
            <w:tcBorders>
              <w:top w:val="single" w:sz="4" w:space="0" w:color="auto"/>
            </w:tcBorders>
          </w:tcPr>
          <w:p w14:paraId="3034AF4E" w14:textId="77777777" w:rsidR="00CA1C0D" w:rsidRDefault="00CA1C0D" w:rsidP="004017B0">
            <w:pPr>
              <w:rPr>
                <w:noProof/>
              </w:rPr>
            </w:pPr>
          </w:p>
        </w:tc>
      </w:tr>
      <w:tr w:rsidR="00CA1C0D" w14:paraId="7076DF29" w14:textId="77777777" w:rsidTr="00D22C4F">
        <w:trPr>
          <w:trHeight w:val="4031"/>
        </w:trPr>
        <w:tc>
          <w:tcPr>
            <w:tcW w:w="8364" w:type="dxa"/>
            <w:gridSpan w:val="2"/>
          </w:tcPr>
          <w:p w14:paraId="633E84BB" w14:textId="77777777" w:rsidR="00CA1C0D" w:rsidRDefault="00CA1C0D" w:rsidP="004017B0">
            <w:pPr>
              <w:rPr>
                <w:rFonts w:asciiTheme="minorEastAsia" w:hAnsiTheme="minorEastAsia"/>
                <w:bCs/>
                <w:color w:val="000000"/>
                <w:szCs w:val="24"/>
              </w:rPr>
            </w:pPr>
            <w:r>
              <w:rPr>
                <w:noProof/>
              </w:rPr>
              <w:drawing>
                <wp:inline distT="0" distB="0" distL="0" distR="0" wp14:anchorId="2604503A" wp14:editId="0E867779">
                  <wp:extent cx="4481690" cy="2760453"/>
                  <wp:effectExtent l="0" t="0" r="0" b="1905"/>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481690" cy="2760453"/>
                          </a:xfrm>
                          <a:prstGeom prst="rect">
                            <a:avLst/>
                          </a:prstGeom>
                          <a:noFill/>
                          <a:ln>
                            <a:noFill/>
                          </a:ln>
                        </pic:spPr>
                      </pic:pic>
                    </a:graphicData>
                  </a:graphic>
                </wp:inline>
              </w:drawing>
            </w:r>
          </w:p>
        </w:tc>
      </w:tr>
      <w:tr w:rsidR="00CA1C0D" w14:paraId="3602E0DE" w14:textId="77777777" w:rsidTr="00D22C4F">
        <w:trPr>
          <w:trHeight w:val="287"/>
        </w:trPr>
        <w:tc>
          <w:tcPr>
            <w:tcW w:w="8364" w:type="dxa"/>
            <w:gridSpan w:val="2"/>
            <w:tcBorders>
              <w:bottom w:val="single" w:sz="4" w:space="0" w:color="auto"/>
            </w:tcBorders>
          </w:tcPr>
          <w:p w14:paraId="1B5C10F2" w14:textId="77777777" w:rsidR="00CA1C0D" w:rsidRDefault="00CA1C0D" w:rsidP="004017B0">
            <w:pPr>
              <w:rPr>
                <w:rFonts w:asciiTheme="minorEastAsia" w:hAnsiTheme="minorEastAsia"/>
                <w:bCs/>
                <w:color w:val="000000"/>
                <w:szCs w:val="24"/>
              </w:rPr>
            </w:pPr>
            <w:r>
              <w:rPr>
                <w:rFonts w:asciiTheme="minorEastAsia" w:hAnsiTheme="minorEastAsia" w:hint="eastAsia"/>
                <w:bCs/>
                <w:color w:val="000000"/>
                <w:szCs w:val="24"/>
              </w:rPr>
              <w:t>同心支持</w:t>
            </w:r>
            <w:r w:rsidRPr="008925F5">
              <w:rPr>
                <w:rFonts w:asciiTheme="minorEastAsia" w:hAnsiTheme="minorEastAsia" w:hint="eastAsia"/>
                <w:bCs/>
                <w:color w:val="000000"/>
                <w:szCs w:val="24"/>
              </w:rPr>
              <w:t>健康快車慈善</w:t>
            </w:r>
            <w:r>
              <w:rPr>
                <w:rFonts w:asciiTheme="minorEastAsia" w:hAnsiTheme="minorEastAsia" w:hint="eastAsia"/>
                <w:bCs/>
                <w:color w:val="000000"/>
                <w:szCs w:val="24"/>
              </w:rPr>
              <w:t>跑</w:t>
            </w:r>
            <w:r w:rsidRPr="008925F5">
              <w:rPr>
                <w:rFonts w:asciiTheme="minorEastAsia" w:hAnsiTheme="minorEastAsia" w:hint="eastAsia"/>
                <w:bCs/>
                <w:color w:val="000000"/>
                <w:szCs w:val="24"/>
              </w:rPr>
              <w:t>步行活動</w:t>
            </w:r>
          </w:p>
        </w:tc>
      </w:tr>
      <w:tr w:rsidR="00CA1C0D" w14:paraId="78589136" w14:textId="77777777" w:rsidTr="00D22C4F">
        <w:trPr>
          <w:trHeight w:val="287"/>
        </w:trPr>
        <w:tc>
          <w:tcPr>
            <w:tcW w:w="8364" w:type="dxa"/>
            <w:gridSpan w:val="2"/>
            <w:tcBorders>
              <w:top w:val="single" w:sz="4" w:space="0" w:color="auto"/>
            </w:tcBorders>
          </w:tcPr>
          <w:p w14:paraId="27796D08" w14:textId="77777777" w:rsidR="00CA1C0D" w:rsidRDefault="00CA1C0D" w:rsidP="004017B0">
            <w:pPr>
              <w:rPr>
                <w:rFonts w:asciiTheme="minorEastAsia" w:hAnsiTheme="minorEastAsia"/>
                <w:bCs/>
                <w:color w:val="000000"/>
                <w:szCs w:val="24"/>
              </w:rPr>
            </w:pPr>
          </w:p>
        </w:tc>
      </w:tr>
    </w:tbl>
    <w:p w14:paraId="78C7C57E" w14:textId="77777777" w:rsidR="00CA1C0D" w:rsidRDefault="00CA1C0D" w:rsidP="00CA1C0D">
      <w:pPr>
        <w:rPr>
          <w:rFonts w:asciiTheme="minorEastAsia" w:hAnsiTheme="minorEastAsia"/>
          <w:bCs/>
          <w:color w:val="000000"/>
          <w:sz w:val="24"/>
          <w:szCs w:val="24"/>
          <w:lang w:eastAsia="zh-TW"/>
        </w:rPr>
      </w:pPr>
    </w:p>
    <w:p w14:paraId="22F05CCD" w14:textId="77777777" w:rsidR="00CA1C0D" w:rsidRDefault="00CA1C0D" w:rsidP="00CA1C0D">
      <w:pPr>
        <w:rPr>
          <w:rFonts w:asciiTheme="minorEastAsia" w:hAnsiTheme="minorEastAsia"/>
          <w:bCs/>
          <w:color w:val="000000"/>
          <w:sz w:val="24"/>
          <w:szCs w:val="24"/>
          <w:lang w:eastAsia="zh-TW"/>
        </w:rPr>
      </w:pPr>
    </w:p>
    <w:p w14:paraId="729FD565" w14:textId="208B0D10" w:rsidR="00CA1C0D" w:rsidRDefault="00CA1C0D" w:rsidP="00CA1C0D">
      <w:pPr>
        <w:rPr>
          <w:rFonts w:asciiTheme="minorEastAsia" w:hAnsiTheme="minorEastAsia"/>
          <w:bCs/>
          <w:color w:val="000000"/>
          <w:sz w:val="24"/>
          <w:szCs w:val="24"/>
          <w:lang w:eastAsia="zh-TW"/>
        </w:rPr>
      </w:pPr>
    </w:p>
    <w:p w14:paraId="1180D4C4" w14:textId="77777777" w:rsidR="00985E61" w:rsidRDefault="00985E61" w:rsidP="00CA1C0D">
      <w:pPr>
        <w:rPr>
          <w:rFonts w:asciiTheme="minorEastAsia" w:hAnsiTheme="minorEastAsia"/>
          <w:bCs/>
          <w:color w:val="000000"/>
          <w:sz w:val="24"/>
          <w:szCs w:val="24"/>
          <w:lang w:eastAsia="zh-TW"/>
        </w:rPr>
      </w:pPr>
    </w:p>
    <w:p w14:paraId="78CA7880" w14:textId="77777777" w:rsidR="00CA1C0D" w:rsidRDefault="00CA1C0D" w:rsidP="00CA1C0D">
      <w:pPr>
        <w:pStyle w:val="a4"/>
        <w:overflowPunct w:val="0"/>
        <w:snapToGrid w:val="0"/>
        <w:spacing w:line="300" w:lineRule="auto"/>
        <w:jc w:val="both"/>
        <w:outlineLvl w:val="0"/>
        <w:rPr>
          <w:rFonts w:asciiTheme="minorEastAsia" w:hAnsiTheme="minorEastAsia"/>
          <w:bCs/>
          <w:color w:val="000000"/>
          <w:sz w:val="24"/>
          <w:szCs w:val="24"/>
        </w:rPr>
      </w:pPr>
    </w:p>
    <w:p w14:paraId="0A7DCD99" w14:textId="398AEE90" w:rsidR="00CA1C0D" w:rsidRDefault="00CA1C0D" w:rsidP="00CA1C0D">
      <w:pPr>
        <w:rPr>
          <w:rFonts w:asciiTheme="minorEastAsia" w:hAnsiTheme="minorEastAsia"/>
          <w:bCs/>
          <w:color w:val="000000"/>
          <w:sz w:val="24"/>
          <w:szCs w:val="24"/>
          <w:lang w:eastAsia="zh-TW"/>
        </w:rPr>
      </w:pPr>
    </w:p>
    <w:p w14:paraId="21EEE1AE" w14:textId="77777777" w:rsidR="00D22C4F" w:rsidRDefault="00D22C4F" w:rsidP="00CA1C0D">
      <w:pPr>
        <w:rPr>
          <w:rFonts w:asciiTheme="minorEastAsia" w:hAnsiTheme="minorEastAsia"/>
          <w:bCs/>
          <w:color w:val="000000"/>
          <w:sz w:val="24"/>
          <w:szCs w:val="24"/>
          <w:lang w:eastAsia="zh-TW"/>
        </w:rPr>
      </w:pPr>
    </w:p>
    <w:tbl>
      <w:tblPr>
        <w:tblStyle w:val="a3"/>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CA1C0D" w14:paraId="53E56203" w14:textId="77777777" w:rsidTr="00985E61">
        <w:trPr>
          <w:trHeight w:val="142"/>
        </w:trPr>
        <w:tc>
          <w:tcPr>
            <w:tcW w:w="8364" w:type="dxa"/>
            <w:tcBorders>
              <w:top w:val="single" w:sz="4" w:space="0" w:color="auto"/>
            </w:tcBorders>
          </w:tcPr>
          <w:p w14:paraId="17452D3E" w14:textId="77777777" w:rsidR="00CA1C0D" w:rsidRDefault="00CA1C0D" w:rsidP="004017B0">
            <w:pPr>
              <w:rPr>
                <w:noProof/>
              </w:rPr>
            </w:pPr>
          </w:p>
        </w:tc>
      </w:tr>
      <w:tr w:rsidR="00CA1C0D" w14:paraId="418FA9CD" w14:textId="77777777" w:rsidTr="00985E61">
        <w:trPr>
          <w:trHeight w:val="4453"/>
        </w:trPr>
        <w:tc>
          <w:tcPr>
            <w:tcW w:w="8364" w:type="dxa"/>
          </w:tcPr>
          <w:p w14:paraId="21EDF9AA" w14:textId="77777777" w:rsidR="00CA1C0D" w:rsidRDefault="00CA1C0D" w:rsidP="004017B0">
            <w:pPr>
              <w:rPr>
                <w:rFonts w:asciiTheme="minorEastAsia" w:hAnsiTheme="minorEastAsia"/>
                <w:bCs/>
                <w:color w:val="000000"/>
                <w:szCs w:val="24"/>
              </w:rPr>
            </w:pPr>
            <w:r>
              <w:rPr>
                <w:noProof/>
              </w:rPr>
              <w:drawing>
                <wp:inline distT="0" distB="0" distL="0" distR="0" wp14:anchorId="57A20B7D" wp14:editId="7E9F8C87">
                  <wp:extent cx="4524085" cy="3045350"/>
                  <wp:effectExtent l="0" t="0" r="0" b="3175"/>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t="7612" b="2629"/>
                          <a:stretch/>
                        </pic:blipFill>
                        <pic:spPr bwMode="auto">
                          <a:xfrm>
                            <a:off x="0" y="0"/>
                            <a:ext cx="4533761" cy="30518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C0D" w14:paraId="12ED00F1" w14:textId="77777777" w:rsidTr="00985E61">
        <w:trPr>
          <w:trHeight w:val="577"/>
        </w:trPr>
        <w:tc>
          <w:tcPr>
            <w:tcW w:w="8364" w:type="dxa"/>
            <w:tcBorders>
              <w:bottom w:val="single" w:sz="4" w:space="0" w:color="auto"/>
            </w:tcBorders>
          </w:tcPr>
          <w:p w14:paraId="3F71FC68" w14:textId="77777777" w:rsidR="00CA1C0D" w:rsidRDefault="00CA1C0D" w:rsidP="004017B0">
            <w:pPr>
              <w:rPr>
                <w:noProof/>
              </w:rPr>
            </w:pPr>
            <w:r w:rsidRPr="008925F5">
              <w:rPr>
                <w:rFonts w:hint="eastAsia"/>
                <w:noProof/>
              </w:rPr>
              <w:t>超過</w:t>
            </w:r>
            <w:r w:rsidRPr="00754196">
              <w:rPr>
                <w:rFonts w:ascii="Times New Roman" w:hAnsi="Times New Roman" w:cs="Times New Roman"/>
                <w:bCs/>
                <w:color w:val="000000"/>
                <w:szCs w:val="24"/>
              </w:rPr>
              <w:t>70</w:t>
            </w:r>
            <w:r w:rsidRPr="008925F5">
              <w:rPr>
                <w:rFonts w:hint="eastAsia"/>
                <w:noProof/>
              </w:rPr>
              <w:t>位廉政公署人員、</w:t>
            </w:r>
            <w:r w:rsidRPr="008925F5">
              <w:rPr>
                <w:rFonts w:hint="eastAsia"/>
                <w:noProof/>
              </w:rPr>
              <w:t xml:space="preserve"> </w:t>
            </w:r>
            <w:r w:rsidRPr="008925F5">
              <w:rPr>
                <w:rFonts w:hint="eastAsia"/>
                <w:noProof/>
              </w:rPr>
              <w:t>“廉政大使”</w:t>
            </w:r>
            <w:r w:rsidRPr="008925F5">
              <w:rPr>
                <w:rFonts w:hint="eastAsia"/>
                <w:noProof/>
              </w:rPr>
              <w:t xml:space="preserve"> </w:t>
            </w:r>
            <w:r w:rsidRPr="008925F5">
              <w:rPr>
                <w:rFonts w:hint="eastAsia"/>
                <w:noProof/>
              </w:rPr>
              <w:t>及</w:t>
            </w:r>
            <w:r w:rsidRPr="008925F5">
              <w:rPr>
                <w:rFonts w:hint="eastAsia"/>
                <w:noProof/>
              </w:rPr>
              <w:t xml:space="preserve"> </w:t>
            </w:r>
            <w:r w:rsidRPr="008925F5">
              <w:rPr>
                <w:rFonts w:hint="eastAsia"/>
                <w:noProof/>
              </w:rPr>
              <w:t>“廉政之友”為樂施會毅行者活動提供義工服務</w:t>
            </w:r>
          </w:p>
        </w:tc>
      </w:tr>
    </w:tbl>
    <w:p w14:paraId="2949EB41" w14:textId="77777777" w:rsidR="00CA1C0D" w:rsidRDefault="00CA1C0D" w:rsidP="00CA1C0D">
      <w:pPr>
        <w:pStyle w:val="a4"/>
        <w:tabs>
          <w:tab w:val="left" w:pos="900"/>
        </w:tabs>
        <w:overflowPunct w:val="0"/>
        <w:snapToGrid w:val="0"/>
        <w:jc w:val="both"/>
        <w:rPr>
          <w:rFonts w:asciiTheme="minorEastAsia" w:eastAsiaTheme="minorEastAsia" w:hAnsiTheme="minorEastAsia"/>
          <w:bCs/>
          <w:i/>
          <w:iCs/>
          <w:color w:val="000000"/>
          <w:spacing w:val="0"/>
          <w:kern w:val="0"/>
          <w:szCs w:val="28"/>
        </w:rPr>
      </w:pPr>
    </w:p>
    <w:p w14:paraId="13D2DDF4" w14:textId="77777777" w:rsidR="00CA1C0D" w:rsidRPr="000A08CC" w:rsidRDefault="00CA1C0D" w:rsidP="00CA1C0D">
      <w:pPr>
        <w:pStyle w:val="a4"/>
        <w:overflowPunct w:val="0"/>
        <w:snapToGrid w:val="0"/>
        <w:spacing w:line="300" w:lineRule="auto"/>
        <w:jc w:val="both"/>
        <w:outlineLvl w:val="0"/>
        <w:rPr>
          <w:rFonts w:ascii="Times New Roman" w:eastAsia="新細明體" w:hAnsi="Times New Roman"/>
          <w:sz w:val="32"/>
          <w:szCs w:val="32"/>
          <w14:numSpacing w14:val="proportional"/>
        </w:rPr>
      </w:pPr>
      <w:r w:rsidRPr="000A08CC">
        <w:rPr>
          <w:rFonts w:ascii="Times New Roman" w:eastAsia="新細明體" w:hAnsi="Times New Roman" w:hint="eastAsia"/>
          <w:sz w:val="32"/>
          <w:szCs w:val="32"/>
          <w14:numSpacing w14:val="proportional"/>
        </w:rPr>
        <w:t>獎章和嘉許狀</w:t>
      </w:r>
    </w:p>
    <w:p w14:paraId="1B999C1B" w14:textId="77777777" w:rsidR="00CA1C0D" w:rsidRPr="00754196" w:rsidRDefault="00CA1C0D" w:rsidP="00CA1C0D">
      <w:pPr>
        <w:pStyle w:val="a4"/>
        <w:tabs>
          <w:tab w:val="left" w:pos="900"/>
        </w:tabs>
        <w:overflowPunct w:val="0"/>
        <w:snapToGrid w:val="0"/>
        <w:jc w:val="both"/>
        <w:rPr>
          <w:rFonts w:asciiTheme="minorEastAsia" w:eastAsiaTheme="minorEastAsia" w:hAnsiTheme="minorEastAsia"/>
          <w:b w:val="0"/>
          <w:szCs w:val="28"/>
          <w14:numSpacing w14:val="proportional"/>
        </w:rPr>
      </w:pPr>
      <w:r w:rsidRPr="00754196">
        <w:rPr>
          <w:rFonts w:asciiTheme="minorEastAsia" w:eastAsiaTheme="minorEastAsia" w:hAnsiTheme="minorEastAsia" w:hint="eastAsia"/>
          <w:b w:val="0"/>
          <w:szCs w:val="28"/>
          <w14:numSpacing w14:val="proportional"/>
        </w:rPr>
        <w:t>二零二四年，廉署有一名人員獲頒授香港廉政公署卓越獎章和兩名人員獲頒授香港廉政公署榮譽獎章。此外，有</w:t>
      </w:r>
      <w:r w:rsidRPr="00754196">
        <w:rPr>
          <w:rFonts w:ascii="Times New Roman" w:eastAsiaTheme="minorEastAsia" w:hAnsi="Times New Roman"/>
          <w:b w:val="0"/>
          <w:bCs/>
          <w:color w:val="000000"/>
          <w:spacing w:val="0"/>
          <w:szCs w:val="28"/>
        </w:rPr>
        <w:t>155</w:t>
      </w:r>
      <w:r w:rsidRPr="00754196">
        <w:rPr>
          <w:rFonts w:asciiTheme="minorEastAsia" w:eastAsiaTheme="minorEastAsia" w:hAnsiTheme="minorEastAsia"/>
          <w:b w:val="0"/>
          <w:szCs w:val="28"/>
          <w14:numSpacing w14:val="proportional"/>
        </w:rPr>
        <w:t xml:space="preserve"> 名人員獲頒授長期服務獎項、兩個組</w:t>
      </w:r>
      <w:r w:rsidRPr="00754196">
        <w:rPr>
          <w:rFonts w:asciiTheme="minorEastAsia" w:eastAsiaTheme="minorEastAsia" w:hAnsiTheme="minorEastAsia" w:hint="eastAsia"/>
          <w:b w:val="0"/>
          <w:szCs w:val="28"/>
          <w14:numSpacing w14:val="proportional"/>
        </w:rPr>
        <w:t>獲頒授廉政專員嘉許狀、以及</w:t>
      </w:r>
      <w:r w:rsidRPr="00754196">
        <w:rPr>
          <w:rFonts w:ascii="Times New Roman" w:eastAsiaTheme="minorEastAsia" w:hAnsi="Times New Roman"/>
          <w:b w:val="0"/>
          <w:bCs/>
          <w:color w:val="000000"/>
          <w:spacing w:val="0"/>
          <w:szCs w:val="28"/>
        </w:rPr>
        <w:t>22</w:t>
      </w:r>
      <w:r w:rsidRPr="00754196">
        <w:rPr>
          <w:rFonts w:asciiTheme="minorEastAsia" w:eastAsiaTheme="minorEastAsia" w:hAnsiTheme="minorEastAsia" w:hint="eastAsia"/>
          <w:b w:val="0"/>
          <w:szCs w:val="28"/>
          <w14:numSpacing w14:val="proportional"/>
        </w:rPr>
        <w:t>名人員及</w:t>
      </w:r>
      <w:r w:rsidRPr="00754196">
        <w:rPr>
          <w:rFonts w:ascii="Times New Roman" w:eastAsiaTheme="minorEastAsia" w:hAnsi="Times New Roman"/>
          <w:b w:val="0"/>
          <w:bCs/>
          <w:color w:val="000000"/>
          <w:spacing w:val="0"/>
          <w:szCs w:val="28"/>
        </w:rPr>
        <w:t>4</w:t>
      </w:r>
      <w:r w:rsidRPr="00754196">
        <w:rPr>
          <w:rFonts w:asciiTheme="minorEastAsia" w:eastAsiaTheme="minorEastAsia" w:hAnsiTheme="minorEastAsia" w:hint="eastAsia"/>
          <w:b w:val="0"/>
          <w:szCs w:val="28"/>
          <w14:numSpacing w14:val="proportional"/>
        </w:rPr>
        <w:t>個組／小組獲頒授部門首長嘉許狀。</w:t>
      </w:r>
    </w:p>
    <w:p w14:paraId="6F066FB4" w14:textId="77777777" w:rsidR="00CA1C0D" w:rsidRDefault="00CA1C0D" w:rsidP="00CA1C0D">
      <w:pPr>
        <w:pStyle w:val="a4"/>
        <w:tabs>
          <w:tab w:val="left" w:pos="900"/>
        </w:tabs>
        <w:overflowPunct w:val="0"/>
        <w:snapToGrid w:val="0"/>
        <w:jc w:val="both"/>
        <w:rPr>
          <w:rFonts w:asciiTheme="minorEastAsia" w:eastAsiaTheme="minorEastAsia" w:hAnsiTheme="minorEastAsia"/>
          <w:b w:val="0"/>
          <w:color w:val="000000"/>
          <w:spacing w:val="0"/>
          <w:kern w:val="0"/>
          <w:szCs w:val="28"/>
        </w:rPr>
      </w:pPr>
    </w:p>
    <w:p w14:paraId="64F8398F" w14:textId="77777777" w:rsidR="00CA1C0D" w:rsidRDefault="00CA1C0D" w:rsidP="00CA1C0D">
      <w:pPr>
        <w:pStyle w:val="a4"/>
        <w:tabs>
          <w:tab w:val="left" w:pos="900"/>
        </w:tabs>
        <w:overflowPunct w:val="0"/>
        <w:snapToGrid w:val="0"/>
        <w:jc w:val="both"/>
        <w:rPr>
          <w:rFonts w:asciiTheme="minorEastAsia" w:eastAsiaTheme="minorEastAsia" w:hAnsiTheme="minorEastAsia"/>
          <w:b w:val="0"/>
          <w:color w:val="000000"/>
          <w:spacing w:val="0"/>
          <w:kern w:val="0"/>
          <w:szCs w:val="28"/>
        </w:rPr>
      </w:pPr>
      <w:r>
        <w:rPr>
          <w:noProof/>
        </w:rPr>
        <w:drawing>
          <wp:inline distT="0" distB="0" distL="0" distR="0" wp14:anchorId="49DF1A3E" wp14:editId="0EFE9877">
            <wp:extent cx="4562237" cy="2931795"/>
            <wp:effectExtent l="0" t="0" r="0" b="1905"/>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584626" cy="2946183"/>
                    </a:xfrm>
                    <a:prstGeom prst="rect">
                      <a:avLst/>
                    </a:prstGeom>
                    <a:noFill/>
                    <a:ln>
                      <a:noFill/>
                    </a:ln>
                  </pic:spPr>
                </pic:pic>
              </a:graphicData>
            </a:graphic>
          </wp:inline>
        </w:drawing>
      </w:r>
    </w:p>
    <w:p w14:paraId="21C515D1" w14:textId="77777777" w:rsidR="00CA1C0D" w:rsidRDefault="00CA1C0D" w:rsidP="00CA1C0D">
      <w:pPr>
        <w:pStyle w:val="a4"/>
        <w:tabs>
          <w:tab w:val="left" w:pos="900"/>
        </w:tabs>
        <w:overflowPunct w:val="0"/>
        <w:snapToGrid w:val="0"/>
        <w:jc w:val="both"/>
        <w:rPr>
          <w:rFonts w:asciiTheme="minorEastAsia" w:eastAsiaTheme="minorEastAsia" w:hAnsiTheme="minorEastAsia"/>
          <w:bCs/>
          <w:i/>
          <w:iCs/>
          <w:color w:val="000000"/>
          <w:spacing w:val="0"/>
          <w:kern w:val="0"/>
          <w:szCs w:val="28"/>
        </w:rPr>
      </w:pPr>
      <w:r w:rsidRPr="00754196">
        <w:rPr>
          <w:rFonts w:asciiTheme="minorHAnsi" w:hAnsiTheme="minorHAnsi" w:cstheme="minorBidi" w:hint="eastAsia"/>
          <w:b w:val="0"/>
          <w:bCs/>
          <w:noProof/>
          <w:sz w:val="24"/>
          <w:szCs w:val="22"/>
        </w:rPr>
        <w:t>廉政專員和處長級人員與獲頒授香港廉政公署卓越獎章及香港廉政公署榮譽獎章的廉政公署人員合照</w:t>
      </w:r>
    </w:p>
    <w:p w14:paraId="2B84A6E6" w14:textId="15AEB996" w:rsidR="00CA1C0D" w:rsidRDefault="00CA1C0D" w:rsidP="00F0380E">
      <w:pPr>
        <w:pStyle w:val="ReParagraph"/>
        <w:widowControl/>
        <w:tabs>
          <w:tab w:val="left" w:pos="1080"/>
        </w:tabs>
        <w:overflowPunct w:val="0"/>
        <w:spacing w:before="0" w:after="0" w:line="360" w:lineRule="auto"/>
        <w:rPr>
          <w:rFonts w:eastAsiaTheme="minorEastAsia"/>
          <w:b/>
          <w:spacing w:val="20"/>
          <w:sz w:val="36"/>
          <w:szCs w:val="36"/>
        </w:rPr>
        <w:sectPr w:rsidR="00CA1C0D" w:rsidSect="00C82385">
          <w:footerReference w:type="default" r:id="rId327"/>
          <w:footnotePr>
            <w:numRestart w:val="eachSect"/>
          </w:footnotePr>
          <w:pgSz w:w="11906" w:h="16838"/>
          <w:pgMar w:top="1440" w:right="1800" w:bottom="1440" w:left="1800" w:header="708" w:footer="708" w:gutter="0"/>
          <w:pgNumType w:start="1"/>
          <w:cols w:space="708"/>
          <w:docGrid w:linePitch="360"/>
        </w:sectPr>
      </w:pPr>
    </w:p>
    <w:p w14:paraId="79D5ED11" w14:textId="77777777" w:rsidR="004448D0" w:rsidRPr="00EC44D8" w:rsidRDefault="004448D0" w:rsidP="004448D0">
      <w:pPr>
        <w:snapToGrid w:val="0"/>
        <w:spacing w:line="300" w:lineRule="auto"/>
        <w:jc w:val="both"/>
        <w:textAlignment w:val="baseline"/>
        <w:rPr>
          <w:rFonts w:ascii="Times New Roman" w:eastAsia="新細明體" w:hAnsi="Times New Roman" w:cs="Times New Roman"/>
          <w:b/>
          <w:spacing w:val="20"/>
          <w:sz w:val="36"/>
          <w:szCs w:val="36"/>
        </w:rPr>
      </w:pPr>
      <w:r w:rsidRPr="00EC44D8">
        <w:rPr>
          <w:rFonts w:ascii="Times New Roman" w:eastAsia="新細明體" w:hAnsi="Times New Roman" w:cs="Times New Roman" w:hint="eastAsia"/>
          <w:b/>
          <w:spacing w:val="20"/>
          <w:sz w:val="36"/>
          <w:szCs w:val="36"/>
        </w:rPr>
        <w:lastRenderedPageBreak/>
        <w:t>附錄</w:t>
      </w:r>
    </w:p>
    <w:p w14:paraId="29261B3F" w14:textId="77777777" w:rsidR="004448D0" w:rsidRPr="00902203" w:rsidRDefault="004448D0" w:rsidP="004448D0">
      <w:pPr>
        <w:autoSpaceDE w:val="0"/>
        <w:autoSpaceDN w:val="0"/>
        <w:snapToGrid w:val="0"/>
        <w:jc w:val="both"/>
        <w:textAlignment w:val="baseline"/>
        <w:rPr>
          <w:rFonts w:ascii="Times New Roman" w:eastAsia="新細明體" w:hAnsi="Times New Roman" w:cs="Times New Roman"/>
          <w:color w:val="FF0000"/>
          <w:spacing w:val="20"/>
          <w:sz w:val="28"/>
          <w:szCs w:val="28"/>
        </w:rPr>
      </w:pPr>
    </w:p>
    <w:tbl>
      <w:tblPr>
        <w:tblStyle w:val="a3"/>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7088"/>
        <w:gridCol w:w="1276"/>
      </w:tblGrid>
      <w:tr w:rsidR="004448D0" w:rsidRPr="00902203" w14:paraId="5FB84C36" w14:textId="77777777" w:rsidTr="004017B0">
        <w:tc>
          <w:tcPr>
            <w:tcW w:w="850" w:type="dxa"/>
          </w:tcPr>
          <w:p w14:paraId="35F013CF" w14:textId="77777777" w:rsidR="004448D0" w:rsidRPr="004C68BB" w:rsidRDefault="004448D0" w:rsidP="004017B0">
            <w:pPr>
              <w:snapToGrid w:val="0"/>
              <w:spacing w:afterLines="50" w:after="120"/>
              <w:rPr>
                <w:rFonts w:ascii="Times New Roman" w:hAnsi="Times New Roman" w:cs="Times New Roman"/>
                <w:color w:val="0070C0"/>
                <w:sz w:val="28"/>
                <w:szCs w:val="28"/>
              </w:rPr>
            </w:pPr>
            <w:r w:rsidRPr="00EC44D8">
              <w:rPr>
                <w:rFonts w:ascii="Times New Roman" w:hAnsi="Times New Roman" w:cs="Times New Roman"/>
                <w:sz w:val="28"/>
                <w:szCs w:val="28"/>
              </w:rPr>
              <w:t>一</w:t>
            </w:r>
          </w:p>
        </w:tc>
        <w:tc>
          <w:tcPr>
            <w:tcW w:w="7088" w:type="dxa"/>
          </w:tcPr>
          <w:p w14:paraId="5634B075" w14:textId="77777777" w:rsidR="004448D0" w:rsidRPr="00902203" w:rsidRDefault="004448D0" w:rsidP="004017B0">
            <w:pPr>
              <w:snapToGrid w:val="0"/>
              <w:spacing w:afterLines="50" w:after="120"/>
              <w:jc w:val="both"/>
              <w:rPr>
                <w:rFonts w:ascii="Times New Roman" w:hAnsi="Times New Roman" w:cs="Times New Roman"/>
                <w:color w:val="FF0000"/>
                <w:sz w:val="28"/>
                <w:szCs w:val="28"/>
              </w:rPr>
            </w:pPr>
            <w:r w:rsidRPr="00EC44D8">
              <w:rPr>
                <w:rFonts w:ascii="Times New Roman" w:hAnsi="Times New Roman" w:cs="Times New Roman"/>
                <w:sz w:val="28"/>
                <w:szCs w:val="28"/>
              </w:rPr>
              <w:t>廉政公署的組織</w:t>
            </w:r>
          </w:p>
        </w:tc>
        <w:tc>
          <w:tcPr>
            <w:tcW w:w="1276" w:type="dxa"/>
          </w:tcPr>
          <w:p w14:paraId="3E62648D" w14:textId="77777777" w:rsidR="004448D0" w:rsidRPr="003F0BFD" w:rsidRDefault="004448D0" w:rsidP="004017B0">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A – 2</w:t>
            </w:r>
          </w:p>
        </w:tc>
      </w:tr>
      <w:tr w:rsidR="004448D0" w:rsidRPr="00902203" w14:paraId="5BBC52E3" w14:textId="77777777" w:rsidTr="004017B0">
        <w:tc>
          <w:tcPr>
            <w:tcW w:w="850" w:type="dxa"/>
          </w:tcPr>
          <w:p w14:paraId="3C50AF66" w14:textId="77777777" w:rsidR="004448D0" w:rsidRPr="00EC44D8" w:rsidRDefault="004448D0" w:rsidP="004017B0">
            <w:pPr>
              <w:snapToGrid w:val="0"/>
              <w:spacing w:afterLines="50" w:after="120"/>
              <w:rPr>
                <w:rFonts w:ascii="Times New Roman" w:hAnsi="Times New Roman" w:cs="Times New Roman"/>
                <w:sz w:val="28"/>
                <w:szCs w:val="28"/>
              </w:rPr>
            </w:pPr>
            <w:r w:rsidRPr="002B275C">
              <w:rPr>
                <w:rFonts w:ascii="Times New Roman" w:hAnsi="Times New Roman" w:cs="Times New Roman"/>
                <w:sz w:val="28"/>
                <w:szCs w:val="28"/>
              </w:rPr>
              <w:t>二</w:t>
            </w:r>
          </w:p>
        </w:tc>
        <w:tc>
          <w:tcPr>
            <w:tcW w:w="7088" w:type="dxa"/>
          </w:tcPr>
          <w:p w14:paraId="7E65B896" w14:textId="5B914AC1" w:rsidR="004448D0" w:rsidRPr="00EC44D8" w:rsidRDefault="004448D0" w:rsidP="004017B0">
            <w:pPr>
              <w:snapToGrid w:val="0"/>
              <w:spacing w:afterLines="50" w:after="120"/>
              <w:jc w:val="both"/>
              <w:rPr>
                <w:rFonts w:ascii="Times New Roman" w:hAnsi="Times New Roman" w:cs="Times New Roman"/>
                <w:sz w:val="28"/>
                <w:szCs w:val="28"/>
              </w:rPr>
            </w:pPr>
            <w:r w:rsidRPr="00924B48">
              <w:rPr>
                <w:rFonts w:ascii="Times New Roman" w:hAnsi="Times New Roman" w:cs="Times New Roman" w:hint="eastAsia"/>
                <w:sz w:val="28"/>
                <w:szCs w:val="28"/>
              </w:rPr>
              <w:t>二零二</w:t>
            </w:r>
            <w:r>
              <w:rPr>
                <w:rFonts w:ascii="Times New Roman" w:hAnsi="Times New Roman" w:cs="Times New Roman" w:hint="eastAsia"/>
                <w:sz w:val="28"/>
                <w:szCs w:val="28"/>
              </w:rPr>
              <w:t>四</w:t>
            </w:r>
            <w:r w:rsidRPr="00924B48">
              <w:rPr>
                <w:rFonts w:ascii="Times New Roman" w:hAnsi="Times New Roman" w:cs="Times New Roman" w:hint="eastAsia"/>
                <w:sz w:val="28"/>
                <w:szCs w:val="28"/>
              </w:rPr>
              <w:t>年廉政公署錄得最多貪污投訴的三個政府決策局／部門、公共機構及私營機構界別</w:t>
            </w:r>
          </w:p>
        </w:tc>
        <w:tc>
          <w:tcPr>
            <w:tcW w:w="1276" w:type="dxa"/>
          </w:tcPr>
          <w:p w14:paraId="1F675F36" w14:textId="77777777" w:rsidR="004448D0" w:rsidRPr="003F0BFD" w:rsidRDefault="004448D0" w:rsidP="004017B0">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3 </w:t>
            </w:r>
            <w:r>
              <w:rPr>
                <w:rFonts w:ascii="Times New Roman" w:hAnsi="Times New Roman" w:cs="Times New Roman"/>
                <w:sz w:val="28"/>
                <w:szCs w:val="28"/>
              </w:rPr>
              <w:t xml:space="preserve">  </w:t>
            </w:r>
            <w:r>
              <w:rPr>
                <w:rFonts w:ascii="Times New Roman" w:hAnsi="Times New Roman" w:cs="Times New Roman"/>
                <w:sz w:val="28"/>
                <w:szCs w:val="28"/>
              </w:rPr>
              <w:br/>
              <w:t xml:space="preserve"> </w:t>
            </w:r>
          </w:p>
        </w:tc>
      </w:tr>
      <w:tr w:rsidR="004448D0" w:rsidRPr="00902203" w14:paraId="185232A1" w14:textId="77777777" w:rsidTr="004017B0">
        <w:tc>
          <w:tcPr>
            <w:tcW w:w="850" w:type="dxa"/>
          </w:tcPr>
          <w:p w14:paraId="62C4B81D" w14:textId="77777777" w:rsidR="004448D0" w:rsidRPr="002B275C" w:rsidRDefault="004448D0" w:rsidP="004017B0">
            <w:pPr>
              <w:snapToGrid w:val="0"/>
              <w:spacing w:afterLines="50" w:after="120"/>
              <w:rPr>
                <w:rFonts w:ascii="Times New Roman" w:hAnsi="Times New Roman" w:cs="Times New Roman"/>
                <w:sz w:val="28"/>
                <w:szCs w:val="28"/>
              </w:rPr>
            </w:pPr>
            <w:r w:rsidRPr="002B275C">
              <w:rPr>
                <w:rFonts w:ascii="Times New Roman" w:hAnsi="Times New Roman" w:cs="Times New Roman" w:hint="eastAsia"/>
                <w:sz w:val="28"/>
                <w:szCs w:val="28"/>
                <w:lang w:eastAsia="zh-HK"/>
              </w:rPr>
              <w:t>三</w:t>
            </w:r>
          </w:p>
        </w:tc>
        <w:tc>
          <w:tcPr>
            <w:tcW w:w="7088" w:type="dxa"/>
          </w:tcPr>
          <w:p w14:paraId="2FD80EB9" w14:textId="6F789213" w:rsidR="004448D0" w:rsidRPr="002B275C" w:rsidRDefault="004448D0" w:rsidP="004017B0">
            <w:pPr>
              <w:snapToGrid w:val="0"/>
              <w:jc w:val="both"/>
              <w:rPr>
                <w:rFonts w:ascii="Times New Roman" w:hAnsi="Times New Roman" w:cs="Times New Roman"/>
                <w:sz w:val="28"/>
                <w:szCs w:val="28"/>
              </w:rPr>
            </w:pPr>
            <w:r w:rsidRPr="002B275C">
              <w:rPr>
                <w:rFonts w:ascii="Times New Roman" w:hAnsi="Times New Roman" w:cs="Times New Roman" w:hint="eastAsia"/>
                <w:sz w:val="28"/>
                <w:szCs w:val="28"/>
              </w:rPr>
              <w:t>截至二零二</w:t>
            </w:r>
            <w:r w:rsidR="00E35229">
              <w:rPr>
                <w:rFonts w:ascii="Times New Roman" w:hAnsi="Times New Roman" w:cs="Times New Roman" w:hint="eastAsia"/>
                <w:sz w:val="28"/>
                <w:szCs w:val="28"/>
              </w:rPr>
              <w:t>四</w:t>
            </w:r>
            <w:r w:rsidRPr="002B275C">
              <w:rPr>
                <w:rFonts w:ascii="Times New Roman" w:hAnsi="Times New Roman" w:cs="Times New Roman" w:hint="eastAsia"/>
                <w:sz w:val="28"/>
                <w:szCs w:val="28"/>
              </w:rPr>
              <w:t>年十二月底仍在調查案件的進度</w:t>
            </w:r>
          </w:p>
          <w:p w14:paraId="0EB98F0D" w14:textId="77777777" w:rsidR="004448D0" w:rsidRPr="002B275C" w:rsidRDefault="004448D0" w:rsidP="004017B0">
            <w:pPr>
              <w:snapToGrid w:val="0"/>
              <w:jc w:val="both"/>
              <w:rPr>
                <w:rFonts w:ascii="Times New Roman" w:hAnsi="Times New Roman" w:cs="Times New Roman"/>
                <w:sz w:val="28"/>
                <w:szCs w:val="28"/>
              </w:rPr>
            </w:pPr>
            <w:r w:rsidRPr="002B275C">
              <w:rPr>
                <w:rFonts w:ascii="Times New Roman" w:hAnsi="Times New Roman" w:cs="Times New Roman" w:hint="eastAsia"/>
                <w:sz w:val="28"/>
                <w:szCs w:val="28"/>
              </w:rPr>
              <w:t>（不包括選舉案件）</w:t>
            </w:r>
          </w:p>
          <w:p w14:paraId="7FB18FE7" w14:textId="77777777" w:rsidR="004448D0" w:rsidRPr="002B275C" w:rsidRDefault="004448D0" w:rsidP="004017B0">
            <w:pPr>
              <w:snapToGrid w:val="0"/>
              <w:spacing w:afterLines="50" w:after="120"/>
              <w:jc w:val="both"/>
              <w:rPr>
                <w:rFonts w:ascii="Times New Roman" w:hAnsi="Times New Roman" w:cs="Times New Roman"/>
                <w:sz w:val="28"/>
                <w:szCs w:val="28"/>
              </w:rPr>
            </w:pPr>
          </w:p>
        </w:tc>
        <w:tc>
          <w:tcPr>
            <w:tcW w:w="1276" w:type="dxa"/>
          </w:tcPr>
          <w:p w14:paraId="59EA9B3C" w14:textId="77777777" w:rsidR="004448D0" w:rsidRPr="003F0BFD" w:rsidRDefault="004448D0" w:rsidP="004017B0">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5</w:t>
            </w:r>
          </w:p>
        </w:tc>
      </w:tr>
      <w:tr w:rsidR="004448D0" w:rsidRPr="00902203" w14:paraId="1B5809D0" w14:textId="77777777" w:rsidTr="004017B0">
        <w:tc>
          <w:tcPr>
            <w:tcW w:w="850" w:type="dxa"/>
          </w:tcPr>
          <w:p w14:paraId="246CF832" w14:textId="77777777" w:rsidR="004448D0" w:rsidRPr="002B275C" w:rsidRDefault="004448D0" w:rsidP="004017B0">
            <w:pPr>
              <w:snapToGrid w:val="0"/>
              <w:spacing w:afterLines="50" w:after="120"/>
              <w:rPr>
                <w:rFonts w:ascii="Times New Roman" w:hAnsi="Times New Roman" w:cs="Times New Roman"/>
                <w:sz w:val="28"/>
                <w:szCs w:val="28"/>
              </w:rPr>
            </w:pPr>
            <w:r w:rsidRPr="00225686">
              <w:rPr>
                <w:rFonts w:ascii="Times New Roman" w:hAnsi="Times New Roman" w:cs="Times New Roman"/>
                <w:sz w:val="28"/>
                <w:szCs w:val="28"/>
              </w:rPr>
              <w:t>四</w:t>
            </w:r>
          </w:p>
        </w:tc>
        <w:tc>
          <w:tcPr>
            <w:tcW w:w="7088" w:type="dxa"/>
          </w:tcPr>
          <w:p w14:paraId="037A685D" w14:textId="7E288926" w:rsidR="004448D0" w:rsidRPr="002B275C" w:rsidRDefault="004448D0" w:rsidP="004017B0">
            <w:pPr>
              <w:snapToGrid w:val="0"/>
              <w:jc w:val="both"/>
              <w:rPr>
                <w:rFonts w:ascii="Times New Roman" w:hAnsi="Times New Roman" w:cs="Times New Roman"/>
                <w:sz w:val="28"/>
                <w:szCs w:val="28"/>
              </w:rPr>
            </w:pPr>
            <w:r w:rsidRPr="002B275C">
              <w:rPr>
                <w:rFonts w:ascii="Times New Roman" w:hAnsi="Times New Roman" w:cs="Times New Roman" w:hint="eastAsia"/>
                <w:sz w:val="28"/>
                <w:szCs w:val="28"/>
              </w:rPr>
              <w:t>二零一</w:t>
            </w:r>
            <w:r w:rsidR="00535CBE">
              <w:rPr>
                <w:rFonts w:ascii="Times New Roman" w:hAnsi="Times New Roman" w:cs="Times New Roman" w:hint="eastAsia"/>
                <w:sz w:val="28"/>
                <w:szCs w:val="28"/>
              </w:rPr>
              <w:t>五</w:t>
            </w:r>
            <w:r w:rsidRPr="002B275C">
              <w:rPr>
                <w:rFonts w:ascii="Times New Roman" w:hAnsi="Times New Roman" w:cs="Times New Roman" w:hint="eastAsia"/>
                <w:sz w:val="28"/>
                <w:szCs w:val="28"/>
              </w:rPr>
              <w:t>至二零二</w:t>
            </w:r>
            <w:r w:rsidR="00535CBE">
              <w:rPr>
                <w:rFonts w:ascii="Times New Roman" w:hAnsi="Times New Roman" w:cs="Times New Roman" w:hint="eastAsia"/>
                <w:sz w:val="28"/>
                <w:szCs w:val="28"/>
              </w:rPr>
              <w:t>四</w:t>
            </w:r>
            <w:r w:rsidRPr="002B275C">
              <w:rPr>
                <w:rFonts w:ascii="Times New Roman" w:hAnsi="Times New Roman" w:cs="Times New Roman" w:hint="eastAsia"/>
                <w:sz w:val="28"/>
                <w:szCs w:val="28"/>
              </w:rPr>
              <w:t>年被檢控或警誡的人數</w:t>
            </w:r>
          </w:p>
        </w:tc>
        <w:tc>
          <w:tcPr>
            <w:tcW w:w="1276" w:type="dxa"/>
          </w:tcPr>
          <w:p w14:paraId="0A02753B" w14:textId="77777777" w:rsidR="004448D0" w:rsidRPr="003F0BFD" w:rsidRDefault="004448D0" w:rsidP="004017B0">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6</w:t>
            </w:r>
          </w:p>
        </w:tc>
      </w:tr>
      <w:tr w:rsidR="004448D0" w:rsidRPr="00902203" w14:paraId="46E17DD3" w14:textId="77777777" w:rsidTr="004017B0">
        <w:tc>
          <w:tcPr>
            <w:tcW w:w="850" w:type="dxa"/>
          </w:tcPr>
          <w:p w14:paraId="1B7D3EF1" w14:textId="77777777" w:rsidR="004448D0" w:rsidRPr="00225686" w:rsidRDefault="004448D0" w:rsidP="004017B0">
            <w:pPr>
              <w:snapToGrid w:val="0"/>
              <w:spacing w:afterLines="50" w:after="120"/>
              <w:rPr>
                <w:rFonts w:ascii="Times New Roman" w:hAnsi="Times New Roman" w:cs="Times New Roman"/>
                <w:sz w:val="28"/>
                <w:szCs w:val="28"/>
              </w:rPr>
            </w:pPr>
            <w:r w:rsidRPr="003F0BFD">
              <w:rPr>
                <w:rFonts w:ascii="Times New Roman" w:hAnsi="Times New Roman" w:cs="Times New Roman"/>
                <w:sz w:val="28"/>
                <w:szCs w:val="28"/>
              </w:rPr>
              <w:t>五</w:t>
            </w:r>
          </w:p>
        </w:tc>
        <w:tc>
          <w:tcPr>
            <w:tcW w:w="7088" w:type="dxa"/>
          </w:tcPr>
          <w:p w14:paraId="2EE456E1" w14:textId="1FD71096" w:rsidR="004448D0" w:rsidRPr="00225686" w:rsidRDefault="004448D0" w:rsidP="004017B0">
            <w:pPr>
              <w:snapToGrid w:val="0"/>
              <w:jc w:val="both"/>
              <w:rPr>
                <w:rFonts w:ascii="Times New Roman" w:hAnsi="Times New Roman" w:cs="Times New Roman"/>
                <w:sz w:val="28"/>
                <w:szCs w:val="28"/>
              </w:rPr>
            </w:pPr>
            <w:r w:rsidRPr="00225686">
              <w:rPr>
                <w:rFonts w:ascii="Times New Roman" w:hAnsi="Times New Roman" w:cs="Times New Roman" w:hint="eastAsia"/>
                <w:sz w:val="28"/>
                <w:szCs w:val="28"/>
              </w:rPr>
              <w:t>二零二</w:t>
            </w:r>
            <w:r w:rsidR="00D01E74">
              <w:rPr>
                <w:rFonts w:ascii="Times New Roman" w:hAnsi="Times New Roman" w:cs="Times New Roman" w:hint="eastAsia"/>
                <w:sz w:val="28"/>
                <w:szCs w:val="28"/>
              </w:rPr>
              <w:t>四</w:t>
            </w:r>
            <w:r w:rsidRPr="00225686">
              <w:rPr>
                <w:rFonts w:ascii="Times New Roman" w:hAnsi="Times New Roman" w:cs="Times New Roman" w:hint="eastAsia"/>
                <w:sz w:val="28"/>
                <w:szCs w:val="28"/>
              </w:rPr>
              <w:t>年因貪污及相關罪行（不包括選舉案件）而被</w:t>
            </w:r>
          </w:p>
          <w:p w14:paraId="08E5B97A" w14:textId="77777777" w:rsidR="004448D0" w:rsidRPr="00225686" w:rsidRDefault="004448D0" w:rsidP="004017B0">
            <w:pPr>
              <w:snapToGrid w:val="0"/>
              <w:jc w:val="both"/>
              <w:rPr>
                <w:rFonts w:ascii="Times New Roman" w:hAnsi="Times New Roman" w:cs="Times New Roman"/>
                <w:sz w:val="28"/>
                <w:szCs w:val="28"/>
              </w:rPr>
            </w:pPr>
            <w:r w:rsidRPr="00225686">
              <w:rPr>
                <w:rFonts w:ascii="Times New Roman" w:hAnsi="Times New Roman" w:cs="Times New Roman" w:hint="eastAsia"/>
                <w:sz w:val="28"/>
                <w:szCs w:val="28"/>
              </w:rPr>
              <w:t>檢控和警誡的人數</w:t>
            </w:r>
          </w:p>
          <w:p w14:paraId="70093896" w14:textId="77777777" w:rsidR="004448D0" w:rsidRPr="00225686" w:rsidRDefault="004448D0" w:rsidP="004017B0">
            <w:pPr>
              <w:snapToGrid w:val="0"/>
              <w:spacing w:afterLines="50" w:after="120"/>
              <w:jc w:val="both"/>
              <w:rPr>
                <w:rFonts w:ascii="Times New Roman" w:hAnsi="Times New Roman" w:cs="Times New Roman"/>
                <w:sz w:val="28"/>
                <w:szCs w:val="28"/>
              </w:rPr>
            </w:pPr>
            <w:r w:rsidRPr="00225686">
              <w:rPr>
                <w:rFonts w:ascii="Times New Roman" w:hAnsi="Times New Roman" w:cs="Times New Roman" w:hint="eastAsia"/>
                <w:sz w:val="28"/>
                <w:szCs w:val="28"/>
              </w:rPr>
              <w:t>（依政府決策局／部門及其他機構分類）</w:t>
            </w:r>
          </w:p>
        </w:tc>
        <w:tc>
          <w:tcPr>
            <w:tcW w:w="1276" w:type="dxa"/>
          </w:tcPr>
          <w:p w14:paraId="2CCCC655" w14:textId="77777777" w:rsidR="004448D0" w:rsidRPr="003F0BFD" w:rsidRDefault="004448D0" w:rsidP="004017B0">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7</w:t>
            </w:r>
          </w:p>
        </w:tc>
      </w:tr>
      <w:tr w:rsidR="004448D0" w:rsidRPr="00902203" w14:paraId="01EAE7F6" w14:textId="77777777" w:rsidTr="004017B0">
        <w:tc>
          <w:tcPr>
            <w:tcW w:w="850" w:type="dxa"/>
          </w:tcPr>
          <w:p w14:paraId="53A4E46A" w14:textId="77777777" w:rsidR="004448D0" w:rsidRPr="003F0BFD" w:rsidRDefault="004448D0" w:rsidP="004017B0">
            <w:pPr>
              <w:snapToGrid w:val="0"/>
              <w:spacing w:afterLines="50" w:after="120"/>
              <w:rPr>
                <w:rFonts w:ascii="Times New Roman" w:hAnsi="Times New Roman" w:cs="Times New Roman"/>
                <w:sz w:val="28"/>
                <w:szCs w:val="28"/>
              </w:rPr>
            </w:pPr>
            <w:r w:rsidRPr="003F0BFD">
              <w:rPr>
                <w:rFonts w:ascii="Times New Roman" w:hAnsi="Times New Roman" w:cs="Times New Roman"/>
                <w:sz w:val="28"/>
                <w:szCs w:val="28"/>
              </w:rPr>
              <w:t>六</w:t>
            </w:r>
          </w:p>
        </w:tc>
        <w:tc>
          <w:tcPr>
            <w:tcW w:w="7088" w:type="dxa"/>
          </w:tcPr>
          <w:p w14:paraId="77DB8B66" w14:textId="18BE18FF" w:rsidR="004448D0" w:rsidRPr="003F0BFD" w:rsidRDefault="004448D0" w:rsidP="004017B0">
            <w:pPr>
              <w:snapToGrid w:val="0"/>
              <w:jc w:val="both"/>
              <w:rPr>
                <w:rFonts w:ascii="Times New Roman" w:hAnsi="Times New Roman" w:cs="Times New Roman"/>
                <w:sz w:val="28"/>
                <w:szCs w:val="28"/>
              </w:rPr>
            </w:pPr>
            <w:r w:rsidRPr="003F0BFD">
              <w:rPr>
                <w:rFonts w:ascii="Times New Roman" w:hAnsi="Times New Roman" w:cs="Times New Roman" w:hint="eastAsia"/>
                <w:sz w:val="28"/>
                <w:szCs w:val="28"/>
              </w:rPr>
              <w:t>二零二</w:t>
            </w:r>
            <w:r w:rsidR="00D01E74">
              <w:rPr>
                <w:rFonts w:ascii="Times New Roman" w:hAnsi="Times New Roman" w:cs="Times New Roman" w:hint="eastAsia"/>
                <w:sz w:val="28"/>
                <w:szCs w:val="28"/>
              </w:rPr>
              <w:t>四</w:t>
            </w:r>
            <w:r w:rsidRPr="003F0BFD">
              <w:rPr>
                <w:rFonts w:ascii="Times New Roman" w:hAnsi="Times New Roman" w:cs="Times New Roman" w:hint="eastAsia"/>
                <w:sz w:val="28"/>
                <w:szCs w:val="28"/>
              </w:rPr>
              <w:t>年檢控人數（不包括選舉案件）</w:t>
            </w:r>
          </w:p>
          <w:p w14:paraId="3C7FC08A" w14:textId="77777777" w:rsidR="004448D0" w:rsidRPr="003F0BFD" w:rsidRDefault="004448D0" w:rsidP="004017B0">
            <w:pPr>
              <w:snapToGrid w:val="0"/>
              <w:spacing w:after="240"/>
              <w:jc w:val="both"/>
              <w:rPr>
                <w:rFonts w:ascii="Times New Roman" w:hAnsi="Times New Roman" w:cs="Times New Roman"/>
                <w:sz w:val="28"/>
                <w:szCs w:val="28"/>
              </w:rPr>
            </w:pPr>
            <w:r w:rsidRPr="003F0BFD">
              <w:rPr>
                <w:rFonts w:ascii="Times New Roman" w:hAnsi="Times New Roman" w:cs="Times New Roman" w:hint="eastAsia"/>
                <w:sz w:val="28"/>
                <w:szCs w:val="28"/>
              </w:rPr>
              <w:t>（依罪行分類）</w:t>
            </w:r>
          </w:p>
        </w:tc>
        <w:tc>
          <w:tcPr>
            <w:tcW w:w="1276" w:type="dxa"/>
          </w:tcPr>
          <w:p w14:paraId="0C0A4AF9" w14:textId="77777777" w:rsidR="004448D0" w:rsidRPr="003F0BFD" w:rsidRDefault="004448D0" w:rsidP="004017B0">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8</w:t>
            </w:r>
          </w:p>
        </w:tc>
      </w:tr>
      <w:tr w:rsidR="004448D0" w:rsidRPr="00902203" w14:paraId="0F77FEE1" w14:textId="77777777" w:rsidTr="004017B0">
        <w:tc>
          <w:tcPr>
            <w:tcW w:w="850" w:type="dxa"/>
          </w:tcPr>
          <w:p w14:paraId="2BD17001" w14:textId="77777777" w:rsidR="004448D0" w:rsidRPr="003F0BFD" w:rsidRDefault="004448D0" w:rsidP="004017B0">
            <w:pPr>
              <w:snapToGrid w:val="0"/>
              <w:spacing w:afterLines="50" w:after="120"/>
              <w:rPr>
                <w:rFonts w:ascii="Times New Roman" w:hAnsi="Times New Roman" w:cs="Times New Roman"/>
                <w:sz w:val="28"/>
                <w:szCs w:val="28"/>
              </w:rPr>
            </w:pPr>
            <w:r w:rsidRPr="003F0BFD">
              <w:rPr>
                <w:rFonts w:ascii="Times New Roman" w:hAnsi="Times New Roman" w:cs="Times New Roman"/>
                <w:sz w:val="28"/>
                <w:szCs w:val="28"/>
              </w:rPr>
              <w:t>七</w:t>
            </w:r>
          </w:p>
        </w:tc>
        <w:tc>
          <w:tcPr>
            <w:tcW w:w="7088" w:type="dxa"/>
          </w:tcPr>
          <w:p w14:paraId="1CC2B394" w14:textId="0126ED68" w:rsidR="004448D0" w:rsidRPr="003F0BFD" w:rsidRDefault="004448D0" w:rsidP="004017B0">
            <w:pPr>
              <w:snapToGrid w:val="0"/>
              <w:jc w:val="both"/>
              <w:rPr>
                <w:rFonts w:ascii="Times New Roman" w:hAnsi="Times New Roman" w:cs="Times New Roman"/>
                <w:sz w:val="28"/>
                <w:szCs w:val="28"/>
              </w:rPr>
            </w:pPr>
            <w:r w:rsidRPr="003F0BFD">
              <w:rPr>
                <w:rFonts w:ascii="Times New Roman" w:hAnsi="Times New Roman" w:cs="Times New Roman" w:hint="eastAsia"/>
                <w:sz w:val="28"/>
                <w:szCs w:val="28"/>
              </w:rPr>
              <w:t>二零二</w:t>
            </w:r>
            <w:r w:rsidR="00D01E74">
              <w:rPr>
                <w:rFonts w:ascii="Times New Roman" w:hAnsi="Times New Roman" w:cs="Times New Roman" w:hint="eastAsia"/>
                <w:sz w:val="28"/>
                <w:szCs w:val="28"/>
              </w:rPr>
              <w:t>四</w:t>
            </w:r>
            <w:r w:rsidRPr="003F0BFD">
              <w:rPr>
                <w:rFonts w:ascii="Times New Roman" w:hAnsi="Times New Roman" w:cs="Times New Roman" w:hint="eastAsia"/>
                <w:sz w:val="28"/>
                <w:szCs w:val="28"/>
              </w:rPr>
              <w:t>年</w:t>
            </w:r>
            <w:r w:rsidRPr="003F0BFD">
              <w:rPr>
                <w:rFonts w:ascii="Times New Roman" w:hAnsi="Times New Roman" w:cs="Times New Roman"/>
                <w:sz w:val="28"/>
                <w:szCs w:val="28"/>
              </w:rPr>
              <w:t>因與貪污有關連或因其引致的罪行</w:t>
            </w:r>
            <w:r w:rsidRPr="003F0BFD">
              <w:rPr>
                <w:rFonts w:ascii="Times New Roman" w:hAnsi="Times New Roman" w:cs="Times New Roman" w:hint="eastAsia"/>
                <w:sz w:val="28"/>
                <w:szCs w:val="28"/>
              </w:rPr>
              <w:t>及指名</w:t>
            </w:r>
          </w:p>
          <w:p w14:paraId="746FFDBE" w14:textId="77777777" w:rsidR="004448D0" w:rsidRPr="003F0BFD" w:rsidRDefault="004448D0" w:rsidP="004017B0">
            <w:pPr>
              <w:snapToGrid w:val="0"/>
              <w:jc w:val="both"/>
              <w:rPr>
                <w:rFonts w:ascii="Times New Roman" w:hAnsi="Times New Roman" w:cs="Times New Roman"/>
                <w:sz w:val="28"/>
                <w:szCs w:val="28"/>
              </w:rPr>
            </w:pPr>
            <w:r w:rsidRPr="003F0BFD">
              <w:rPr>
                <w:rFonts w:ascii="Times New Roman" w:hAnsi="Times New Roman" w:cs="Times New Roman" w:hint="eastAsia"/>
                <w:sz w:val="28"/>
                <w:szCs w:val="28"/>
              </w:rPr>
              <w:t>罪行</w:t>
            </w:r>
            <w:r w:rsidRPr="003F0BFD">
              <w:rPr>
                <w:rFonts w:ascii="Times New Roman" w:hAnsi="Times New Roman" w:cs="Times New Roman"/>
                <w:sz w:val="28"/>
                <w:szCs w:val="28"/>
              </w:rPr>
              <w:t>而被檢控的人數</w:t>
            </w:r>
            <w:r w:rsidRPr="003F0BFD">
              <w:rPr>
                <w:rFonts w:ascii="Times New Roman" w:hAnsi="Times New Roman" w:cs="Times New Roman" w:hint="eastAsia"/>
                <w:sz w:val="28"/>
                <w:szCs w:val="28"/>
              </w:rPr>
              <w:t>（依罪行性質分類）</w:t>
            </w:r>
          </w:p>
          <w:p w14:paraId="07665F15" w14:textId="77777777" w:rsidR="004448D0" w:rsidRPr="003F0BFD" w:rsidRDefault="004448D0" w:rsidP="004017B0">
            <w:pPr>
              <w:snapToGrid w:val="0"/>
              <w:spacing w:afterLines="50" w:after="120"/>
              <w:jc w:val="both"/>
              <w:rPr>
                <w:rFonts w:ascii="Times New Roman" w:hAnsi="Times New Roman" w:cs="Times New Roman"/>
                <w:sz w:val="28"/>
                <w:szCs w:val="28"/>
              </w:rPr>
            </w:pPr>
          </w:p>
        </w:tc>
        <w:tc>
          <w:tcPr>
            <w:tcW w:w="1276" w:type="dxa"/>
          </w:tcPr>
          <w:p w14:paraId="7D5A623F" w14:textId="77777777" w:rsidR="004448D0" w:rsidRPr="003F0BFD" w:rsidRDefault="004448D0" w:rsidP="004017B0">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9</w:t>
            </w:r>
          </w:p>
        </w:tc>
      </w:tr>
      <w:tr w:rsidR="004448D0" w:rsidRPr="00902203" w14:paraId="1F28838D" w14:textId="77777777" w:rsidTr="004017B0">
        <w:tc>
          <w:tcPr>
            <w:tcW w:w="850" w:type="dxa"/>
          </w:tcPr>
          <w:p w14:paraId="0979B81C" w14:textId="77777777" w:rsidR="004448D0" w:rsidRPr="003F0BFD" w:rsidRDefault="004448D0" w:rsidP="004017B0">
            <w:pPr>
              <w:snapToGrid w:val="0"/>
              <w:spacing w:afterLines="50" w:after="120"/>
              <w:rPr>
                <w:rFonts w:ascii="Times New Roman" w:hAnsi="Times New Roman" w:cs="Times New Roman"/>
                <w:sz w:val="28"/>
                <w:szCs w:val="28"/>
              </w:rPr>
            </w:pPr>
            <w:r>
              <w:rPr>
                <w:rFonts w:ascii="Times New Roman" w:hAnsi="Times New Roman" w:cs="Times New Roman" w:hint="eastAsia"/>
                <w:sz w:val="28"/>
                <w:szCs w:val="28"/>
              </w:rPr>
              <w:t>八</w:t>
            </w:r>
          </w:p>
        </w:tc>
        <w:tc>
          <w:tcPr>
            <w:tcW w:w="7088" w:type="dxa"/>
          </w:tcPr>
          <w:p w14:paraId="1D98D0C2" w14:textId="381FCE58" w:rsidR="004448D0" w:rsidRPr="003F0BFD" w:rsidRDefault="004448D0" w:rsidP="004017B0">
            <w:pPr>
              <w:snapToGrid w:val="0"/>
              <w:jc w:val="both"/>
              <w:rPr>
                <w:rFonts w:ascii="Times New Roman" w:hAnsi="Times New Roman" w:cs="Times New Roman"/>
                <w:sz w:val="28"/>
                <w:szCs w:val="28"/>
              </w:rPr>
            </w:pPr>
            <w:r w:rsidRPr="003F0BFD">
              <w:rPr>
                <w:rFonts w:ascii="Times New Roman" w:hAnsi="Times New Roman" w:cs="Times New Roman" w:hint="eastAsia"/>
                <w:sz w:val="28"/>
                <w:szCs w:val="28"/>
              </w:rPr>
              <w:t>二</w:t>
            </w:r>
            <w:r w:rsidRPr="003F0BFD">
              <w:rPr>
                <w:rFonts w:ascii="Times New Roman" w:hAnsi="Times New Roman" w:cs="Times New Roman"/>
                <w:sz w:val="28"/>
                <w:szCs w:val="28"/>
              </w:rPr>
              <w:t>零</w:t>
            </w:r>
            <w:r w:rsidRPr="003F0BFD">
              <w:rPr>
                <w:rFonts w:ascii="Times New Roman" w:hAnsi="Times New Roman" w:cs="Times New Roman" w:hint="eastAsia"/>
                <w:sz w:val="28"/>
                <w:szCs w:val="28"/>
              </w:rPr>
              <w:t>二</w:t>
            </w:r>
            <w:r w:rsidR="00D01E74">
              <w:rPr>
                <w:rFonts w:ascii="Times New Roman" w:hAnsi="Times New Roman" w:cs="Times New Roman" w:hint="eastAsia"/>
                <w:sz w:val="28"/>
                <w:szCs w:val="28"/>
              </w:rPr>
              <w:t>四</w:t>
            </w:r>
            <w:r w:rsidRPr="003F0BFD">
              <w:rPr>
                <w:rFonts w:ascii="Times New Roman" w:hAnsi="Times New Roman" w:cs="Times New Roman"/>
                <w:sz w:val="28"/>
                <w:szCs w:val="28"/>
              </w:rPr>
              <w:t>年由廉</w:t>
            </w:r>
            <w:r w:rsidRPr="003F0BFD">
              <w:rPr>
                <w:rFonts w:ascii="Times New Roman" w:hAnsi="Times New Roman" w:cs="Times New Roman" w:hint="eastAsia"/>
                <w:sz w:val="28"/>
                <w:szCs w:val="28"/>
              </w:rPr>
              <w:t>政公</w:t>
            </w:r>
            <w:r w:rsidRPr="003F0BFD">
              <w:rPr>
                <w:rFonts w:ascii="Times New Roman" w:hAnsi="Times New Roman" w:cs="Times New Roman"/>
                <w:sz w:val="28"/>
                <w:szCs w:val="28"/>
              </w:rPr>
              <w:t>署轉介政府</w:t>
            </w:r>
            <w:r w:rsidRPr="003F0BFD">
              <w:rPr>
                <w:rFonts w:ascii="Times New Roman" w:hAnsi="Times New Roman" w:cs="Times New Roman" w:hint="eastAsia"/>
                <w:sz w:val="28"/>
                <w:szCs w:val="28"/>
              </w:rPr>
              <w:t>決策局／</w:t>
            </w:r>
            <w:r w:rsidRPr="003F0BFD">
              <w:rPr>
                <w:rFonts w:ascii="Times New Roman" w:hAnsi="Times New Roman" w:cs="Times New Roman"/>
                <w:sz w:val="28"/>
                <w:szCs w:val="28"/>
              </w:rPr>
              <w:t>部門</w:t>
            </w:r>
            <w:r w:rsidRPr="003F0BFD">
              <w:rPr>
                <w:rFonts w:ascii="Times New Roman" w:hAnsi="Times New Roman" w:cs="Times New Roman" w:hint="eastAsia"/>
                <w:sz w:val="28"/>
                <w:szCs w:val="28"/>
              </w:rPr>
              <w:t>及</w:t>
            </w:r>
            <w:r w:rsidRPr="003F0BFD">
              <w:rPr>
                <w:rFonts w:ascii="Times New Roman" w:hAnsi="Times New Roman" w:cs="Times New Roman"/>
                <w:sz w:val="28"/>
                <w:szCs w:val="28"/>
              </w:rPr>
              <w:t>公共機構處理的非貪污性質投訴</w:t>
            </w:r>
          </w:p>
          <w:p w14:paraId="0A8D5A01" w14:textId="77777777" w:rsidR="004448D0" w:rsidRPr="003F0BFD" w:rsidRDefault="004448D0" w:rsidP="004017B0">
            <w:pPr>
              <w:snapToGrid w:val="0"/>
              <w:jc w:val="both"/>
              <w:rPr>
                <w:rFonts w:ascii="Times New Roman" w:hAnsi="Times New Roman" w:cs="Times New Roman"/>
                <w:sz w:val="28"/>
                <w:szCs w:val="28"/>
              </w:rPr>
            </w:pPr>
          </w:p>
        </w:tc>
        <w:tc>
          <w:tcPr>
            <w:tcW w:w="1276" w:type="dxa"/>
          </w:tcPr>
          <w:p w14:paraId="6BC27C54" w14:textId="77777777" w:rsidR="004448D0" w:rsidRPr="003F0BFD" w:rsidRDefault="004448D0" w:rsidP="004017B0">
            <w:pPr>
              <w:snapToGrid w:val="0"/>
              <w:spacing w:afterLines="50" w:after="120"/>
              <w:ind w:firstLineChars="50" w:firstLine="140"/>
              <w:rPr>
                <w:rFonts w:ascii="Times New Roman" w:hAnsi="Times New Roman" w:cs="Times New Roman"/>
                <w:sz w:val="28"/>
                <w:szCs w:val="28"/>
              </w:rPr>
            </w:pPr>
            <w:r w:rsidRPr="003F0BFD">
              <w:rPr>
                <w:rFonts w:ascii="Times New Roman" w:hAnsi="Times New Roman" w:cs="Times New Roman"/>
                <w:sz w:val="28"/>
                <w:szCs w:val="28"/>
              </w:rPr>
              <w:t xml:space="preserve">A – </w:t>
            </w:r>
            <w:r>
              <w:rPr>
                <w:rFonts w:ascii="Times New Roman" w:hAnsi="Times New Roman" w:cs="Times New Roman" w:hint="eastAsia"/>
                <w:sz w:val="28"/>
                <w:szCs w:val="28"/>
              </w:rPr>
              <w:t>10</w:t>
            </w:r>
          </w:p>
        </w:tc>
      </w:tr>
    </w:tbl>
    <w:p w14:paraId="704B7463" w14:textId="77777777" w:rsidR="004448D0" w:rsidRPr="00902203" w:rsidRDefault="004448D0" w:rsidP="004448D0">
      <w:pPr>
        <w:rPr>
          <w:rFonts w:ascii="Times New Roman" w:eastAsia="新細明體" w:hAnsi="Times New Roman" w:cs="Times New Roman"/>
          <w:color w:val="FF0000"/>
          <w:spacing w:val="20"/>
          <w:sz w:val="28"/>
          <w:szCs w:val="28"/>
        </w:rPr>
      </w:pPr>
    </w:p>
    <w:p w14:paraId="104169C2" w14:textId="77777777" w:rsidR="004448D0" w:rsidRDefault="004448D0" w:rsidP="004448D0">
      <w:pPr>
        <w:rPr>
          <w:spacing w:val="20"/>
          <w:sz w:val="28"/>
          <w:szCs w:val="28"/>
          <w14:numSpacing w14:val="proportional"/>
        </w:rPr>
        <w:sectPr w:rsidR="004448D0" w:rsidSect="00C82385">
          <w:footerReference w:type="default" r:id="rId328"/>
          <w:pgSz w:w="11906" w:h="16838"/>
          <w:pgMar w:top="1440" w:right="1800" w:bottom="1440" w:left="1800" w:header="708" w:footer="708" w:gutter="0"/>
          <w:pgNumType w:start="1"/>
          <w:cols w:space="708"/>
          <w:docGrid w:linePitch="360"/>
        </w:sectPr>
      </w:pPr>
      <w:r>
        <w:rPr>
          <w:spacing w:val="20"/>
          <w:sz w:val="28"/>
          <w:szCs w:val="28"/>
          <w14:numSpacing w14:val="proportional"/>
        </w:rPr>
        <w:br w:type="page"/>
      </w:r>
    </w:p>
    <w:p w14:paraId="4241E818" w14:textId="2936279D" w:rsidR="005D3916" w:rsidRDefault="002A2A13" w:rsidP="004448D0">
      <w:pPr>
        <w:rPr>
          <w:rFonts w:ascii="Times New Roman" w:eastAsia="新細明體" w:hAnsi="Times New Roman" w:cs="Times New Roman"/>
          <w:spacing w:val="20"/>
          <w:sz w:val="28"/>
          <w:szCs w:val="28"/>
          <w:lang w:val="en-GB" w:eastAsia="zh-TW"/>
          <w14:numSpacing w14:val="proportional"/>
        </w:rPr>
        <w:sectPr w:rsidR="005D3916" w:rsidSect="005D3916">
          <w:footerReference w:type="default" r:id="rId329"/>
          <w:pgSz w:w="16838" w:h="11906" w:orient="landscape"/>
          <w:pgMar w:top="1800" w:right="1440" w:bottom="1800" w:left="1440" w:header="708" w:footer="708" w:gutter="0"/>
          <w:pgNumType w:start="1"/>
          <w:cols w:space="708"/>
          <w:docGrid w:linePitch="360"/>
        </w:sectPr>
      </w:pPr>
      <w:r>
        <w:rPr>
          <w:rFonts w:ascii="Times New Roman" w:eastAsia="新細明體" w:hAnsi="Times New Roman" w:cs="Times New Roman"/>
          <w:noProof/>
          <w:spacing w:val="20"/>
          <w:sz w:val="28"/>
          <w:szCs w:val="28"/>
          <w:lang w:val="en-GB" w:eastAsia="zh-TW"/>
          <w14:numSpacing w14:val="proportional"/>
        </w:rPr>
        <w:lastRenderedPageBreak/>
        <w:drawing>
          <wp:inline distT="0" distB="0" distL="0" distR="0" wp14:anchorId="24CB4978" wp14:editId="1184A838">
            <wp:extent cx="8848725" cy="4996180"/>
            <wp:effectExtent l="0" t="0" r="9525" b="0"/>
            <wp:docPr id="506982386" name="圖片 50698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8848725" cy="4996180"/>
                    </a:xfrm>
                    <a:prstGeom prst="rect">
                      <a:avLst/>
                    </a:prstGeom>
                    <a:noFill/>
                    <a:ln>
                      <a:noFill/>
                    </a:ln>
                  </pic:spPr>
                </pic:pic>
              </a:graphicData>
            </a:graphic>
          </wp:inline>
        </w:drawing>
      </w:r>
    </w:p>
    <w:tbl>
      <w:tblPr>
        <w:tblW w:w="10490" w:type="dxa"/>
        <w:tblInd w:w="-851" w:type="dxa"/>
        <w:tblLayout w:type="fixed"/>
        <w:tblLook w:val="04A0" w:firstRow="1" w:lastRow="0" w:firstColumn="1" w:lastColumn="0" w:noHBand="0" w:noVBand="1"/>
      </w:tblPr>
      <w:tblGrid>
        <w:gridCol w:w="1702"/>
        <w:gridCol w:w="8788"/>
      </w:tblGrid>
      <w:tr w:rsidR="00A7001B" w:rsidRPr="00347B68" w14:paraId="167452AF" w14:textId="77777777" w:rsidTr="004017B0">
        <w:tc>
          <w:tcPr>
            <w:tcW w:w="1702" w:type="dxa"/>
            <w:shd w:val="clear" w:color="auto" w:fill="auto"/>
            <w:hideMark/>
          </w:tcPr>
          <w:p w14:paraId="1D65F03C" w14:textId="77777777" w:rsidR="00A7001B" w:rsidRPr="00347B68" w:rsidRDefault="00A7001B" w:rsidP="004017B0">
            <w:pPr>
              <w:adjustRightInd w:val="0"/>
              <w:spacing w:line="400" w:lineRule="exact"/>
              <w:ind w:leftChars="-113" w:left="-249" w:firstLineChars="73" w:firstLine="248"/>
              <w:jc w:val="both"/>
              <w:textAlignment w:val="baseline"/>
              <w:rPr>
                <w:rFonts w:ascii="Times New Roman" w:eastAsia="新細明體" w:hAnsi="Times New Roman"/>
                <w:b/>
                <w:spacing w:val="20"/>
                <w:sz w:val="32"/>
                <w:szCs w:val="32"/>
              </w:rPr>
            </w:pPr>
            <w:r w:rsidRPr="00347B68">
              <w:rPr>
                <w:rFonts w:ascii="Times New Roman" w:eastAsia="新細明體" w:hAnsi="Times New Roman" w:hint="eastAsia"/>
                <w:b/>
                <w:spacing w:val="20"/>
                <w:sz w:val="32"/>
                <w:szCs w:val="32"/>
              </w:rPr>
              <w:lastRenderedPageBreak/>
              <w:t>附錄</w:t>
            </w:r>
            <w:r>
              <w:rPr>
                <w:rFonts w:ascii="Times New Roman" w:eastAsia="新細明體" w:hAnsi="Times New Roman" w:hint="eastAsia"/>
                <w:b/>
                <w:spacing w:val="20"/>
                <w:sz w:val="32"/>
                <w:szCs w:val="32"/>
                <w:lang w:eastAsia="zh-HK"/>
              </w:rPr>
              <w:t>二</w:t>
            </w:r>
          </w:p>
        </w:tc>
        <w:tc>
          <w:tcPr>
            <w:tcW w:w="8788" w:type="dxa"/>
            <w:shd w:val="clear" w:color="auto" w:fill="auto"/>
            <w:hideMark/>
          </w:tcPr>
          <w:p w14:paraId="6ABE028A" w14:textId="77777777" w:rsidR="00A7001B" w:rsidRPr="00887355" w:rsidRDefault="00A7001B" w:rsidP="004017B0">
            <w:pPr>
              <w:adjustRightInd w:val="0"/>
              <w:spacing w:line="400" w:lineRule="exact"/>
              <w:textAlignment w:val="baseline"/>
              <w:rPr>
                <w:rFonts w:ascii="Times New Roman" w:eastAsia="新細明體" w:hAnsi="Times New Roman"/>
                <w:b/>
                <w:bCs/>
                <w:spacing w:val="20"/>
                <w:szCs w:val="24"/>
                <w:lang w:eastAsia="zh-TW"/>
              </w:rPr>
            </w:pPr>
            <w:r w:rsidRPr="00C81AEA">
              <w:rPr>
                <w:rFonts w:ascii="Times New Roman" w:eastAsia="新細明體" w:hAnsi="Times New Roman" w:hint="eastAsia"/>
                <w:b/>
                <w:spacing w:val="20"/>
                <w:sz w:val="32"/>
                <w:szCs w:val="32"/>
                <w:lang w:eastAsia="zh-HK"/>
              </w:rPr>
              <w:t>二零二</w:t>
            </w:r>
            <w:r>
              <w:rPr>
                <w:rFonts w:ascii="Times New Roman" w:eastAsia="新細明體" w:hAnsi="Times New Roman" w:hint="eastAsia"/>
                <w:b/>
                <w:spacing w:val="20"/>
                <w:sz w:val="32"/>
                <w:szCs w:val="32"/>
                <w:lang w:eastAsia="zh-TW"/>
              </w:rPr>
              <w:t>四</w:t>
            </w:r>
            <w:r w:rsidRPr="00C81AEA">
              <w:rPr>
                <w:rFonts w:ascii="Times New Roman" w:eastAsia="新細明體" w:hAnsi="Times New Roman" w:hint="eastAsia"/>
                <w:b/>
                <w:spacing w:val="20"/>
                <w:sz w:val="32"/>
                <w:szCs w:val="32"/>
                <w:lang w:eastAsia="zh-TW"/>
              </w:rPr>
              <w:t>年</w:t>
            </w:r>
            <w:r w:rsidRPr="00887355">
              <w:rPr>
                <w:rFonts w:ascii="Times New Roman" w:eastAsia="新細明體" w:hAnsi="Times New Roman"/>
                <w:b/>
                <w:spacing w:val="20"/>
                <w:sz w:val="32"/>
                <w:szCs w:val="32"/>
                <w:lang w:eastAsia="zh-HK"/>
              </w:rPr>
              <w:t>廉</w:t>
            </w:r>
            <w:r w:rsidRPr="00887355">
              <w:rPr>
                <w:rFonts w:ascii="Times New Roman" w:eastAsia="新細明體" w:hAnsi="Times New Roman" w:hint="eastAsia"/>
                <w:b/>
                <w:spacing w:val="20"/>
                <w:sz w:val="32"/>
                <w:szCs w:val="32"/>
                <w:lang w:eastAsia="zh-HK"/>
              </w:rPr>
              <w:t>政公</w:t>
            </w:r>
            <w:r w:rsidRPr="00887355">
              <w:rPr>
                <w:rFonts w:ascii="Times New Roman" w:eastAsia="新細明體" w:hAnsi="Times New Roman"/>
                <w:b/>
                <w:spacing w:val="20"/>
                <w:sz w:val="32"/>
                <w:szCs w:val="32"/>
                <w:lang w:eastAsia="zh-HK"/>
              </w:rPr>
              <w:t>署</w:t>
            </w:r>
            <w:r>
              <w:rPr>
                <w:rFonts w:ascii="Times New Roman" w:eastAsia="新細明體" w:hAnsi="Times New Roman" w:hint="eastAsia"/>
                <w:b/>
                <w:spacing w:val="20"/>
                <w:sz w:val="32"/>
                <w:szCs w:val="32"/>
                <w:lang w:eastAsia="zh-HK"/>
              </w:rPr>
              <w:t>錄得</w:t>
            </w:r>
            <w:r w:rsidRPr="00887355">
              <w:rPr>
                <w:rFonts w:ascii="Times New Roman" w:eastAsia="新細明體" w:hAnsi="Times New Roman" w:hint="eastAsia"/>
                <w:b/>
                <w:spacing w:val="20"/>
                <w:sz w:val="32"/>
                <w:szCs w:val="32"/>
                <w:lang w:eastAsia="zh-HK"/>
              </w:rPr>
              <w:t>最</w:t>
            </w:r>
            <w:r>
              <w:rPr>
                <w:rFonts w:ascii="Times New Roman" w:eastAsia="新細明體" w:hAnsi="Times New Roman" w:hint="eastAsia"/>
                <w:b/>
                <w:spacing w:val="20"/>
                <w:sz w:val="32"/>
                <w:szCs w:val="32"/>
                <w:lang w:eastAsia="zh-HK"/>
              </w:rPr>
              <w:t>多</w:t>
            </w:r>
            <w:r w:rsidRPr="00887355">
              <w:rPr>
                <w:rFonts w:ascii="Times New Roman" w:eastAsia="新細明體" w:hAnsi="Times New Roman"/>
                <w:b/>
                <w:spacing w:val="20"/>
                <w:sz w:val="32"/>
                <w:szCs w:val="32"/>
                <w:lang w:eastAsia="zh-HK"/>
              </w:rPr>
              <w:t>貪污投訴</w:t>
            </w:r>
            <w:r w:rsidRPr="00887355">
              <w:rPr>
                <w:rFonts w:ascii="Times New Roman" w:eastAsia="新細明體" w:hAnsi="Times New Roman" w:hint="eastAsia"/>
                <w:b/>
                <w:spacing w:val="20"/>
                <w:sz w:val="32"/>
                <w:szCs w:val="32"/>
                <w:lang w:eastAsia="zh-HK"/>
              </w:rPr>
              <w:t>的三個</w:t>
            </w:r>
            <w:r>
              <w:rPr>
                <w:rFonts w:ascii="Times New Roman" w:eastAsia="新細明體" w:hAnsi="Times New Roman" w:hint="eastAsia"/>
                <w:b/>
                <w:spacing w:val="20"/>
                <w:sz w:val="32"/>
                <w:szCs w:val="32"/>
                <w:lang w:eastAsia="zh-HK"/>
              </w:rPr>
              <w:t>政府決策局</w:t>
            </w:r>
            <w:r>
              <w:rPr>
                <w:rFonts w:ascii="Times New Roman" w:eastAsia="新細明體" w:hAnsi="Times New Roman" w:hint="eastAsia"/>
                <w:b/>
                <w:spacing w:val="20"/>
                <w:sz w:val="32"/>
                <w:szCs w:val="32"/>
                <w:lang w:eastAsia="zh-TW"/>
              </w:rPr>
              <w:t>/</w:t>
            </w:r>
            <w:r w:rsidRPr="00887355">
              <w:rPr>
                <w:rFonts w:ascii="Times New Roman" w:eastAsia="新細明體" w:hAnsi="Times New Roman" w:hint="eastAsia"/>
                <w:b/>
                <w:spacing w:val="20"/>
                <w:sz w:val="32"/>
                <w:szCs w:val="32"/>
                <w:lang w:eastAsia="zh-HK"/>
              </w:rPr>
              <w:t>部門、</w:t>
            </w:r>
            <w:r>
              <w:rPr>
                <w:rFonts w:ascii="Times New Roman" w:eastAsia="新細明體" w:hAnsi="Times New Roman" w:hint="eastAsia"/>
                <w:b/>
                <w:spacing w:val="20"/>
                <w:sz w:val="32"/>
                <w:szCs w:val="32"/>
                <w:lang w:eastAsia="zh-HK"/>
              </w:rPr>
              <w:t>公共</w:t>
            </w:r>
            <w:r w:rsidRPr="00887355">
              <w:rPr>
                <w:rFonts w:ascii="Times New Roman" w:eastAsia="新細明體" w:hAnsi="Times New Roman" w:hint="eastAsia"/>
                <w:b/>
                <w:spacing w:val="20"/>
                <w:sz w:val="32"/>
                <w:szCs w:val="32"/>
                <w:lang w:eastAsia="zh-HK"/>
              </w:rPr>
              <w:t>機構</w:t>
            </w:r>
            <w:r>
              <w:rPr>
                <w:rStyle w:val="af3"/>
                <w:rFonts w:eastAsia="新細明體"/>
                <w:b/>
                <w:spacing w:val="20"/>
                <w:sz w:val="32"/>
                <w:szCs w:val="32"/>
                <w:lang w:eastAsia="zh-HK"/>
              </w:rPr>
              <w:footnoteReference w:id="11"/>
            </w:r>
            <w:r w:rsidRPr="00887355">
              <w:rPr>
                <w:rFonts w:ascii="Times New Roman" w:eastAsia="新細明體" w:hAnsi="Times New Roman" w:hint="eastAsia"/>
                <w:b/>
                <w:spacing w:val="20"/>
                <w:sz w:val="32"/>
                <w:szCs w:val="32"/>
                <w:lang w:eastAsia="zh-HK"/>
              </w:rPr>
              <w:t>及</w:t>
            </w:r>
            <w:r>
              <w:rPr>
                <w:rFonts w:ascii="Times New Roman" w:eastAsia="新細明體" w:hAnsi="Times New Roman" w:hint="eastAsia"/>
                <w:b/>
                <w:spacing w:val="20"/>
                <w:sz w:val="32"/>
                <w:szCs w:val="32"/>
                <w:lang w:eastAsia="zh-HK"/>
              </w:rPr>
              <w:t>私營機構</w:t>
            </w:r>
            <w:r w:rsidRPr="00887355">
              <w:rPr>
                <w:rFonts w:ascii="Times New Roman" w:eastAsia="新細明體" w:hAnsi="Times New Roman" w:hint="eastAsia"/>
                <w:b/>
                <w:spacing w:val="20"/>
                <w:sz w:val="32"/>
                <w:szCs w:val="32"/>
                <w:lang w:eastAsia="zh-HK"/>
              </w:rPr>
              <w:t>界別</w:t>
            </w:r>
          </w:p>
        </w:tc>
      </w:tr>
    </w:tbl>
    <w:p w14:paraId="0794C24B" w14:textId="77777777" w:rsidR="00A7001B" w:rsidRDefault="00A7001B" w:rsidP="00A7001B">
      <w:pPr>
        <w:spacing w:line="370" w:lineRule="exact"/>
        <w:rPr>
          <w:color w:val="000000" w:themeColor="text1"/>
          <w:spacing w:val="30"/>
          <w:sz w:val="28"/>
          <w:szCs w:val="28"/>
          <w:lang w:eastAsia="zh-TW"/>
        </w:rPr>
      </w:pPr>
    </w:p>
    <w:p w14:paraId="70EE6BFE" w14:textId="77777777" w:rsidR="00A7001B" w:rsidRPr="00CC28CD" w:rsidRDefault="00A7001B" w:rsidP="00A7001B">
      <w:pPr>
        <w:snapToGrid w:val="0"/>
        <w:spacing w:line="370" w:lineRule="exact"/>
        <w:jc w:val="both"/>
        <w:rPr>
          <w:b/>
          <w:color w:val="000000" w:themeColor="text1"/>
          <w:spacing w:val="30"/>
          <w:sz w:val="28"/>
          <w:szCs w:val="28"/>
          <w:u w:val="single"/>
        </w:rPr>
      </w:pPr>
      <w:r w:rsidRPr="00CC28CD">
        <w:rPr>
          <w:b/>
          <w:color w:val="000000" w:themeColor="text1"/>
          <w:spacing w:val="30"/>
          <w:sz w:val="28"/>
          <w:szCs w:val="28"/>
        </w:rPr>
        <w:t>I.</w:t>
      </w:r>
      <w:r w:rsidRPr="00CC28CD">
        <w:rPr>
          <w:b/>
          <w:color w:val="000000" w:themeColor="text1"/>
          <w:spacing w:val="30"/>
          <w:sz w:val="28"/>
          <w:szCs w:val="28"/>
        </w:rPr>
        <w:tab/>
      </w:r>
      <w:r w:rsidRPr="00CC28CD">
        <w:rPr>
          <w:b/>
          <w:color w:val="000000" w:themeColor="text1"/>
          <w:spacing w:val="30"/>
          <w:sz w:val="28"/>
          <w:szCs w:val="28"/>
          <w:u w:val="single"/>
        </w:rPr>
        <w:t>政府</w:t>
      </w:r>
      <w:r>
        <w:rPr>
          <w:rFonts w:hint="eastAsia"/>
          <w:b/>
          <w:color w:val="000000" w:themeColor="text1"/>
          <w:spacing w:val="30"/>
          <w:sz w:val="28"/>
          <w:szCs w:val="28"/>
          <w:u w:val="single"/>
        </w:rPr>
        <w:t>決策局</w:t>
      </w:r>
      <w:r>
        <w:rPr>
          <w:rFonts w:hint="eastAsia"/>
          <w:b/>
          <w:color w:val="000000" w:themeColor="text1"/>
          <w:spacing w:val="30"/>
          <w:sz w:val="28"/>
          <w:szCs w:val="28"/>
          <w:u w:val="single"/>
        </w:rPr>
        <w:t>/</w:t>
      </w:r>
      <w:r w:rsidRPr="00CC28CD">
        <w:rPr>
          <w:b/>
          <w:color w:val="000000" w:themeColor="text1"/>
          <w:spacing w:val="30"/>
          <w:sz w:val="28"/>
          <w:szCs w:val="28"/>
          <w:u w:val="single"/>
        </w:rPr>
        <w:t>部門</w:t>
      </w:r>
    </w:p>
    <w:p w14:paraId="05B1EAAF" w14:textId="77777777" w:rsidR="00A7001B" w:rsidRPr="00C72832" w:rsidRDefault="00A7001B" w:rsidP="00A7001B">
      <w:pPr>
        <w:snapToGrid w:val="0"/>
        <w:spacing w:line="370" w:lineRule="exact"/>
        <w:ind w:rightChars="-64" w:right="-141"/>
        <w:jc w:val="both"/>
        <w:rPr>
          <w:color w:val="000000" w:themeColor="text1"/>
          <w:spacing w:val="30"/>
        </w:rPr>
      </w:pPr>
    </w:p>
    <w:tbl>
      <w:tblPr>
        <w:tblStyle w:val="a3"/>
        <w:tblW w:w="9634" w:type="dxa"/>
        <w:tblLook w:val="04A0" w:firstRow="1" w:lastRow="0" w:firstColumn="1" w:lastColumn="0" w:noHBand="0" w:noVBand="1"/>
      </w:tblPr>
      <w:tblGrid>
        <w:gridCol w:w="3964"/>
        <w:gridCol w:w="1890"/>
        <w:gridCol w:w="1890"/>
        <w:gridCol w:w="1890"/>
      </w:tblGrid>
      <w:tr w:rsidR="00A7001B" w14:paraId="7AF05E4E" w14:textId="77777777" w:rsidTr="004017B0">
        <w:tc>
          <w:tcPr>
            <w:tcW w:w="3964" w:type="dxa"/>
            <w:tcBorders>
              <w:bottom w:val="double" w:sz="4" w:space="0" w:color="auto"/>
            </w:tcBorders>
            <w:shd w:val="clear" w:color="auto" w:fill="FFD966"/>
          </w:tcPr>
          <w:p w14:paraId="1584F559" w14:textId="77777777" w:rsidR="00A7001B" w:rsidRDefault="00A7001B" w:rsidP="004017B0">
            <w:pPr>
              <w:snapToGrid w:val="0"/>
              <w:spacing w:line="370" w:lineRule="exact"/>
              <w:ind w:rightChars="-64" w:right="-141"/>
              <w:jc w:val="both"/>
              <w:rPr>
                <w:color w:val="000000" w:themeColor="text1"/>
                <w:spacing w:val="30"/>
                <w:sz w:val="28"/>
                <w:szCs w:val="28"/>
              </w:rPr>
            </w:pPr>
          </w:p>
        </w:tc>
        <w:tc>
          <w:tcPr>
            <w:tcW w:w="1890" w:type="dxa"/>
            <w:tcBorders>
              <w:bottom w:val="double" w:sz="4" w:space="0" w:color="auto"/>
            </w:tcBorders>
            <w:shd w:val="clear" w:color="auto" w:fill="FFD966"/>
          </w:tcPr>
          <w:p w14:paraId="28C50C88" w14:textId="77777777" w:rsidR="00A7001B" w:rsidRPr="00E85FE5" w:rsidRDefault="00A7001B" w:rsidP="004017B0">
            <w:pPr>
              <w:snapToGrid w:val="0"/>
              <w:spacing w:line="370" w:lineRule="exact"/>
              <w:ind w:rightChars="-64" w:right="-141"/>
              <w:jc w:val="center"/>
              <w:rPr>
                <w:b/>
                <w:color w:val="000000" w:themeColor="text1"/>
                <w:spacing w:val="30"/>
                <w:sz w:val="28"/>
                <w:szCs w:val="28"/>
              </w:rPr>
            </w:pPr>
            <w:r w:rsidRPr="008C5B9C">
              <w:rPr>
                <w:b/>
                <w:color w:val="000000" w:themeColor="text1"/>
                <w:spacing w:val="30"/>
                <w:sz w:val="28"/>
                <w:szCs w:val="28"/>
              </w:rPr>
              <w:t>202</w:t>
            </w:r>
            <w:r>
              <w:rPr>
                <w:rFonts w:hint="eastAsia"/>
                <w:b/>
                <w:color w:val="000000" w:themeColor="text1"/>
                <w:spacing w:val="30"/>
                <w:sz w:val="28"/>
                <w:szCs w:val="28"/>
              </w:rPr>
              <w:t>3</w:t>
            </w:r>
            <w:r w:rsidRPr="00E85FE5">
              <w:rPr>
                <w:rFonts w:hint="eastAsia"/>
                <w:b/>
                <w:color w:val="000000" w:themeColor="text1"/>
                <w:spacing w:val="30"/>
                <w:sz w:val="28"/>
                <w:szCs w:val="28"/>
              </w:rPr>
              <w:t>年</w:t>
            </w:r>
          </w:p>
        </w:tc>
        <w:tc>
          <w:tcPr>
            <w:tcW w:w="1890" w:type="dxa"/>
            <w:tcBorders>
              <w:bottom w:val="double" w:sz="4" w:space="0" w:color="auto"/>
            </w:tcBorders>
            <w:shd w:val="clear" w:color="auto" w:fill="FFD966"/>
          </w:tcPr>
          <w:p w14:paraId="2A7E95E6" w14:textId="77777777" w:rsidR="00A7001B" w:rsidRPr="00E85FE5" w:rsidRDefault="00A7001B" w:rsidP="004017B0">
            <w:pPr>
              <w:snapToGrid w:val="0"/>
              <w:spacing w:line="370" w:lineRule="exact"/>
              <w:ind w:rightChars="-64" w:right="-141"/>
              <w:jc w:val="center"/>
              <w:rPr>
                <w:b/>
                <w:color w:val="000000" w:themeColor="text1"/>
                <w:spacing w:val="30"/>
                <w:sz w:val="28"/>
                <w:szCs w:val="28"/>
              </w:rPr>
            </w:pPr>
            <w:r w:rsidRPr="008C5B9C">
              <w:rPr>
                <w:b/>
                <w:color w:val="000000" w:themeColor="text1"/>
                <w:spacing w:val="30"/>
                <w:sz w:val="28"/>
                <w:szCs w:val="28"/>
              </w:rPr>
              <w:t>202</w:t>
            </w:r>
            <w:r>
              <w:rPr>
                <w:rFonts w:hint="eastAsia"/>
                <w:b/>
                <w:color w:val="000000" w:themeColor="text1"/>
                <w:spacing w:val="30"/>
                <w:sz w:val="28"/>
                <w:szCs w:val="28"/>
              </w:rPr>
              <w:t>4</w:t>
            </w:r>
            <w:r w:rsidRPr="00E85FE5">
              <w:rPr>
                <w:rFonts w:hint="eastAsia"/>
                <w:b/>
                <w:color w:val="000000" w:themeColor="text1"/>
                <w:spacing w:val="30"/>
                <w:sz w:val="28"/>
                <w:szCs w:val="28"/>
              </w:rPr>
              <w:t>年</w:t>
            </w:r>
          </w:p>
        </w:tc>
        <w:tc>
          <w:tcPr>
            <w:tcW w:w="1890" w:type="dxa"/>
            <w:tcBorders>
              <w:bottom w:val="double" w:sz="4" w:space="0" w:color="auto"/>
            </w:tcBorders>
            <w:shd w:val="clear" w:color="auto" w:fill="FFD966"/>
          </w:tcPr>
          <w:p w14:paraId="55495FE3" w14:textId="77777777" w:rsidR="00A7001B" w:rsidRPr="00E85FE5" w:rsidRDefault="00A7001B" w:rsidP="004017B0">
            <w:pPr>
              <w:snapToGrid w:val="0"/>
              <w:spacing w:line="370" w:lineRule="exact"/>
              <w:jc w:val="center"/>
              <w:rPr>
                <w:b/>
                <w:color w:val="000000" w:themeColor="text1"/>
                <w:spacing w:val="30"/>
                <w:sz w:val="28"/>
                <w:szCs w:val="28"/>
              </w:rPr>
            </w:pPr>
            <w:r>
              <w:rPr>
                <w:rFonts w:hint="eastAsia"/>
                <w:b/>
                <w:color w:val="000000" w:themeColor="text1"/>
                <w:spacing w:val="30"/>
                <w:sz w:val="28"/>
                <w:szCs w:val="28"/>
                <w:lang w:eastAsia="zh-HK"/>
              </w:rPr>
              <w:t>升跌</w:t>
            </w:r>
            <w:r w:rsidRPr="00E85FE5">
              <w:rPr>
                <w:b/>
                <w:color w:val="000000" w:themeColor="text1"/>
                <w:spacing w:val="30"/>
                <w:sz w:val="28"/>
                <w:szCs w:val="28"/>
              </w:rPr>
              <w:t>%</w:t>
            </w:r>
            <w:r w:rsidRPr="00735D80">
              <w:rPr>
                <w:b/>
                <w:color w:val="000000" w:themeColor="text1"/>
                <w:sz w:val="28"/>
                <w:szCs w:val="28"/>
              </w:rPr>
              <w:t xml:space="preserve"> </w:t>
            </w:r>
          </w:p>
        </w:tc>
      </w:tr>
      <w:tr w:rsidR="00A7001B" w:rsidRPr="00274C2F" w14:paraId="6CFA4EBE" w14:textId="77777777" w:rsidTr="004017B0">
        <w:tc>
          <w:tcPr>
            <w:tcW w:w="3964" w:type="dxa"/>
            <w:tcBorders>
              <w:top w:val="double" w:sz="4" w:space="0" w:color="auto"/>
            </w:tcBorders>
            <w:shd w:val="clear" w:color="auto" w:fill="FFF2CC"/>
          </w:tcPr>
          <w:p w14:paraId="725EC42E" w14:textId="77777777" w:rsidR="00A7001B" w:rsidRPr="00274C2F" w:rsidRDefault="00A7001B" w:rsidP="004017B0">
            <w:pPr>
              <w:snapToGrid w:val="0"/>
              <w:spacing w:line="370" w:lineRule="exact"/>
              <w:rPr>
                <w:spacing w:val="30"/>
                <w:sz w:val="28"/>
                <w:szCs w:val="28"/>
              </w:rPr>
            </w:pPr>
            <w:r w:rsidRPr="00274C2F">
              <w:rPr>
                <w:spacing w:val="30"/>
                <w:sz w:val="28"/>
                <w:szCs w:val="28"/>
              </w:rPr>
              <w:t>香港警務處</w:t>
            </w:r>
          </w:p>
          <w:p w14:paraId="3898FDA4" w14:textId="77777777" w:rsidR="00A7001B" w:rsidRPr="00274C2F" w:rsidRDefault="00A7001B" w:rsidP="004017B0">
            <w:pPr>
              <w:snapToGrid w:val="0"/>
              <w:spacing w:line="370" w:lineRule="exact"/>
              <w:rPr>
                <w:spacing w:val="30"/>
                <w:sz w:val="28"/>
                <w:szCs w:val="28"/>
              </w:rPr>
            </w:pPr>
          </w:p>
        </w:tc>
        <w:tc>
          <w:tcPr>
            <w:tcW w:w="1890" w:type="dxa"/>
            <w:tcBorders>
              <w:top w:val="double" w:sz="4" w:space="0" w:color="auto"/>
            </w:tcBorders>
            <w:shd w:val="clear" w:color="auto" w:fill="FFF2CC"/>
          </w:tcPr>
          <w:p w14:paraId="604749D4" w14:textId="77777777" w:rsidR="00A7001B" w:rsidRPr="008C5B9C" w:rsidRDefault="00A7001B" w:rsidP="004017B0">
            <w:pPr>
              <w:snapToGrid w:val="0"/>
              <w:spacing w:line="370" w:lineRule="exact"/>
              <w:jc w:val="center"/>
              <w:rPr>
                <w:spacing w:val="30"/>
                <w:sz w:val="28"/>
                <w:szCs w:val="28"/>
              </w:rPr>
            </w:pPr>
            <w:r>
              <w:rPr>
                <w:spacing w:val="30"/>
                <w:sz w:val="28"/>
                <w:szCs w:val="28"/>
              </w:rPr>
              <w:t>104</w:t>
            </w:r>
          </w:p>
          <w:p w14:paraId="29E82E45"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77</w:t>
            </w:r>
            <w:r w:rsidRPr="008C5B9C">
              <w:rPr>
                <w:spacing w:val="30"/>
                <w:sz w:val="28"/>
                <w:szCs w:val="28"/>
              </w:rPr>
              <w:t>)</w:t>
            </w:r>
          </w:p>
        </w:tc>
        <w:tc>
          <w:tcPr>
            <w:tcW w:w="1890" w:type="dxa"/>
            <w:tcBorders>
              <w:top w:val="double" w:sz="4" w:space="0" w:color="auto"/>
            </w:tcBorders>
            <w:shd w:val="clear" w:color="auto" w:fill="FFF2CC"/>
          </w:tcPr>
          <w:p w14:paraId="4B43E841" w14:textId="77777777" w:rsidR="00A7001B" w:rsidRPr="008C5B9C" w:rsidRDefault="00A7001B" w:rsidP="004017B0">
            <w:pPr>
              <w:snapToGrid w:val="0"/>
              <w:spacing w:line="370" w:lineRule="exact"/>
              <w:jc w:val="center"/>
              <w:rPr>
                <w:spacing w:val="30"/>
                <w:sz w:val="28"/>
                <w:szCs w:val="28"/>
              </w:rPr>
            </w:pPr>
            <w:r>
              <w:rPr>
                <w:spacing w:val="30"/>
                <w:sz w:val="28"/>
                <w:szCs w:val="28"/>
              </w:rPr>
              <w:t>108</w:t>
            </w:r>
          </w:p>
          <w:p w14:paraId="0731E1A1" w14:textId="77777777" w:rsidR="00A7001B" w:rsidRPr="00FB7574"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81</w:t>
            </w:r>
            <w:r w:rsidRPr="008C5B9C">
              <w:rPr>
                <w:spacing w:val="30"/>
                <w:sz w:val="28"/>
                <w:szCs w:val="28"/>
              </w:rPr>
              <w:t>)</w:t>
            </w:r>
          </w:p>
        </w:tc>
        <w:tc>
          <w:tcPr>
            <w:tcW w:w="1890" w:type="dxa"/>
            <w:tcBorders>
              <w:top w:val="double" w:sz="4" w:space="0" w:color="auto"/>
            </w:tcBorders>
            <w:shd w:val="clear" w:color="auto" w:fill="FFF2CC"/>
          </w:tcPr>
          <w:p w14:paraId="1FA99310" w14:textId="77777777" w:rsidR="00A7001B" w:rsidRPr="008C5B9C" w:rsidRDefault="00A7001B" w:rsidP="004017B0">
            <w:pPr>
              <w:snapToGrid w:val="0"/>
              <w:spacing w:line="370" w:lineRule="exact"/>
              <w:jc w:val="center"/>
              <w:rPr>
                <w:spacing w:val="30"/>
                <w:sz w:val="28"/>
                <w:szCs w:val="28"/>
              </w:rPr>
            </w:pPr>
            <w:r>
              <w:rPr>
                <w:spacing w:val="30"/>
                <w:sz w:val="28"/>
                <w:szCs w:val="28"/>
              </w:rPr>
              <w:t>+4</w:t>
            </w:r>
            <w:r w:rsidRPr="008C5B9C">
              <w:rPr>
                <w:spacing w:val="30"/>
                <w:sz w:val="28"/>
                <w:szCs w:val="28"/>
              </w:rPr>
              <w:t>%</w:t>
            </w:r>
          </w:p>
          <w:p w14:paraId="477BA1C8" w14:textId="77777777" w:rsidR="00A7001B" w:rsidRPr="00FB7574"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+5</w:t>
            </w:r>
            <w:r w:rsidRPr="008C5B9C">
              <w:rPr>
                <w:spacing w:val="30"/>
                <w:sz w:val="28"/>
                <w:szCs w:val="28"/>
              </w:rPr>
              <w:t>%)</w:t>
            </w:r>
          </w:p>
        </w:tc>
      </w:tr>
      <w:tr w:rsidR="00A7001B" w:rsidRPr="00274C2F" w14:paraId="6DA990EE" w14:textId="77777777" w:rsidTr="004017B0">
        <w:tc>
          <w:tcPr>
            <w:tcW w:w="3964" w:type="dxa"/>
            <w:shd w:val="clear" w:color="auto" w:fill="FFE599"/>
          </w:tcPr>
          <w:p w14:paraId="59ABCE1A" w14:textId="77777777" w:rsidR="00A7001B" w:rsidRDefault="00A7001B" w:rsidP="004017B0">
            <w:pPr>
              <w:snapToGrid w:val="0"/>
              <w:spacing w:line="370" w:lineRule="exact"/>
              <w:rPr>
                <w:spacing w:val="30"/>
                <w:sz w:val="28"/>
                <w:szCs w:val="28"/>
              </w:rPr>
            </w:pPr>
            <w:r>
              <w:rPr>
                <w:rFonts w:hint="eastAsia"/>
                <w:spacing w:val="30"/>
                <w:sz w:val="28"/>
                <w:szCs w:val="28"/>
              </w:rPr>
              <w:t>懲教署</w:t>
            </w:r>
          </w:p>
          <w:p w14:paraId="2F0E97AF" w14:textId="77777777" w:rsidR="00A7001B" w:rsidRPr="00274C2F" w:rsidRDefault="00A7001B" w:rsidP="004017B0">
            <w:pPr>
              <w:snapToGrid w:val="0"/>
              <w:spacing w:line="370" w:lineRule="exact"/>
              <w:rPr>
                <w:spacing w:val="30"/>
                <w:sz w:val="28"/>
                <w:szCs w:val="28"/>
              </w:rPr>
            </w:pPr>
          </w:p>
        </w:tc>
        <w:tc>
          <w:tcPr>
            <w:tcW w:w="1890" w:type="dxa"/>
            <w:shd w:val="clear" w:color="auto" w:fill="FFE599"/>
          </w:tcPr>
          <w:p w14:paraId="5DDDDF0D" w14:textId="77777777" w:rsidR="00A7001B" w:rsidRPr="008C5B9C" w:rsidRDefault="00A7001B" w:rsidP="004017B0">
            <w:pPr>
              <w:snapToGrid w:val="0"/>
              <w:spacing w:line="370" w:lineRule="exact"/>
              <w:jc w:val="center"/>
              <w:rPr>
                <w:spacing w:val="30"/>
                <w:sz w:val="28"/>
                <w:szCs w:val="28"/>
              </w:rPr>
            </w:pPr>
            <w:r>
              <w:rPr>
                <w:spacing w:val="30"/>
                <w:sz w:val="28"/>
                <w:szCs w:val="28"/>
              </w:rPr>
              <w:t>18</w:t>
            </w:r>
          </w:p>
          <w:p w14:paraId="23C2E4B2"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17</w:t>
            </w:r>
            <w:r w:rsidRPr="008C5B9C">
              <w:rPr>
                <w:spacing w:val="30"/>
                <w:sz w:val="28"/>
                <w:szCs w:val="28"/>
              </w:rPr>
              <w:t>)</w:t>
            </w:r>
          </w:p>
        </w:tc>
        <w:tc>
          <w:tcPr>
            <w:tcW w:w="1890" w:type="dxa"/>
            <w:shd w:val="clear" w:color="auto" w:fill="FFE599"/>
          </w:tcPr>
          <w:p w14:paraId="06CC3485" w14:textId="77777777" w:rsidR="00A7001B" w:rsidRPr="008C5B9C" w:rsidRDefault="00A7001B" w:rsidP="004017B0">
            <w:pPr>
              <w:snapToGrid w:val="0"/>
              <w:spacing w:line="370" w:lineRule="exact"/>
              <w:jc w:val="center"/>
              <w:rPr>
                <w:spacing w:val="30"/>
                <w:sz w:val="28"/>
                <w:szCs w:val="28"/>
              </w:rPr>
            </w:pPr>
            <w:r>
              <w:rPr>
                <w:spacing w:val="30"/>
                <w:sz w:val="28"/>
                <w:szCs w:val="28"/>
              </w:rPr>
              <w:t>44</w:t>
            </w:r>
          </w:p>
          <w:p w14:paraId="63077A1A" w14:textId="77777777" w:rsidR="00A7001B" w:rsidRPr="00FB7574"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34</w:t>
            </w:r>
            <w:r w:rsidRPr="008C5B9C">
              <w:rPr>
                <w:spacing w:val="30"/>
                <w:sz w:val="28"/>
                <w:szCs w:val="28"/>
              </w:rPr>
              <w:t>)</w:t>
            </w:r>
          </w:p>
        </w:tc>
        <w:tc>
          <w:tcPr>
            <w:tcW w:w="1890" w:type="dxa"/>
            <w:shd w:val="clear" w:color="auto" w:fill="FFE599"/>
          </w:tcPr>
          <w:p w14:paraId="30E42298" w14:textId="77777777" w:rsidR="00A7001B" w:rsidRPr="008C5B9C" w:rsidRDefault="00A7001B" w:rsidP="004017B0">
            <w:pPr>
              <w:snapToGrid w:val="0"/>
              <w:spacing w:line="370" w:lineRule="exact"/>
              <w:jc w:val="center"/>
              <w:rPr>
                <w:spacing w:val="30"/>
                <w:sz w:val="28"/>
                <w:szCs w:val="28"/>
              </w:rPr>
            </w:pPr>
            <w:r>
              <w:rPr>
                <w:spacing w:val="30"/>
                <w:sz w:val="28"/>
                <w:szCs w:val="28"/>
              </w:rPr>
              <w:t>+144</w:t>
            </w:r>
            <w:r w:rsidRPr="008C5B9C">
              <w:rPr>
                <w:spacing w:val="30"/>
                <w:sz w:val="28"/>
                <w:szCs w:val="28"/>
              </w:rPr>
              <w:t>%</w:t>
            </w:r>
          </w:p>
          <w:p w14:paraId="3B0FF151" w14:textId="77777777" w:rsidR="00A7001B" w:rsidRPr="00FB7574"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+100</w:t>
            </w:r>
            <w:r w:rsidRPr="008C5B9C">
              <w:rPr>
                <w:spacing w:val="30"/>
                <w:sz w:val="28"/>
                <w:szCs w:val="28"/>
              </w:rPr>
              <w:t>%)</w:t>
            </w:r>
          </w:p>
        </w:tc>
      </w:tr>
      <w:tr w:rsidR="00A7001B" w:rsidRPr="00274C2F" w14:paraId="7F3180EC" w14:textId="77777777" w:rsidTr="004017B0">
        <w:tc>
          <w:tcPr>
            <w:tcW w:w="3964" w:type="dxa"/>
            <w:shd w:val="clear" w:color="auto" w:fill="FFF2CC"/>
          </w:tcPr>
          <w:p w14:paraId="1D29F8DE" w14:textId="77777777" w:rsidR="00A7001B" w:rsidRDefault="00A7001B" w:rsidP="004017B0">
            <w:pPr>
              <w:snapToGrid w:val="0"/>
              <w:spacing w:line="370" w:lineRule="exact"/>
              <w:rPr>
                <w:spacing w:val="30"/>
                <w:sz w:val="28"/>
                <w:szCs w:val="28"/>
              </w:rPr>
            </w:pPr>
            <w:r w:rsidRPr="00274C2F">
              <w:rPr>
                <w:spacing w:val="30"/>
                <w:sz w:val="28"/>
                <w:szCs w:val="28"/>
              </w:rPr>
              <w:t>食物環境衞生署</w:t>
            </w:r>
          </w:p>
          <w:p w14:paraId="6E3D209B" w14:textId="77777777" w:rsidR="00A7001B" w:rsidRPr="00274C2F" w:rsidRDefault="00A7001B" w:rsidP="004017B0">
            <w:pPr>
              <w:snapToGrid w:val="0"/>
              <w:spacing w:line="370" w:lineRule="exact"/>
              <w:rPr>
                <w:spacing w:val="30"/>
                <w:sz w:val="28"/>
                <w:szCs w:val="28"/>
              </w:rPr>
            </w:pPr>
          </w:p>
        </w:tc>
        <w:tc>
          <w:tcPr>
            <w:tcW w:w="1890" w:type="dxa"/>
            <w:shd w:val="clear" w:color="auto" w:fill="FFF2CC"/>
          </w:tcPr>
          <w:p w14:paraId="3A18D0D9" w14:textId="77777777" w:rsidR="00A7001B" w:rsidRPr="008C5B9C" w:rsidRDefault="00A7001B" w:rsidP="004017B0">
            <w:pPr>
              <w:snapToGrid w:val="0"/>
              <w:spacing w:line="370" w:lineRule="exact"/>
              <w:jc w:val="center"/>
              <w:rPr>
                <w:spacing w:val="30"/>
                <w:sz w:val="28"/>
                <w:szCs w:val="28"/>
              </w:rPr>
            </w:pPr>
            <w:r>
              <w:rPr>
                <w:spacing w:val="30"/>
                <w:sz w:val="28"/>
                <w:szCs w:val="28"/>
              </w:rPr>
              <w:t>61</w:t>
            </w:r>
          </w:p>
          <w:p w14:paraId="6510D618"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34</w:t>
            </w:r>
            <w:r w:rsidRPr="008C5B9C">
              <w:rPr>
                <w:spacing w:val="30"/>
                <w:sz w:val="28"/>
                <w:szCs w:val="28"/>
              </w:rPr>
              <w:t>)</w:t>
            </w:r>
          </w:p>
        </w:tc>
        <w:tc>
          <w:tcPr>
            <w:tcW w:w="1890" w:type="dxa"/>
            <w:shd w:val="clear" w:color="auto" w:fill="FFF2CC"/>
          </w:tcPr>
          <w:p w14:paraId="51F23893" w14:textId="77777777" w:rsidR="00A7001B" w:rsidRPr="008C5B9C" w:rsidRDefault="00A7001B" w:rsidP="004017B0">
            <w:pPr>
              <w:snapToGrid w:val="0"/>
              <w:spacing w:line="370" w:lineRule="exact"/>
              <w:jc w:val="center"/>
              <w:rPr>
                <w:spacing w:val="30"/>
                <w:sz w:val="28"/>
                <w:szCs w:val="28"/>
              </w:rPr>
            </w:pPr>
            <w:r>
              <w:rPr>
                <w:spacing w:val="30"/>
                <w:sz w:val="28"/>
                <w:szCs w:val="28"/>
              </w:rPr>
              <w:t>40</w:t>
            </w:r>
          </w:p>
          <w:p w14:paraId="547141C8" w14:textId="77777777" w:rsidR="00A7001B" w:rsidRPr="00FB7574"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25</w:t>
            </w:r>
            <w:r w:rsidRPr="008C5B9C">
              <w:rPr>
                <w:spacing w:val="30"/>
                <w:sz w:val="28"/>
                <w:szCs w:val="28"/>
              </w:rPr>
              <w:t>)</w:t>
            </w:r>
          </w:p>
        </w:tc>
        <w:tc>
          <w:tcPr>
            <w:tcW w:w="1890" w:type="dxa"/>
            <w:shd w:val="clear" w:color="auto" w:fill="FFF2CC"/>
          </w:tcPr>
          <w:p w14:paraId="17F58274" w14:textId="77777777" w:rsidR="00A7001B" w:rsidRPr="008C5B9C" w:rsidRDefault="00A7001B" w:rsidP="004017B0">
            <w:pPr>
              <w:snapToGrid w:val="0"/>
              <w:spacing w:line="370" w:lineRule="exact"/>
              <w:jc w:val="center"/>
              <w:rPr>
                <w:spacing w:val="30"/>
                <w:sz w:val="28"/>
                <w:szCs w:val="28"/>
              </w:rPr>
            </w:pPr>
            <w:r>
              <w:rPr>
                <w:spacing w:val="30"/>
                <w:sz w:val="28"/>
                <w:szCs w:val="28"/>
              </w:rPr>
              <w:t>-34</w:t>
            </w:r>
            <w:r w:rsidRPr="008C5B9C">
              <w:rPr>
                <w:spacing w:val="30"/>
                <w:sz w:val="28"/>
                <w:szCs w:val="28"/>
              </w:rPr>
              <w:t>%</w:t>
            </w:r>
          </w:p>
          <w:p w14:paraId="409A6C17" w14:textId="77777777" w:rsidR="00A7001B" w:rsidRPr="00FB7574"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-26</w:t>
            </w:r>
            <w:r w:rsidRPr="008C5B9C">
              <w:rPr>
                <w:spacing w:val="30"/>
                <w:sz w:val="28"/>
                <w:szCs w:val="28"/>
              </w:rPr>
              <w:t>%)</w:t>
            </w:r>
          </w:p>
        </w:tc>
      </w:tr>
    </w:tbl>
    <w:p w14:paraId="292BE462" w14:textId="77777777" w:rsidR="00A7001B" w:rsidRDefault="00A7001B" w:rsidP="00A7001B">
      <w:pPr>
        <w:tabs>
          <w:tab w:val="left" w:pos="284"/>
        </w:tabs>
        <w:snapToGrid w:val="0"/>
        <w:ind w:left="716" w:hanging="716"/>
        <w:rPr>
          <w:spacing w:val="20"/>
          <w:sz w:val="20"/>
          <w:szCs w:val="28"/>
          <w:lang w:eastAsia="zh-TW"/>
        </w:rPr>
      </w:pPr>
      <w:r>
        <w:rPr>
          <w:spacing w:val="20"/>
          <w:sz w:val="20"/>
          <w:szCs w:val="28"/>
          <w:lang w:eastAsia="zh-TW"/>
        </w:rPr>
        <w:tab/>
        <w:t>(  )</w:t>
      </w:r>
      <w:r>
        <w:rPr>
          <w:spacing w:val="20"/>
          <w:sz w:val="20"/>
          <w:szCs w:val="28"/>
          <w:lang w:eastAsia="zh-TW"/>
        </w:rPr>
        <w:tab/>
        <w:t xml:space="preserve"> </w:t>
      </w:r>
      <w:r>
        <w:rPr>
          <w:rFonts w:hint="eastAsia"/>
          <w:spacing w:val="20"/>
          <w:sz w:val="20"/>
          <w:szCs w:val="28"/>
          <w:lang w:eastAsia="zh-TW"/>
        </w:rPr>
        <w:t>代表可追查貪污投訴的數字或百分比</w:t>
      </w:r>
      <w:r w:rsidRPr="007B121D">
        <w:rPr>
          <w:rFonts w:hint="eastAsia"/>
          <w:spacing w:val="20"/>
          <w:sz w:val="20"/>
          <w:szCs w:val="28"/>
          <w:lang w:eastAsia="zh-HK"/>
        </w:rPr>
        <w:t>升跌</w:t>
      </w:r>
    </w:p>
    <w:p w14:paraId="13E546D1" w14:textId="77777777" w:rsidR="00A7001B" w:rsidRPr="00B519AB" w:rsidRDefault="00A7001B" w:rsidP="00A7001B">
      <w:pPr>
        <w:snapToGrid w:val="0"/>
        <w:spacing w:line="370" w:lineRule="exact"/>
        <w:ind w:rightChars="-64" w:right="-141"/>
        <w:jc w:val="both"/>
        <w:rPr>
          <w:color w:val="000000" w:themeColor="text1"/>
          <w:spacing w:val="30"/>
          <w:sz w:val="28"/>
          <w:szCs w:val="28"/>
          <w:lang w:eastAsia="zh-TW"/>
        </w:rPr>
      </w:pPr>
    </w:p>
    <w:p w14:paraId="5DDA70C7" w14:textId="77777777" w:rsidR="00A7001B" w:rsidRPr="00CC28CD" w:rsidRDefault="00A7001B" w:rsidP="00A7001B">
      <w:pPr>
        <w:spacing w:line="370" w:lineRule="exact"/>
        <w:rPr>
          <w:b/>
          <w:color w:val="000000" w:themeColor="text1"/>
          <w:spacing w:val="30"/>
          <w:sz w:val="28"/>
          <w:szCs w:val="28"/>
          <w:u w:val="single"/>
        </w:rPr>
      </w:pPr>
      <w:r w:rsidRPr="00CC28CD">
        <w:rPr>
          <w:b/>
          <w:color w:val="000000" w:themeColor="text1"/>
          <w:spacing w:val="30"/>
          <w:sz w:val="28"/>
          <w:szCs w:val="28"/>
        </w:rPr>
        <w:t>II.</w:t>
      </w:r>
      <w:r w:rsidRPr="00CC28CD">
        <w:rPr>
          <w:b/>
          <w:color w:val="000000" w:themeColor="text1"/>
          <w:spacing w:val="30"/>
          <w:sz w:val="28"/>
          <w:szCs w:val="28"/>
        </w:rPr>
        <w:tab/>
      </w:r>
      <w:r w:rsidRPr="00CC28CD">
        <w:rPr>
          <w:b/>
          <w:color w:val="000000" w:themeColor="text1"/>
          <w:spacing w:val="30"/>
          <w:sz w:val="28"/>
          <w:szCs w:val="28"/>
          <w:u w:val="single"/>
        </w:rPr>
        <w:t>公共機構</w:t>
      </w:r>
    </w:p>
    <w:p w14:paraId="20256C9E" w14:textId="77777777" w:rsidR="00A7001B" w:rsidRPr="00E572C2" w:rsidRDefault="00A7001B" w:rsidP="00A7001B">
      <w:pPr>
        <w:snapToGrid w:val="0"/>
        <w:spacing w:line="370" w:lineRule="exact"/>
        <w:ind w:rightChars="-64" w:right="-141"/>
        <w:jc w:val="both"/>
        <w:rPr>
          <w:color w:val="000000" w:themeColor="text1"/>
          <w:spacing w:val="30"/>
        </w:rPr>
      </w:pPr>
    </w:p>
    <w:tbl>
      <w:tblPr>
        <w:tblStyle w:val="a3"/>
        <w:tblW w:w="9634" w:type="dxa"/>
        <w:tblLook w:val="04A0" w:firstRow="1" w:lastRow="0" w:firstColumn="1" w:lastColumn="0" w:noHBand="0" w:noVBand="1"/>
      </w:tblPr>
      <w:tblGrid>
        <w:gridCol w:w="3964"/>
        <w:gridCol w:w="1890"/>
        <w:gridCol w:w="1890"/>
        <w:gridCol w:w="1890"/>
      </w:tblGrid>
      <w:tr w:rsidR="00A7001B" w14:paraId="0898B7E7" w14:textId="77777777" w:rsidTr="004017B0">
        <w:tc>
          <w:tcPr>
            <w:tcW w:w="3964" w:type="dxa"/>
            <w:tcBorders>
              <w:bottom w:val="double" w:sz="4" w:space="0" w:color="auto"/>
            </w:tcBorders>
            <w:shd w:val="clear" w:color="auto" w:fill="FFD966"/>
          </w:tcPr>
          <w:p w14:paraId="56C4B992" w14:textId="77777777" w:rsidR="00A7001B" w:rsidRDefault="00A7001B" w:rsidP="004017B0">
            <w:pPr>
              <w:snapToGrid w:val="0"/>
              <w:spacing w:line="370" w:lineRule="exact"/>
              <w:ind w:rightChars="-64" w:right="-141"/>
              <w:jc w:val="both"/>
              <w:rPr>
                <w:color w:val="000000" w:themeColor="text1"/>
                <w:spacing w:val="30"/>
                <w:sz w:val="28"/>
                <w:szCs w:val="28"/>
              </w:rPr>
            </w:pPr>
          </w:p>
        </w:tc>
        <w:tc>
          <w:tcPr>
            <w:tcW w:w="1890" w:type="dxa"/>
            <w:tcBorders>
              <w:bottom w:val="double" w:sz="4" w:space="0" w:color="auto"/>
            </w:tcBorders>
            <w:shd w:val="clear" w:color="auto" w:fill="FFD966"/>
          </w:tcPr>
          <w:p w14:paraId="540FFD84" w14:textId="77777777" w:rsidR="00A7001B" w:rsidRPr="00E85FE5" w:rsidRDefault="00A7001B" w:rsidP="004017B0">
            <w:pPr>
              <w:snapToGrid w:val="0"/>
              <w:spacing w:line="370" w:lineRule="exact"/>
              <w:ind w:rightChars="-64" w:right="-141"/>
              <w:jc w:val="center"/>
              <w:rPr>
                <w:b/>
                <w:color w:val="000000" w:themeColor="text1"/>
                <w:spacing w:val="30"/>
                <w:sz w:val="28"/>
                <w:szCs w:val="28"/>
              </w:rPr>
            </w:pPr>
            <w:r w:rsidRPr="00E85FE5">
              <w:rPr>
                <w:rFonts w:hint="eastAsia"/>
                <w:b/>
                <w:color w:val="000000" w:themeColor="text1"/>
                <w:spacing w:val="30"/>
                <w:sz w:val="28"/>
                <w:szCs w:val="28"/>
              </w:rPr>
              <w:t>20</w:t>
            </w:r>
            <w:r>
              <w:rPr>
                <w:b/>
                <w:color w:val="000000" w:themeColor="text1"/>
                <w:spacing w:val="30"/>
                <w:sz w:val="28"/>
                <w:szCs w:val="28"/>
              </w:rPr>
              <w:t>2</w:t>
            </w:r>
            <w:r>
              <w:rPr>
                <w:rFonts w:hint="eastAsia"/>
                <w:b/>
                <w:color w:val="000000" w:themeColor="text1"/>
                <w:spacing w:val="30"/>
                <w:sz w:val="28"/>
                <w:szCs w:val="28"/>
              </w:rPr>
              <w:t>3</w:t>
            </w:r>
            <w:r w:rsidRPr="00E85FE5">
              <w:rPr>
                <w:rFonts w:hint="eastAsia"/>
                <w:b/>
                <w:color w:val="000000" w:themeColor="text1"/>
                <w:spacing w:val="30"/>
                <w:sz w:val="28"/>
                <w:szCs w:val="28"/>
              </w:rPr>
              <w:t>年</w:t>
            </w:r>
          </w:p>
        </w:tc>
        <w:tc>
          <w:tcPr>
            <w:tcW w:w="1890" w:type="dxa"/>
            <w:tcBorders>
              <w:bottom w:val="double" w:sz="4" w:space="0" w:color="auto"/>
            </w:tcBorders>
            <w:shd w:val="clear" w:color="auto" w:fill="FFD966"/>
          </w:tcPr>
          <w:p w14:paraId="047D84E0" w14:textId="77777777" w:rsidR="00A7001B" w:rsidRPr="00E85FE5" w:rsidRDefault="00A7001B" w:rsidP="004017B0">
            <w:pPr>
              <w:snapToGrid w:val="0"/>
              <w:spacing w:line="370" w:lineRule="exact"/>
              <w:ind w:rightChars="-64" w:right="-141"/>
              <w:jc w:val="center"/>
              <w:rPr>
                <w:b/>
                <w:color w:val="000000" w:themeColor="text1"/>
                <w:spacing w:val="30"/>
                <w:sz w:val="28"/>
                <w:szCs w:val="28"/>
              </w:rPr>
            </w:pPr>
            <w:r>
              <w:rPr>
                <w:rFonts w:hint="eastAsia"/>
                <w:b/>
                <w:color w:val="000000" w:themeColor="text1"/>
                <w:spacing w:val="30"/>
                <w:sz w:val="28"/>
                <w:szCs w:val="28"/>
              </w:rPr>
              <w:t>2024</w:t>
            </w:r>
            <w:r w:rsidRPr="00E85FE5">
              <w:rPr>
                <w:rFonts w:hint="eastAsia"/>
                <w:b/>
                <w:color w:val="000000" w:themeColor="text1"/>
                <w:spacing w:val="30"/>
                <w:sz w:val="28"/>
                <w:szCs w:val="28"/>
              </w:rPr>
              <w:t>年</w:t>
            </w:r>
          </w:p>
        </w:tc>
        <w:tc>
          <w:tcPr>
            <w:tcW w:w="1890" w:type="dxa"/>
            <w:tcBorders>
              <w:bottom w:val="double" w:sz="4" w:space="0" w:color="auto"/>
            </w:tcBorders>
            <w:shd w:val="clear" w:color="auto" w:fill="FFD966"/>
          </w:tcPr>
          <w:p w14:paraId="5E5F49A2" w14:textId="77777777" w:rsidR="00A7001B" w:rsidRPr="00E85FE5" w:rsidRDefault="00A7001B" w:rsidP="004017B0">
            <w:pPr>
              <w:snapToGrid w:val="0"/>
              <w:spacing w:line="370" w:lineRule="exact"/>
              <w:jc w:val="center"/>
              <w:rPr>
                <w:b/>
                <w:color w:val="000000" w:themeColor="text1"/>
                <w:spacing w:val="30"/>
                <w:sz w:val="28"/>
                <w:szCs w:val="28"/>
              </w:rPr>
            </w:pPr>
            <w:r>
              <w:rPr>
                <w:rFonts w:hint="eastAsia"/>
                <w:b/>
                <w:color w:val="000000" w:themeColor="text1"/>
                <w:spacing w:val="30"/>
                <w:sz w:val="28"/>
                <w:szCs w:val="28"/>
                <w:lang w:eastAsia="zh-HK"/>
              </w:rPr>
              <w:t>升跌</w:t>
            </w:r>
            <w:r w:rsidRPr="00E85FE5">
              <w:rPr>
                <w:b/>
                <w:color w:val="000000" w:themeColor="text1"/>
                <w:spacing w:val="30"/>
                <w:sz w:val="28"/>
                <w:szCs w:val="28"/>
              </w:rPr>
              <w:t xml:space="preserve">% </w:t>
            </w:r>
          </w:p>
        </w:tc>
      </w:tr>
      <w:tr w:rsidR="00A7001B" w14:paraId="784339A5" w14:textId="77777777" w:rsidTr="004017B0">
        <w:tc>
          <w:tcPr>
            <w:tcW w:w="3964" w:type="dxa"/>
            <w:tcBorders>
              <w:top w:val="double" w:sz="4" w:space="0" w:color="auto"/>
            </w:tcBorders>
            <w:shd w:val="clear" w:color="auto" w:fill="FFF2CC"/>
          </w:tcPr>
          <w:p w14:paraId="65D3C98B" w14:textId="77777777" w:rsidR="00A7001B" w:rsidRPr="00274C2F" w:rsidRDefault="00A7001B" w:rsidP="004017B0">
            <w:pPr>
              <w:snapToGrid w:val="0"/>
              <w:spacing w:line="370" w:lineRule="exact"/>
              <w:rPr>
                <w:spacing w:val="30"/>
                <w:sz w:val="28"/>
                <w:szCs w:val="28"/>
              </w:rPr>
            </w:pPr>
            <w:r w:rsidRPr="00274C2F">
              <w:rPr>
                <w:spacing w:val="30"/>
                <w:sz w:val="28"/>
                <w:szCs w:val="28"/>
              </w:rPr>
              <w:t>醫院管理局</w:t>
            </w:r>
          </w:p>
          <w:p w14:paraId="08E7D548" w14:textId="77777777" w:rsidR="00A7001B" w:rsidRPr="00274C2F" w:rsidRDefault="00A7001B" w:rsidP="004017B0">
            <w:pPr>
              <w:snapToGrid w:val="0"/>
              <w:spacing w:line="370" w:lineRule="exact"/>
              <w:rPr>
                <w:spacing w:val="30"/>
                <w:sz w:val="28"/>
                <w:szCs w:val="28"/>
              </w:rPr>
            </w:pPr>
          </w:p>
        </w:tc>
        <w:tc>
          <w:tcPr>
            <w:tcW w:w="1890" w:type="dxa"/>
            <w:tcBorders>
              <w:top w:val="double" w:sz="4" w:space="0" w:color="auto"/>
            </w:tcBorders>
            <w:shd w:val="clear" w:color="auto" w:fill="FFF2CC"/>
          </w:tcPr>
          <w:p w14:paraId="40EDE154" w14:textId="77777777" w:rsidR="00A7001B" w:rsidRPr="008C5B9C" w:rsidRDefault="00A7001B" w:rsidP="004017B0">
            <w:pPr>
              <w:snapToGrid w:val="0"/>
              <w:spacing w:line="370" w:lineRule="exact"/>
              <w:jc w:val="center"/>
              <w:rPr>
                <w:spacing w:val="30"/>
                <w:sz w:val="28"/>
                <w:szCs w:val="28"/>
              </w:rPr>
            </w:pPr>
            <w:r>
              <w:rPr>
                <w:spacing w:val="30"/>
                <w:sz w:val="28"/>
                <w:szCs w:val="28"/>
              </w:rPr>
              <w:t>24</w:t>
            </w:r>
          </w:p>
          <w:p w14:paraId="00EA39DF"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20</w:t>
            </w:r>
            <w:r w:rsidRPr="008C5B9C">
              <w:rPr>
                <w:spacing w:val="30"/>
                <w:sz w:val="28"/>
                <w:szCs w:val="28"/>
              </w:rPr>
              <w:t>)</w:t>
            </w:r>
          </w:p>
        </w:tc>
        <w:tc>
          <w:tcPr>
            <w:tcW w:w="1890" w:type="dxa"/>
            <w:tcBorders>
              <w:top w:val="double" w:sz="4" w:space="0" w:color="auto"/>
            </w:tcBorders>
            <w:shd w:val="clear" w:color="auto" w:fill="FFF2CC"/>
          </w:tcPr>
          <w:p w14:paraId="34BAD822" w14:textId="77777777" w:rsidR="00A7001B" w:rsidRPr="008C5B9C" w:rsidRDefault="00A7001B" w:rsidP="004017B0">
            <w:pPr>
              <w:snapToGrid w:val="0"/>
              <w:spacing w:line="370" w:lineRule="exact"/>
              <w:jc w:val="center"/>
              <w:rPr>
                <w:spacing w:val="30"/>
                <w:sz w:val="28"/>
                <w:szCs w:val="28"/>
              </w:rPr>
            </w:pPr>
            <w:r>
              <w:rPr>
                <w:spacing w:val="30"/>
                <w:sz w:val="28"/>
                <w:szCs w:val="28"/>
              </w:rPr>
              <w:t>25</w:t>
            </w:r>
          </w:p>
          <w:p w14:paraId="7F026C10"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17</w:t>
            </w:r>
            <w:r w:rsidRPr="008C5B9C">
              <w:rPr>
                <w:spacing w:val="30"/>
                <w:sz w:val="28"/>
                <w:szCs w:val="28"/>
              </w:rPr>
              <w:t>)</w:t>
            </w:r>
          </w:p>
        </w:tc>
        <w:tc>
          <w:tcPr>
            <w:tcW w:w="1890" w:type="dxa"/>
            <w:tcBorders>
              <w:top w:val="double" w:sz="4" w:space="0" w:color="auto"/>
            </w:tcBorders>
            <w:shd w:val="clear" w:color="auto" w:fill="FFF2CC"/>
          </w:tcPr>
          <w:p w14:paraId="1AF893BE" w14:textId="77777777" w:rsidR="00A7001B" w:rsidRPr="008C5B9C" w:rsidRDefault="00A7001B" w:rsidP="004017B0">
            <w:pPr>
              <w:snapToGrid w:val="0"/>
              <w:spacing w:line="370" w:lineRule="exact"/>
              <w:jc w:val="center"/>
              <w:rPr>
                <w:spacing w:val="30"/>
                <w:sz w:val="28"/>
                <w:szCs w:val="28"/>
              </w:rPr>
            </w:pPr>
            <w:r>
              <w:rPr>
                <w:spacing w:val="30"/>
                <w:sz w:val="28"/>
                <w:szCs w:val="28"/>
              </w:rPr>
              <w:t>+4</w:t>
            </w:r>
            <w:r w:rsidRPr="008C5B9C">
              <w:rPr>
                <w:spacing w:val="30"/>
                <w:sz w:val="28"/>
                <w:szCs w:val="28"/>
              </w:rPr>
              <w:t>%</w:t>
            </w:r>
          </w:p>
          <w:p w14:paraId="4D48ADE0"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-15</w:t>
            </w:r>
            <w:r w:rsidRPr="008C5B9C">
              <w:rPr>
                <w:spacing w:val="30"/>
                <w:sz w:val="28"/>
                <w:szCs w:val="28"/>
              </w:rPr>
              <w:t>%)</w:t>
            </w:r>
          </w:p>
        </w:tc>
      </w:tr>
      <w:tr w:rsidR="00A7001B" w14:paraId="3FACF9D4" w14:textId="77777777" w:rsidTr="004017B0">
        <w:tc>
          <w:tcPr>
            <w:tcW w:w="3964" w:type="dxa"/>
            <w:shd w:val="clear" w:color="auto" w:fill="FFE599"/>
          </w:tcPr>
          <w:p w14:paraId="460775E3" w14:textId="77777777" w:rsidR="00A7001B" w:rsidRPr="00274C2F" w:rsidRDefault="00A7001B" w:rsidP="004017B0">
            <w:pPr>
              <w:snapToGrid w:val="0"/>
              <w:spacing w:line="370" w:lineRule="exact"/>
              <w:rPr>
                <w:spacing w:val="30"/>
                <w:sz w:val="28"/>
                <w:szCs w:val="28"/>
              </w:rPr>
            </w:pPr>
            <w:r>
              <w:rPr>
                <w:rFonts w:hint="eastAsia"/>
                <w:spacing w:val="30"/>
                <w:sz w:val="28"/>
                <w:szCs w:val="28"/>
              </w:rPr>
              <w:t>香港鐵路有限公司</w:t>
            </w:r>
          </w:p>
          <w:p w14:paraId="2742648D" w14:textId="77777777" w:rsidR="00A7001B" w:rsidRPr="00274C2F" w:rsidRDefault="00A7001B" w:rsidP="004017B0">
            <w:pPr>
              <w:snapToGrid w:val="0"/>
              <w:spacing w:line="370" w:lineRule="exact"/>
              <w:rPr>
                <w:spacing w:val="30"/>
                <w:sz w:val="28"/>
                <w:szCs w:val="28"/>
              </w:rPr>
            </w:pPr>
          </w:p>
        </w:tc>
        <w:tc>
          <w:tcPr>
            <w:tcW w:w="1890" w:type="dxa"/>
            <w:shd w:val="clear" w:color="auto" w:fill="FFE599"/>
          </w:tcPr>
          <w:p w14:paraId="39183BF5" w14:textId="77777777" w:rsidR="00A7001B" w:rsidRPr="008C5B9C" w:rsidRDefault="00A7001B" w:rsidP="004017B0">
            <w:pPr>
              <w:snapToGrid w:val="0"/>
              <w:spacing w:line="370" w:lineRule="exact"/>
              <w:jc w:val="center"/>
              <w:rPr>
                <w:spacing w:val="30"/>
                <w:sz w:val="28"/>
                <w:szCs w:val="28"/>
              </w:rPr>
            </w:pPr>
            <w:r>
              <w:rPr>
                <w:rFonts w:hint="eastAsia"/>
                <w:spacing w:val="30"/>
                <w:sz w:val="28"/>
                <w:szCs w:val="28"/>
              </w:rPr>
              <w:t>4</w:t>
            </w:r>
          </w:p>
          <w:p w14:paraId="71C0EB76"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rFonts w:hint="eastAsia"/>
                <w:spacing w:val="30"/>
                <w:sz w:val="28"/>
                <w:szCs w:val="28"/>
              </w:rPr>
              <w:t>3</w:t>
            </w:r>
            <w:r w:rsidRPr="008C5B9C">
              <w:rPr>
                <w:spacing w:val="30"/>
                <w:sz w:val="28"/>
                <w:szCs w:val="28"/>
              </w:rPr>
              <w:t>)</w:t>
            </w:r>
          </w:p>
        </w:tc>
        <w:tc>
          <w:tcPr>
            <w:tcW w:w="1890" w:type="dxa"/>
            <w:shd w:val="clear" w:color="auto" w:fill="FFE599"/>
          </w:tcPr>
          <w:p w14:paraId="1115F652" w14:textId="77777777" w:rsidR="00A7001B" w:rsidRPr="008C5B9C" w:rsidRDefault="00A7001B" w:rsidP="004017B0">
            <w:pPr>
              <w:snapToGrid w:val="0"/>
              <w:spacing w:line="370" w:lineRule="exact"/>
              <w:jc w:val="center"/>
              <w:rPr>
                <w:spacing w:val="30"/>
                <w:sz w:val="28"/>
                <w:szCs w:val="28"/>
              </w:rPr>
            </w:pPr>
            <w:r>
              <w:rPr>
                <w:spacing w:val="30"/>
                <w:sz w:val="28"/>
                <w:szCs w:val="28"/>
              </w:rPr>
              <w:t>15</w:t>
            </w:r>
          </w:p>
          <w:p w14:paraId="1297635C"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11</w:t>
            </w:r>
            <w:r w:rsidRPr="008C5B9C">
              <w:rPr>
                <w:spacing w:val="30"/>
                <w:sz w:val="28"/>
                <w:szCs w:val="28"/>
              </w:rPr>
              <w:t>)</w:t>
            </w:r>
          </w:p>
        </w:tc>
        <w:tc>
          <w:tcPr>
            <w:tcW w:w="1890" w:type="dxa"/>
            <w:shd w:val="clear" w:color="auto" w:fill="FFE599"/>
          </w:tcPr>
          <w:p w14:paraId="54CB8368" w14:textId="77777777" w:rsidR="00A7001B" w:rsidRPr="008C5B9C" w:rsidRDefault="00A7001B" w:rsidP="004017B0">
            <w:pPr>
              <w:snapToGrid w:val="0"/>
              <w:spacing w:line="370" w:lineRule="exact"/>
              <w:jc w:val="center"/>
              <w:rPr>
                <w:spacing w:val="30"/>
                <w:sz w:val="28"/>
                <w:szCs w:val="28"/>
              </w:rPr>
            </w:pPr>
            <w:r>
              <w:rPr>
                <w:rFonts w:hint="eastAsia"/>
                <w:spacing w:val="30"/>
                <w:sz w:val="28"/>
                <w:szCs w:val="28"/>
              </w:rPr>
              <w:t>+</w:t>
            </w:r>
            <w:r>
              <w:rPr>
                <w:spacing w:val="30"/>
                <w:sz w:val="28"/>
                <w:szCs w:val="28"/>
              </w:rPr>
              <w:t>275</w:t>
            </w:r>
            <w:r w:rsidRPr="008C5B9C">
              <w:rPr>
                <w:spacing w:val="30"/>
                <w:sz w:val="28"/>
                <w:szCs w:val="28"/>
              </w:rPr>
              <w:t>%</w:t>
            </w:r>
          </w:p>
          <w:p w14:paraId="1E7D1575"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rFonts w:hint="eastAsia"/>
                <w:spacing w:val="30"/>
                <w:sz w:val="28"/>
                <w:szCs w:val="28"/>
              </w:rPr>
              <w:t>+</w:t>
            </w:r>
            <w:r>
              <w:rPr>
                <w:spacing w:val="30"/>
                <w:sz w:val="28"/>
                <w:szCs w:val="28"/>
              </w:rPr>
              <w:t>267</w:t>
            </w:r>
            <w:r w:rsidRPr="008C5B9C">
              <w:rPr>
                <w:spacing w:val="30"/>
                <w:sz w:val="28"/>
                <w:szCs w:val="28"/>
              </w:rPr>
              <w:t>%)</w:t>
            </w:r>
          </w:p>
        </w:tc>
      </w:tr>
      <w:tr w:rsidR="00A7001B" w14:paraId="7452C644" w14:textId="77777777" w:rsidTr="004017B0">
        <w:tc>
          <w:tcPr>
            <w:tcW w:w="3964" w:type="dxa"/>
            <w:shd w:val="clear" w:color="auto" w:fill="FFF2CC"/>
          </w:tcPr>
          <w:p w14:paraId="69F90910" w14:textId="77777777" w:rsidR="00A7001B" w:rsidRDefault="00A7001B" w:rsidP="004017B0">
            <w:pPr>
              <w:snapToGrid w:val="0"/>
              <w:spacing w:line="370" w:lineRule="exact"/>
              <w:rPr>
                <w:spacing w:val="30"/>
                <w:sz w:val="28"/>
                <w:szCs w:val="28"/>
              </w:rPr>
            </w:pPr>
            <w:r>
              <w:rPr>
                <w:rFonts w:hint="eastAsia"/>
                <w:spacing w:val="30"/>
                <w:sz w:val="28"/>
                <w:szCs w:val="28"/>
              </w:rPr>
              <w:t>香港賽馬會</w:t>
            </w:r>
          </w:p>
          <w:p w14:paraId="11DD9CDB" w14:textId="77777777" w:rsidR="00A7001B" w:rsidRPr="00274C2F" w:rsidRDefault="00A7001B" w:rsidP="004017B0">
            <w:pPr>
              <w:snapToGrid w:val="0"/>
              <w:spacing w:line="370" w:lineRule="exact"/>
              <w:rPr>
                <w:spacing w:val="30"/>
                <w:sz w:val="28"/>
                <w:szCs w:val="28"/>
              </w:rPr>
            </w:pPr>
          </w:p>
        </w:tc>
        <w:tc>
          <w:tcPr>
            <w:tcW w:w="1890" w:type="dxa"/>
            <w:shd w:val="clear" w:color="auto" w:fill="FFF2CC"/>
          </w:tcPr>
          <w:p w14:paraId="7DD74290" w14:textId="77777777" w:rsidR="00A7001B" w:rsidRPr="008C5B9C" w:rsidRDefault="00A7001B" w:rsidP="004017B0">
            <w:pPr>
              <w:snapToGrid w:val="0"/>
              <w:spacing w:line="370" w:lineRule="exact"/>
              <w:jc w:val="center"/>
              <w:rPr>
                <w:spacing w:val="30"/>
                <w:sz w:val="28"/>
                <w:szCs w:val="28"/>
              </w:rPr>
            </w:pPr>
            <w:r>
              <w:rPr>
                <w:spacing w:val="30"/>
                <w:sz w:val="28"/>
                <w:szCs w:val="28"/>
              </w:rPr>
              <w:t>4</w:t>
            </w:r>
          </w:p>
          <w:p w14:paraId="462199AE"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2</w:t>
            </w:r>
            <w:r w:rsidRPr="008C5B9C">
              <w:rPr>
                <w:spacing w:val="30"/>
                <w:sz w:val="28"/>
                <w:szCs w:val="28"/>
              </w:rPr>
              <w:t>)</w:t>
            </w:r>
          </w:p>
        </w:tc>
        <w:tc>
          <w:tcPr>
            <w:tcW w:w="1890" w:type="dxa"/>
            <w:shd w:val="clear" w:color="auto" w:fill="FFF2CC"/>
          </w:tcPr>
          <w:p w14:paraId="12117C5C" w14:textId="77777777" w:rsidR="00A7001B" w:rsidRPr="008C5B9C" w:rsidRDefault="00A7001B" w:rsidP="004017B0">
            <w:pPr>
              <w:snapToGrid w:val="0"/>
              <w:spacing w:line="370" w:lineRule="exact"/>
              <w:jc w:val="center"/>
              <w:rPr>
                <w:spacing w:val="30"/>
                <w:sz w:val="28"/>
                <w:szCs w:val="28"/>
              </w:rPr>
            </w:pPr>
            <w:r>
              <w:rPr>
                <w:spacing w:val="30"/>
                <w:sz w:val="28"/>
                <w:szCs w:val="28"/>
              </w:rPr>
              <w:t>12</w:t>
            </w:r>
          </w:p>
          <w:p w14:paraId="43DC8839"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9</w:t>
            </w:r>
            <w:r w:rsidRPr="008C5B9C">
              <w:rPr>
                <w:spacing w:val="30"/>
                <w:sz w:val="28"/>
                <w:szCs w:val="28"/>
              </w:rPr>
              <w:t>)</w:t>
            </w:r>
          </w:p>
        </w:tc>
        <w:tc>
          <w:tcPr>
            <w:tcW w:w="1890" w:type="dxa"/>
            <w:shd w:val="clear" w:color="auto" w:fill="FFF2CC"/>
          </w:tcPr>
          <w:p w14:paraId="7E62D263" w14:textId="77777777" w:rsidR="00A7001B" w:rsidRPr="008C5B9C" w:rsidRDefault="00A7001B" w:rsidP="004017B0">
            <w:pPr>
              <w:snapToGrid w:val="0"/>
              <w:spacing w:line="370" w:lineRule="exact"/>
              <w:jc w:val="center"/>
              <w:rPr>
                <w:spacing w:val="30"/>
                <w:sz w:val="28"/>
                <w:szCs w:val="28"/>
              </w:rPr>
            </w:pPr>
            <w:r>
              <w:rPr>
                <w:spacing w:val="30"/>
                <w:sz w:val="28"/>
                <w:szCs w:val="28"/>
              </w:rPr>
              <w:t>+200</w:t>
            </w:r>
            <w:r w:rsidRPr="008C5B9C">
              <w:rPr>
                <w:spacing w:val="30"/>
                <w:sz w:val="28"/>
                <w:szCs w:val="28"/>
              </w:rPr>
              <w:t>%</w:t>
            </w:r>
          </w:p>
          <w:p w14:paraId="302E1E72" w14:textId="77777777" w:rsidR="00A7001B" w:rsidRPr="00274C2F" w:rsidRDefault="00A7001B" w:rsidP="004017B0">
            <w:pPr>
              <w:snapToGrid w:val="0"/>
              <w:spacing w:line="370" w:lineRule="exact"/>
              <w:jc w:val="center"/>
              <w:rPr>
                <w:spacing w:val="30"/>
                <w:sz w:val="28"/>
                <w:szCs w:val="28"/>
              </w:rPr>
            </w:pPr>
            <w:r w:rsidRPr="008C5B9C">
              <w:rPr>
                <w:spacing w:val="30"/>
                <w:sz w:val="28"/>
                <w:szCs w:val="28"/>
              </w:rPr>
              <w:t>(</w:t>
            </w:r>
            <w:r>
              <w:rPr>
                <w:spacing w:val="30"/>
                <w:sz w:val="28"/>
                <w:szCs w:val="28"/>
              </w:rPr>
              <w:t>+350</w:t>
            </w:r>
            <w:r w:rsidRPr="008C5B9C">
              <w:rPr>
                <w:spacing w:val="30"/>
                <w:sz w:val="28"/>
                <w:szCs w:val="28"/>
              </w:rPr>
              <w:t>%)</w:t>
            </w:r>
          </w:p>
        </w:tc>
      </w:tr>
    </w:tbl>
    <w:p w14:paraId="268D0A27" w14:textId="77777777" w:rsidR="00A7001B" w:rsidRDefault="00A7001B" w:rsidP="00A7001B">
      <w:pPr>
        <w:tabs>
          <w:tab w:val="left" w:pos="284"/>
        </w:tabs>
        <w:snapToGrid w:val="0"/>
        <w:ind w:left="716" w:hanging="716"/>
        <w:rPr>
          <w:spacing w:val="20"/>
          <w:sz w:val="20"/>
          <w:szCs w:val="28"/>
          <w:lang w:eastAsia="zh-HK"/>
        </w:rPr>
      </w:pPr>
      <w:r>
        <w:rPr>
          <w:spacing w:val="20"/>
          <w:sz w:val="20"/>
          <w:szCs w:val="28"/>
          <w:lang w:eastAsia="zh-TW"/>
        </w:rPr>
        <w:tab/>
        <w:t>(  )</w:t>
      </w:r>
      <w:r>
        <w:rPr>
          <w:spacing w:val="20"/>
          <w:sz w:val="20"/>
          <w:szCs w:val="28"/>
          <w:lang w:eastAsia="zh-TW"/>
        </w:rPr>
        <w:tab/>
        <w:t xml:space="preserve"> </w:t>
      </w:r>
      <w:r>
        <w:rPr>
          <w:rFonts w:hint="eastAsia"/>
          <w:spacing w:val="20"/>
          <w:sz w:val="20"/>
          <w:szCs w:val="28"/>
          <w:lang w:eastAsia="zh-TW"/>
        </w:rPr>
        <w:t>代表可追查貪污投訴的數字或百分比</w:t>
      </w:r>
      <w:r w:rsidRPr="007B121D">
        <w:rPr>
          <w:rFonts w:hint="eastAsia"/>
          <w:spacing w:val="20"/>
          <w:sz w:val="20"/>
          <w:szCs w:val="28"/>
          <w:lang w:eastAsia="zh-HK"/>
        </w:rPr>
        <w:t>升跌</w:t>
      </w:r>
    </w:p>
    <w:p w14:paraId="0BCB3FEE" w14:textId="77777777" w:rsidR="00A7001B" w:rsidRDefault="00A7001B" w:rsidP="00A7001B">
      <w:pPr>
        <w:tabs>
          <w:tab w:val="left" w:pos="284"/>
        </w:tabs>
        <w:snapToGrid w:val="0"/>
        <w:ind w:left="716" w:hanging="716"/>
        <w:rPr>
          <w:b/>
          <w:color w:val="000000" w:themeColor="text1"/>
          <w:spacing w:val="30"/>
          <w:sz w:val="28"/>
          <w:szCs w:val="28"/>
          <w:lang w:eastAsia="zh-TW"/>
        </w:rPr>
      </w:pPr>
      <w:r>
        <w:rPr>
          <w:b/>
          <w:color w:val="000000" w:themeColor="text1"/>
          <w:spacing w:val="30"/>
          <w:sz w:val="28"/>
          <w:szCs w:val="28"/>
          <w:lang w:eastAsia="zh-TW"/>
        </w:rPr>
        <w:br w:type="page"/>
      </w:r>
    </w:p>
    <w:p w14:paraId="0F604510" w14:textId="77777777" w:rsidR="00A7001B" w:rsidRPr="00CC28CD" w:rsidRDefault="00A7001B" w:rsidP="00A7001B">
      <w:pPr>
        <w:snapToGrid w:val="0"/>
        <w:spacing w:line="370" w:lineRule="exact"/>
        <w:jc w:val="both"/>
        <w:rPr>
          <w:b/>
          <w:color w:val="000000" w:themeColor="text1"/>
          <w:spacing w:val="30"/>
          <w:sz w:val="28"/>
          <w:szCs w:val="28"/>
          <w:u w:val="single"/>
        </w:rPr>
      </w:pPr>
      <w:r>
        <w:rPr>
          <w:b/>
          <w:color w:val="000000" w:themeColor="text1"/>
          <w:spacing w:val="30"/>
          <w:sz w:val="28"/>
          <w:szCs w:val="28"/>
        </w:rPr>
        <w:lastRenderedPageBreak/>
        <w:t>III.</w:t>
      </w:r>
      <w:r>
        <w:rPr>
          <w:b/>
          <w:color w:val="000000" w:themeColor="text1"/>
          <w:spacing w:val="30"/>
          <w:sz w:val="28"/>
          <w:szCs w:val="28"/>
        </w:rPr>
        <w:tab/>
      </w:r>
      <w:r w:rsidRPr="00CC28CD">
        <w:rPr>
          <w:b/>
          <w:color w:val="000000" w:themeColor="text1"/>
          <w:spacing w:val="30"/>
          <w:sz w:val="28"/>
          <w:szCs w:val="28"/>
          <w:u w:val="single"/>
        </w:rPr>
        <w:t>私營機構</w:t>
      </w:r>
    </w:p>
    <w:p w14:paraId="7B4621BE" w14:textId="77777777" w:rsidR="00A7001B" w:rsidRPr="00A60D0F" w:rsidRDefault="00A7001B" w:rsidP="00A7001B">
      <w:pPr>
        <w:snapToGrid w:val="0"/>
        <w:spacing w:line="370" w:lineRule="exact"/>
        <w:ind w:rightChars="-64" w:right="-141"/>
        <w:jc w:val="both"/>
        <w:rPr>
          <w:color w:val="000000" w:themeColor="text1"/>
          <w:spacing w:val="30"/>
        </w:rPr>
      </w:pPr>
    </w:p>
    <w:tbl>
      <w:tblPr>
        <w:tblStyle w:val="a3"/>
        <w:tblW w:w="9634" w:type="dxa"/>
        <w:tblLook w:val="04A0" w:firstRow="1" w:lastRow="0" w:firstColumn="1" w:lastColumn="0" w:noHBand="0" w:noVBand="1"/>
      </w:tblPr>
      <w:tblGrid>
        <w:gridCol w:w="2547"/>
        <w:gridCol w:w="1417"/>
        <w:gridCol w:w="1890"/>
        <w:gridCol w:w="1890"/>
        <w:gridCol w:w="1890"/>
      </w:tblGrid>
      <w:tr w:rsidR="00A7001B" w14:paraId="4F21A82D" w14:textId="77777777" w:rsidTr="004017B0">
        <w:tc>
          <w:tcPr>
            <w:tcW w:w="3964" w:type="dxa"/>
            <w:gridSpan w:val="2"/>
            <w:tcBorders>
              <w:bottom w:val="double" w:sz="4" w:space="0" w:color="auto"/>
            </w:tcBorders>
            <w:shd w:val="clear" w:color="auto" w:fill="FFD966"/>
          </w:tcPr>
          <w:p w14:paraId="4C89794C" w14:textId="77777777" w:rsidR="00A7001B" w:rsidRDefault="00A7001B" w:rsidP="004017B0">
            <w:pPr>
              <w:snapToGrid w:val="0"/>
              <w:spacing w:line="370" w:lineRule="exact"/>
              <w:ind w:rightChars="-64" w:right="-141"/>
              <w:jc w:val="both"/>
              <w:rPr>
                <w:color w:val="000000" w:themeColor="text1"/>
                <w:spacing w:val="30"/>
                <w:sz w:val="28"/>
                <w:szCs w:val="28"/>
              </w:rPr>
            </w:pPr>
          </w:p>
        </w:tc>
        <w:tc>
          <w:tcPr>
            <w:tcW w:w="1890" w:type="dxa"/>
            <w:tcBorders>
              <w:bottom w:val="double" w:sz="4" w:space="0" w:color="auto"/>
            </w:tcBorders>
            <w:shd w:val="clear" w:color="auto" w:fill="FFD966"/>
          </w:tcPr>
          <w:p w14:paraId="50FF3B70" w14:textId="77777777" w:rsidR="00A7001B" w:rsidRPr="00E85FE5" w:rsidRDefault="00A7001B" w:rsidP="004017B0">
            <w:pPr>
              <w:snapToGrid w:val="0"/>
              <w:spacing w:line="370" w:lineRule="exact"/>
              <w:ind w:rightChars="-64" w:right="-141"/>
              <w:jc w:val="center"/>
              <w:rPr>
                <w:b/>
                <w:color w:val="000000" w:themeColor="text1"/>
                <w:spacing w:val="30"/>
                <w:sz w:val="28"/>
                <w:szCs w:val="28"/>
              </w:rPr>
            </w:pPr>
            <w:r w:rsidRPr="00E85FE5">
              <w:rPr>
                <w:rFonts w:hint="eastAsia"/>
                <w:b/>
                <w:color w:val="000000" w:themeColor="text1"/>
                <w:spacing w:val="30"/>
                <w:sz w:val="28"/>
                <w:szCs w:val="28"/>
              </w:rPr>
              <w:t>20</w:t>
            </w:r>
            <w:r>
              <w:rPr>
                <w:rFonts w:hint="eastAsia"/>
                <w:b/>
                <w:color w:val="000000" w:themeColor="text1"/>
                <w:spacing w:val="30"/>
                <w:sz w:val="28"/>
                <w:szCs w:val="28"/>
              </w:rPr>
              <w:t>23</w:t>
            </w:r>
            <w:r w:rsidRPr="00E85FE5">
              <w:rPr>
                <w:rFonts w:hint="eastAsia"/>
                <w:b/>
                <w:color w:val="000000" w:themeColor="text1"/>
                <w:spacing w:val="30"/>
                <w:sz w:val="28"/>
                <w:szCs w:val="28"/>
              </w:rPr>
              <w:t>年</w:t>
            </w:r>
          </w:p>
        </w:tc>
        <w:tc>
          <w:tcPr>
            <w:tcW w:w="1890" w:type="dxa"/>
            <w:tcBorders>
              <w:bottom w:val="double" w:sz="4" w:space="0" w:color="auto"/>
            </w:tcBorders>
            <w:shd w:val="clear" w:color="auto" w:fill="FFD966"/>
          </w:tcPr>
          <w:p w14:paraId="6A9827EE" w14:textId="77777777" w:rsidR="00A7001B" w:rsidRPr="00E85FE5" w:rsidRDefault="00A7001B" w:rsidP="004017B0">
            <w:pPr>
              <w:snapToGrid w:val="0"/>
              <w:spacing w:line="370" w:lineRule="exact"/>
              <w:ind w:rightChars="-64" w:right="-141"/>
              <w:jc w:val="center"/>
              <w:rPr>
                <w:b/>
                <w:color w:val="000000" w:themeColor="text1"/>
                <w:spacing w:val="30"/>
                <w:sz w:val="28"/>
                <w:szCs w:val="28"/>
              </w:rPr>
            </w:pPr>
            <w:r w:rsidRPr="00E85FE5">
              <w:rPr>
                <w:rFonts w:hint="eastAsia"/>
                <w:b/>
                <w:color w:val="000000" w:themeColor="text1"/>
                <w:spacing w:val="30"/>
                <w:sz w:val="28"/>
                <w:szCs w:val="28"/>
              </w:rPr>
              <w:t>20</w:t>
            </w:r>
            <w:r>
              <w:rPr>
                <w:b/>
                <w:color w:val="000000" w:themeColor="text1"/>
                <w:spacing w:val="30"/>
                <w:sz w:val="28"/>
                <w:szCs w:val="28"/>
              </w:rPr>
              <w:t>2</w:t>
            </w:r>
            <w:r>
              <w:rPr>
                <w:rFonts w:hint="eastAsia"/>
                <w:b/>
                <w:color w:val="000000" w:themeColor="text1"/>
                <w:spacing w:val="30"/>
                <w:sz w:val="28"/>
                <w:szCs w:val="28"/>
              </w:rPr>
              <w:t>4</w:t>
            </w:r>
            <w:r w:rsidRPr="00E85FE5">
              <w:rPr>
                <w:rFonts w:hint="eastAsia"/>
                <w:b/>
                <w:color w:val="000000" w:themeColor="text1"/>
                <w:spacing w:val="30"/>
                <w:sz w:val="28"/>
                <w:szCs w:val="28"/>
              </w:rPr>
              <w:t>年</w:t>
            </w:r>
          </w:p>
        </w:tc>
        <w:tc>
          <w:tcPr>
            <w:tcW w:w="1890" w:type="dxa"/>
            <w:tcBorders>
              <w:bottom w:val="double" w:sz="4" w:space="0" w:color="auto"/>
            </w:tcBorders>
            <w:shd w:val="clear" w:color="auto" w:fill="FFD966"/>
          </w:tcPr>
          <w:p w14:paraId="6A40B30B" w14:textId="77777777" w:rsidR="00A7001B" w:rsidRPr="00E85FE5" w:rsidRDefault="00A7001B" w:rsidP="004017B0">
            <w:pPr>
              <w:snapToGrid w:val="0"/>
              <w:spacing w:line="370" w:lineRule="exact"/>
              <w:jc w:val="center"/>
              <w:rPr>
                <w:b/>
                <w:color w:val="000000" w:themeColor="text1"/>
                <w:spacing w:val="30"/>
                <w:sz w:val="28"/>
                <w:szCs w:val="28"/>
              </w:rPr>
            </w:pPr>
            <w:r>
              <w:rPr>
                <w:rFonts w:hint="eastAsia"/>
                <w:b/>
                <w:color w:val="000000" w:themeColor="text1"/>
                <w:spacing w:val="30"/>
                <w:sz w:val="28"/>
                <w:szCs w:val="28"/>
                <w:lang w:eastAsia="zh-HK"/>
              </w:rPr>
              <w:t>升跌</w:t>
            </w:r>
            <w:r w:rsidRPr="00E85FE5">
              <w:rPr>
                <w:b/>
                <w:color w:val="000000" w:themeColor="text1"/>
                <w:spacing w:val="30"/>
                <w:sz w:val="28"/>
                <w:szCs w:val="28"/>
              </w:rPr>
              <w:t xml:space="preserve">% </w:t>
            </w:r>
          </w:p>
        </w:tc>
      </w:tr>
      <w:tr w:rsidR="00A7001B" w14:paraId="2050AABA" w14:textId="77777777" w:rsidTr="004017B0">
        <w:tc>
          <w:tcPr>
            <w:tcW w:w="3964" w:type="dxa"/>
            <w:gridSpan w:val="2"/>
            <w:tcBorders>
              <w:top w:val="double" w:sz="4" w:space="0" w:color="auto"/>
            </w:tcBorders>
            <w:shd w:val="clear" w:color="auto" w:fill="FFF2CC"/>
          </w:tcPr>
          <w:p w14:paraId="593DB7DD" w14:textId="77777777" w:rsidR="00A7001B" w:rsidRPr="00274C2F" w:rsidRDefault="00A7001B" w:rsidP="004017B0">
            <w:pPr>
              <w:snapToGrid w:val="0"/>
              <w:spacing w:line="370" w:lineRule="exact"/>
              <w:rPr>
                <w:spacing w:val="30"/>
                <w:sz w:val="28"/>
                <w:szCs w:val="28"/>
              </w:rPr>
            </w:pPr>
            <w:r w:rsidRPr="00274C2F">
              <w:rPr>
                <w:spacing w:val="30"/>
                <w:sz w:val="28"/>
                <w:szCs w:val="28"/>
              </w:rPr>
              <w:t>樓宇管理</w:t>
            </w:r>
            <w:r>
              <w:rPr>
                <w:rFonts w:hint="eastAsia"/>
                <w:spacing w:val="30"/>
                <w:sz w:val="28"/>
                <w:szCs w:val="28"/>
              </w:rPr>
              <w:t>業</w:t>
            </w:r>
          </w:p>
          <w:p w14:paraId="2FC37A3E" w14:textId="77777777" w:rsidR="00A7001B" w:rsidRPr="00274C2F" w:rsidRDefault="00A7001B" w:rsidP="004017B0">
            <w:pPr>
              <w:snapToGrid w:val="0"/>
              <w:spacing w:line="370" w:lineRule="exact"/>
              <w:rPr>
                <w:spacing w:val="30"/>
                <w:sz w:val="28"/>
                <w:szCs w:val="28"/>
              </w:rPr>
            </w:pPr>
          </w:p>
        </w:tc>
        <w:tc>
          <w:tcPr>
            <w:tcW w:w="1890" w:type="dxa"/>
            <w:tcBorders>
              <w:top w:val="double" w:sz="4" w:space="0" w:color="auto"/>
            </w:tcBorders>
            <w:shd w:val="clear" w:color="auto" w:fill="FFF2CC"/>
          </w:tcPr>
          <w:p w14:paraId="79357802" w14:textId="77777777" w:rsidR="00A7001B" w:rsidRPr="0037701E" w:rsidRDefault="00A7001B" w:rsidP="004017B0">
            <w:pPr>
              <w:snapToGrid w:val="0"/>
              <w:spacing w:line="370" w:lineRule="exact"/>
              <w:jc w:val="center"/>
              <w:rPr>
                <w:spacing w:val="30"/>
                <w:sz w:val="28"/>
                <w:szCs w:val="28"/>
              </w:rPr>
            </w:pPr>
            <w:r>
              <w:rPr>
                <w:spacing w:val="30"/>
                <w:sz w:val="28"/>
                <w:szCs w:val="28"/>
              </w:rPr>
              <w:t>544</w:t>
            </w:r>
          </w:p>
          <w:p w14:paraId="1349DC9D" w14:textId="77777777" w:rsidR="00A7001B" w:rsidRPr="00274C2F" w:rsidRDefault="00A7001B" w:rsidP="004017B0">
            <w:pPr>
              <w:snapToGrid w:val="0"/>
              <w:spacing w:line="370" w:lineRule="exact"/>
              <w:jc w:val="center"/>
              <w:rPr>
                <w:spacing w:val="30"/>
                <w:sz w:val="28"/>
                <w:szCs w:val="28"/>
              </w:rPr>
            </w:pPr>
            <w:r w:rsidRPr="0037701E">
              <w:rPr>
                <w:spacing w:val="30"/>
                <w:sz w:val="28"/>
                <w:szCs w:val="28"/>
              </w:rPr>
              <w:t>(</w:t>
            </w:r>
            <w:r>
              <w:rPr>
                <w:spacing w:val="30"/>
                <w:sz w:val="28"/>
                <w:szCs w:val="28"/>
              </w:rPr>
              <w:t>461</w:t>
            </w:r>
            <w:r w:rsidRPr="0037701E">
              <w:rPr>
                <w:spacing w:val="30"/>
                <w:sz w:val="28"/>
                <w:szCs w:val="28"/>
              </w:rPr>
              <w:t>)</w:t>
            </w:r>
          </w:p>
        </w:tc>
        <w:tc>
          <w:tcPr>
            <w:tcW w:w="1890" w:type="dxa"/>
            <w:tcBorders>
              <w:top w:val="double" w:sz="4" w:space="0" w:color="auto"/>
            </w:tcBorders>
            <w:shd w:val="clear" w:color="auto" w:fill="FFF2CC"/>
          </w:tcPr>
          <w:p w14:paraId="13A13E7E" w14:textId="77777777" w:rsidR="00A7001B" w:rsidRPr="0037701E" w:rsidRDefault="00A7001B" w:rsidP="004017B0">
            <w:pPr>
              <w:snapToGrid w:val="0"/>
              <w:spacing w:line="370" w:lineRule="exact"/>
              <w:jc w:val="center"/>
              <w:rPr>
                <w:spacing w:val="30"/>
                <w:sz w:val="28"/>
                <w:szCs w:val="28"/>
              </w:rPr>
            </w:pPr>
            <w:r>
              <w:rPr>
                <w:spacing w:val="30"/>
                <w:sz w:val="28"/>
                <w:szCs w:val="28"/>
              </w:rPr>
              <w:t>509</w:t>
            </w:r>
          </w:p>
          <w:p w14:paraId="2BE717E1" w14:textId="77777777" w:rsidR="00A7001B" w:rsidRPr="0021106F" w:rsidRDefault="00A7001B" w:rsidP="004017B0">
            <w:pPr>
              <w:snapToGrid w:val="0"/>
              <w:spacing w:line="370" w:lineRule="exact"/>
              <w:jc w:val="center"/>
              <w:rPr>
                <w:spacing w:val="30"/>
                <w:sz w:val="28"/>
                <w:szCs w:val="28"/>
              </w:rPr>
            </w:pPr>
            <w:r w:rsidRPr="0037701E">
              <w:rPr>
                <w:spacing w:val="30"/>
                <w:sz w:val="28"/>
                <w:szCs w:val="28"/>
              </w:rPr>
              <w:t>(</w:t>
            </w:r>
            <w:r>
              <w:rPr>
                <w:spacing w:val="30"/>
                <w:sz w:val="28"/>
                <w:szCs w:val="28"/>
              </w:rPr>
              <w:t>444</w:t>
            </w:r>
            <w:r w:rsidRPr="0037701E">
              <w:rPr>
                <w:spacing w:val="30"/>
                <w:sz w:val="28"/>
                <w:szCs w:val="28"/>
              </w:rPr>
              <w:t>)</w:t>
            </w:r>
          </w:p>
        </w:tc>
        <w:tc>
          <w:tcPr>
            <w:tcW w:w="1890" w:type="dxa"/>
            <w:tcBorders>
              <w:top w:val="double" w:sz="4" w:space="0" w:color="auto"/>
            </w:tcBorders>
            <w:shd w:val="clear" w:color="auto" w:fill="FFF2CC"/>
          </w:tcPr>
          <w:p w14:paraId="5B8BDDBD" w14:textId="77777777" w:rsidR="00A7001B" w:rsidRPr="0037701E" w:rsidRDefault="00A7001B" w:rsidP="004017B0">
            <w:pPr>
              <w:snapToGrid w:val="0"/>
              <w:spacing w:line="370" w:lineRule="exact"/>
              <w:jc w:val="center"/>
              <w:rPr>
                <w:spacing w:val="30"/>
                <w:sz w:val="28"/>
                <w:szCs w:val="28"/>
              </w:rPr>
            </w:pPr>
            <w:r>
              <w:rPr>
                <w:spacing w:val="30"/>
                <w:sz w:val="28"/>
                <w:szCs w:val="28"/>
              </w:rPr>
              <w:t>-6</w:t>
            </w:r>
            <w:r w:rsidRPr="0037701E">
              <w:rPr>
                <w:spacing w:val="30"/>
                <w:sz w:val="28"/>
                <w:szCs w:val="28"/>
              </w:rPr>
              <w:t>%</w:t>
            </w:r>
          </w:p>
          <w:p w14:paraId="1FC6950C" w14:textId="77777777" w:rsidR="00A7001B" w:rsidRPr="0021106F" w:rsidRDefault="00A7001B" w:rsidP="004017B0">
            <w:pPr>
              <w:snapToGrid w:val="0"/>
              <w:spacing w:line="370" w:lineRule="exact"/>
              <w:jc w:val="center"/>
              <w:rPr>
                <w:spacing w:val="30"/>
                <w:sz w:val="28"/>
                <w:szCs w:val="28"/>
              </w:rPr>
            </w:pPr>
            <w:r w:rsidRPr="0037701E">
              <w:rPr>
                <w:spacing w:val="30"/>
                <w:sz w:val="28"/>
                <w:szCs w:val="28"/>
              </w:rPr>
              <w:t>(</w:t>
            </w:r>
            <w:r>
              <w:rPr>
                <w:spacing w:val="30"/>
                <w:sz w:val="28"/>
                <w:szCs w:val="28"/>
              </w:rPr>
              <w:t>-4</w:t>
            </w:r>
            <w:r w:rsidRPr="0037701E">
              <w:rPr>
                <w:spacing w:val="30"/>
                <w:sz w:val="28"/>
                <w:szCs w:val="28"/>
              </w:rPr>
              <w:t>%)</w:t>
            </w:r>
          </w:p>
        </w:tc>
      </w:tr>
      <w:tr w:rsidR="00A7001B" w14:paraId="76E26637" w14:textId="77777777" w:rsidTr="004017B0">
        <w:tc>
          <w:tcPr>
            <w:tcW w:w="3964" w:type="dxa"/>
            <w:gridSpan w:val="2"/>
            <w:tcBorders>
              <w:bottom w:val="single" w:sz="4" w:space="0" w:color="auto"/>
            </w:tcBorders>
            <w:shd w:val="clear" w:color="auto" w:fill="FFE599" w:themeFill="accent4" w:themeFillTint="66"/>
          </w:tcPr>
          <w:p w14:paraId="51B27258" w14:textId="77777777" w:rsidR="00A7001B" w:rsidRPr="00274C2F" w:rsidRDefault="00A7001B" w:rsidP="004017B0">
            <w:pPr>
              <w:snapToGrid w:val="0"/>
              <w:spacing w:line="370" w:lineRule="exact"/>
              <w:rPr>
                <w:spacing w:val="30"/>
                <w:sz w:val="28"/>
                <w:szCs w:val="28"/>
              </w:rPr>
            </w:pPr>
            <w:r w:rsidRPr="00274C2F">
              <w:rPr>
                <w:spacing w:val="30"/>
                <w:sz w:val="28"/>
                <w:szCs w:val="28"/>
              </w:rPr>
              <w:t>建造業</w:t>
            </w:r>
          </w:p>
          <w:p w14:paraId="45D96C77" w14:textId="77777777" w:rsidR="00A7001B" w:rsidRPr="00274C2F" w:rsidRDefault="00A7001B" w:rsidP="004017B0">
            <w:pPr>
              <w:snapToGrid w:val="0"/>
              <w:spacing w:line="370" w:lineRule="exact"/>
              <w:rPr>
                <w:spacing w:val="30"/>
                <w:sz w:val="28"/>
                <w:szCs w:val="28"/>
              </w:rPr>
            </w:pPr>
          </w:p>
        </w:tc>
        <w:tc>
          <w:tcPr>
            <w:tcW w:w="1890" w:type="dxa"/>
            <w:tcBorders>
              <w:bottom w:val="single" w:sz="4" w:space="0" w:color="auto"/>
            </w:tcBorders>
            <w:shd w:val="clear" w:color="auto" w:fill="FFE599" w:themeFill="accent4" w:themeFillTint="66"/>
          </w:tcPr>
          <w:p w14:paraId="4122EA8C" w14:textId="77777777" w:rsidR="00A7001B" w:rsidRPr="0037701E" w:rsidRDefault="00A7001B" w:rsidP="004017B0">
            <w:pPr>
              <w:snapToGrid w:val="0"/>
              <w:spacing w:line="370" w:lineRule="exact"/>
              <w:jc w:val="center"/>
              <w:rPr>
                <w:spacing w:val="30"/>
                <w:sz w:val="28"/>
                <w:szCs w:val="28"/>
              </w:rPr>
            </w:pPr>
            <w:r>
              <w:rPr>
                <w:spacing w:val="30"/>
                <w:sz w:val="28"/>
                <w:szCs w:val="28"/>
              </w:rPr>
              <w:t>131</w:t>
            </w:r>
          </w:p>
          <w:p w14:paraId="738CC41D" w14:textId="77777777" w:rsidR="00A7001B" w:rsidRPr="00274C2F" w:rsidRDefault="00A7001B" w:rsidP="004017B0">
            <w:pPr>
              <w:snapToGrid w:val="0"/>
              <w:spacing w:line="370" w:lineRule="exact"/>
              <w:jc w:val="center"/>
              <w:rPr>
                <w:spacing w:val="30"/>
                <w:sz w:val="28"/>
                <w:szCs w:val="28"/>
              </w:rPr>
            </w:pPr>
            <w:r w:rsidRPr="0037701E">
              <w:rPr>
                <w:spacing w:val="30"/>
                <w:sz w:val="28"/>
                <w:szCs w:val="28"/>
              </w:rPr>
              <w:t>(</w:t>
            </w:r>
            <w:r>
              <w:rPr>
                <w:spacing w:val="30"/>
                <w:sz w:val="28"/>
                <w:szCs w:val="28"/>
              </w:rPr>
              <w:t>108</w:t>
            </w:r>
            <w:r w:rsidRPr="0037701E">
              <w:rPr>
                <w:spacing w:val="30"/>
                <w:sz w:val="28"/>
                <w:szCs w:val="28"/>
              </w:rPr>
              <w:t>)</w:t>
            </w:r>
          </w:p>
        </w:tc>
        <w:tc>
          <w:tcPr>
            <w:tcW w:w="1890" w:type="dxa"/>
            <w:tcBorders>
              <w:bottom w:val="single" w:sz="4" w:space="0" w:color="auto"/>
            </w:tcBorders>
            <w:shd w:val="clear" w:color="auto" w:fill="FFE599" w:themeFill="accent4" w:themeFillTint="66"/>
          </w:tcPr>
          <w:p w14:paraId="7A4C82C5" w14:textId="77777777" w:rsidR="00A7001B" w:rsidRPr="0037701E" w:rsidRDefault="00A7001B" w:rsidP="004017B0">
            <w:pPr>
              <w:snapToGrid w:val="0"/>
              <w:spacing w:line="370" w:lineRule="exact"/>
              <w:jc w:val="center"/>
              <w:rPr>
                <w:spacing w:val="30"/>
                <w:sz w:val="28"/>
                <w:szCs w:val="28"/>
              </w:rPr>
            </w:pPr>
            <w:r>
              <w:rPr>
                <w:spacing w:val="30"/>
                <w:sz w:val="28"/>
                <w:szCs w:val="28"/>
              </w:rPr>
              <w:t>190</w:t>
            </w:r>
          </w:p>
          <w:p w14:paraId="6441B1AE" w14:textId="77777777" w:rsidR="00A7001B" w:rsidRPr="0021106F" w:rsidRDefault="00A7001B" w:rsidP="004017B0">
            <w:pPr>
              <w:snapToGrid w:val="0"/>
              <w:spacing w:line="370" w:lineRule="exact"/>
              <w:jc w:val="center"/>
              <w:rPr>
                <w:spacing w:val="30"/>
                <w:sz w:val="28"/>
                <w:szCs w:val="28"/>
              </w:rPr>
            </w:pPr>
            <w:r w:rsidRPr="0037701E">
              <w:rPr>
                <w:spacing w:val="30"/>
                <w:sz w:val="28"/>
                <w:szCs w:val="28"/>
              </w:rPr>
              <w:t>(</w:t>
            </w:r>
            <w:r>
              <w:rPr>
                <w:spacing w:val="30"/>
                <w:sz w:val="28"/>
                <w:szCs w:val="28"/>
              </w:rPr>
              <w:t>151</w:t>
            </w:r>
            <w:r w:rsidRPr="0037701E">
              <w:rPr>
                <w:spacing w:val="30"/>
                <w:sz w:val="28"/>
                <w:szCs w:val="28"/>
              </w:rPr>
              <w:t>)</w:t>
            </w:r>
          </w:p>
        </w:tc>
        <w:tc>
          <w:tcPr>
            <w:tcW w:w="1890" w:type="dxa"/>
            <w:tcBorders>
              <w:bottom w:val="single" w:sz="4" w:space="0" w:color="auto"/>
            </w:tcBorders>
            <w:shd w:val="clear" w:color="auto" w:fill="FFE599" w:themeFill="accent4" w:themeFillTint="66"/>
          </w:tcPr>
          <w:p w14:paraId="474A52A0" w14:textId="77777777" w:rsidR="00A7001B" w:rsidRPr="0037701E" w:rsidRDefault="00A7001B" w:rsidP="004017B0">
            <w:pPr>
              <w:snapToGrid w:val="0"/>
              <w:spacing w:line="370" w:lineRule="exact"/>
              <w:jc w:val="center"/>
              <w:rPr>
                <w:spacing w:val="30"/>
                <w:sz w:val="28"/>
                <w:szCs w:val="28"/>
              </w:rPr>
            </w:pPr>
            <w:r>
              <w:rPr>
                <w:spacing w:val="30"/>
                <w:sz w:val="28"/>
                <w:szCs w:val="28"/>
              </w:rPr>
              <w:t>+45</w:t>
            </w:r>
            <w:r w:rsidRPr="0037701E">
              <w:rPr>
                <w:spacing w:val="30"/>
                <w:sz w:val="28"/>
                <w:szCs w:val="28"/>
              </w:rPr>
              <w:t>%</w:t>
            </w:r>
          </w:p>
          <w:p w14:paraId="0950ABFB" w14:textId="77777777" w:rsidR="00A7001B" w:rsidRPr="0021106F" w:rsidRDefault="00A7001B" w:rsidP="004017B0">
            <w:pPr>
              <w:snapToGrid w:val="0"/>
              <w:spacing w:line="370" w:lineRule="exact"/>
              <w:jc w:val="center"/>
              <w:rPr>
                <w:spacing w:val="30"/>
                <w:sz w:val="28"/>
                <w:szCs w:val="28"/>
              </w:rPr>
            </w:pPr>
            <w:r w:rsidRPr="0037701E">
              <w:rPr>
                <w:spacing w:val="30"/>
                <w:sz w:val="28"/>
                <w:szCs w:val="28"/>
              </w:rPr>
              <w:t>(</w:t>
            </w:r>
            <w:r>
              <w:rPr>
                <w:spacing w:val="30"/>
                <w:sz w:val="28"/>
                <w:szCs w:val="28"/>
              </w:rPr>
              <w:t>+40</w:t>
            </w:r>
            <w:r w:rsidRPr="0037701E">
              <w:rPr>
                <w:spacing w:val="30"/>
                <w:sz w:val="28"/>
                <w:szCs w:val="28"/>
              </w:rPr>
              <w:t>%)</w:t>
            </w:r>
          </w:p>
        </w:tc>
      </w:tr>
      <w:tr w:rsidR="00A7001B" w:rsidRPr="0073216F" w14:paraId="32CF8E5F" w14:textId="77777777" w:rsidTr="004017B0">
        <w:tc>
          <w:tcPr>
            <w:tcW w:w="3964" w:type="dxa"/>
            <w:gridSpan w:val="2"/>
            <w:tcBorders>
              <w:bottom w:val="nil"/>
            </w:tcBorders>
            <w:shd w:val="clear" w:color="auto" w:fill="FFF2CC" w:themeFill="accent4" w:themeFillTint="33"/>
          </w:tcPr>
          <w:p w14:paraId="6678485C" w14:textId="77777777" w:rsidR="00A7001B" w:rsidRPr="00401E1D" w:rsidRDefault="00A7001B" w:rsidP="004017B0">
            <w:pPr>
              <w:snapToGrid w:val="0"/>
              <w:spacing w:line="370" w:lineRule="exact"/>
              <w:rPr>
                <w:sz w:val="28"/>
                <w:szCs w:val="28"/>
              </w:rPr>
            </w:pPr>
            <w:r w:rsidRPr="00274C2F">
              <w:rPr>
                <w:spacing w:val="30"/>
                <w:sz w:val="28"/>
                <w:szCs w:val="28"/>
              </w:rPr>
              <w:t>金融及保險</w:t>
            </w:r>
            <w:r>
              <w:rPr>
                <w:rFonts w:hint="eastAsia"/>
                <w:spacing w:val="30"/>
                <w:sz w:val="28"/>
                <w:szCs w:val="28"/>
              </w:rPr>
              <w:t>業</w:t>
            </w:r>
          </w:p>
        </w:tc>
        <w:tc>
          <w:tcPr>
            <w:tcW w:w="1890" w:type="dxa"/>
            <w:tcBorders>
              <w:bottom w:val="nil"/>
            </w:tcBorders>
            <w:shd w:val="clear" w:color="auto" w:fill="FFF2CC" w:themeFill="accent4" w:themeFillTint="33"/>
          </w:tcPr>
          <w:p w14:paraId="2F7CDF58" w14:textId="77777777" w:rsidR="00A7001B" w:rsidRDefault="00A7001B" w:rsidP="004017B0">
            <w:pPr>
              <w:snapToGrid w:val="0"/>
              <w:spacing w:line="370" w:lineRule="exact"/>
              <w:jc w:val="center"/>
              <w:rPr>
                <w:spacing w:val="30"/>
                <w:sz w:val="28"/>
                <w:szCs w:val="28"/>
              </w:rPr>
            </w:pPr>
            <w:r>
              <w:rPr>
                <w:spacing w:val="30"/>
                <w:sz w:val="28"/>
                <w:szCs w:val="28"/>
              </w:rPr>
              <w:t>142</w:t>
            </w:r>
          </w:p>
          <w:p w14:paraId="6490F85A" w14:textId="77777777" w:rsidR="00A7001B" w:rsidRDefault="00A7001B" w:rsidP="004017B0">
            <w:pPr>
              <w:snapToGrid w:val="0"/>
              <w:spacing w:line="370" w:lineRule="exact"/>
              <w:jc w:val="center"/>
              <w:rPr>
                <w:spacing w:val="30"/>
                <w:sz w:val="28"/>
                <w:szCs w:val="28"/>
              </w:rPr>
            </w:pPr>
            <w:r>
              <w:rPr>
                <w:spacing w:val="30"/>
                <w:sz w:val="28"/>
                <w:szCs w:val="28"/>
              </w:rPr>
              <w:t>(119)</w:t>
            </w:r>
          </w:p>
          <w:p w14:paraId="2894762E" w14:textId="77777777" w:rsidR="00A7001B" w:rsidRPr="0073216F" w:rsidRDefault="00A7001B" w:rsidP="004017B0">
            <w:pPr>
              <w:snapToGrid w:val="0"/>
              <w:spacing w:line="370" w:lineRule="exact"/>
              <w:jc w:val="center"/>
              <w:rPr>
                <w:spacing w:val="30"/>
                <w:sz w:val="28"/>
                <w:szCs w:val="28"/>
              </w:rPr>
            </w:pPr>
          </w:p>
        </w:tc>
        <w:tc>
          <w:tcPr>
            <w:tcW w:w="1890" w:type="dxa"/>
            <w:tcBorders>
              <w:bottom w:val="nil"/>
            </w:tcBorders>
            <w:shd w:val="clear" w:color="auto" w:fill="FFF2CC" w:themeFill="accent4" w:themeFillTint="33"/>
          </w:tcPr>
          <w:p w14:paraId="62868240" w14:textId="77777777" w:rsidR="00A7001B" w:rsidRDefault="00A7001B" w:rsidP="004017B0">
            <w:pPr>
              <w:snapToGrid w:val="0"/>
              <w:spacing w:line="370" w:lineRule="exact"/>
              <w:jc w:val="center"/>
              <w:rPr>
                <w:spacing w:val="30"/>
                <w:sz w:val="28"/>
                <w:szCs w:val="28"/>
              </w:rPr>
            </w:pPr>
            <w:r>
              <w:rPr>
                <w:spacing w:val="30"/>
                <w:sz w:val="28"/>
                <w:szCs w:val="28"/>
              </w:rPr>
              <w:t>140</w:t>
            </w:r>
          </w:p>
          <w:p w14:paraId="5D3FAC49" w14:textId="77777777" w:rsidR="00A7001B" w:rsidRPr="0073216F" w:rsidRDefault="00A7001B" w:rsidP="004017B0">
            <w:pPr>
              <w:snapToGrid w:val="0"/>
              <w:spacing w:line="370" w:lineRule="exact"/>
              <w:jc w:val="center"/>
              <w:rPr>
                <w:spacing w:val="30"/>
                <w:sz w:val="28"/>
                <w:szCs w:val="28"/>
              </w:rPr>
            </w:pPr>
            <w:r>
              <w:rPr>
                <w:spacing w:val="30"/>
                <w:sz w:val="28"/>
                <w:szCs w:val="28"/>
              </w:rPr>
              <w:t>(116)</w:t>
            </w:r>
          </w:p>
        </w:tc>
        <w:tc>
          <w:tcPr>
            <w:tcW w:w="1890" w:type="dxa"/>
            <w:tcBorders>
              <w:bottom w:val="nil"/>
            </w:tcBorders>
            <w:shd w:val="clear" w:color="auto" w:fill="FFF2CC" w:themeFill="accent4" w:themeFillTint="33"/>
          </w:tcPr>
          <w:p w14:paraId="6EC160F5" w14:textId="77777777" w:rsidR="00A7001B" w:rsidRDefault="00A7001B" w:rsidP="004017B0">
            <w:pPr>
              <w:snapToGrid w:val="0"/>
              <w:spacing w:line="370" w:lineRule="exact"/>
              <w:jc w:val="center"/>
              <w:rPr>
                <w:spacing w:val="30"/>
                <w:sz w:val="28"/>
                <w:szCs w:val="28"/>
              </w:rPr>
            </w:pPr>
            <w:r>
              <w:rPr>
                <w:spacing w:val="30"/>
                <w:sz w:val="28"/>
                <w:szCs w:val="28"/>
              </w:rPr>
              <w:t>-1%</w:t>
            </w:r>
          </w:p>
          <w:p w14:paraId="0BB17B30" w14:textId="77777777" w:rsidR="00A7001B" w:rsidRPr="0073216F" w:rsidRDefault="00A7001B" w:rsidP="004017B0">
            <w:pPr>
              <w:snapToGrid w:val="0"/>
              <w:spacing w:line="370" w:lineRule="exact"/>
              <w:jc w:val="center"/>
              <w:rPr>
                <w:spacing w:val="30"/>
                <w:sz w:val="28"/>
                <w:szCs w:val="28"/>
              </w:rPr>
            </w:pPr>
            <w:r>
              <w:rPr>
                <w:spacing w:val="30"/>
                <w:sz w:val="28"/>
                <w:szCs w:val="28"/>
              </w:rPr>
              <w:t>(</w:t>
            </w:r>
            <w:r>
              <w:rPr>
                <w:rFonts w:hint="eastAsia"/>
                <w:spacing w:val="30"/>
                <w:sz w:val="28"/>
                <w:szCs w:val="28"/>
              </w:rPr>
              <w:t>-3</w:t>
            </w:r>
            <w:r>
              <w:rPr>
                <w:spacing w:val="30"/>
                <w:sz w:val="28"/>
                <w:szCs w:val="28"/>
              </w:rPr>
              <w:t>%)</w:t>
            </w:r>
          </w:p>
        </w:tc>
      </w:tr>
      <w:tr w:rsidR="00A7001B" w:rsidRPr="00E9340F" w14:paraId="49AC9C44" w14:textId="77777777" w:rsidTr="004017B0">
        <w:tc>
          <w:tcPr>
            <w:tcW w:w="2547" w:type="dxa"/>
            <w:vMerge w:val="restart"/>
            <w:tcBorders>
              <w:top w:val="nil"/>
              <w:right w:val="nil"/>
            </w:tcBorders>
            <w:shd w:val="clear" w:color="auto" w:fill="FFF2CC" w:themeFill="accent4" w:themeFillTint="33"/>
          </w:tcPr>
          <w:p w14:paraId="5F959340" w14:textId="77777777" w:rsidR="00A7001B" w:rsidRPr="00274C2F" w:rsidRDefault="00A7001B" w:rsidP="004017B0">
            <w:pPr>
              <w:snapToGrid w:val="0"/>
              <w:spacing w:line="370" w:lineRule="exact"/>
              <w:rPr>
                <w:spacing w:val="30"/>
                <w:sz w:val="28"/>
                <w:szCs w:val="28"/>
              </w:rPr>
            </w:pPr>
          </w:p>
        </w:tc>
        <w:tc>
          <w:tcPr>
            <w:tcW w:w="1417" w:type="dxa"/>
            <w:tcBorders>
              <w:top w:val="nil"/>
              <w:left w:val="nil"/>
              <w:bottom w:val="nil"/>
            </w:tcBorders>
            <w:shd w:val="clear" w:color="auto" w:fill="FFF2CC" w:themeFill="accent4" w:themeFillTint="33"/>
          </w:tcPr>
          <w:p w14:paraId="083ED5B2" w14:textId="77777777" w:rsidR="00A7001B" w:rsidRPr="00E9340F" w:rsidRDefault="00A7001B" w:rsidP="004017B0">
            <w:pPr>
              <w:snapToGrid w:val="0"/>
              <w:spacing w:line="370" w:lineRule="exact"/>
              <w:jc w:val="right"/>
              <w:rPr>
                <w:i/>
                <w:iCs/>
                <w:spacing w:val="30"/>
              </w:rPr>
            </w:pPr>
            <w:r w:rsidRPr="00E9340F">
              <w:rPr>
                <w:i/>
                <w:iCs/>
                <w:spacing w:val="30"/>
              </w:rPr>
              <w:t>金融</w:t>
            </w:r>
          </w:p>
        </w:tc>
        <w:tc>
          <w:tcPr>
            <w:tcW w:w="1890" w:type="dxa"/>
            <w:tcBorders>
              <w:top w:val="nil"/>
              <w:bottom w:val="nil"/>
            </w:tcBorders>
            <w:shd w:val="clear" w:color="auto" w:fill="FFF2CC" w:themeFill="accent4" w:themeFillTint="33"/>
          </w:tcPr>
          <w:p w14:paraId="6D98C02A" w14:textId="77777777" w:rsidR="00A7001B" w:rsidRPr="00E9340F" w:rsidRDefault="00A7001B" w:rsidP="004017B0">
            <w:pPr>
              <w:snapToGrid w:val="0"/>
              <w:spacing w:line="370" w:lineRule="exact"/>
              <w:jc w:val="right"/>
              <w:rPr>
                <w:i/>
                <w:iCs/>
                <w:spacing w:val="30"/>
              </w:rPr>
            </w:pPr>
            <w:r>
              <w:rPr>
                <w:i/>
                <w:iCs/>
                <w:spacing w:val="30"/>
              </w:rPr>
              <w:t>92</w:t>
            </w:r>
          </w:p>
          <w:p w14:paraId="1810F56F" w14:textId="77777777" w:rsidR="00A7001B" w:rsidRPr="00E9340F" w:rsidRDefault="00A7001B" w:rsidP="004017B0">
            <w:pPr>
              <w:snapToGrid w:val="0"/>
              <w:spacing w:line="370" w:lineRule="exact"/>
              <w:jc w:val="right"/>
              <w:rPr>
                <w:i/>
                <w:iCs/>
                <w:spacing w:val="30"/>
              </w:rPr>
            </w:pPr>
            <w:r w:rsidRPr="00E9340F">
              <w:rPr>
                <w:i/>
                <w:iCs/>
                <w:spacing w:val="30"/>
              </w:rPr>
              <w:t>(</w:t>
            </w:r>
            <w:r>
              <w:rPr>
                <w:i/>
                <w:iCs/>
                <w:spacing w:val="30"/>
              </w:rPr>
              <w:t>77</w:t>
            </w:r>
            <w:r w:rsidRPr="00E9340F">
              <w:rPr>
                <w:i/>
                <w:iCs/>
                <w:spacing w:val="30"/>
              </w:rPr>
              <w:t>)</w:t>
            </w:r>
          </w:p>
          <w:p w14:paraId="5DA465A2" w14:textId="77777777" w:rsidR="00A7001B" w:rsidRPr="00E9340F" w:rsidRDefault="00A7001B" w:rsidP="004017B0">
            <w:pPr>
              <w:snapToGrid w:val="0"/>
              <w:spacing w:line="370" w:lineRule="exact"/>
              <w:jc w:val="right"/>
              <w:rPr>
                <w:i/>
                <w:iCs/>
                <w:spacing w:val="30"/>
                <w:highlight w:val="yellow"/>
              </w:rPr>
            </w:pPr>
          </w:p>
        </w:tc>
        <w:tc>
          <w:tcPr>
            <w:tcW w:w="1890" w:type="dxa"/>
            <w:tcBorders>
              <w:top w:val="nil"/>
              <w:bottom w:val="nil"/>
            </w:tcBorders>
            <w:shd w:val="clear" w:color="auto" w:fill="FFF2CC" w:themeFill="accent4" w:themeFillTint="33"/>
          </w:tcPr>
          <w:p w14:paraId="06DBEE8B" w14:textId="77777777" w:rsidR="00A7001B" w:rsidRPr="00E9340F" w:rsidRDefault="00A7001B" w:rsidP="004017B0">
            <w:pPr>
              <w:snapToGrid w:val="0"/>
              <w:spacing w:line="370" w:lineRule="exact"/>
              <w:jc w:val="right"/>
              <w:rPr>
                <w:i/>
                <w:iCs/>
                <w:spacing w:val="30"/>
              </w:rPr>
            </w:pPr>
            <w:r>
              <w:rPr>
                <w:i/>
                <w:iCs/>
                <w:spacing w:val="30"/>
              </w:rPr>
              <w:t>95</w:t>
            </w:r>
          </w:p>
          <w:p w14:paraId="3E5AF32F" w14:textId="77777777" w:rsidR="00A7001B" w:rsidRPr="00E9340F" w:rsidRDefault="00A7001B" w:rsidP="004017B0">
            <w:pPr>
              <w:snapToGrid w:val="0"/>
              <w:spacing w:line="370" w:lineRule="exact"/>
              <w:jc w:val="right"/>
              <w:rPr>
                <w:i/>
                <w:iCs/>
                <w:spacing w:val="30"/>
                <w:highlight w:val="yellow"/>
              </w:rPr>
            </w:pPr>
            <w:r w:rsidRPr="00E9340F">
              <w:rPr>
                <w:i/>
                <w:iCs/>
                <w:spacing w:val="30"/>
              </w:rPr>
              <w:t>(</w:t>
            </w:r>
            <w:r>
              <w:rPr>
                <w:i/>
                <w:iCs/>
                <w:spacing w:val="30"/>
              </w:rPr>
              <w:t>77</w:t>
            </w:r>
            <w:r w:rsidRPr="00E9340F">
              <w:rPr>
                <w:i/>
                <w:iCs/>
                <w:spacing w:val="30"/>
              </w:rPr>
              <w:t>)</w:t>
            </w:r>
          </w:p>
        </w:tc>
        <w:tc>
          <w:tcPr>
            <w:tcW w:w="1890" w:type="dxa"/>
            <w:tcBorders>
              <w:top w:val="nil"/>
              <w:bottom w:val="nil"/>
            </w:tcBorders>
            <w:shd w:val="clear" w:color="auto" w:fill="FFF2CC" w:themeFill="accent4" w:themeFillTint="33"/>
          </w:tcPr>
          <w:p w14:paraId="42301DC1" w14:textId="77777777" w:rsidR="00A7001B" w:rsidRPr="00E9340F" w:rsidRDefault="00A7001B" w:rsidP="004017B0">
            <w:pPr>
              <w:snapToGrid w:val="0"/>
              <w:spacing w:line="370" w:lineRule="exact"/>
              <w:jc w:val="right"/>
              <w:rPr>
                <w:i/>
                <w:iCs/>
                <w:spacing w:val="30"/>
              </w:rPr>
            </w:pPr>
            <w:r>
              <w:rPr>
                <w:i/>
                <w:iCs/>
                <w:spacing w:val="30"/>
              </w:rPr>
              <w:t>+3</w:t>
            </w:r>
            <w:r w:rsidRPr="00E9340F">
              <w:rPr>
                <w:i/>
                <w:iCs/>
                <w:spacing w:val="30"/>
              </w:rPr>
              <w:t>%</w:t>
            </w:r>
          </w:p>
          <w:p w14:paraId="4AF23A1F" w14:textId="77777777" w:rsidR="00A7001B" w:rsidRPr="00E9340F" w:rsidRDefault="00A7001B" w:rsidP="004017B0">
            <w:pPr>
              <w:snapToGrid w:val="0"/>
              <w:spacing w:line="370" w:lineRule="exact"/>
              <w:jc w:val="right"/>
              <w:rPr>
                <w:i/>
                <w:iCs/>
                <w:spacing w:val="30"/>
                <w:highlight w:val="yellow"/>
              </w:rPr>
            </w:pPr>
            <w:r w:rsidRPr="00E9340F">
              <w:rPr>
                <w:i/>
                <w:iCs/>
                <w:spacing w:val="30"/>
              </w:rPr>
              <w:t>(</w:t>
            </w:r>
            <w:r>
              <w:rPr>
                <w:i/>
                <w:iCs/>
                <w:spacing w:val="30"/>
              </w:rPr>
              <w:t>0</w:t>
            </w:r>
            <w:r w:rsidRPr="00E9340F">
              <w:rPr>
                <w:i/>
                <w:iCs/>
                <w:spacing w:val="30"/>
              </w:rPr>
              <w:t>%)</w:t>
            </w:r>
          </w:p>
        </w:tc>
      </w:tr>
      <w:tr w:rsidR="00A7001B" w:rsidRPr="00E9340F" w14:paraId="0698A444" w14:textId="77777777" w:rsidTr="004017B0">
        <w:tc>
          <w:tcPr>
            <w:tcW w:w="2547" w:type="dxa"/>
            <w:vMerge/>
            <w:tcBorders>
              <w:right w:val="nil"/>
            </w:tcBorders>
            <w:shd w:val="clear" w:color="auto" w:fill="FFF2CC" w:themeFill="accent4" w:themeFillTint="33"/>
          </w:tcPr>
          <w:p w14:paraId="7DF3B0D8" w14:textId="77777777" w:rsidR="00A7001B" w:rsidRPr="00401E1D" w:rsidRDefault="00A7001B" w:rsidP="004017B0">
            <w:pPr>
              <w:snapToGrid w:val="0"/>
              <w:spacing w:line="370" w:lineRule="exact"/>
              <w:rPr>
                <w:sz w:val="28"/>
                <w:szCs w:val="28"/>
              </w:rPr>
            </w:pPr>
          </w:p>
        </w:tc>
        <w:tc>
          <w:tcPr>
            <w:tcW w:w="1417" w:type="dxa"/>
            <w:tcBorders>
              <w:top w:val="nil"/>
              <w:left w:val="nil"/>
            </w:tcBorders>
            <w:shd w:val="clear" w:color="auto" w:fill="FFF2CC" w:themeFill="accent4" w:themeFillTint="33"/>
          </w:tcPr>
          <w:p w14:paraId="08D44E00" w14:textId="77777777" w:rsidR="00A7001B" w:rsidRPr="00E9340F" w:rsidRDefault="00A7001B" w:rsidP="004017B0">
            <w:pPr>
              <w:snapToGrid w:val="0"/>
              <w:spacing w:line="370" w:lineRule="exact"/>
              <w:jc w:val="right"/>
              <w:rPr>
                <w:i/>
                <w:iCs/>
                <w:spacing w:val="30"/>
              </w:rPr>
            </w:pPr>
            <w:r w:rsidRPr="00E9340F">
              <w:rPr>
                <w:i/>
                <w:iCs/>
                <w:spacing w:val="30"/>
              </w:rPr>
              <w:t>保險</w:t>
            </w:r>
          </w:p>
        </w:tc>
        <w:tc>
          <w:tcPr>
            <w:tcW w:w="1890" w:type="dxa"/>
            <w:tcBorders>
              <w:top w:val="nil"/>
            </w:tcBorders>
            <w:shd w:val="clear" w:color="auto" w:fill="FFF2CC" w:themeFill="accent4" w:themeFillTint="33"/>
          </w:tcPr>
          <w:p w14:paraId="53C10F78" w14:textId="77777777" w:rsidR="00A7001B" w:rsidRPr="00E9340F" w:rsidRDefault="00A7001B" w:rsidP="004017B0">
            <w:pPr>
              <w:snapToGrid w:val="0"/>
              <w:spacing w:line="370" w:lineRule="exact"/>
              <w:jc w:val="right"/>
              <w:rPr>
                <w:i/>
                <w:iCs/>
                <w:spacing w:val="30"/>
              </w:rPr>
            </w:pPr>
            <w:r>
              <w:rPr>
                <w:i/>
                <w:iCs/>
                <w:spacing w:val="30"/>
              </w:rPr>
              <w:t>50</w:t>
            </w:r>
          </w:p>
          <w:p w14:paraId="307B54A6" w14:textId="77777777" w:rsidR="00A7001B" w:rsidRPr="00E9340F" w:rsidRDefault="00A7001B" w:rsidP="004017B0">
            <w:pPr>
              <w:snapToGrid w:val="0"/>
              <w:spacing w:line="370" w:lineRule="exact"/>
              <w:jc w:val="right"/>
              <w:rPr>
                <w:i/>
                <w:iCs/>
                <w:spacing w:val="30"/>
              </w:rPr>
            </w:pPr>
            <w:r w:rsidRPr="00E9340F">
              <w:rPr>
                <w:i/>
                <w:iCs/>
                <w:spacing w:val="30"/>
              </w:rPr>
              <w:t>(</w:t>
            </w:r>
            <w:r>
              <w:rPr>
                <w:i/>
                <w:iCs/>
                <w:spacing w:val="30"/>
              </w:rPr>
              <w:t>42</w:t>
            </w:r>
            <w:r w:rsidRPr="00E9340F">
              <w:rPr>
                <w:i/>
                <w:iCs/>
                <w:spacing w:val="30"/>
              </w:rPr>
              <w:t>)</w:t>
            </w:r>
          </w:p>
          <w:p w14:paraId="066B26EB" w14:textId="77777777" w:rsidR="00A7001B" w:rsidRPr="00E9340F" w:rsidRDefault="00A7001B" w:rsidP="004017B0">
            <w:pPr>
              <w:snapToGrid w:val="0"/>
              <w:spacing w:line="370" w:lineRule="exact"/>
              <w:jc w:val="right"/>
              <w:rPr>
                <w:i/>
                <w:iCs/>
                <w:spacing w:val="30"/>
                <w:highlight w:val="yellow"/>
              </w:rPr>
            </w:pPr>
          </w:p>
        </w:tc>
        <w:tc>
          <w:tcPr>
            <w:tcW w:w="1890" w:type="dxa"/>
            <w:tcBorders>
              <w:top w:val="nil"/>
            </w:tcBorders>
            <w:shd w:val="clear" w:color="auto" w:fill="FFF2CC" w:themeFill="accent4" w:themeFillTint="33"/>
          </w:tcPr>
          <w:p w14:paraId="57C0CB34" w14:textId="77777777" w:rsidR="00A7001B" w:rsidRPr="00E9340F" w:rsidRDefault="00A7001B" w:rsidP="004017B0">
            <w:pPr>
              <w:snapToGrid w:val="0"/>
              <w:spacing w:line="370" w:lineRule="exact"/>
              <w:jc w:val="right"/>
              <w:rPr>
                <w:i/>
                <w:iCs/>
                <w:spacing w:val="30"/>
              </w:rPr>
            </w:pPr>
            <w:r>
              <w:rPr>
                <w:i/>
                <w:iCs/>
                <w:spacing w:val="30"/>
              </w:rPr>
              <w:t>45</w:t>
            </w:r>
          </w:p>
          <w:p w14:paraId="1A406ED2" w14:textId="77777777" w:rsidR="00A7001B" w:rsidRPr="00E9340F" w:rsidRDefault="00A7001B" w:rsidP="004017B0">
            <w:pPr>
              <w:snapToGrid w:val="0"/>
              <w:spacing w:line="370" w:lineRule="exact"/>
              <w:jc w:val="right"/>
              <w:rPr>
                <w:i/>
                <w:iCs/>
                <w:spacing w:val="30"/>
                <w:highlight w:val="yellow"/>
              </w:rPr>
            </w:pPr>
            <w:r w:rsidRPr="00E9340F">
              <w:rPr>
                <w:i/>
                <w:iCs/>
                <w:spacing w:val="30"/>
              </w:rPr>
              <w:t>(</w:t>
            </w:r>
            <w:r>
              <w:rPr>
                <w:i/>
                <w:iCs/>
                <w:spacing w:val="30"/>
              </w:rPr>
              <w:t>39</w:t>
            </w:r>
            <w:r w:rsidRPr="00E9340F">
              <w:rPr>
                <w:i/>
                <w:iCs/>
                <w:spacing w:val="30"/>
              </w:rPr>
              <w:t>)</w:t>
            </w:r>
          </w:p>
        </w:tc>
        <w:tc>
          <w:tcPr>
            <w:tcW w:w="1890" w:type="dxa"/>
            <w:tcBorders>
              <w:top w:val="nil"/>
            </w:tcBorders>
            <w:shd w:val="clear" w:color="auto" w:fill="FFF2CC" w:themeFill="accent4" w:themeFillTint="33"/>
          </w:tcPr>
          <w:p w14:paraId="34E83B77" w14:textId="77777777" w:rsidR="00A7001B" w:rsidRPr="00E9340F" w:rsidRDefault="00A7001B" w:rsidP="004017B0">
            <w:pPr>
              <w:snapToGrid w:val="0"/>
              <w:spacing w:line="370" w:lineRule="exact"/>
              <w:jc w:val="right"/>
              <w:rPr>
                <w:i/>
                <w:iCs/>
                <w:spacing w:val="30"/>
              </w:rPr>
            </w:pPr>
            <w:r>
              <w:rPr>
                <w:i/>
                <w:iCs/>
                <w:spacing w:val="30"/>
              </w:rPr>
              <w:t>-10</w:t>
            </w:r>
            <w:r w:rsidRPr="00E9340F">
              <w:rPr>
                <w:i/>
                <w:iCs/>
                <w:spacing w:val="30"/>
              </w:rPr>
              <w:t>%</w:t>
            </w:r>
          </w:p>
          <w:p w14:paraId="4C3E2184" w14:textId="77777777" w:rsidR="00A7001B" w:rsidRPr="00E9340F" w:rsidRDefault="00A7001B" w:rsidP="004017B0">
            <w:pPr>
              <w:snapToGrid w:val="0"/>
              <w:spacing w:line="370" w:lineRule="exact"/>
              <w:jc w:val="right"/>
              <w:rPr>
                <w:i/>
                <w:iCs/>
                <w:spacing w:val="30"/>
                <w:highlight w:val="yellow"/>
              </w:rPr>
            </w:pPr>
            <w:r w:rsidRPr="00E9340F">
              <w:rPr>
                <w:i/>
                <w:iCs/>
                <w:spacing w:val="30"/>
              </w:rPr>
              <w:t>(</w:t>
            </w:r>
            <w:r>
              <w:rPr>
                <w:i/>
                <w:iCs/>
                <w:spacing w:val="30"/>
              </w:rPr>
              <w:t>-7</w:t>
            </w:r>
            <w:r w:rsidRPr="00E9340F">
              <w:rPr>
                <w:i/>
                <w:iCs/>
                <w:spacing w:val="30"/>
              </w:rPr>
              <w:t>%)</w:t>
            </w:r>
          </w:p>
        </w:tc>
      </w:tr>
    </w:tbl>
    <w:p w14:paraId="28E279FB" w14:textId="77777777" w:rsidR="00A7001B" w:rsidRDefault="00A7001B" w:rsidP="00A7001B">
      <w:pPr>
        <w:tabs>
          <w:tab w:val="left" w:pos="284"/>
        </w:tabs>
        <w:snapToGrid w:val="0"/>
        <w:ind w:left="716" w:hanging="716"/>
        <w:rPr>
          <w:spacing w:val="20"/>
          <w:sz w:val="20"/>
          <w:szCs w:val="28"/>
          <w:lang w:eastAsia="zh-HK"/>
        </w:rPr>
      </w:pPr>
      <w:r>
        <w:rPr>
          <w:spacing w:val="20"/>
          <w:sz w:val="20"/>
          <w:szCs w:val="28"/>
          <w:lang w:eastAsia="zh-TW"/>
        </w:rPr>
        <w:tab/>
        <w:t>(  )</w:t>
      </w:r>
      <w:r>
        <w:rPr>
          <w:spacing w:val="20"/>
          <w:sz w:val="20"/>
          <w:szCs w:val="28"/>
          <w:lang w:eastAsia="zh-TW"/>
        </w:rPr>
        <w:tab/>
        <w:t xml:space="preserve"> </w:t>
      </w:r>
      <w:r>
        <w:rPr>
          <w:rFonts w:hint="eastAsia"/>
          <w:spacing w:val="20"/>
          <w:sz w:val="20"/>
          <w:szCs w:val="28"/>
          <w:lang w:eastAsia="zh-TW"/>
        </w:rPr>
        <w:t>代表可追查貪污投訴的數字或百分比</w:t>
      </w:r>
      <w:r w:rsidRPr="007B121D">
        <w:rPr>
          <w:rFonts w:hint="eastAsia"/>
          <w:spacing w:val="20"/>
          <w:sz w:val="20"/>
          <w:szCs w:val="28"/>
          <w:lang w:eastAsia="zh-HK"/>
        </w:rPr>
        <w:t>升跌</w:t>
      </w:r>
    </w:p>
    <w:p w14:paraId="136E4B48" w14:textId="77777777" w:rsidR="00A7001B" w:rsidRDefault="00A7001B" w:rsidP="00A7001B">
      <w:pPr>
        <w:rPr>
          <w:lang w:eastAsia="zh-TW"/>
        </w:rPr>
      </w:pPr>
      <w:r>
        <w:rPr>
          <w:lang w:eastAsia="zh-TW"/>
        </w:rPr>
        <w:br w:type="page"/>
      </w:r>
    </w:p>
    <w:tbl>
      <w:tblPr>
        <w:tblW w:w="9356" w:type="dxa"/>
        <w:tblInd w:w="-709" w:type="dxa"/>
        <w:tblLayout w:type="fixed"/>
        <w:tblLook w:val="04A0" w:firstRow="1" w:lastRow="0" w:firstColumn="1" w:lastColumn="0" w:noHBand="0" w:noVBand="1"/>
      </w:tblPr>
      <w:tblGrid>
        <w:gridCol w:w="1843"/>
        <w:gridCol w:w="7513"/>
      </w:tblGrid>
      <w:tr w:rsidR="00A7001B" w:rsidRPr="00347B68" w14:paraId="2B671F1C" w14:textId="77777777" w:rsidTr="004017B0">
        <w:tc>
          <w:tcPr>
            <w:tcW w:w="1843" w:type="dxa"/>
            <w:shd w:val="clear" w:color="auto" w:fill="auto"/>
          </w:tcPr>
          <w:p w14:paraId="094ACC5F" w14:textId="77777777" w:rsidR="00A7001B" w:rsidRPr="00347B68" w:rsidRDefault="00A7001B" w:rsidP="004017B0">
            <w:pPr>
              <w:adjustRightInd w:val="0"/>
              <w:spacing w:line="360" w:lineRule="atLeast"/>
              <w:jc w:val="both"/>
              <w:textAlignment w:val="baseline"/>
              <w:rPr>
                <w:rFonts w:ascii="Times New Roman" w:eastAsia="新細明體" w:hAnsi="Times New Roman"/>
                <w:b/>
                <w:spacing w:val="20"/>
                <w:sz w:val="32"/>
                <w:szCs w:val="32"/>
              </w:rPr>
            </w:pPr>
            <w:r w:rsidRPr="00347B68">
              <w:rPr>
                <w:rFonts w:ascii="Times New Roman" w:eastAsia="新細明體" w:hAnsi="Times New Roman"/>
                <w:b/>
                <w:spacing w:val="20"/>
                <w:sz w:val="32"/>
                <w:szCs w:val="32"/>
              </w:rPr>
              <w:lastRenderedPageBreak/>
              <w:t>附錄</w:t>
            </w:r>
            <w:r>
              <w:rPr>
                <w:rFonts w:ascii="Times New Roman" w:eastAsia="新細明體" w:hAnsi="Times New Roman" w:hint="eastAsia"/>
                <w:b/>
                <w:spacing w:val="20"/>
                <w:sz w:val="32"/>
                <w:szCs w:val="32"/>
              </w:rPr>
              <w:t>三</w:t>
            </w:r>
          </w:p>
        </w:tc>
        <w:tc>
          <w:tcPr>
            <w:tcW w:w="7513" w:type="dxa"/>
            <w:shd w:val="clear" w:color="auto" w:fill="auto"/>
          </w:tcPr>
          <w:p w14:paraId="158F095E" w14:textId="77777777" w:rsidR="00A7001B" w:rsidRPr="00347B68" w:rsidRDefault="00A7001B" w:rsidP="004017B0">
            <w:pPr>
              <w:adjustRightInd w:val="0"/>
              <w:spacing w:line="360" w:lineRule="atLeast"/>
              <w:textAlignment w:val="baseline"/>
              <w:rPr>
                <w:rFonts w:ascii="Times New Roman" w:eastAsia="新細明體" w:hAnsi="Times New Roman"/>
                <w:b/>
                <w:spacing w:val="20"/>
                <w:sz w:val="32"/>
                <w:szCs w:val="32"/>
                <w:lang w:eastAsia="zh-TW"/>
              </w:rPr>
            </w:pPr>
            <w:r w:rsidRPr="00347B68">
              <w:rPr>
                <w:rFonts w:ascii="Times New Roman" w:eastAsia="新細明體" w:hAnsi="Times New Roman" w:hint="eastAsia"/>
                <w:b/>
                <w:spacing w:val="20"/>
                <w:sz w:val="32"/>
                <w:szCs w:val="32"/>
                <w:lang w:eastAsia="zh-HK"/>
              </w:rPr>
              <w:t>截至二零二</w:t>
            </w:r>
            <w:r>
              <w:rPr>
                <w:rFonts w:ascii="Times New Roman" w:eastAsia="新細明體" w:hAnsi="Times New Roman" w:hint="eastAsia"/>
                <w:b/>
                <w:spacing w:val="20"/>
                <w:sz w:val="32"/>
                <w:szCs w:val="32"/>
                <w:lang w:eastAsia="zh-TW"/>
              </w:rPr>
              <w:t>四</w:t>
            </w:r>
            <w:r w:rsidRPr="00347B68">
              <w:rPr>
                <w:rFonts w:ascii="Times New Roman" w:eastAsia="新細明體" w:hAnsi="Times New Roman" w:hint="eastAsia"/>
                <w:b/>
                <w:spacing w:val="20"/>
                <w:sz w:val="32"/>
                <w:szCs w:val="32"/>
                <w:lang w:eastAsia="zh-TW"/>
              </w:rPr>
              <w:t>年</w:t>
            </w:r>
            <w:r>
              <w:rPr>
                <w:rFonts w:ascii="Times New Roman" w:eastAsia="新細明體" w:hAnsi="Times New Roman" w:hint="eastAsia"/>
                <w:b/>
                <w:spacing w:val="20"/>
                <w:sz w:val="32"/>
                <w:szCs w:val="32"/>
                <w:lang w:eastAsia="zh-TW"/>
              </w:rPr>
              <w:t>十二月底</w:t>
            </w:r>
            <w:r w:rsidRPr="00347B68">
              <w:rPr>
                <w:rFonts w:ascii="Times New Roman" w:eastAsia="新細明體" w:hAnsi="Times New Roman" w:hint="eastAsia"/>
                <w:b/>
                <w:spacing w:val="20"/>
                <w:sz w:val="32"/>
                <w:szCs w:val="32"/>
                <w:lang w:eastAsia="zh-HK"/>
              </w:rPr>
              <w:t>仍在調查</w:t>
            </w:r>
            <w:r w:rsidRPr="00347B68">
              <w:rPr>
                <w:rFonts w:ascii="Times New Roman" w:eastAsia="新細明體" w:hAnsi="Times New Roman" w:hint="eastAsia"/>
                <w:b/>
                <w:spacing w:val="20"/>
                <w:sz w:val="32"/>
                <w:szCs w:val="32"/>
                <w:lang w:eastAsia="zh-TW"/>
              </w:rPr>
              <w:t>案件</w:t>
            </w:r>
            <w:r w:rsidRPr="00347B68">
              <w:rPr>
                <w:rFonts w:ascii="Times New Roman" w:eastAsia="新細明體" w:hAnsi="Times New Roman" w:hint="eastAsia"/>
                <w:b/>
                <w:spacing w:val="20"/>
                <w:sz w:val="32"/>
                <w:szCs w:val="32"/>
                <w:lang w:eastAsia="zh-HK"/>
              </w:rPr>
              <w:t>的進度</w:t>
            </w:r>
            <w:r w:rsidRPr="00347B68">
              <w:rPr>
                <w:rFonts w:ascii="Times New Roman" w:eastAsia="新細明體" w:hAnsi="Times New Roman"/>
                <w:b/>
                <w:spacing w:val="20"/>
                <w:sz w:val="32"/>
                <w:szCs w:val="32"/>
                <w:lang w:eastAsia="zh-HK"/>
              </w:rPr>
              <w:br/>
            </w:r>
            <w:r w:rsidRPr="00AD3D3E">
              <w:rPr>
                <w:rFonts w:ascii="Times New Roman" w:eastAsia="新細明體" w:hAnsi="Times New Roman" w:hint="eastAsia"/>
                <w:b/>
                <w:bCs/>
                <w:spacing w:val="20"/>
                <w:szCs w:val="24"/>
                <w:lang w:eastAsia="zh-TW"/>
              </w:rPr>
              <w:t>（</w:t>
            </w:r>
            <w:r w:rsidRPr="00347B68">
              <w:rPr>
                <w:rFonts w:ascii="Times New Roman" w:eastAsia="新細明體" w:hAnsi="Times New Roman" w:hint="eastAsia"/>
                <w:b/>
                <w:bCs/>
                <w:spacing w:val="20"/>
                <w:szCs w:val="24"/>
                <w:lang w:eastAsia="zh-TW"/>
              </w:rPr>
              <w:t>不包括選舉案件）</w:t>
            </w:r>
          </w:p>
        </w:tc>
      </w:tr>
      <w:tr w:rsidR="00A7001B" w:rsidRPr="00347B68" w14:paraId="16127156" w14:textId="77777777" w:rsidTr="004017B0">
        <w:tc>
          <w:tcPr>
            <w:tcW w:w="1843" w:type="dxa"/>
            <w:shd w:val="clear" w:color="auto" w:fill="auto"/>
          </w:tcPr>
          <w:p w14:paraId="2E214559" w14:textId="77777777" w:rsidR="00A7001B" w:rsidRPr="00347B68" w:rsidRDefault="00A7001B" w:rsidP="004017B0">
            <w:pPr>
              <w:adjustRightInd w:val="0"/>
              <w:snapToGrid w:val="0"/>
              <w:jc w:val="both"/>
              <w:textAlignment w:val="baseline"/>
              <w:rPr>
                <w:rFonts w:ascii="Times New Roman" w:eastAsia="新細明體" w:hAnsi="Times New Roman"/>
                <w:b/>
                <w:bCs/>
                <w:spacing w:val="20"/>
                <w:sz w:val="12"/>
                <w:szCs w:val="12"/>
                <w:lang w:eastAsia="zh-TW"/>
              </w:rPr>
            </w:pPr>
          </w:p>
        </w:tc>
        <w:tc>
          <w:tcPr>
            <w:tcW w:w="7513" w:type="dxa"/>
            <w:shd w:val="clear" w:color="auto" w:fill="auto"/>
          </w:tcPr>
          <w:p w14:paraId="4D6E2872" w14:textId="77777777" w:rsidR="00A7001B" w:rsidRPr="00347B68" w:rsidRDefault="00A7001B" w:rsidP="004017B0">
            <w:pPr>
              <w:adjustRightInd w:val="0"/>
              <w:snapToGrid w:val="0"/>
              <w:jc w:val="both"/>
              <w:textAlignment w:val="baseline"/>
              <w:rPr>
                <w:rFonts w:ascii="Times New Roman" w:eastAsia="新細明體" w:hAnsi="Times New Roman"/>
                <w:b/>
                <w:bCs/>
                <w:spacing w:val="20"/>
                <w:sz w:val="12"/>
                <w:szCs w:val="12"/>
                <w:lang w:eastAsia="zh-TW"/>
              </w:rPr>
            </w:pPr>
          </w:p>
        </w:tc>
      </w:tr>
    </w:tbl>
    <w:p w14:paraId="5C92B480" w14:textId="77777777" w:rsidR="00A7001B" w:rsidRPr="008021FD" w:rsidRDefault="00A7001B" w:rsidP="00A7001B">
      <w:pPr>
        <w:adjustRightInd w:val="0"/>
        <w:snapToGrid w:val="0"/>
        <w:ind w:leftChars="-322" w:left="-708" w:rightChars="-451" w:right="-992"/>
        <w:jc w:val="both"/>
        <w:textAlignment w:val="baseline"/>
        <w:rPr>
          <w:rFonts w:ascii="Times New Roman" w:eastAsia="新細明體" w:hAnsi="Times New Roman"/>
          <w:b/>
          <w:spacing w:val="20"/>
          <w:sz w:val="16"/>
          <w:szCs w:val="16"/>
          <w:lang w:eastAsia="zh-TW"/>
        </w:rPr>
      </w:pPr>
    </w:p>
    <w:tbl>
      <w:tblPr>
        <w:tblW w:w="9208"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6"/>
        <w:gridCol w:w="3126"/>
        <w:gridCol w:w="3126"/>
      </w:tblGrid>
      <w:tr w:rsidR="00A7001B" w:rsidRPr="00347B68" w14:paraId="13A78991" w14:textId="77777777" w:rsidTr="004017B0">
        <w:tc>
          <w:tcPr>
            <w:tcW w:w="2956" w:type="dxa"/>
            <w:tcBorders>
              <w:top w:val="single" w:sz="4" w:space="0" w:color="auto"/>
              <w:left w:val="single" w:sz="4" w:space="0" w:color="auto"/>
              <w:bottom w:val="nil"/>
              <w:right w:val="single" w:sz="4" w:space="0" w:color="auto"/>
            </w:tcBorders>
            <w:shd w:val="clear" w:color="auto" w:fill="FFE599"/>
          </w:tcPr>
          <w:p w14:paraId="03237E8D" w14:textId="77777777" w:rsidR="00A7001B" w:rsidRPr="00347B68" w:rsidRDefault="00A7001B" w:rsidP="004017B0">
            <w:pPr>
              <w:snapToGrid w:val="0"/>
              <w:spacing w:beforeLines="50" w:before="180"/>
              <w:ind w:rightChars="15" w:right="33"/>
              <w:jc w:val="center"/>
              <w:textAlignment w:val="baseline"/>
              <w:rPr>
                <w:rFonts w:ascii="Times New Roman" w:eastAsia="新細明體" w:hAnsi="Times New Roman"/>
                <w:spacing w:val="20"/>
                <w:szCs w:val="24"/>
                <w:u w:val="words"/>
              </w:rPr>
            </w:pPr>
            <w:r w:rsidRPr="00347B68">
              <w:rPr>
                <w:rFonts w:ascii="Times New Roman" w:eastAsia="新細明體" w:hAnsi="Times New Roman" w:hint="eastAsia"/>
                <w:b/>
                <w:bCs/>
                <w:spacing w:val="20"/>
                <w:szCs w:val="24"/>
                <w:lang w:eastAsia="zh-HK"/>
              </w:rPr>
              <w:t>已用</w:t>
            </w:r>
            <w:r w:rsidRPr="00347B68">
              <w:rPr>
                <w:rFonts w:ascii="Times New Roman" w:eastAsia="新細明體" w:hAnsi="Times New Roman" w:hint="eastAsia"/>
                <w:b/>
                <w:bCs/>
                <w:spacing w:val="20"/>
                <w:szCs w:val="24"/>
              </w:rPr>
              <w:t>時間</w:t>
            </w:r>
          </w:p>
        </w:tc>
        <w:tc>
          <w:tcPr>
            <w:tcW w:w="3126" w:type="dxa"/>
            <w:tcBorders>
              <w:top w:val="single" w:sz="4" w:space="0" w:color="auto"/>
              <w:left w:val="single" w:sz="4" w:space="0" w:color="auto"/>
              <w:bottom w:val="nil"/>
              <w:right w:val="single" w:sz="4" w:space="0" w:color="auto"/>
            </w:tcBorders>
            <w:shd w:val="clear" w:color="auto" w:fill="FFE599"/>
          </w:tcPr>
          <w:p w14:paraId="03BA97DB" w14:textId="77777777" w:rsidR="00A7001B" w:rsidRPr="00347B68" w:rsidRDefault="00A7001B" w:rsidP="004017B0">
            <w:pPr>
              <w:snapToGrid w:val="0"/>
              <w:spacing w:beforeLines="50" w:before="180"/>
              <w:ind w:rightChars="15" w:right="33"/>
              <w:jc w:val="center"/>
              <w:textAlignment w:val="baseline"/>
              <w:rPr>
                <w:rFonts w:ascii="Times New Roman" w:eastAsia="新細明體" w:hAnsi="Times New Roman"/>
                <w:b/>
                <w:spacing w:val="20"/>
                <w:szCs w:val="24"/>
              </w:rPr>
            </w:pPr>
            <w:r w:rsidRPr="00347B68">
              <w:rPr>
                <w:rFonts w:ascii="Times New Roman" w:eastAsia="新細明體" w:hAnsi="Times New Roman" w:hint="eastAsia"/>
                <w:b/>
                <w:spacing w:val="20"/>
                <w:szCs w:val="24"/>
                <w:lang w:eastAsia="zh-HK"/>
              </w:rPr>
              <w:t>案件數目</w:t>
            </w:r>
          </w:p>
        </w:tc>
        <w:tc>
          <w:tcPr>
            <w:tcW w:w="3126" w:type="dxa"/>
            <w:tcBorders>
              <w:top w:val="single" w:sz="4" w:space="0" w:color="auto"/>
              <w:left w:val="single" w:sz="4" w:space="0" w:color="auto"/>
              <w:bottom w:val="nil"/>
              <w:right w:val="single" w:sz="4" w:space="0" w:color="auto"/>
            </w:tcBorders>
            <w:shd w:val="clear" w:color="auto" w:fill="FFE599"/>
          </w:tcPr>
          <w:p w14:paraId="28605B9E" w14:textId="77777777" w:rsidR="00A7001B" w:rsidRPr="00347B68" w:rsidRDefault="00A7001B" w:rsidP="004017B0">
            <w:pPr>
              <w:snapToGrid w:val="0"/>
              <w:spacing w:beforeLines="50" w:before="180"/>
              <w:jc w:val="center"/>
              <w:textAlignment w:val="baseline"/>
              <w:rPr>
                <w:rFonts w:ascii="Times New Roman" w:eastAsia="新細明體" w:hAnsi="Times New Roman"/>
                <w:spacing w:val="20"/>
                <w:szCs w:val="24"/>
                <w:u w:val="words"/>
              </w:rPr>
            </w:pPr>
            <w:r w:rsidRPr="00347B68">
              <w:rPr>
                <w:rFonts w:ascii="Times New Roman" w:eastAsia="新細明體" w:hAnsi="Times New Roman" w:hint="eastAsia"/>
                <w:b/>
                <w:bCs/>
                <w:spacing w:val="20"/>
                <w:szCs w:val="24"/>
              </w:rPr>
              <w:t>佔全部案件的百分率</w:t>
            </w:r>
          </w:p>
        </w:tc>
      </w:tr>
      <w:tr w:rsidR="00A7001B" w:rsidRPr="00347B68" w14:paraId="471FC348" w14:textId="77777777" w:rsidTr="004017B0">
        <w:trPr>
          <w:trHeight w:val="507"/>
        </w:trPr>
        <w:tc>
          <w:tcPr>
            <w:tcW w:w="2956" w:type="dxa"/>
            <w:tcBorders>
              <w:top w:val="nil"/>
              <w:left w:val="single" w:sz="4" w:space="0" w:color="auto"/>
              <w:bottom w:val="single" w:sz="4" w:space="0" w:color="auto"/>
              <w:right w:val="single" w:sz="4" w:space="0" w:color="auto"/>
            </w:tcBorders>
            <w:shd w:val="clear" w:color="auto" w:fill="FFE599"/>
          </w:tcPr>
          <w:p w14:paraId="1D554DB7" w14:textId="77777777" w:rsidR="00A7001B" w:rsidRPr="00347B68" w:rsidRDefault="00A7001B" w:rsidP="004017B0">
            <w:pPr>
              <w:snapToGrid w:val="0"/>
              <w:spacing w:afterLines="50" w:after="180"/>
              <w:textAlignment w:val="baseline"/>
              <w:rPr>
                <w:rFonts w:ascii="Times New Roman" w:eastAsia="新細明體" w:hAnsi="Times New Roman"/>
                <w:b/>
                <w:spacing w:val="20"/>
                <w:szCs w:val="24"/>
                <w:u w:val="words"/>
              </w:rPr>
            </w:pPr>
          </w:p>
        </w:tc>
        <w:tc>
          <w:tcPr>
            <w:tcW w:w="3126" w:type="dxa"/>
            <w:tcBorders>
              <w:top w:val="nil"/>
              <w:left w:val="single" w:sz="4" w:space="0" w:color="auto"/>
              <w:bottom w:val="single" w:sz="4" w:space="0" w:color="auto"/>
              <w:right w:val="single" w:sz="4" w:space="0" w:color="auto"/>
            </w:tcBorders>
            <w:shd w:val="clear" w:color="auto" w:fill="FFE599"/>
          </w:tcPr>
          <w:p w14:paraId="6C9332FE" w14:textId="77777777" w:rsidR="00A7001B" w:rsidRPr="00347B68" w:rsidRDefault="00A7001B" w:rsidP="004017B0">
            <w:pPr>
              <w:snapToGrid w:val="0"/>
              <w:spacing w:afterLines="50" w:after="180"/>
              <w:jc w:val="center"/>
              <w:textAlignment w:val="baseline"/>
              <w:rPr>
                <w:rFonts w:ascii="Times New Roman" w:eastAsia="新細明體" w:hAnsi="Times New Roman"/>
                <w:spacing w:val="20"/>
                <w:szCs w:val="24"/>
                <w:u w:val="words"/>
              </w:rPr>
            </w:pPr>
          </w:p>
        </w:tc>
        <w:tc>
          <w:tcPr>
            <w:tcW w:w="3126" w:type="dxa"/>
            <w:tcBorders>
              <w:top w:val="nil"/>
              <w:left w:val="single" w:sz="4" w:space="0" w:color="auto"/>
              <w:bottom w:val="single" w:sz="4" w:space="0" w:color="auto"/>
              <w:right w:val="single" w:sz="4" w:space="0" w:color="auto"/>
            </w:tcBorders>
            <w:shd w:val="clear" w:color="auto" w:fill="FFE599"/>
          </w:tcPr>
          <w:p w14:paraId="661823BC" w14:textId="77777777" w:rsidR="00A7001B" w:rsidRPr="00347B68" w:rsidRDefault="00A7001B" w:rsidP="004017B0">
            <w:pPr>
              <w:snapToGrid w:val="0"/>
              <w:jc w:val="center"/>
              <w:textAlignment w:val="baseline"/>
              <w:rPr>
                <w:rFonts w:ascii="Times New Roman" w:eastAsia="新細明體" w:hAnsi="Times New Roman"/>
                <w:b/>
                <w:spacing w:val="20"/>
                <w:szCs w:val="24"/>
                <w:u w:val="words"/>
              </w:rPr>
            </w:pPr>
          </w:p>
        </w:tc>
      </w:tr>
      <w:tr w:rsidR="00A7001B" w:rsidRPr="00347B68" w14:paraId="13BBC988" w14:textId="77777777" w:rsidTr="004017B0">
        <w:trPr>
          <w:trHeight w:val="535"/>
        </w:trPr>
        <w:tc>
          <w:tcPr>
            <w:tcW w:w="2956" w:type="dxa"/>
            <w:tcBorders>
              <w:top w:val="single" w:sz="4" w:space="0" w:color="auto"/>
            </w:tcBorders>
            <w:shd w:val="clear" w:color="auto" w:fill="FFF2CC"/>
          </w:tcPr>
          <w:p w14:paraId="28936EC9" w14:textId="77777777" w:rsidR="00A7001B" w:rsidRPr="00347B68" w:rsidRDefault="00A7001B" w:rsidP="004017B0">
            <w:pPr>
              <w:snapToGrid w:val="0"/>
              <w:spacing w:beforeLines="50" w:before="180" w:afterLines="50" w:after="180"/>
              <w:ind w:rightChars="15" w:right="33"/>
              <w:textAlignment w:val="baseline"/>
              <w:rPr>
                <w:rFonts w:ascii="Times New Roman" w:eastAsia="新細明體" w:hAnsi="Times New Roman"/>
                <w:spacing w:val="20"/>
                <w:szCs w:val="24"/>
              </w:rPr>
            </w:pPr>
            <w:r w:rsidRPr="00347B68">
              <w:rPr>
                <w:rFonts w:ascii="Times New Roman" w:eastAsia="新細明體" w:hAnsi="Times New Roman" w:hint="eastAsia"/>
                <w:spacing w:val="20"/>
                <w:szCs w:val="24"/>
                <w:lang w:eastAsia="zh-HK"/>
              </w:rPr>
              <w:t>少於六個月</w:t>
            </w:r>
          </w:p>
        </w:tc>
        <w:tc>
          <w:tcPr>
            <w:tcW w:w="3126" w:type="dxa"/>
            <w:tcBorders>
              <w:top w:val="single" w:sz="4" w:space="0" w:color="auto"/>
            </w:tcBorders>
            <w:shd w:val="clear" w:color="auto" w:fill="FFF2CC"/>
            <w:vAlign w:val="center"/>
          </w:tcPr>
          <w:p w14:paraId="3B0DCF64" w14:textId="77777777" w:rsidR="00A7001B" w:rsidRPr="00C81AEA" w:rsidRDefault="00A7001B" w:rsidP="004017B0">
            <w:pPr>
              <w:snapToGrid w:val="0"/>
              <w:ind w:rightChars="15" w:right="33"/>
              <w:jc w:val="center"/>
              <w:textAlignment w:val="baseline"/>
              <w:rPr>
                <w:rFonts w:ascii="Times New Roman" w:eastAsia="新細明體" w:hAnsi="Times New Roman"/>
                <w:spacing w:val="20"/>
                <w:szCs w:val="24"/>
              </w:rPr>
            </w:pPr>
            <w:r>
              <w:rPr>
                <w:rFonts w:ascii="Times New Roman" w:eastAsia="新細明體" w:hAnsi="Times New Roman"/>
                <w:spacing w:val="20"/>
                <w:szCs w:val="24"/>
              </w:rPr>
              <w:t>719</w:t>
            </w:r>
          </w:p>
        </w:tc>
        <w:tc>
          <w:tcPr>
            <w:tcW w:w="3126" w:type="dxa"/>
            <w:tcBorders>
              <w:top w:val="single" w:sz="4" w:space="0" w:color="auto"/>
            </w:tcBorders>
            <w:shd w:val="clear" w:color="auto" w:fill="FFF2CC"/>
            <w:vAlign w:val="center"/>
          </w:tcPr>
          <w:p w14:paraId="1BD9F5EA" w14:textId="77777777" w:rsidR="00A7001B" w:rsidRPr="00C81AEA" w:rsidRDefault="00A7001B" w:rsidP="004017B0">
            <w:pPr>
              <w:snapToGrid w:val="0"/>
              <w:jc w:val="center"/>
              <w:textAlignment w:val="baseline"/>
              <w:rPr>
                <w:rFonts w:ascii="Times New Roman" w:eastAsia="新細明體" w:hAnsi="Times New Roman"/>
                <w:spacing w:val="20"/>
                <w:szCs w:val="24"/>
              </w:rPr>
            </w:pPr>
            <w:r>
              <w:rPr>
                <w:rFonts w:ascii="Times New Roman" w:eastAsia="新細明體" w:hAnsi="Times New Roman"/>
                <w:spacing w:val="20"/>
                <w:szCs w:val="24"/>
              </w:rPr>
              <w:t>64.8</w:t>
            </w:r>
            <w:r w:rsidRPr="00C81AEA">
              <w:rPr>
                <w:rFonts w:ascii="Times New Roman" w:eastAsia="新細明體" w:hAnsi="Times New Roman"/>
                <w:spacing w:val="20"/>
                <w:szCs w:val="24"/>
              </w:rPr>
              <w:t>%</w:t>
            </w:r>
          </w:p>
        </w:tc>
      </w:tr>
      <w:tr w:rsidR="00A7001B" w:rsidRPr="00347B68" w14:paraId="3C82DB02" w14:textId="77777777" w:rsidTr="004017B0">
        <w:trPr>
          <w:trHeight w:val="535"/>
        </w:trPr>
        <w:tc>
          <w:tcPr>
            <w:tcW w:w="2956" w:type="dxa"/>
            <w:tcBorders>
              <w:top w:val="single" w:sz="4" w:space="0" w:color="auto"/>
            </w:tcBorders>
            <w:shd w:val="clear" w:color="auto" w:fill="FFF2CC"/>
          </w:tcPr>
          <w:p w14:paraId="262F30BD" w14:textId="77777777" w:rsidR="00A7001B" w:rsidRPr="00347B68" w:rsidRDefault="00A7001B" w:rsidP="004017B0">
            <w:pPr>
              <w:snapToGrid w:val="0"/>
              <w:spacing w:beforeLines="50" w:before="180" w:afterLines="50" w:after="180"/>
              <w:ind w:rightChars="15" w:right="33"/>
              <w:textAlignment w:val="baseline"/>
              <w:rPr>
                <w:rFonts w:ascii="Times New Roman" w:eastAsia="新細明體" w:hAnsi="Times New Roman"/>
                <w:spacing w:val="20"/>
                <w:szCs w:val="24"/>
              </w:rPr>
            </w:pPr>
            <w:r w:rsidRPr="00347B68">
              <w:rPr>
                <w:rFonts w:ascii="Times New Roman" w:eastAsia="新細明體" w:hAnsi="Times New Roman" w:hint="eastAsia"/>
                <w:spacing w:val="20"/>
                <w:szCs w:val="24"/>
                <w:lang w:eastAsia="zh-HK"/>
              </w:rPr>
              <w:t>六個月至</w:t>
            </w:r>
            <w:r w:rsidRPr="00347B68">
              <w:rPr>
                <w:rFonts w:ascii="Times New Roman" w:eastAsia="新細明體" w:hAnsi="Times New Roman" w:hint="eastAsia"/>
                <w:spacing w:val="20"/>
                <w:szCs w:val="24"/>
              </w:rPr>
              <w:t>不足一年</w:t>
            </w:r>
          </w:p>
        </w:tc>
        <w:tc>
          <w:tcPr>
            <w:tcW w:w="3126" w:type="dxa"/>
            <w:tcBorders>
              <w:top w:val="single" w:sz="4" w:space="0" w:color="auto"/>
            </w:tcBorders>
            <w:shd w:val="clear" w:color="auto" w:fill="FFF2CC"/>
            <w:vAlign w:val="center"/>
          </w:tcPr>
          <w:p w14:paraId="7B6D7D53" w14:textId="77777777" w:rsidR="00A7001B" w:rsidRPr="00C81AEA" w:rsidRDefault="00A7001B" w:rsidP="004017B0">
            <w:pPr>
              <w:snapToGrid w:val="0"/>
              <w:ind w:rightChars="15" w:right="33"/>
              <w:jc w:val="center"/>
              <w:textAlignment w:val="baseline"/>
              <w:rPr>
                <w:rFonts w:ascii="Times New Roman" w:eastAsia="新細明體" w:hAnsi="Times New Roman"/>
                <w:spacing w:val="20"/>
                <w:szCs w:val="24"/>
              </w:rPr>
            </w:pPr>
            <w:r>
              <w:rPr>
                <w:rFonts w:ascii="Times New Roman" w:eastAsia="新細明體" w:hAnsi="Times New Roman"/>
                <w:spacing w:val="20"/>
                <w:szCs w:val="24"/>
              </w:rPr>
              <w:t>212</w:t>
            </w:r>
          </w:p>
        </w:tc>
        <w:tc>
          <w:tcPr>
            <w:tcW w:w="3126" w:type="dxa"/>
            <w:tcBorders>
              <w:top w:val="single" w:sz="4" w:space="0" w:color="auto"/>
            </w:tcBorders>
            <w:shd w:val="clear" w:color="auto" w:fill="FFF2CC"/>
            <w:vAlign w:val="center"/>
          </w:tcPr>
          <w:p w14:paraId="326DE1F9" w14:textId="77777777" w:rsidR="00A7001B" w:rsidRPr="00C81AEA" w:rsidRDefault="00A7001B" w:rsidP="004017B0">
            <w:pPr>
              <w:snapToGrid w:val="0"/>
              <w:jc w:val="center"/>
              <w:textAlignment w:val="baseline"/>
              <w:rPr>
                <w:rFonts w:ascii="Times New Roman" w:eastAsia="新細明體" w:hAnsi="Times New Roman"/>
                <w:spacing w:val="20"/>
                <w:szCs w:val="24"/>
              </w:rPr>
            </w:pPr>
            <w:r>
              <w:rPr>
                <w:rFonts w:ascii="Times New Roman" w:eastAsia="新細明體" w:hAnsi="Times New Roman"/>
                <w:spacing w:val="20"/>
                <w:szCs w:val="24"/>
              </w:rPr>
              <w:t>19.1</w:t>
            </w:r>
            <w:r w:rsidRPr="00C81AEA">
              <w:rPr>
                <w:rFonts w:ascii="Times New Roman" w:eastAsia="新細明體" w:hAnsi="Times New Roman" w:hint="eastAsia"/>
                <w:spacing w:val="20"/>
                <w:szCs w:val="24"/>
              </w:rPr>
              <w:t>%</w:t>
            </w:r>
          </w:p>
        </w:tc>
      </w:tr>
      <w:tr w:rsidR="00A7001B" w:rsidRPr="00347B68" w14:paraId="22B8D63C" w14:textId="77777777" w:rsidTr="004017B0">
        <w:trPr>
          <w:trHeight w:val="643"/>
        </w:trPr>
        <w:tc>
          <w:tcPr>
            <w:tcW w:w="2956" w:type="dxa"/>
            <w:shd w:val="clear" w:color="auto" w:fill="FFF2CC"/>
          </w:tcPr>
          <w:p w14:paraId="0318B57F" w14:textId="77777777" w:rsidR="00A7001B" w:rsidRPr="00347B68" w:rsidRDefault="00A7001B" w:rsidP="004017B0">
            <w:pPr>
              <w:snapToGrid w:val="0"/>
              <w:spacing w:beforeLines="50" w:before="180" w:afterLines="50" w:after="180"/>
              <w:ind w:rightChars="15" w:right="33"/>
              <w:textAlignment w:val="baseline"/>
              <w:rPr>
                <w:rFonts w:ascii="Times New Roman" w:eastAsia="新細明體" w:hAnsi="Times New Roman"/>
                <w:spacing w:val="20"/>
                <w:szCs w:val="24"/>
                <w:u w:val="words"/>
              </w:rPr>
            </w:pPr>
            <w:r w:rsidRPr="00347B68">
              <w:rPr>
                <w:rFonts w:ascii="Times New Roman" w:eastAsia="新細明體" w:hAnsi="Times New Roman"/>
                <w:spacing w:val="20"/>
                <w:szCs w:val="24"/>
              </w:rPr>
              <w:t>一</w:t>
            </w:r>
            <w:r w:rsidRPr="00347B68">
              <w:rPr>
                <w:rFonts w:ascii="Times New Roman" w:eastAsia="新細明體" w:hAnsi="Times New Roman" w:hint="eastAsia"/>
                <w:spacing w:val="20"/>
                <w:szCs w:val="24"/>
                <w:lang w:eastAsia="zh-HK"/>
              </w:rPr>
              <w:t>年</w:t>
            </w:r>
            <w:r w:rsidRPr="00347B68">
              <w:rPr>
                <w:rFonts w:ascii="Times New Roman" w:eastAsia="新細明體" w:hAnsi="Times New Roman"/>
                <w:spacing w:val="20"/>
                <w:szCs w:val="24"/>
              </w:rPr>
              <w:t>至不足兩</w:t>
            </w:r>
            <w:r w:rsidRPr="00347B68">
              <w:rPr>
                <w:rFonts w:ascii="Times New Roman" w:eastAsia="新細明體" w:hAnsi="Times New Roman" w:hint="eastAsia"/>
                <w:spacing w:val="20"/>
                <w:szCs w:val="24"/>
                <w:lang w:eastAsia="zh-HK"/>
              </w:rPr>
              <w:t>年</w:t>
            </w:r>
          </w:p>
        </w:tc>
        <w:tc>
          <w:tcPr>
            <w:tcW w:w="3126" w:type="dxa"/>
            <w:shd w:val="clear" w:color="auto" w:fill="FFF2CC"/>
            <w:vAlign w:val="center"/>
          </w:tcPr>
          <w:p w14:paraId="65F76D7A" w14:textId="77777777" w:rsidR="00A7001B" w:rsidRPr="00C81AEA" w:rsidRDefault="00A7001B" w:rsidP="004017B0">
            <w:pPr>
              <w:snapToGrid w:val="0"/>
              <w:ind w:rightChars="15" w:right="33"/>
              <w:jc w:val="center"/>
              <w:textAlignment w:val="baseline"/>
              <w:rPr>
                <w:rFonts w:ascii="Times New Roman" w:eastAsia="新細明體" w:hAnsi="Times New Roman"/>
                <w:spacing w:val="20"/>
                <w:szCs w:val="24"/>
              </w:rPr>
            </w:pPr>
            <w:r>
              <w:rPr>
                <w:rFonts w:ascii="Times New Roman" w:eastAsia="新細明體" w:hAnsi="Times New Roman"/>
                <w:spacing w:val="20"/>
                <w:szCs w:val="24"/>
              </w:rPr>
              <w:t>128</w:t>
            </w:r>
          </w:p>
        </w:tc>
        <w:tc>
          <w:tcPr>
            <w:tcW w:w="3126" w:type="dxa"/>
            <w:shd w:val="clear" w:color="auto" w:fill="FFF2CC"/>
            <w:vAlign w:val="center"/>
          </w:tcPr>
          <w:p w14:paraId="602FBED5" w14:textId="77777777" w:rsidR="00A7001B" w:rsidRPr="00C81AEA" w:rsidRDefault="00A7001B" w:rsidP="004017B0">
            <w:pPr>
              <w:snapToGrid w:val="0"/>
              <w:jc w:val="center"/>
              <w:textAlignment w:val="baseline"/>
              <w:rPr>
                <w:rFonts w:ascii="Times New Roman" w:eastAsia="新細明體" w:hAnsi="Times New Roman"/>
                <w:spacing w:val="20"/>
                <w:szCs w:val="24"/>
              </w:rPr>
            </w:pPr>
            <w:r>
              <w:rPr>
                <w:rFonts w:ascii="Times New Roman" w:eastAsia="新細明體" w:hAnsi="Times New Roman"/>
                <w:spacing w:val="20"/>
                <w:szCs w:val="24"/>
              </w:rPr>
              <w:t>11.5</w:t>
            </w:r>
            <w:r w:rsidRPr="00C81AEA">
              <w:rPr>
                <w:rFonts w:ascii="Times New Roman" w:eastAsia="新細明體" w:hAnsi="Times New Roman" w:hint="eastAsia"/>
                <w:spacing w:val="20"/>
                <w:szCs w:val="24"/>
              </w:rPr>
              <w:t>%</w:t>
            </w:r>
          </w:p>
        </w:tc>
      </w:tr>
      <w:tr w:rsidR="00A7001B" w:rsidRPr="00347B68" w14:paraId="64516AA8" w14:textId="77777777" w:rsidTr="004017B0">
        <w:trPr>
          <w:trHeight w:val="553"/>
        </w:trPr>
        <w:tc>
          <w:tcPr>
            <w:tcW w:w="2956" w:type="dxa"/>
            <w:shd w:val="clear" w:color="auto" w:fill="FFF2CC"/>
          </w:tcPr>
          <w:p w14:paraId="27FF8202" w14:textId="77777777" w:rsidR="00A7001B" w:rsidRPr="00347B68" w:rsidRDefault="00A7001B" w:rsidP="004017B0">
            <w:pPr>
              <w:snapToGrid w:val="0"/>
              <w:spacing w:beforeLines="50" w:before="180" w:afterLines="50" w:after="180"/>
              <w:ind w:rightChars="15" w:right="33"/>
              <w:textAlignment w:val="baseline"/>
              <w:rPr>
                <w:rFonts w:ascii="Times New Roman" w:eastAsia="新細明體" w:hAnsi="Times New Roman"/>
                <w:spacing w:val="20"/>
                <w:szCs w:val="24"/>
                <w:u w:val="words"/>
              </w:rPr>
            </w:pPr>
            <w:r w:rsidRPr="00347B68">
              <w:rPr>
                <w:rFonts w:ascii="Times New Roman" w:eastAsia="新細明體" w:hAnsi="Times New Roman"/>
                <w:spacing w:val="20"/>
                <w:szCs w:val="24"/>
              </w:rPr>
              <w:t>兩</w:t>
            </w:r>
            <w:r w:rsidRPr="00347B68">
              <w:rPr>
                <w:rFonts w:ascii="Times New Roman" w:eastAsia="新細明體" w:hAnsi="Times New Roman" w:hint="eastAsia"/>
                <w:spacing w:val="20"/>
                <w:szCs w:val="24"/>
                <w:lang w:eastAsia="zh-HK"/>
              </w:rPr>
              <w:t>年或以上</w:t>
            </w:r>
          </w:p>
        </w:tc>
        <w:tc>
          <w:tcPr>
            <w:tcW w:w="3126" w:type="dxa"/>
            <w:shd w:val="clear" w:color="auto" w:fill="FFF2CC"/>
            <w:vAlign w:val="center"/>
          </w:tcPr>
          <w:p w14:paraId="102B41C6" w14:textId="77777777" w:rsidR="00A7001B" w:rsidRPr="00C81AEA" w:rsidRDefault="00A7001B" w:rsidP="004017B0">
            <w:pPr>
              <w:snapToGrid w:val="0"/>
              <w:ind w:rightChars="15" w:right="33"/>
              <w:jc w:val="center"/>
              <w:textAlignment w:val="baseline"/>
              <w:rPr>
                <w:rFonts w:ascii="Times New Roman" w:eastAsia="新細明體" w:hAnsi="Times New Roman"/>
                <w:spacing w:val="20"/>
                <w:szCs w:val="24"/>
              </w:rPr>
            </w:pPr>
            <w:r>
              <w:rPr>
                <w:rFonts w:ascii="Times New Roman" w:eastAsia="新細明體" w:hAnsi="Times New Roman"/>
                <w:spacing w:val="20"/>
                <w:szCs w:val="24"/>
              </w:rPr>
              <w:t>50</w:t>
            </w:r>
          </w:p>
        </w:tc>
        <w:tc>
          <w:tcPr>
            <w:tcW w:w="3126" w:type="dxa"/>
            <w:shd w:val="clear" w:color="auto" w:fill="FFF2CC"/>
            <w:vAlign w:val="center"/>
          </w:tcPr>
          <w:p w14:paraId="66870180" w14:textId="77777777" w:rsidR="00A7001B" w:rsidRPr="00C81AEA" w:rsidRDefault="00A7001B" w:rsidP="004017B0">
            <w:pPr>
              <w:snapToGrid w:val="0"/>
              <w:jc w:val="center"/>
              <w:textAlignment w:val="baseline"/>
              <w:rPr>
                <w:rFonts w:ascii="Times New Roman" w:eastAsia="新細明體" w:hAnsi="Times New Roman"/>
                <w:spacing w:val="20"/>
                <w:szCs w:val="24"/>
              </w:rPr>
            </w:pPr>
            <w:r>
              <w:rPr>
                <w:rFonts w:ascii="Times New Roman" w:eastAsia="新細明體" w:hAnsi="Times New Roman"/>
                <w:spacing w:val="20"/>
                <w:szCs w:val="24"/>
              </w:rPr>
              <w:t>4.5</w:t>
            </w:r>
            <w:r w:rsidRPr="00C81AEA">
              <w:rPr>
                <w:rFonts w:ascii="Times New Roman" w:eastAsia="新細明體" w:hAnsi="Times New Roman" w:hint="eastAsia"/>
                <w:spacing w:val="20"/>
                <w:szCs w:val="24"/>
              </w:rPr>
              <w:t>%</w:t>
            </w:r>
          </w:p>
        </w:tc>
      </w:tr>
      <w:tr w:rsidR="00A7001B" w:rsidRPr="00347B68" w14:paraId="1B89C6ED" w14:textId="77777777" w:rsidTr="004017B0">
        <w:tc>
          <w:tcPr>
            <w:tcW w:w="2956" w:type="dxa"/>
            <w:shd w:val="clear" w:color="auto" w:fill="FFE599"/>
          </w:tcPr>
          <w:p w14:paraId="2275A319" w14:textId="77777777" w:rsidR="00A7001B" w:rsidRPr="00347B68" w:rsidRDefault="00A7001B" w:rsidP="004017B0">
            <w:pPr>
              <w:snapToGrid w:val="0"/>
              <w:spacing w:beforeLines="50" w:before="180" w:afterLines="50" w:after="180"/>
              <w:ind w:rightChars="15" w:right="33"/>
              <w:textAlignment w:val="baseline"/>
              <w:rPr>
                <w:rFonts w:ascii="Times New Roman" w:eastAsia="新細明體" w:hAnsi="Times New Roman"/>
                <w:b/>
                <w:spacing w:val="20"/>
                <w:szCs w:val="24"/>
              </w:rPr>
            </w:pPr>
            <w:r w:rsidRPr="00347B68">
              <w:rPr>
                <w:rFonts w:ascii="Times New Roman" w:eastAsia="新細明體" w:hAnsi="Times New Roman"/>
                <w:b/>
                <w:bCs/>
                <w:spacing w:val="20"/>
                <w:szCs w:val="24"/>
              </w:rPr>
              <w:t>合計</w:t>
            </w:r>
          </w:p>
        </w:tc>
        <w:tc>
          <w:tcPr>
            <w:tcW w:w="3126" w:type="dxa"/>
            <w:shd w:val="clear" w:color="auto" w:fill="FFE599"/>
            <w:vAlign w:val="center"/>
          </w:tcPr>
          <w:p w14:paraId="15FEB76C" w14:textId="77777777" w:rsidR="00A7001B" w:rsidRPr="00C81AEA" w:rsidRDefault="00A7001B" w:rsidP="004017B0">
            <w:pPr>
              <w:snapToGrid w:val="0"/>
              <w:ind w:rightChars="15" w:right="33"/>
              <w:jc w:val="center"/>
              <w:textAlignment w:val="baseline"/>
              <w:rPr>
                <w:rFonts w:ascii="Times New Roman" w:eastAsia="新細明體" w:hAnsi="Times New Roman"/>
                <w:b/>
                <w:spacing w:val="20"/>
                <w:szCs w:val="24"/>
              </w:rPr>
            </w:pPr>
            <w:r>
              <w:rPr>
                <w:rFonts w:ascii="Times New Roman" w:eastAsia="新細明體" w:hAnsi="Times New Roman"/>
                <w:b/>
                <w:spacing w:val="20"/>
                <w:szCs w:val="24"/>
              </w:rPr>
              <w:t>1 109</w:t>
            </w:r>
          </w:p>
        </w:tc>
        <w:tc>
          <w:tcPr>
            <w:tcW w:w="3126" w:type="dxa"/>
            <w:shd w:val="clear" w:color="auto" w:fill="FFE599"/>
            <w:vAlign w:val="center"/>
          </w:tcPr>
          <w:p w14:paraId="67CF6CB2" w14:textId="77777777" w:rsidR="00A7001B" w:rsidRPr="00C81AEA" w:rsidRDefault="00A7001B" w:rsidP="004017B0">
            <w:pPr>
              <w:snapToGrid w:val="0"/>
              <w:jc w:val="center"/>
              <w:textAlignment w:val="baseline"/>
              <w:rPr>
                <w:rFonts w:ascii="Times New Roman" w:eastAsia="新細明體" w:hAnsi="Times New Roman"/>
                <w:b/>
                <w:spacing w:val="20"/>
                <w:szCs w:val="24"/>
              </w:rPr>
            </w:pPr>
            <w:r w:rsidRPr="00C81AEA">
              <w:rPr>
                <w:rFonts w:ascii="Times New Roman" w:eastAsia="新細明體" w:hAnsi="Times New Roman"/>
                <w:b/>
                <w:bCs/>
                <w:iCs/>
                <w:spacing w:val="20"/>
                <w:szCs w:val="24"/>
              </w:rPr>
              <w:t>100%</w:t>
            </w:r>
            <w:r>
              <w:rPr>
                <w:rStyle w:val="af3"/>
                <w:rFonts w:eastAsia="新細明體"/>
                <w:b/>
                <w:spacing w:val="20"/>
              </w:rPr>
              <w:footnoteReference w:customMarkFollows="1" w:id="12"/>
              <w:t>1</w:t>
            </w:r>
          </w:p>
        </w:tc>
      </w:tr>
    </w:tbl>
    <w:p w14:paraId="0FA138E8" w14:textId="77777777" w:rsidR="00A7001B" w:rsidRDefault="00A7001B" w:rsidP="00A7001B">
      <w:pPr>
        <w:rPr>
          <w:rFonts w:ascii="Times New Roman" w:eastAsia="新細明體" w:hAnsi="Times New Roman"/>
          <w:spacing w:val="20"/>
        </w:rPr>
      </w:pPr>
    </w:p>
    <w:p w14:paraId="3710E8B5" w14:textId="77777777" w:rsidR="00A7001B" w:rsidRDefault="00A7001B" w:rsidP="00A7001B">
      <w:pPr>
        <w:rPr>
          <w:rFonts w:ascii="Times New Roman" w:eastAsia="新細明體" w:hAnsi="Times New Roman"/>
          <w:spacing w:val="20"/>
        </w:rPr>
      </w:pPr>
      <w:r>
        <w:rPr>
          <w:rFonts w:ascii="Times New Roman" w:eastAsia="新細明體" w:hAnsi="Times New Roman"/>
          <w:spacing w:val="20"/>
        </w:rPr>
        <w:br w:type="page"/>
      </w:r>
    </w:p>
    <w:p w14:paraId="1EBC4C16" w14:textId="77777777" w:rsidR="00A7001B" w:rsidRPr="00347B68" w:rsidRDefault="00A7001B" w:rsidP="00A7001B">
      <w:pPr>
        <w:rPr>
          <w:rFonts w:ascii="Times New Roman" w:eastAsia="新細明體" w:hAnsi="Times New Roman"/>
          <w:spacing w:val="20"/>
        </w:rPr>
      </w:pPr>
    </w:p>
    <w:tbl>
      <w:tblPr>
        <w:tblW w:w="9356" w:type="dxa"/>
        <w:tblInd w:w="-709" w:type="dxa"/>
        <w:tblLayout w:type="fixed"/>
        <w:tblLook w:val="04A0" w:firstRow="1" w:lastRow="0" w:firstColumn="1" w:lastColumn="0" w:noHBand="0" w:noVBand="1"/>
      </w:tblPr>
      <w:tblGrid>
        <w:gridCol w:w="1824"/>
        <w:gridCol w:w="7532"/>
      </w:tblGrid>
      <w:tr w:rsidR="00A7001B" w:rsidRPr="00EE39F4" w14:paraId="555FCB73" w14:textId="77777777" w:rsidTr="004017B0">
        <w:tc>
          <w:tcPr>
            <w:tcW w:w="1824" w:type="dxa"/>
            <w:shd w:val="clear" w:color="auto" w:fill="auto"/>
            <w:hideMark/>
          </w:tcPr>
          <w:p w14:paraId="38BFA3C9" w14:textId="77777777" w:rsidR="00A7001B" w:rsidRPr="00347B68" w:rsidRDefault="00A7001B" w:rsidP="004017B0">
            <w:pPr>
              <w:adjustRightInd w:val="0"/>
              <w:spacing w:line="360" w:lineRule="atLeast"/>
              <w:jc w:val="both"/>
              <w:textAlignment w:val="baseline"/>
              <w:rPr>
                <w:rFonts w:ascii="Times New Roman" w:eastAsia="新細明體" w:hAnsi="Times New Roman"/>
                <w:b/>
                <w:spacing w:val="20"/>
                <w:sz w:val="32"/>
                <w:szCs w:val="32"/>
              </w:rPr>
            </w:pPr>
            <w:r w:rsidRPr="00347B68">
              <w:rPr>
                <w:rFonts w:ascii="Times New Roman" w:eastAsia="新細明體" w:hAnsi="Times New Roman" w:hint="eastAsia"/>
                <w:b/>
                <w:spacing w:val="20"/>
                <w:sz w:val="32"/>
                <w:szCs w:val="32"/>
              </w:rPr>
              <w:t>附錄</w:t>
            </w:r>
            <w:r>
              <w:rPr>
                <w:rFonts w:ascii="Times New Roman" w:eastAsia="新細明體" w:hAnsi="Times New Roman" w:hint="eastAsia"/>
                <w:b/>
                <w:spacing w:val="20"/>
                <w:sz w:val="32"/>
                <w:szCs w:val="32"/>
              </w:rPr>
              <w:t>四</w:t>
            </w:r>
          </w:p>
        </w:tc>
        <w:tc>
          <w:tcPr>
            <w:tcW w:w="7532" w:type="dxa"/>
            <w:shd w:val="clear" w:color="auto" w:fill="auto"/>
            <w:hideMark/>
          </w:tcPr>
          <w:p w14:paraId="2AFB2DE9" w14:textId="77777777" w:rsidR="00A7001B" w:rsidRDefault="00A7001B" w:rsidP="004017B0">
            <w:pPr>
              <w:adjustRightInd w:val="0"/>
              <w:spacing w:line="360" w:lineRule="atLeast"/>
              <w:textAlignment w:val="baseline"/>
              <w:rPr>
                <w:rFonts w:ascii="Times New Roman" w:eastAsia="新細明體" w:hAnsi="Times New Roman"/>
                <w:b/>
                <w:spacing w:val="20"/>
                <w:sz w:val="32"/>
                <w:szCs w:val="32"/>
                <w:lang w:eastAsia="zh-TW"/>
              </w:rPr>
            </w:pPr>
            <w:r w:rsidRPr="00347B68">
              <w:rPr>
                <w:rFonts w:ascii="Times New Roman" w:eastAsia="新細明體" w:hAnsi="Times New Roman" w:hint="eastAsia"/>
                <w:b/>
                <w:spacing w:val="20"/>
                <w:sz w:val="32"/>
                <w:szCs w:val="32"/>
                <w:lang w:eastAsia="zh-HK"/>
              </w:rPr>
              <w:t>二零一</w:t>
            </w:r>
            <w:r>
              <w:rPr>
                <w:rFonts w:ascii="Times New Roman" w:eastAsia="新細明體" w:hAnsi="Times New Roman" w:hint="eastAsia"/>
                <w:b/>
                <w:spacing w:val="20"/>
                <w:sz w:val="32"/>
                <w:szCs w:val="32"/>
                <w:lang w:eastAsia="zh-TW"/>
              </w:rPr>
              <w:t>五</w:t>
            </w:r>
            <w:r w:rsidRPr="00347B68">
              <w:rPr>
                <w:rFonts w:ascii="Times New Roman" w:eastAsia="新細明體" w:hAnsi="Times New Roman" w:hint="eastAsia"/>
                <w:b/>
                <w:spacing w:val="20"/>
                <w:sz w:val="32"/>
                <w:szCs w:val="32"/>
                <w:lang w:eastAsia="zh-TW"/>
              </w:rPr>
              <w:t>至二零二</w:t>
            </w:r>
            <w:r>
              <w:rPr>
                <w:rFonts w:ascii="Times New Roman" w:eastAsia="新細明體" w:hAnsi="Times New Roman" w:hint="eastAsia"/>
                <w:b/>
                <w:spacing w:val="20"/>
                <w:sz w:val="32"/>
                <w:szCs w:val="32"/>
                <w:lang w:eastAsia="zh-TW"/>
              </w:rPr>
              <w:t>四</w:t>
            </w:r>
            <w:r w:rsidRPr="00347B68">
              <w:rPr>
                <w:rFonts w:ascii="Times New Roman" w:eastAsia="新細明體" w:hAnsi="Times New Roman" w:hint="eastAsia"/>
                <w:b/>
                <w:spacing w:val="20"/>
                <w:sz w:val="32"/>
                <w:szCs w:val="32"/>
                <w:lang w:eastAsia="zh-TW"/>
              </w:rPr>
              <w:t>年</w:t>
            </w:r>
            <w:r>
              <w:rPr>
                <w:rFonts w:ascii="Times New Roman" w:eastAsia="新細明體" w:hAnsi="Times New Roman" w:hint="eastAsia"/>
                <w:b/>
                <w:spacing w:val="20"/>
                <w:sz w:val="32"/>
                <w:szCs w:val="32"/>
                <w:lang w:eastAsia="zh-TW"/>
              </w:rPr>
              <w:t>被</w:t>
            </w:r>
            <w:r w:rsidRPr="00347B68">
              <w:rPr>
                <w:rFonts w:ascii="Times New Roman" w:eastAsia="新細明體" w:hAnsi="Times New Roman" w:hint="eastAsia"/>
                <w:b/>
                <w:spacing w:val="20"/>
                <w:sz w:val="32"/>
                <w:szCs w:val="32"/>
                <w:lang w:eastAsia="zh-TW"/>
              </w:rPr>
              <w:t>檢控或警誡</w:t>
            </w:r>
            <w:r>
              <w:rPr>
                <w:rFonts w:ascii="Times New Roman" w:eastAsia="新細明體" w:hAnsi="Times New Roman" w:hint="eastAsia"/>
                <w:b/>
                <w:spacing w:val="20"/>
                <w:sz w:val="32"/>
                <w:szCs w:val="32"/>
                <w:lang w:eastAsia="zh-HK"/>
              </w:rPr>
              <w:t>的</w:t>
            </w:r>
            <w:r w:rsidRPr="00347B68">
              <w:rPr>
                <w:rFonts w:ascii="Times New Roman" w:eastAsia="新細明體" w:hAnsi="Times New Roman" w:hint="eastAsia"/>
                <w:b/>
                <w:spacing w:val="20"/>
                <w:sz w:val="32"/>
                <w:szCs w:val="32"/>
                <w:lang w:eastAsia="zh-TW"/>
              </w:rPr>
              <w:t>人數</w:t>
            </w:r>
          </w:p>
          <w:p w14:paraId="011D1FF6" w14:textId="77777777" w:rsidR="00A7001B" w:rsidRPr="00347B68" w:rsidRDefault="00A7001B" w:rsidP="004017B0">
            <w:pPr>
              <w:adjustRightInd w:val="0"/>
              <w:spacing w:line="360" w:lineRule="atLeast"/>
              <w:textAlignment w:val="baseline"/>
              <w:rPr>
                <w:rFonts w:ascii="Times New Roman" w:eastAsia="新細明體" w:hAnsi="Times New Roman"/>
                <w:b/>
                <w:spacing w:val="20"/>
                <w:sz w:val="32"/>
                <w:szCs w:val="32"/>
                <w:lang w:eastAsia="zh-TW"/>
              </w:rPr>
            </w:pPr>
          </w:p>
        </w:tc>
      </w:tr>
    </w:tbl>
    <w:p w14:paraId="570CE5A0" w14:textId="77777777" w:rsidR="00A7001B" w:rsidRDefault="00A7001B" w:rsidP="00A7001B">
      <w:pPr>
        <w:snapToGrid w:val="0"/>
        <w:rPr>
          <w:rFonts w:ascii="Times New Roman" w:eastAsia="新細明體" w:hAnsi="Times New Roman"/>
          <w:spacing w:val="20"/>
          <w:szCs w:val="24"/>
          <w:lang w:eastAsia="zh-TW"/>
        </w:rPr>
      </w:pPr>
    </w:p>
    <w:p w14:paraId="24D2112E" w14:textId="77777777" w:rsidR="00A7001B" w:rsidRDefault="00A7001B" w:rsidP="00A7001B">
      <w:pPr>
        <w:snapToGrid w:val="0"/>
        <w:rPr>
          <w:rFonts w:ascii="Times New Roman" w:eastAsia="新細明體" w:hAnsi="Times New Roman"/>
          <w:spacing w:val="20"/>
          <w:szCs w:val="24"/>
          <w:lang w:eastAsia="zh-TW"/>
        </w:rPr>
      </w:pPr>
    </w:p>
    <w:p w14:paraId="29E9D453" w14:textId="77777777" w:rsidR="00A7001B" w:rsidRDefault="00A7001B" w:rsidP="00A7001B">
      <w:pPr>
        <w:rPr>
          <w:rFonts w:ascii="Times New Roman" w:eastAsia="新細明體" w:hAnsi="Times New Roman"/>
          <w:spacing w:val="20"/>
          <w:szCs w:val="24"/>
          <w:lang w:eastAsia="zh-TW"/>
        </w:rPr>
      </w:pPr>
      <w:r>
        <w:rPr>
          <w:noProof/>
        </w:rPr>
        <w:drawing>
          <wp:anchor distT="0" distB="0" distL="114300" distR="114300" simplePos="0" relativeHeight="251670528" behindDoc="0" locked="0" layoutInCell="1" allowOverlap="1" wp14:anchorId="567D20D1" wp14:editId="1960C805">
            <wp:simplePos x="0" y="0"/>
            <wp:positionH relativeFrom="column">
              <wp:posOffset>-182425</wp:posOffset>
            </wp:positionH>
            <wp:positionV relativeFrom="paragraph">
              <wp:posOffset>244702</wp:posOffset>
            </wp:positionV>
            <wp:extent cx="5745097" cy="4123427"/>
            <wp:effectExtent l="0" t="0" r="8255" b="10795"/>
            <wp:wrapThrough wrapText="bothSides">
              <wp:wrapPolygon edited="0">
                <wp:start x="0" y="0"/>
                <wp:lineTo x="0" y="21557"/>
                <wp:lineTo x="21559" y="21557"/>
                <wp:lineTo x="21559" y="0"/>
                <wp:lineTo x="0" y="0"/>
              </wp:wrapPolygon>
            </wp:wrapThrough>
            <wp:docPr id="506982388" name="圖表 506982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14:sizeRelH relativeFrom="page">
              <wp14:pctWidth>0</wp14:pctWidth>
            </wp14:sizeRelH>
            <wp14:sizeRelV relativeFrom="page">
              <wp14:pctHeight>0</wp14:pctHeight>
            </wp14:sizeRelV>
          </wp:anchor>
        </w:drawing>
      </w:r>
      <w:r>
        <w:rPr>
          <w:rFonts w:ascii="Times New Roman" w:eastAsia="新細明體" w:hAnsi="Times New Roman"/>
          <w:spacing w:val="20"/>
          <w:szCs w:val="24"/>
          <w:lang w:eastAsia="zh-TW"/>
        </w:rPr>
        <w:br w:type="page"/>
      </w:r>
    </w:p>
    <w:p w14:paraId="0A8339FD" w14:textId="77777777" w:rsidR="00A7001B" w:rsidRPr="00347B68" w:rsidRDefault="00A7001B" w:rsidP="00A7001B">
      <w:pPr>
        <w:snapToGrid w:val="0"/>
        <w:rPr>
          <w:rFonts w:ascii="Times New Roman" w:eastAsia="新細明體" w:hAnsi="Times New Roman"/>
          <w:spacing w:val="20"/>
          <w:szCs w:val="24"/>
          <w:lang w:eastAsia="zh-TW"/>
        </w:rPr>
      </w:pPr>
    </w:p>
    <w:tbl>
      <w:tblPr>
        <w:tblW w:w="9781" w:type="dxa"/>
        <w:tblInd w:w="-709" w:type="dxa"/>
        <w:tblLayout w:type="fixed"/>
        <w:tblLook w:val="04A0" w:firstRow="1" w:lastRow="0" w:firstColumn="1" w:lastColumn="0" w:noHBand="0" w:noVBand="1"/>
      </w:tblPr>
      <w:tblGrid>
        <w:gridCol w:w="1418"/>
        <w:gridCol w:w="8363"/>
      </w:tblGrid>
      <w:tr w:rsidR="00A7001B" w:rsidRPr="00347B68" w14:paraId="5F6E8B6C" w14:textId="77777777" w:rsidTr="004017B0">
        <w:tc>
          <w:tcPr>
            <w:tcW w:w="1418" w:type="dxa"/>
            <w:shd w:val="clear" w:color="auto" w:fill="auto"/>
            <w:hideMark/>
          </w:tcPr>
          <w:p w14:paraId="67545D79" w14:textId="77777777" w:rsidR="00A7001B" w:rsidRPr="00347B68" w:rsidRDefault="00A7001B" w:rsidP="004017B0">
            <w:pPr>
              <w:adjustRightInd w:val="0"/>
              <w:spacing w:line="500" w:lineRule="exact"/>
              <w:contextualSpacing/>
              <w:textAlignment w:val="baseline"/>
              <w:rPr>
                <w:rFonts w:ascii="Times New Roman" w:eastAsia="新細明體" w:hAnsi="Times New Roman"/>
                <w:b/>
                <w:spacing w:val="20"/>
                <w:sz w:val="32"/>
                <w:szCs w:val="32"/>
              </w:rPr>
            </w:pPr>
            <w:r w:rsidRPr="00347B68">
              <w:rPr>
                <w:rFonts w:ascii="Times New Roman" w:eastAsia="新細明體" w:hAnsi="Times New Roman" w:hint="eastAsia"/>
                <w:b/>
                <w:spacing w:val="20"/>
                <w:sz w:val="32"/>
                <w:szCs w:val="32"/>
              </w:rPr>
              <w:t>附錄</w:t>
            </w:r>
            <w:r>
              <w:rPr>
                <w:rFonts w:ascii="Times New Roman" w:eastAsia="新細明體" w:hAnsi="Times New Roman" w:hint="eastAsia"/>
                <w:b/>
                <w:spacing w:val="20"/>
                <w:sz w:val="32"/>
                <w:szCs w:val="32"/>
              </w:rPr>
              <w:t>五</w:t>
            </w:r>
          </w:p>
        </w:tc>
        <w:tc>
          <w:tcPr>
            <w:tcW w:w="8363" w:type="dxa"/>
            <w:shd w:val="clear" w:color="auto" w:fill="auto"/>
            <w:hideMark/>
          </w:tcPr>
          <w:p w14:paraId="2A92DE80" w14:textId="77777777" w:rsidR="00A7001B" w:rsidRPr="00347B68" w:rsidRDefault="00A7001B" w:rsidP="004017B0">
            <w:pPr>
              <w:adjustRightInd w:val="0"/>
              <w:spacing w:line="500" w:lineRule="exact"/>
              <w:contextualSpacing/>
              <w:textAlignment w:val="baseline"/>
              <w:rPr>
                <w:rFonts w:ascii="Times New Roman" w:eastAsia="新細明體" w:hAnsi="Times New Roman"/>
                <w:b/>
                <w:spacing w:val="20"/>
                <w:sz w:val="32"/>
                <w:szCs w:val="32"/>
                <w:lang w:eastAsia="zh-TW"/>
              </w:rPr>
            </w:pPr>
            <w:r w:rsidRPr="00347B68">
              <w:rPr>
                <w:rFonts w:ascii="Times New Roman" w:eastAsia="新細明體" w:hAnsi="Times New Roman" w:hint="eastAsia"/>
                <w:b/>
                <w:spacing w:val="20"/>
                <w:sz w:val="32"/>
                <w:szCs w:val="32"/>
                <w:lang w:eastAsia="zh-HK"/>
              </w:rPr>
              <w:t>二零</w:t>
            </w:r>
            <w:r w:rsidRPr="00347B68">
              <w:rPr>
                <w:rFonts w:ascii="Times New Roman" w:eastAsia="新細明體" w:hAnsi="Times New Roman" w:hint="eastAsia"/>
                <w:b/>
                <w:spacing w:val="20"/>
                <w:sz w:val="32"/>
                <w:szCs w:val="32"/>
                <w:lang w:eastAsia="zh-TW"/>
              </w:rPr>
              <w:t>二</w:t>
            </w:r>
            <w:r>
              <w:rPr>
                <w:rFonts w:ascii="Times New Roman" w:eastAsia="新細明體" w:hAnsi="Times New Roman" w:hint="eastAsia"/>
                <w:b/>
                <w:spacing w:val="20"/>
                <w:sz w:val="32"/>
                <w:szCs w:val="32"/>
                <w:lang w:eastAsia="zh-HK"/>
              </w:rPr>
              <w:t>四</w:t>
            </w:r>
            <w:r w:rsidRPr="00347B68">
              <w:rPr>
                <w:rFonts w:ascii="Times New Roman" w:eastAsia="新細明體" w:hAnsi="Times New Roman" w:hint="eastAsia"/>
                <w:b/>
                <w:spacing w:val="20"/>
                <w:sz w:val="32"/>
                <w:szCs w:val="32"/>
                <w:lang w:eastAsia="zh-TW"/>
              </w:rPr>
              <w:t>年因</w:t>
            </w:r>
            <w:r w:rsidRPr="00860C53">
              <w:rPr>
                <w:rFonts w:ascii="Times New Roman" w:eastAsia="新細明體" w:hAnsi="Times New Roman" w:cs="Times New Roman" w:hint="eastAsia"/>
                <w:b/>
                <w:spacing w:val="20"/>
                <w:sz w:val="32"/>
                <w:szCs w:val="32"/>
                <w:lang w:eastAsia="zh-TW"/>
              </w:rPr>
              <w:t>貪污及相關罪行（不包括選舉案件</w:t>
            </w:r>
            <w:r>
              <w:rPr>
                <w:rStyle w:val="af3"/>
                <w:rFonts w:eastAsia="新細明體"/>
                <w:b/>
                <w:spacing w:val="20"/>
                <w:sz w:val="32"/>
                <w:szCs w:val="32"/>
                <w:lang w:eastAsia="zh-TW"/>
              </w:rPr>
              <w:footnoteReference w:customMarkFollows="1" w:id="13"/>
              <w:t>1</w:t>
            </w:r>
            <w:r w:rsidRPr="00860C53">
              <w:rPr>
                <w:rFonts w:ascii="Times New Roman" w:eastAsia="新細明體" w:hAnsi="Times New Roman" w:cs="Times New Roman" w:hint="eastAsia"/>
                <w:b/>
                <w:spacing w:val="20"/>
                <w:sz w:val="32"/>
                <w:szCs w:val="32"/>
                <w:lang w:eastAsia="zh-TW"/>
              </w:rPr>
              <w:t>）而被檢控和警誡的</w:t>
            </w:r>
            <w:r w:rsidRPr="0074157B">
              <w:rPr>
                <w:rFonts w:ascii="Times New Roman" w:eastAsia="新細明體" w:hAnsi="Times New Roman" w:cs="Times New Roman" w:hint="eastAsia"/>
                <w:b/>
                <w:spacing w:val="20"/>
                <w:sz w:val="32"/>
                <w:szCs w:val="32"/>
                <w:lang w:eastAsia="zh-TW"/>
              </w:rPr>
              <w:t>人數</w:t>
            </w:r>
            <w:r>
              <w:rPr>
                <w:rStyle w:val="af3"/>
                <w:rFonts w:eastAsia="新細明體"/>
                <w:b/>
                <w:spacing w:val="20"/>
                <w:sz w:val="32"/>
                <w:szCs w:val="32"/>
              </w:rPr>
              <w:footnoteReference w:id="14"/>
            </w:r>
            <w:r w:rsidRPr="00860C53">
              <w:rPr>
                <w:rFonts w:ascii="Times New Roman" w:eastAsia="新細明體" w:hAnsi="Times New Roman" w:cs="Times New Roman" w:hint="eastAsia"/>
                <w:b/>
                <w:spacing w:val="20"/>
                <w:sz w:val="32"/>
                <w:szCs w:val="32"/>
                <w:lang w:eastAsia="zh-TW"/>
              </w:rPr>
              <w:t xml:space="preserve"> </w:t>
            </w:r>
            <w:r w:rsidRPr="00347B68">
              <w:rPr>
                <w:rFonts w:ascii="Times New Roman" w:eastAsia="新細明體" w:hAnsi="Times New Roman"/>
                <w:b/>
                <w:spacing w:val="20"/>
                <w:sz w:val="32"/>
                <w:szCs w:val="32"/>
                <w:lang w:eastAsia="zh-TW"/>
              </w:rPr>
              <w:br/>
            </w:r>
            <w:r w:rsidRPr="00AD3D3E">
              <w:rPr>
                <w:rFonts w:ascii="Times New Roman" w:eastAsia="新細明體" w:hAnsi="Times New Roman" w:hint="eastAsia"/>
                <w:b/>
                <w:bCs/>
                <w:spacing w:val="20"/>
                <w:szCs w:val="24"/>
                <w:lang w:eastAsia="zh-TW"/>
              </w:rPr>
              <w:t>（</w:t>
            </w:r>
            <w:r w:rsidRPr="00347B68">
              <w:rPr>
                <w:rFonts w:ascii="Times New Roman" w:eastAsia="新細明體" w:hAnsi="Times New Roman" w:hint="eastAsia"/>
                <w:b/>
                <w:bCs/>
                <w:spacing w:val="20"/>
                <w:szCs w:val="24"/>
                <w:lang w:eastAsia="zh-TW"/>
              </w:rPr>
              <w:t>依政府</w:t>
            </w:r>
            <w:r w:rsidRPr="00347B68">
              <w:rPr>
                <w:rFonts w:ascii="Times New Roman" w:eastAsia="新細明體" w:hAnsi="Times New Roman" w:hint="eastAsia"/>
                <w:b/>
                <w:bCs/>
                <w:spacing w:val="20"/>
                <w:szCs w:val="24"/>
                <w:lang w:eastAsia="zh-HK"/>
              </w:rPr>
              <w:t>決策局／</w:t>
            </w:r>
            <w:r w:rsidRPr="00347B68">
              <w:rPr>
                <w:rFonts w:ascii="Times New Roman" w:eastAsia="新細明體" w:hAnsi="Times New Roman" w:hint="eastAsia"/>
                <w:b/>
                <w:bCs/>
                <w:spacing w:val="20"/>
                <w:szCs w:val="24"/>
                <w:lang w:eastAsia="zh-TW"/>
              </w:rPr>
              <w:t>部門及其他機構分類）</w:t>
            </w:r>
          </w:p>
        </w:tc>
      </w:tr>
    </w:tbl>
    <w:p w14:paraId="2EE78D8B" w14:textId="77777777" w:rsidR="00A7001B" w:rsidRPr="00347B68" w:rsidRDefault="00A7001B" w:rsidP="00A7001B">
      <w:pPr>
        <w:snapToGrid w:val="0"/>
        <w:rPr>
          <w:rFonts w:ascii="Times New Roman" w:eastAsia="新細明體" w:hAnsi="Times New Roman"/>
          <w:spacing w:val="20"/>
          <w:szCs w:val="24"/>
          <w:lang w:eastAsia="zh-TW"/>
        </w:rPr>
      </w:pPr>
    </w:p>
    <w:tbl>
      <w:tblPr>
        <w:tblW w:w="978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993"/>
        <w:gridCol w:w="1417"/>
        <w:gridCol w:w="1418"/>
        <w:gridCol w:w="850"/>
        <w:gridCol w:w="992"/>
      </w:tblGrid>
      <w:tr w:rsidR="00A7001B" w:rsidRPr="00347B68" w14:paraId="4AD77539" w14:textId="77777777" w:rsidTr="004017B0">
        <w:trPr>
          <w:trHeight w:val="280"/>
        </w:trPr>
        <w:tc>
          <w:tcPr>
            <w:tcW w:w="4111" w:type="dxa"/>
            <w:vMerge w:val="restart"/>
            <w:tcBorders>
              <w:top w:val="single" w:sz="4" w:space="0" w:color="auto"/>
              <w:right w:val="single" w:sz="4" w:space="0" w:color="auto"/>
            </w:tcBorders>
            <w:shd w:val="clear" w:color="auto" w:fill="FFD966"/>
            <w:noWrap/>
          </w:tcPr>
          <w:p w14:paraId="042DE923" w14:textId="77777777" w:rsidR="00A7001B" w:rsidRPr="00347B68" w:rsidRDefault="00A7001B" w:rsidP="004017B0">
            <w:pPr>
              <w:jc w:val="center"/>
              <w:rPr>
                <w:rFonts w:ascii="Times New Roman" w:eastAsia="新細明體" w:hAnsi="Times New Roman"/>
                <w:bCs/>
                <w:spacing w:val="20"/>
                <w:szCs w:val="24"/>
                <w:lang w:eastAsia="zh-TW"/>
              </w:rPr>
            </w:pPr>
          </w:p>
        </w:tc>
        <w:tc>
          <w:tcPr>
            <w:tcW w:w="4678" w:type="dxa"/>
            <w:gridSpan w:val="4"/>
            <w:tcBorders>
              <w:top w:val="single" w:sz="4" w:space="0" w:color="auto"/>
              <w:left w:val="single" w:sz="4" w:space="0" w:color="auto"/>
              <w:bottom w:val="nil"/>
              <w:right w:val="single" w:sz="4" w:space="0" w:color="auto"/>
            </w:tcBorders>
            <w:shd w:val="clear" w:color="auto" w:fill="FFD966"/>
            <w:noWrap/>
          </w:tcPr>
          <w:p w14:paraId="70559CCF" w14:textId="77777777" w:rsidR="00A7001B" w:rsidRPr="00347B68" w:rsidRDefault="00A7001B" w:rsidP="004017B0">
            <w:pPr>
              <w:spacing w:beforeLines="20" w:before="72"/>
              <w:jc w:val="center"/>
              <w:rPr>
                <w:rFonts w:ascii="Times New Roman" w:eastAsia="新細明體" w:hAnsi="Times New Roman"/>
                <w:b/>
                <w:bCs/>
                <w:spacing w:val="20"/>
                <w:szCs w:val="24"/>
              </w:rPr>
            </w:pPr>
            <w:r w:rsidRPr="00347B68">
              <w:rPr>
                <w:rFonts w:ascii="Times New Roman" w:eastAsia="新細明體" w:hAnsi="Times New Roman" w:hint="eastAsia"/>
                <w:b/>
                <w:bCs/>
                <w:spacing w:val="20"/>
                <w:szCs w:val="24"/>
                <w:lang w:eastAsia="zh-HK"/>
              </w:rPr>
              <w:t>檢控</w:t>
            </w:r>
          </w:p>
        </w:tc>
        <w:tc>
          <w:tcPr>
            <w:tcW w:w="992" w:type="dxa"/>
            <w:vMerge w:val="restart"/>
            <w:tcBorders>
              <w:top w:val="single" w:sz="4" w:space="0" w:color="auto"/>
              <w:left w:val="single" w:sz="4" w:space="0" w:color="auto"/>
              <w:right w:val="single" w:sz="4" w:space="0" w:color="auto"/>
            </w:tcBorders>
            <w:shd w:val="clear" w:color="auto" w:fill="FFD966"/>
          </w:tcPr>
          <w:p w14:paraId="1F6D9AC7" w14:textId="77777777" w:rsidR="00A7001B" w:rsidRPr="00347B68" w:rsidRDefault="00A7001B" w:rsidP="004017B0">
            <w:pPr>
              <w:spacing w:beforeLines="20" w:before="72"/>
              <w:jc w:val="center"/>
              <w:rPr>
                <w:rFonts w:ascii="Times New Roman" w:eastAsia="新細明體" w:hAnsi="Times New Roman"/>
                <w:b/>
                <w:bCs/>
                <w:spacing w:val="20"/>
                <w:szCs w:val="24"/>
              </w:rPr>
            </w:pPr>
            <w:r w:rsidRPr="00347B68">
              <w:rPr>
                <w:rFonts w:ascii="Times New Roman" w:eastAsia="新細明體" w:hAnsi="Times New Roman" w:hint="eastAsia"/>
                <w:b/>
                <w:bCs/>
                <w:spacing w:val="20"/>
                <w:szCs w:val="24"/>
                <w:lang w:eastAsia="zh-HK"/>
              </w:rPr>
              <w:t>警誡</w:t>
            </w:r>
          </w:p>
        </w:tc>
      </w:tr>
      <w:tr w:rsidR="00A7001B" w:rsidRPr="00347B68" w14:paraId="72FDD42D" w14:textId="77777777" w:rsidTr="004017B0">
        <w:trPr>
          <w:trHeight w:val="280"/>
        </w:trPr>
        <w:tc>
          <w:tcPr>
            <w:tcW w:w="4111" w:type="dxa"/>
            <w:vMerge/>
            <w:tcBorders>
              <w:right w:val="single" w:sz="4" w:space="0" w:color="auto"/>
            </w:tcBorders>
            <w:shd w:val="clear" w:color="auto" w:fill="FFD966"/>
            <w:noWrap/>
            <w:hideMark/>
          </w:tcPr>
          <w:p w14:paraId="46B8D6A3" w14:textId="77777777" w:rsidR="00A7001B" w:rsidRPr="00347B68" w:rsidRDefault="00A7001B" w:rsidP="004017B0">
            <w:pPr>
              <w:jc w:val="center"/>
              <w:rPr>
                <w:rFonts w:ascii="Times New Roman" w:eastAsia="新細明體" w:hAnsi="Times New Roman"/>
                <w:bCs/>
                <w:spacing w:val="20"/>
                <w:szCs w:val="24"/>
              </w:rPr>
            </w:pPr>
          </w:p>
        </w:tc>
        <w:tc>
          <w:tcPr>
            <w:tcW w:w="993" w:type="dxa"/>
            <w:tcBorders>
              <w:top w:val="single" w:sz="4" w:space="0" w:color="auto"/>
              <w:left w:val="single" w:sz="4" w:space="0" w:color="auto"/>
              <w:bottom w:val="nil"/>
              <w:right w:val="single" w:sz="4" w:space="0" w:color="auto"/>
            </w:tcBorders>
            <w:shd w:val="clear" w:color="auto" w:fill="FFD966"/>
            <w:noWrap/>
            <w:hideMark/>
          </w:tcPr>
          <w:p w14:paraId="3C0EF745" w14:textId="77777777" w:rsidR="00A7001B" w:rsidRPr="00347B68" w:rsidRDefault="00A7001B" w:rsidP="004017B0">
            <w:pPr>
              <w:spacing w:beforeLines="20" w:before="72"/>
              <w:jc w:val="center"/>
              <w:rPr>
                <w:rFonts w:ascii="Times New Roman" w:eastAsia="新細明體" w:hAnsi="Times New Roman"/>
                <w:b/>
                <w:bCs/>
                <w:spacing w:val="20"/>
                <w:szCs w:val="24"/>
              </w:rPr>
            </w:pPr>
            <w:r w:rsidRPr="00347B68">
              <w:rPr>
                <w:rFonts w:ascii="Times New Roman" w:eastAsia="新細明體" w:hAnsi="Times New Roman"/>
                <w:b/>
                <w:bCs/>
                <w:spacing w:val="20"/>
                <w:szCs w:val="24"/>
              </w:rPr>
              <w:t>候審</w:t>
            </w:r>
          </w:p>
        </w:tc>
        <w:tc>
          <w:tcPr>
            <w:tcW w:w="1417" w:type="dxa"/>
            <w:tcBorders>
              <w:top w:val="single" w:sz="4" w:space="0" w:color="auto"/>
              <w:left w:val="single" w:sz="4" w:space="0" w:color="auto"/>
              <w:bottom w:val="nil"/>
              <w:right w:val="single" w:sz="4" w:space="0" w:color="auto"/>
            </w:tcBorders>
            <w:shd w:val="clear" w:color="auto" w:fill="FFD966"/>
            <w:noWrap/>
            <w:hideMark/>
          </w:tcPr>
          <w:p w14:paraId="2530D38E" w14:textId="77777777" w:rsidR="00A7001B" w:rsidRPr="00347B68" w:rsidRDefault="00A7001B" w:rsidP="004017B0">
            <w:pPr>
              <w:spacing w:beforeLines="20" w:before="72"/>
              <w:jc w:val="center"/>
              <w:rPr>
                <w:rFonts w:ascii="Times New Roman" w:eastAsia="新細明體" w:hAnsi="Times New Roman"/>
                <w:b/>
                <w:bCs/>
                <w:spacing w:val="20"/>
                <w:szCs w:val="24"/>
              </w:rPr>
            </w:pPr>
            <w:r w:rsidRPr="00347B68">
              <w:rPr>
                <w:rFonts w:ascii="Times New Roman" w:eastAsia="新細明體" w:hAnsi="Times New Roman"/>
                <w:b/>
                <w:bCs/>
                <w:spacing w:val="20"/>
                <w:szCs w:val="24"/>
              </w:rPr>
              <w:t>罪名成立</w:t>
            </w:r>
          </w:p>
        </w:tc>
        <w:tc>
          <w:tcPr>
            <w:tcW w:w="1418" w:type="dxa"/>
            <w:tcBorders>
              <w:top w:val="single" w:sz="4" w:space="0" w:color="auto"/>
              <w:left w:val="single" w:sz="4" w:space="0" w:color="auto"/>
              <w:bottom w:val="nil"/>
              <w:right w:val="single" w:sz="4" w:space="0" w:color="auto"/>
            </w:tcBorders>
            <w:shd w:val="clear" w:color="auto" w:fill="FFD966"/>
            <w:noWrap/>
            <w:hideMark/>
          </w:tcPr>
          <w:p w14:paraId="5D30BEFC" w14:textId="77777777" w:rsidR="00A7001B" w:rsidRPr="00347B68" w:rsidRDefault="00A7001B" w:rsidP="004017B0">
            <w:pPr>
              <w:spacing w:beforeLines="20" w:before="72"/>
              <w:jc w:val="center"/>
              <w:rPr>
                <w:rFonts w:ascii="Times New Roman" w:eastAsia="新細明體" w:hAnsi="Times New Roman"/>
                <w:b/>
                <w:bCs/>
                <w:spacing w:val="20"/>
                <w:szCs w:val="24"/>
              </w:rPr>
            </w:pPr>
            <w:r w:rsidRPr="00347B68">
              <w:rPr>
                <w:rFonts w:ascii="Times New Roman" w:eastAsia="新細明體" w:hAnsi="Times New Roman" w:hint="eastAsia"/>
                <w:b/>
                <w:bCs/>
                <w:spacing w:val="20"/>
                <w:szCs w:val="24"/>
                <w:lang w:eastAsia="zh-HK"/>
              </w:rPr>
              <w:t>獲判</w:t>
            </w:r>
            <w:r w:rsidRPr="00347B68">
              <w:rPr>
                <w:rFonts w:ascii="Times New Roman" w:eastAsia="新細明體" w:hAnsi="Times New Roman"/>
                <w:b/>
                <w:bCs/>
                <w:spacing w:val="20"/>
                <w:szCs w:val="24"/>
              </w:rPr>
              <w:t>無罪</w:t>
            </w:r>
          </w:p>
        </w:tc>
        <w:tc>
          <w:tcPr>
            <w:tcW w:w="850" w:type="dxa"/>
            <w:tcBorders>
              <w:top w:val="single" w:sz="4" w:space="0" w:color="auto"/>
              <w:left w:val="single" w:sz="4" w:space="0" w:color="auto"/>
              <w:bottom w:val="nil"/>
              <w:right w:val="single" w:sz="4" w:space="0" w:color="auto"/>
            </w:tcBorders>
            <w:shd w:val="clear" w:color="auto" w:fill="FFD966"/>
            <w:noWrap/>
            <w:hideMark/>
          </w:tcPr>
          <w:p w14:paraId="321B9F91" w14:textId="77777777" w:rsidR="00A7001B" w:rsidRPr="00347B68" w:rsidRDefault="00A7001B" w:rsidP="004017B0">
            <w:pPr>
              <w:spacing w:beforeLines="20" w:before="72"/>
              <w:jc w:val="center"/>
              <w:rPr>
                <w:rFonts w:ascii="Times New Roman" w:eastAsia="新細明體" w:hAnsi="Times New Roman"/>
                <w:b/>
                <w:bCs/>
                <w:spacing w:val="20"/>
                <w:szCs w:val="24"/>
              </w:rPr>
            </w:pPr>
            <w:r w:rsidRPr="00347B68">
              <w:rPr>
                <w:rFonts w:ascii="Times New Roman" w:eastAsia="新細明體" w:hAnsi="Times New Roman"/>
                <w:b/>
                <w:bCs/>
                <w:spacing w:val="20"/>
                <w:szCs w:val="24"/>
              </w:rPr>
              <w:t>合計</w:t>
            </w:r>
          </w:p>
        </w:tc>
        <w:tc>
          <w:tcPr>
            <w:tcW w:w="992" w:type="dxa"/>
            <w:vMerge/>
            <w:tcBorders>
              <w:left w:val="single" w:sz="4" w:space="0" w:color="auto"/>
              <w:right w:val="single" w:sz="4" w:space="0" w:color="auto"/>
            </w:tcBorders>
            <w:shd w:val="clear" w:color="auto" w:fill="FFD966"/>
          </w:tcPr>
          <w:p w14:paraId="68C5453B" w14:textId="77777777" w:rsidR="00A7001B" w:rsidRPr="00347B68" w:rsidRDefault="00A7001B" w:rsidP="004017B0">
            <w:pPr>
              <w:spacing w:beforeLines="20" w:before="72"/>
              <w:jc w:val="center"/>
              <w:rPr>
                <w:rFonts w:ascii="Times New Roman" w:eastAsia="新細明體" w:hAnsi="Times New Roman"/>
                <w:b/>
                <w:bCs/>
                <w:spacing w:val="20"/>
                <w:szCs w:val="24"/>
              </w:rPr>
            </w:pPr>
          </w:p>
        </w:tc>
      </w:tr>
      <w:tr w:rsidR="00A7001B" w:rsidRPr="00347B68" w14:paraId="3B769FC7" w14:textId="77777777" w:rsidTr="004017B0">
        <w:trPr>
          <w:trHeight w:val="458"/>
        </w:trPr>
        <w:tc>
          <w:tcPr>
            <w:tcW w:w="9781" w:type="dxa"/>
            <w:gridSpan w:val="6"/>
            <w:tcBorders>
              <w:bottom w:val="single" w:sz="4" w:space="0" w:color="auto"/>
            </w:tcBorders>
            <w:shd w:val="clear" w:color="auto" w:fill="9CC2E5"/>
            <w:noWrap/>
            <w:vAlign w:val="center"/>
            <w:hideMark/>
          </w:tcPr>
          <w:p w14:paraId="0EC1CA32" w14:textId="77777777" w:rsidR="00A7001B" w:rsidRPr="00347B68" w:rsidRDefault="00A7001B" w:rsidP="004017B0">
            <w:pPr>
              <w:snapToGrid w:val="0"/>
              <w:rPr>
                <w:rFonts w:ascii="Times New Roman" w:eastAsia="新細明體" w:hAnsi="Times New Roman"/>
                <w:b/>
                <w:bCs/>
                <w:spacing w:val="20"/>
                <w:szCs w:val="24"/>
              </w:rPr>
            </w:pPr>
            <w:r w:rsidRPr="00347B68">
              <w:rPr>
                <w:rFonts w:ascii="Times New Roman" w:eastAsia="新細明體" w:hAnsi="Times New Roman"/>
                <w:b/>
                <w:bCs/>
                <w:spacing w:val="20"/>
                <w:szCs w:val="24"/>
              </w:rPr>
              <w:t>政府</w:t>
            </w:r>
            <w:r w:rsidRPr="00347B68">
              <w:rPr>
                <w:rFonts w:ascii="Times New Roman" w:eastAsia="新細明體" w:hAnsi="Times New Roman" w:hint="eastAsia"/>
                <w:b/>
                <w:bCs/>
                <w:spacing w:val="20"/>
                <w:szCs w:val="24"/>
                <w:lang w:eastAsia="zh-HK"/>
              </w:rPr>
              <w:t>決策局／</w:t>
            </w:r>
            <w:r w:rsidRPr="00347B68">
              <w:rPr>
                <w:rFonts w:ascii="Times New Roman" w:eastAsia="新細明體" w:hAnsi="Times New Roman"/>
                <w:b/>
                <w:bCs/>
                <w:spacing w:val="20"/>
                <w:szCs w:val="24"/>
              </w:rPr>
              <w:t>部門</w:t>
            </w:r>
            <w:r w:rsidRPr="00347B68">
              <w:rPr>
                <w:rFonts w:ascii="Times New Roman" w:eastAsia="新細明體" w:hAnsi="Times New Roman"/>
                <w:b/>
                <w:bCs/>
                <w:spacing w:val="20"/>
                <w:szCs w:val="24"/>
              </w:rPr>
              <w:t xml:space="preserve">  </w:t>
            </w:r>
          </w:p>
        </w:tc>
      </w:tr>
      <w:tr w:rsidR="00A7001B" w:rsidRPr="00347B68" w14:paraId="68255366" w14:textId="77777777" w:rsidTr="004017B0">
        <w:trPr>
          <w:trHeight w:val="440"/>
        </w:trPr>
        <w:tc>
          <w:tcPr>
            <w:tcW w:w="4111" w:type="dxa"/>
            <w:tcBorders>
              <w:top w:val="single" w:sz="4" w:space="0" w:color="auto"/>
              <w:bottom w:val="nil"/>
            </w:tcBorders>
            <w:shd w:val="clear" w:color="auto" w:fill="D9E2F3" w:themeFill="accent1" w:themeFillTint="33"/>
            <w:noWrap/>
            <w:vAlign w:val="center"/>
          </w:tcPr>
          <w:p w14:paraId="50DC774C" w14:textId="77777777" w:rsidR="00A7001B" w:rsidRPr="00347B68" w:rsidRDefault="00A7001B" w:rsidP="004017B0">
            <w:pPr>
              <w:snapToGrid w:val="0"/>
              <w:spacing w:before="100" w:beforeAutospacing="1" w:after="100" w:afterAutospacing="1"/>
              <w:ind w:leftChars="79" w:left="174"/>
              <w:rPr>
                <w:rFonts w:ascii="Times New Roman" w:eastAsia="新細明體" w:hAnsi="Times New Roman"/>
                <w:spacing w:val="20"/>
                <w:szCs w:val="24"/>
              </w:rPr>
            </w:pPr>
            <w:r w:rsidRPr="00347B68">
              <w:rPr>
                <w:rFonts w:ascii="Times New Roman" w:eastAsia="新細明體" w:hAnsi="Times New Roman" w:hint="eastAsia"/>
                <w:spacing w:val="20"/>
                <w:szCs w:val="24"/>
              </w:rPr>
              <w:t>香港警務處</w:t>
            </w:r>
          </w:p>
        </w:tc>
        <w:tc>
          <w:tcPr>
            <w:tcW w:w="993" w:type="dxa"/>
            <w:tcBorders>
              <w:top w:val="single" w:sz="4" w:space="0" w:color="auto"/>
              <w:bottom w:val="nil"/>
            </w:tcBorders>
            <w:shd w:val="clear" w:color="auto" w:fill="D9E2F3" w:themeFill="accent1" w:themeFillTint="33"/>
            <w:noWrap/>
            <w:vAlign w:val="center"/>
          </w:tcPr>
          <w:p w14:paraId="34D98EEE"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7</w:t>
            </w:r>
          </w:p>
        </w:tc>
        <w:tc>
          <w:tcPr>
            <w:tcW w:w="1417" w:type="dxa"/>
            <w:tcBorders>
              <w:top w:val="single" w:sz="4" w:space="0" w:color="auto"/>
              <w:bottom w:val="nil"/>
            </w:tcBorders>
            <w:shd w:val="clear" w:color="auto" w:fill="D9E2F3" w:themeFill="accent1" w:themeFillTint="33"/>
            <w:noWrap/>
            <w:vAlign w:val="center"/>
          </w:tcPr>
          <w:p w14:paraId="194CFEA7"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0</w:t>
            </w:r>
          </w:p>
        </w:tc>
        <w:tc>
          <w:tcPr>
            <w:tcW w:w="1418" w:type="dxa"/>
            <w:tcBorders>
              <w:top w:val="single" w:sz="4" w:space="0" w:color="auto"/>
              <w:bottom w:val="nil"/>
            </w:tcBorders>
            <w:shd w:val="clear" w:color="auto" w:fill="D9E2F3" w:themeFill="accent1" w:themeFillTint="33"/>
            <w:noWrap/>
            <w:vAlign w:val="center"/>
          </w:tcPr>
          <w:p w14:paraId="39D21D5E"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hint="eastAsia"/>
                <w:spacing w:val="20"/>
                <w:szCs w:val="24"/>
              </w:rPr>
              <w:t>0</w:t>
            </w:r>
          </w:p>
        </w:tc>
        <w:tc>
          <w:tcPr>
            <w:tcW w:w="850" w:type="dxa"/>
            <w:tcBorders>
              <w:top w:val="single" w:sz="4" w:space="0" w:color="auto"/>
              <w:bottom w:val="nil"/>
            </w:tcBorders>
            <w:shd w:val="clear" w:color="auto" w:fill="D9E2F3" w:themeFill="accent1" w:themeFillTint="33"/>
            <w:noWrap/>
            <w:vAlign w:val="center"/>
          </w:tcPr>
          <w:p w14:paraId="4CBD6AAD"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b/>
                <w:bCs/>
                <w:spacing w:val="20"/>
                <w:szCs w:val="24"/>
              </w:rPr>
              <w:t>7</w:t>
            </w:r>
          </w:p>
        </w:tc>
        <w:tc>
          <w:tcPr>
            <w:tcW w:w="992" w:type="dxa"/>
            <w:tcBorders>
              <w:top w:val="single" w:sz="4" w:space="0" w:color="auto"/>
              <w:bottom w:val="nil"/>
            </w:tcBorders>
            <w:shd w:val="clear" w:color="auto" w:fill="D9E2F3" w:themeFill="accent1" w:themeFillTint="33"/>
            <w:vAlign w:val="center"/>
          </w:tcPr>
          <w:p w14:paraId="19B24C49"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b/>
                <w:bCs/>
                <w:spacing w:val="20"/>
                <w:szCs w:val="24"/>
              </w:rPr>
              <w:t>0</w:t>
            </w:r>
          </w:p>
        </w:tc>
      </w:tr>
      <w:tr w:rsidR="00A7001B" w:rsidRPr="00347B68" w14:paraId="2E8C89B5" w14:textId="77777777" w:rsidTr="004017B0">
        <w:trPr>
          <w:trHeight w:val="440"/>
        </w:trPr>
        <w:tc>
          <w:tcPr>
            <w:tcW w:w="4111" w:type="dxa"/>
            <w:tcBorders>
              <w:top w:val="nil"/>
              <w:left w:val="single" w:sz="4" w:space="0" w:color="auto"/>
              <w:bottom w:val="nil"/>
              <w:right w:val="single" w:sz="4" w:space="0" w:color="auto"/>
            </w:tcBorders>
            <w:shd w:val="clear" w:color="auto" w:fill="B4C6E7" w:themeFill="accent1" w:themeFillTint="66"/>
            <w:noWrap/>
            <w:vAlign w:val="center"/>
            <w:hideMark/>
          </w:tcPr>
          <w:p w14:paraId="7AFD69CF" w14:textId="77777777" w:rsidR="00A7001B" w:rsidRPr="00347B68" w:rsidRDefault="00A7001B" w:rsidP="004017B0">
            <w:pPr>
              <w:snapToGrid w:val="0"/>
              <w:spacing w:after="100" w:afterAutospacing="1"/>
              <w:ind w:leftChars="79" w:left="174"/>
              <w:rPr>
                <w:rFonts w:ascii="Times New Roman" w:eastAsia="新細明體" w:hAnsi="Times New Roman"/>
                <w:spacing w:val="20"/>
                <w:szCs w:val="24"/>
              </w:rPr>
            </w:pPr>
            <w:r w:rsidRPr="007621A0">
              <w:rPr>
                <w:rFonts w:ascii="Times New Roman" w:eastAsia="新細明體" w:hAnsi="Times New Roman" w:hint="eastAsia"/>
                <w:spacing w:val="20"/>
                <w:szCs w:val="24"/>
              </w:rPr>
              <w:t>食物環境衞生署</w:t>
            </w:r>
          </w:p>
        </w:tc>
        <w:tc>
          <w:tcPr>
            <w:tcW w:w="993" w:type="dxa"/>
            <w:tcBorders>
              <w:top w:val="nil"/>
              <w:left w:val="single" w:sz="4" w:space="0" w:color="auto"/>
              <w:bottom w:val="nil"/>
              <w:right w:val="single" w:sz="4" w:space="0" w:color="auto"/>
            </w:tcBorders>
            <w:shd w:val="clear" w:color="auto" w:fill="B4C6E7" w:themeFill="accent1" w:themeFillTint="66"/>
            <w:noWrap/>
            <w:vAlign w:val="center"/>
          </w:tcPr>
          <w:p w14:paraId="66D130C5"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5</w:t>
            </w:r>
          </w:p>
        </w:tc>
        <w:tc>
          <w:tcPr>
            <w:tcW w:w="1417" w:type="dxa"/>
            <w:tcBorders>
              <w:top w:val="nil"/>
              <w:left w:val="single" w:sz="4" w:space="0" w:color="auto"/>
              <w:bottom w:val="nil"/>
              <w:right w:val="single" w:sz="4" w:space="0" w:color="auto"/>
            </w:tcBorders>
            <w:shd w:val="clear" w:color="auto" w:fill="B4C6E7" w:themeFill="accent1" w:themeFillTint="66"/>
            <w:noWrap/>
            <w:vAlign w:val="center"/>
          </w:tcPr>
          <w:p w14:paraId="0248D81A"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1</w:t>
            </w:r>
          </w:p>
        </w:tc>
        <w:tc>
          <w:tcPr>
            <w:tcW w:w="1418" w:type="dxa"/>
            <w:tcBorders>
              <w:top w:val="nil"/>
              <w:left w:val="single" w:sz="4" w:space="0" w:color="auto"/>
              <w:bottom w:val="nil"/>
              <w:right w:val="single" w:sz="4" w:space="0" w:color="auto"/>
            </w:tcBorders>
            <w:shd w:val="clear" w:color="auto" w:fill="B4C6E7" w:themeFill="accent1" w:themeFillTint="66"/>
            <w:noWrap/>
            <w:vAlign w:val="center"/>
          </w:tcPr>
          <w:p w14:paraId="3F970B74"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hint="eastAsia"/>
                <w:spacing w:val="20"/>
                <w:szCs w:val="24"/>
              </w:rPr>
              <w:t>0</w:t>
            </w:r>
          </w:p>
        </w:tc>
        <w:tc>
          <w:tcPr>
            <w:tcW w:w="850" w:type="dxa"/>
            <w:tcBorders>
              <w:top w:val="nil"/>
              <w:left w:val="single" w:sz="4" w:space="0" w:color="auto"/>
              <w:bottom w:val="nil"/>
              <w:right w:val="single" w:sz="4" w:space="0" w:color="auto"/>
            </w:tcBorders>
            <w:shd w:val="clear" w:color="auto" w:fill="B4C6E7" w:themeFill="accent1" w:themeFillTint="66"/>
            <w:noWrap/>
            <w:vAlign w:val="center"/>
          </w:tcPr>
          <w:p w14:paraId="209F28DA"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6</w:t>
            </w:r>
          </w:p>
        </w:tc>
        <w:tc>
          <w:tcPr>
            <w:tcW w:w="992" w:type="dxa"/>
            <w:tcBorders>
              <w:top w:val="nil"/>
              <w:left w:val="single" w:sz="4" w:space="0" w:color="auto"/>
              <w:bottom w:val="nil"/>
              <w:right w:val="single" w:sz="4" w:space="0" w:color="auto"/>
            </w:tcBorders>
            <w:shd w:val="clear" w:color="auto" w:fill="B4C6E7" w:themeFill="accent1" w:themeFillTint="66"/>
            <w:vAlign w:val="center"/>
          </w:tcPr>
          <w:p w14:paraId="14EEF729"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2</w:t>
            </w:r>
          </w:p>
        </w:tc>
      </w:tr>
      <w:tr w:rsidR="00A7001B" w:rsidRPr="00347B68" w14:paraId="208C721F" w14:textId="77777777" w:rsidTr="004017B0">
        <w:trPr>
          <w:trHeight w:val="440"/>
        </w:trPr>
        <w:tc>
          <w:tcPr>
            <w:tcW w:w="4111" w:type="dxa"/>
            <w:tcBorders>
              <w:top w:val="nil"/>
              <w:left w:val="single" w:sz="4" w:space="0" w:color="auto"/>
              <w:bottom w:val="nil"/>
              <w:right w:val="single" w:sz="4" w:space="0" w:color="auto"/>
            </w:tcBorders>
            <w:shd w:val="clear" w:color="auto" w:fill="D9E2F3" w:themeFill="accent1" w:themeFillTint="33"/>
            <w:noWrap/>
            <w:vAlign w:val="center"/>
          </w:tcPr>
          <w:p w14:paraId="608BA5DD" w14:textId="77777777" w:rsidR="00A7001B" w:rsidRDefault="00A7001B" w:rsidP="004017B0">
            <w:pPr>
              <w:snapToGrid w:val="0"/>
              <w:spacing w:before="100" w:beforeAutospacing="1" w:after="100" w:afterAutospacing="1"/>
              <w:ind w:leftChars="79" w:left="174"/>
              <w:rPr>
                <w:rFonts w:ascii="Times New Roman" w:eastAsia="新細明體" w:hAnsi="Times New Roman"/>
                <w:spacing w:val="20"/>
                <w:szCs w:val="24"/>
                <w:lang w:eastAsia="zh-HK"/>
              </w:rPr>
            </w:pPr>
            <w:r>
              <w:rPr>
                <w:rFonts w:ascii="Times New Roman" w:eastAsia="新細明體" w:hAnsi="Times New Roman" w:hint="eastAsia"/>
                <w:spacing w:val="20"/>
                <w:szCs w:val="24"/>
                <w:lang w:eastAsia="zh-HK"/>
              </w:rPr>
              <w:t>入境事務處</w:t>
            </w:r>
          </w:p>
        </w:tc>
        <w:tc>
          <w:tcPr>
            <w:tcW w:w="993" w:type="dxa"/>
            <w:tcBorders>
              <w:top w:val="nil"/>
              <w:left w:val="single" w:sz="4" w:space="0" w:color="auto"/>
              <w:bottom w:val="nil"/>
              <w:right w:val="single" w:sz="4" w:space="0" w:color="auto"/>
            </w:tcBorders>
            <w:shd w:val="clear" w:color="auto" w:fill="D9E2F3" w:themeFill="accent1" w:themeFillTint="33"/>
            <w:noWrap/>
            <w:vAlign w:val="center"/>
          </w:tcPr>
          <w:p w14:paraId="68670991"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1</w:t>
            </w:r>
          </w:p>
        </w:tc>
        <w:tc>
          <w:tcPr>
            <w:tcW w:w="1417" w:type="dxa"/>
            <w:tcBorders>
              <w:top w:val="nil"/>
              <w:left w:val="single" w:sz="4" w:space="0" w:color="auto"/>
              <w:bottom w:val="nil"/>
              <w:right w:val="single" w:sz="4" w:space="0" w:color="auto"/>
            </w:tcBorders>
            <w:shd w:val="clear" w:color="auto" w:fill="D9E2F3" w:themeFill="accent1" w:themeFillTint="33"/>
            <w:noWrap/>
            <w:vAlign w:val="center"/>
          </w:tcPr>
          <w:p w14:paraId="53E6EA4C"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0</w:t>
            </w:r>
          </w:p>
        </w:tc>
        <w:tc>
          <w:tcPr>
            <w:tcW w:w="1418" w:type="dxa"/>
            <w:tcBorders>
              <w:top w:val="nil"/>
              <w:left w:val="single" w:sz="4" w:space="0" w:color="auto"/>
              <w:bottom w:val="nil"/>
              <w:right w:val="single" w:sz="4" w:space="0" w:color="auto"/>
            </w:tcBorders>
            <w:shd w:val="clear" w:color="auto" w:fill="D9E2F3" w:themeFill="accent1" w:themeFillTint="33"/>
            <w:noWrap/>
            <w:vAlign w:val="center"/>
          </w:tcPr>
          <w:p w14:paraId="5CB751A8"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850" w:type="dxa"/>
            <w:tcBorders>
              <w:top w:val="nil"/>
              <w:left w:val="single" w:sz="4" w:space="0" w:color="auto"/>
              <w:bottom w:val="nil"/>
              <w:right w:val="single" w:sz="4" w:space="0" w:color="auto"/>
            </w:tcBorders>
            <w:shd w:val="clear" w:color="auto" w:fill="D9E2F3" w:themeFill="accent1" w:themeFillTint="33"/>
            <w:noWrap/>
            <w:vAlign w:val="center"/>
          </w:tcPr>
          <w:p w14:paraId="7FC47105"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w:t>
            </w:r>
          </w:p>
        </w:tc>
        <w:tc>
          <w:tcPr>
            <w:tcW w:w="992" w:type="dxa"/>
            <w:tcBorders>
              <w:top w:val="nil"/>
              <w:left w:val="single" w:sz="4" w:space="0" w:color="auto"/>
              <w:bottom w:val="nil"/>
              <w:right w:val="single" w:sz="4" w:space="0" w:color="auto"/>
            </w:tcBorders>
            <w:shd w:val="clear" w:color="auto" w:fill="D9E2F3" w:themeFill="accent1" w:themeFillTint="33"/>
            <w:vAlign w:val="center"/>
          </w:tcPr>
          <w:p w14:paraId="2E30C899"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b/>
                <w:bCs/>
                <w:spacing w:val="20"/>
                <w:szCs w:val="24"/>
              </w:rPr>
              <w:t>1</w:t>
            </w:r>
          </w:p>
        </w:tc>
      </w:tr>
      <w:tr w:rsidR="00A7001B" w:rsidRPr="00347B68" w14:paraId="6C0BF692" w14:textId="77777777" w:rsidTr="004017B0">
        <w:trPr>
          <w:trHeight w:val="440"/>
        </w:trPr>
        <w:tc>
          <w:tcPr>
            <w:tcW w:w="4111" w:type="dxa"/>
            <w:tcBorders>
              <w:top w:val="nil"/>
              <w:left w:val="single" w:sz="4" w:space="0" w:color="auto"/>
              <w:bottom w:val="nil"/>
              <w:right w:val="single" w:sz="4" w:space="0" w:color="auto"/>
            </w:tcBorders>
            <w:shd w:val="clear" w:color="auto" w:fill="B4C6E7" w:themeFill="accent1" w:themeFillTint="66"/>
            <w:noWrap/>
            <w:vAlign w:val="center"/>
          </w:tcPr>
          <w:p w14:paraId="4702CF40" w14:textId="77777777" w:rsidR="00A7001B" w:rsidRPr="00347B68" w:rsidRDefault="00A7001B" w:rsidP="004017B0">
            <w:pPr>
              <w:snapToGrid w:val="0"/>
              <w:spacing w:before="100" w:beforeAutospacing="1" w:after="100" w:afterAutospacing="1"/>
              <w:ind w:leftChars="79" w:left="174"/>
              <w:rPr>
                <w:rFonts w:ascii="Times New Roman" w:eastAsia="新細明體" w:hAnsi="Times New Roman"/>
                <w:spacing w:val="20"/>
                <w:szCs w:val="24"/>
              </w:rPr>
            </w:pPr>
            <w:r>
              <w:rPr>
                <w:rFonts w:ascii="Times New Roman" w:eastAsia="新細明體" w:hAnsi="Times New Roman" w:hint="eastAsia"/>
                <w:spacing w:val="20"/>
                <w:szCs w:val="24"/>
              </w:rPr>
              <w:t>機電工程署</w:t>
            </w:r>
          </w:p>
        </w:tc>
        <w:tc>
          <w:tcPr>
            <w:tcW w:w="993" w:type="dxa"/>
            <w:tcBorders>
              <w:top w:val="nil"/>
              <w:left w:val="single" w:sz="4" w:space="0" w:color="auto"/>
              <w:bottom w:val="nil"/>
              <w:right w:val="single" w:sz="4" w:space="0" w:color="auto"/>
            </w:tcBorders>
            <w:shd w:val="clear" w:color="auto" w:fill="B4C6E7" w:themeFill="accent1" w:themeFillTint="66"/>
            <w:noWrap/>
            <w:vAlign w:val="center"/>
          </w:tcPr>
          <w:p w14:paraId="51D5A8BC"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0</w:t>
            </w:r>
          </w:p>
        </w:tc>
        <w:tc>
          <w:tcPr>
            <w:tcW w:w="1417" w:type="dxa"/>
            <w:tcBorders>
              <w:top w:val="nil"/>
              <w:left w:val="single" w:sz="4" w:space="0" w:color="auto"/>
              <w:bottom w:val="nil"/>
              <w:right w:val="single" w:sz="4" w:space="0" w:color="auto"/>
            </w:tcBorders>
            <w:shd w:val="clear" w:color="auto" w:fill="B4C6E7" w:themeFill="accent1" w:themeFillTint="66"/>
            <w:noWrap/>
            <w:vAlign w:val="center"/>
          </w:tcPr>
          <w:p w14:paraId="0CB71003"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1</w:t>
            </w:r>
          </w:p>
        </w:tc>
        <w:tc>
          <w:tcPr>
            <w:tcW w:w="1418" w:type="dxa"/>
            <w:tcBorders>
              <w:top w:val="nil"/>
              <w:left w:val="single" w:sz="4" w:space="0" w:color="auto"/>
              <w:bottom w:val="nil"/>
              <w:right w:val="single" w:sz="4" w:space="0" w:color="auto"/>
            </w:tcBorders>
            <w:shd w:val="clear" w:color="auto" w:fill="B4C6E7" w:themeFill="accent1" w:themeFillTint="66"/>
            <w:noWrap/>
            <w:vAlign w:val="center"/>
          </w:tcPr>
          <w:p w14:paraId="65EE0327"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hint="eastAsia"/>
                <w:spacing w:val="20"/>
                <w:szCs w:val="24"/>
              </w:rPr>
              <w:t>0</w:t>
            </w:r>
          </w:p>
        </w:tc>
        <w:tc>
          <w:tcPr>
            <w:tcW w:w="850" w:type="dxa"/>
            <w:tcBorders>
              <w:top w:val="nil"/>
              <w:left w:val="single" w:sz="4" w:space="0" w:color="auto"/>
              <w:bottom w:val="nil"/>
              <w:right w:val="single" w:sz="4" w:space="0" w:color="auto"/>
            </w:tcBorders>
            <w:shd w:val="clear" w:color="auto" w:fill="B4C6E7" w:themeFill="accent1" w:themeFillTint="66"/>
            <w:noWrap/>
            <w:vAlign w:val="center"/>
          </w:tcPr>
          <w:p w14:paraId="76FBD49E"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w:t>
            </w:r>
          </w:p>
        </w:tc>
        <w:tc>
          <w:tcPr>
            <w:tcW w:w="992" w:type="dxa"/>
            <w:tcBorders>
              <w:top w:val="nil"/>
              <w:left w:val="single" w:sz="4" w:space="0" w:color="auto"/>
              <w:bottom w:val="nil"/>
              <w:right w:val="single" w:sz="4" w:space="0" w:color="auto"/>
            </w:tcBorders>
            <w:shd w:val="clear" w:color="auto" w:fill="B4C6E7" w:themeFill="accent1" w:themeFillTint="66"/>
            <w:vAlign w:val="center"/>
          </w:tcPr>
          <w:p w14:paraId="3618AF5B"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b/>
                <w:bCs/>
                <w:spacing w:val="20"/>
                <w:szCs w:val="24"/>
              </w:rPr>
              <w:t>0</w:t>
            </w:r>
          </w:p>
        </w:tc>
      </w:tr>
      <w:tr w:rsidR="00A7001B" w:rsidRPr="00347B68" w14:paraId="1E232544" w14:textId="77777777" w:rsidTr="004017B0">
        <w:trPr>
          <w:trHeight w:val="440"/>
        </w:trPr>
        <w:tc>
          <w:tcPr>
            <w:tcW w:w="4111" w:type="dxa"/>
            <w:tcBorders>
              <w:top w:val="nil"/>
              <w:left w:val="single" w:sz="4" w:space="0" w:color="auto"/>
              <w:bottom w:val="nil"/>
              <w:right w:val="single" w:sz="4" w:space="0" w:color="auto"/>
            </w:tcBorders>
            <w:shd w:val="clear" w:color="auto" w:fill="D9E2F3" w:themeFill="accent1" w:themeFillTint="33"/>
            <w:noWrap/>
            <w:vAlign w:val="center"/>
          </w:tcPr>
          <w:p w14:paraId="21FF27F1" w14:textId="77777777" w:rsidR="00A7001B" w:rsidRDefault="00A7001B" w:rsidP="004017B0">
            <w:pPr>
              <w:snapToGrid w:val="0"/>
              <w:spacing w:before="100" w:beforeAutospacing="1" w:after="100" w:afterAutospacing="1"/>
              <w:ind w:leftChars="79" w:left="174"/>
              <w:rPr>
                <w:rFonts w:ascii="Times New Roman" w:eastAsia="新細明體" w:hAnsi="Times New Roman"/>
                <w:spacing w:val="20"/>
                <w:szCs w:val="24"/>
                <w:lang w:eastAsia="zh-HK"/>
              </w:rPr>
            </w:pPr>
            <w:r>
              <w:rPr>
                <w:rFonts w:ascii="Times New Roman" w:eastAsia="新細明體" w:hAnsi="Times New Roman" w:hint="eastAsia"/>
                <w:spacing w:val="20"/>
                <w:szCs w:val="24"/>
              </w:rPr>
              <w:t>香港海關</w:t>
            </w:r>
          </w:p>
        </w:tc>
        <w:tc>
          <w:tcPr>
            <w:tcW w:w="993" w:type="dxa"/>
            <w:tcBorders>
              <w:top w:val="nil"/>
              <w:left w:val="single" w:sz="4" w:space="0" w:color="auto"/>
              <w:bottom w:val="nil"/>
              <w:right w:val="single" w:sz="4" w:space="0" w:color="auto"/>
            </w:tcBorders>
            <w:shd w:val="clear" w:color="auto" w:fill="D9E2F3" w:themeFill="accent1" w:themeFillTint="33"/>
            <w:noWrap/>
            <w:vAlign w:val="center"/>
          </w:tcPr>
          <w:p w14:paraId="54AC076A"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1</w:t>
            </w:r>
          </w:p>
        </w:tc>
        <w:tc>
          <w:tcPr>
            <w:tcW w:w="1417" w:type="dxa"/>
            <w:tcBorders>
              <w:top w:val="nil"/>
              <w:left w:val="single" w:sz="4" w:space="0" w:color="auto"/>
              <w:bottom w:val="nil"/>
              <w:right w:val="single" w:sz="4" w:space="0" w:color="auto"/>
            </w:tcBorders>
            <w:shd w:val="clear" w:color="auto" w:fill="D9E2F3" w:themeFill="accent1" w:themeFillTint="33"/>
            <w:noWrap/>
            <w:vAlign w:val="center"/>
          </w:tcPr>
          <w:p w14:paraId="66A5568E"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8" w:type="dxa"/>
            <w:tcBorders>
              <w:top w:val="nil"/>
              <w:left w:val="single" w:sz="4" w:space="0" w:color="auto"/>
              <w:bottom w:val="nil"/>
              <w:right w:val="single" w:sz="4" w:space="0" w:color="auto"/>
            </w:tcBorders>
            <w:shd w:val="clear" w:color="auto" w:fill="D9E2F3" w:themeFill="accent1" w:themeFillTint="33"/>
            <w:noWrap/>
            <w:vAlign w:val="center"/>
          </w:tcPr>
          <w:p w14:paraId="6FF678C0"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hint="eastAsia"/>
                <w:spacing w:val="20"/>
                <w:szCs w:val="24"/>
              </w:rPr>
              <w:t>0</w:t>
            </w:r>
          </w:p>
        </w:tc>
        <w:tc>
          <w:tcPr>
            <w:tcW w:w="850" w:type="dxa"/>
            <w:tcBorders>
              <w:top w:val="nil"/>
              <w:left w:val="single" w:sz="4" w:space="0" w:color="auto"/>
              <w:bottom w:val="nil"/>
              <w:right w:val="single" w:sz="4" w:space="0" w:color="auto"/>
            </w:tcBorders>
            <w:shd w:val="clear" w:color="auto" w:fill="D9E2F3" w:themeFill="accent1" w:themeFillTint="33"/>
            <w:noWrap/>
            <w:vAlign w:val="center"/>
          </w:tcPr>
          <w:p w14:paraId="5D833E8E" w14:textId="77777777" w:rsidR="00A7001B"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w:t>
            </w:r>
          </w:p>
        </w:tc>
        <w:tc>
          <w:tcPr>
            <w:tcW w:w="992" w:type="dxa"/>
            <w:tcBorders>
              <w:top w:val="nil"/>
              <w:left w:val="single" w:sz="4" w:space="0" w:color="auto"/>
              <w:bottom w:val="nil"/>
              <w:right w:val="single" w:sz="4" w:space="0" w:color="auto"/>
            </w:tcBorders>
            <w:shd w:val="clear" w:color="auto" w:fill="D9E2F3" w:themeFill="accent1" w:themeFillTint="33"/>
            <w:vAlign w:val="center"/>
          </w:tcPr>
          <w:p w14:paraId="0F03C181" w14:textId="77777777" w:rsidR="00A7001B"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b/>
                <w:bCs/>
                <w:spacing w:val="20"/>
                <w:szCs w:val="24"/>
              </w:rPr>
              <w:t>0</w:t>
            </w:r>
          </w:p>
        </w:tc>
      </w:tr>
      <w:tr w:rsidR="00A7001B" w:rsidRPr="00347B68" w14:paraId="7AC8699E" w14:textId="77777777" w:rsidTr="004017B0">
        <w:trPr>
          <w:trHeight w:val="440"/>
        </w:trPr>
        <w:tc>
          <w:tcPr>
            <w:tcW w:w="4111" w:type="dxa"/>
            <w:tcBorders>
              <w:top w:val="nil"/>
              <w:left w:val="single" w:sz="4" w:space="0" w:color="auto"/>
              <w:bottom w:val="nil"/>
              <w:right w:val="single" w:sz="4" w:space="0" w:color="auto"/>
            </w:tcBorders>
            <w:shd w:val="clear" w:color="auto" w:fill="B4C6E7" w:themeFill="accent1" w:themeFillTint="66"/>
            <w:noWrap/>
            <w:vAlign w:val="center"/>
          </w:tcPr>
          <w:p w14:paraId="45596C68" w14:textId="77777777" w:rsidR="00A7001B" w:rsidRDefault="00A7001B" w:rsidP="004017B0">
            <w:pPr>
              <w:snapToGrid w:val="0"/>
              <w:spacing w:before="100" w:beforeAutospacing="1" w:after="100" w:afterAutospacing="1"/>
              <w:ind w:leftChars="79" w:left="174"/>
              <w:rPr>
                <w:rFonts w:ascii="Times New Roman" w:eastAsia="新細明體" w:hAnsi="Times New Roman"/>
                <w:spacing w:val="20"/>
                <w:szCs w:val="24"/>
              </w:rPr>
            </w:pPr>
            <w:r>
              <w:rPr>
                <w:rFonts w:ascii="Times New Roman" w:eastAsia="新細明體" w:hAnsi="Times New Roman" w:hint="eastAsia"/>
                <w:spacing w:val="20"/>
                <w:szCs w:val="24"/>
                <w:lang w:eastAsia="zh-HK"/>
              </w:rPr>
              <w:t>懲教署</w:t>
            </w:r>
          </w:p>
        </w:tc>
        <w:tc>
          <w:tcPr>
            <w:tcW w:w="993" w:type="dxa"/>
            <w:tcBorders>
              <w:top w:val="nil"/>
              <w:left w:val="single" w:sz="4" w:space="0" w:color="auto"/>
              <w:bottom w:val="nil"/>
              <w:right w:val="single" w:sz="4" w:space="0" w:color="auto"/>
            </w:tcBorders>
            <w:shd w:val="clear" w:color="auto" w:fill="B4C6E7" w:themeFill="accent1" w:themeFillTint="66"/>
            <w:noWrap/>
            <w:vAlign w:val="center"/>
          </w:tcPr>
          <w:p w14:paraId="12A0AF4B"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7" w:type="dxa"/>
            <w:tcBorders>
              <w:top w:val="nil"/>
              <w:left w:val="single" w:sz="4" w:space="0" w:color="auto"/>
              <w:bottom w:val="nil"/>
              <w:right w:val="single" w:sz="4" w:space="0" w:color="auto"/>
            </w:tcBorders>
            <w:shd w:val="clear" w:color="auto" w:fill="B4C6E7" w:themeFill="accent1" w:themeFillTint="66"/>
            <w:noWrap/>
            <w:vAlign w:val="center"/>
          </w:tcPr>
          <w:p w14:paraId="39719E19"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8" w:type="dxa"/>
            <w:tcBorders>
              <w:top w:val="nil"/>
              <w:left w:val="single" w:sz="4" w:space="0" w:color="auto"/>
              <w:bottom w:val="nil"/>
              <w:right w:val="single" w:sz="4" w:space="0" w:color="auto"/>
            </w:tcBorders>
            <w:shd w:val="clear" w:color="auto" w:fill="B4C6E7" w:themeFill="accent1" w:themeFillTint="66"/>
            <w:noWrap/>
            <w:vAlign w:val="center"/>
          </w:tcPr>
          <w:p w14:paraId="56CAF45B"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hint="eastAsia"/>
                <w:spacing w:val="20"/>
                <w:szCs w:val="24"/>
              </w:rPr>
              <w:t>0</w:t>
            </w:r>
          </w:p>
        </w:tc>
        <w:tc>
          <w:tcPr>
            <w:tcW w:w="850" w:type="dxa"/>
            <w:tcBorders>
              <w:top w:val="nil"/>
              <w:left w:val="single" w:sz="4" w:space="0" w:color="auto"/>
              <w:bottom w:val="nil"/>
              <w:right w:val="single" w:sz="4" w:space="0" w:color="auto"/>
            </w:tcBorders>
            <w:shd w:val="clear" w:color="auto" w:fill="B4C6E7" w:themeFill="accent1" w:themeFillTint="66"/>
            <w:noWrap/>
            <w:vAlign w:val="center"/>
          </w:tcPr>
          <w:p w14:paraId="430D27A4"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0</w:t>
            </w:r>
          </w:p>
        </w:tc>
        <w:tc>
          <w:tcPr>
            <w:tcW w:w="992" w:type="dxa"/>
            <w:tcBorders>
              <w:top w:val="nil"/>
              <w:left w:val="single" w:sz="4" w:space="0" w:color="auto"/>
              <w:bottom w:val="nil"/>
              <w:right w:val="single" w:sz="4" w:space="0" w:color="auto"/>
            </w:tcBorders>
            <w:shd w:val="clear" w:color="auto" w:fill="B4C6E7" w:themeFill="accent1" w:themeFillTint="66"/>
            <w:vAlign w:val="center"/>
          </w:tcPr>
          <w:p w14:paraId="6AB69D96"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2</w:t>
            </w:r>
          </w:p>
        </w:tc>
      </w:tr>
      <w:tr w:rsidR="00A7001B" w:rsidRPr="00347B68" w14:paraId="362534F3" w14:textId="77777777" w:rsidTr="004017B0">
        <w:trPr>
          <w:trHeight w:val="440"/>
        </w:trPr>
        <w:tc>
          <w:tcPr>
            <w:tcW w:w="4111" w:type="dxa"/>
            <w:tcBorders>
              <w:top w:val="nil"/>
              <w:left w:val="single" w:sz="4" w:space="0" w:color="auto"/>
              <w:bottom w:val="nil"/>
              <w:right w:val="single" w:sz="4" w:space="0" w:color="auto"/>
            </w:tcBorders>
            <w:shd w:val="clear" w:color="auto" w:fill="D9E2F3" w:themeFill="accent1" w:themeFillTint="33"/>
            <w:noWrap/>
            <w:vAlign w:val="center"/>
          </w:tcPr>
          <w:p w14:paraId="7588C257" w14:textId="77777777" w:rsidR="00A7001B" w:rsidRDefault="00A7001B" w:rsidP="004017B0">
            <w:pPr>
              <w:snapToGrid w:val="0"/>
              <w:spacing w:before="100" w:beforeAutospacing="1" w:after="100" w:afterAutospacing="1"/>
              <w:ind w:leftChars="79" w:left="174"/>
              <w:rPr>
                <w:rFonts w:ascii="Times New Roman" w:eastAsia="新細明體" w:hAnsi="Times New Roman"/>
                <w:spacing w:val="20"/>
                <w:szCs w:val="24"/>
                <w:lang w:eastAsia="zh-HK"/>
              </w:rPr>
            </w:pPr>
            <w:r>
              <w:rPr>
                <w:rFonts w:ascii="Times New Roman" w:eastAsia="新細明體" w:hAnsi="Times New Roman" w:hint="eastAsia"/>
                <w:spacing w:val="20"/>
                <w:szCs w:val="24"/>
                <w:lang w:eastAsia="zh-HK"/>
              </w:rPr>
              <w:t>消防處</w:t>
            </w:r>
          </w:p>
        </w:tc>
        <w:tc>
          <w:tcPr>
            <w:tcW w:w="993" w:type="dxa"/>
            <w:tcBorders>
              <w:top w:val="nil"/>
              <w:left w:val="single" w:sz="4" w:space="0" w:color="auto"/>
              <w:bottom w:val="nil"/>
              <w:right w:val="single" w:sz="4" w:space="0" w:color="auto"/>
            </w:tcBorders>
            <w:shd w:val="clear" w:color="auto" w:fill="D9E2F3" w:themeFill="accent1" w:themeFillTint="33"/>
            <w:noWrap/>
            <w:vAlign w:val="center"/>
          </w:tcPr>
          <w:p w14:paraId="1A946BD5"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7" w:type="dxa"/>
            <w:tcBorders>
              <w:top w:val="nil"/>
              <w:left w:val="single" w:sz="4" w:space="0" w:color="auto"/>
              <w:bottom w:val="nil"/>
              <w:right w:val="single" w:sz="4" w:space="0" w:color="auto"/>
            </w:tcBorders>
            <w:shd w:val="clear" w:color="auto" w:fill="D9E2F3" w:themeFill="accent1" w:themeFillTint="33"/>
            <w:noWrap/>
            <w:vAlign w:val="center"/>
          </w:tcPr>
          <w:p w14:paraId="4AF99754"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8" w:type="dxa"/>
            <w:tcBorders>
              <w:top w:val="nil"/>
              <w:left w:val="single" w:sz="4" w:space="0" w:color="auto"/>
              <w:bottom w:val="nil"/>
              <w:right w:val="single" w:sz="4" w:space="0" w:color="auto"/>
            </w:tcBorders>
            <w:shd w:val="clear" w:color="auto" w:fill="D9E2F3" w:themeFill="accent1" w:themeFillTint="33"/>
            <w:noWrap/>
            <w:vAlign w:val="center"/>
          </w:tcPr>
          <w:p w14:paraId="642F6042"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850" w:type="dxa"/>
            <w:tcBorders>
              <w:top w:val="nil"/>
              <w:left w:val="single" w:sz="4" w:space="0" w:color="auto"/>
              <w:bottom w:val="nil"/>
              <w:right w:val="single" w:sz="4" w:space="0" w:color="auto"/>
            </w:tcBorders>
            <w:shd w:val="clear" w:color="auto" w:fill="D9E2F3" w:themeFill="accent1" w:themeFillTint="33"/>
            <w:noWrap/>
            <w:vAlign w:val="center"/>
          </w:tcPr>
          <w:p w14:paraId="088CAFA7" w14:textId="77777777" w:rsidR="00A7001B"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0</w:t>
            </w:r>
          </w:p>
        </w:tc>
        <w:tc>
          <w:tcPr>
            <w:tcW w:w="992" w:type="dxa"/>
            <w:tcBorders>
              <w:top w:val="nil"/>
              <w:left w:val="single" w:sz="4" w:space="0" w:color="auto"/>
              <w:bottom w:val="nil"/>
              <w:right w:val="single" w:sz="4" w:space="0" w:color="auto"/>
            </w:tcBorders>
            <w:shd w:val="clear" w:color="auto" w:fill="D9E2F3" w:themeFill="accent1" w:themeFillTint="33"/>
            <w:vAlign w:val="center"/>
          </w:tcPr>
          <w:p w14:paraId="183B4DD2" w14:textId="77777777" w:rsidR="00A7001B"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2</w:t>
            </w:r>
          </w:p>
        </w:tc>
      </w:tr>
      <w:tr w:rsidR="00A7001B" w:rsidRPr="00347B68" w14:paraId="5C8E94DF" w14:textId="77777777" w:rsidTr="004017B0">
        <w:trPr>
          <w:trHeight w:val="440"/>
        </w:trPr>
        <w:tc>
          <w:tcPr>
            <w:tcW w:w="4111" w:type="dxa"/>
            <w:tcBorders>
              <w:top w:val="nil"/>
              <w:left w:val="single" w:sz="4" w:space="0" w:color="auto"/>
              <w:bottom w:val="nil"/>
              <w:right w:val="single" w:sz="4" w:space="0" w:color="auto"/>
            </w:tcBorders>
            <w:shd w:val="clear" w:color="auto" w:fill="B4C6E7" w:themeFill="accent1" w:themeFillTint="66"/>
            <w:noWrap/>
            <w:vAlign w:val="center"/>
          </w:tcPr>
          <w:p w14:paraId="4C6D28F1" w14:textId="77777777" w:rsidR="00A7001B" w:rsidRDefault="00A7001B" w:rsidP="004017B0">
            <w:pPr>
              <w:snapToGrid w:val="0"/>
              <w:spacing w:before="100" w:beforeAutospacing="1" w:after="100" w:afterAutospacing="1"/>
              <w:ind w:leftChars="79" w:left="174"/>
              <w:rPr>
                <w:rFonts w:ascii="Times New Roman" w:eastAsia="新細明體" w:hAnsi="Times New Roman"/>
                <w:spacing w:val="20"/>
                <w:szCs w:val="24"/>
              </w:rPr>
            </w:pPr>
            <w:r>
              <w:rPr>
                <w:rFonts w:ascii="Times New Roman" w:eastAsia="新細明體" w:hAnsi="Times New Roman" w:hint="eastAsia"/>
                <w:spacing w:val="20"/>
                <w:szCs w:val="24"/>
              </w:rPr>
              <w:t>康樂及文化事務署</w:t>
            </w:r>
          </w:p>
        </w:tc>
        <w:tc>
          <w:tcPr>
            <w:tcW w:w="993" w:type="dxa"/>
            <w:tcBorders>
              <w:top w:val="nil"/>
              <w:left w:val="single" w:sz="4" w:space="0" w:color="auto"/>
              <w:bottom w:val="nil"/>
              <w:right w:val="single" w:sz="4" w:space="0" w:color="auto"/>
            </w:tcBorders>
            <w:shd w:val="clear" w:color="auto" w:fill="B4C6E7" w:themeFill="accent1" w:themeFillTint="66"/>
            <w:noWrap/>
            <w:vAlign w:val="center"/>
          </w:tcPr>
          <w:p w14:paraId="12C87727"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7" w:type="dxa"/>
            <w:tcBorders>
              <w:top w:val="nil"/>
              <w:left w:val="single" w:sz="4" w:space="0" w:color="auto"/>
              <w:bottom w:val="nil"/>
              <w:right w:val="single" w:sz="4" w:space="0" w:color="auto"/>
            </w:tcBorders>
            <w:shd w:val="clear" w:color="auto" w:fill="B4C6E7" w:themeFill="accent1" w:themeFillTint="66"/>
            <w:noWrap/>
            <w:vAlign w:val="center"/>
          </w:tcPr>
          <w:p w14:paraId="2F8FBF3A"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8" w:type="dxa"/>
            <w:tcBorders>
              <w:top w:val="nil"/>
              <w:left w:val="single" w:sz="4" w:space="0" w:color="auto"/>
              <w:bottom w:val="nil"/>
              <w:right w:val="single" w:sz="4" w:space="0" w:color="auto"/>
            </w:tcBorders>
            <w:shd w:val="clear" w:color="auto" w:fill="B4C6E7" w:themeFill="accent1" w:themeFillTint="66"/>
            <w:noWrap/>
            <w:vAlign w:val="center"/>
          </w:tcPr>
          <w:p w14:paraId="38A7E66B"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hint="eastAsia"/>
                <w:spacing w:val="20"/>
                <w:szCs w:val="24"/>
              </w:rPr>
              <w:t>0</w:t>
            </w:r>
          </w:p>
        </w:tc>
        <w:tc>
          <w:tcPr>
            <w:tcW w:w="850" w:type="dxa"/>
            <w:tcBorders>
              <w:top w:val="nil"/>
              <w:left w:val="single" w:sz="4" w:space="0" w:color="auto"/>
              <w:bottom w:val="nil"/>
              <w:right w:val="single" w:sz="4" w:space="0" w:color="auto"/>
            </w:tcBorders>
            <w:shd w:val="clear" w:color="auto" w:fill="B4C6E7" w:themeFill="accent1" w:themeFillTint="66"/>
            <w:noWrap/>
            <w:vAlign w:val="center"/>
          </w:tcPr>
          <w:p w14:paraId="1C3F6240"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0</w:t>
            </w:r>
          </w:p>
        </w:tc>
        <w:tc>
          <w:tcPr>
            <w:tcW w:w="992" w:type="dxa"/>
            <w:tcBorders>
              <w:top w:val="nil"/>
              <w:left w:val="single" w:sz="4" w:space="0" w:color="auto"/>
              <w:bottom w:val="nil"/>
              <w:right w:val="single" w:sz="4" w:space="0" w:color="auto"/>
            </w:tcBorders>
            <w:shd w:val="clear" w:color="auto" w:fill="B4C6E7" w:themeFill="accent1" w:themeFillTint="66"/>
            <w:vAlign w:val="center"/>
          </w:tcPr>
          <w:p w14:paraId="46A900C0"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w:t>
            </w:r>
          </w:p>
        </w:tc>
      </w:tr>
      <w:tr w:rsidR="00A7001B" w:rsidRPr="00347B68" w14:paraId="01A145CB" w14:textId="77777777" w:rsidTr="004017B0">
        <w:trPr>
          <w:trHeight w:val="440"/>
        </w:trPr>
        <w:tc>
          <w:tcPr>
            <w:tcW w:w="4111" w:type="dxa"/>
            <w:tcBorders>
              <w:top w:val="nil"/>
              <w:left w:val="single" w:sz="4" w:space="0" w:color="auto"/>
              <w:bottom w:val="nil"/>
              <w:right w:val="single" w:sz="4" w:space="0" w:color="auto"/>
            </w:tcBorders>
            <w:shd w:val="clear" w:color="auto" w:fill="D9E2F3" w:themeFill="accent1" w:themeFillTint="33"/>
            <w:noWrap/>
            <w:vAlign w:val="center"/>
          </w:tcPr>
          <w:p w14:paraId="64F22805" w14:textId="77777777" w:rsidR="00A7001B" w:rsidRDefault="00A7001B" w:rsidP="004017B0">
            <w:pPr>
              <w:snapToGrid w:val="0"/>
              <w:spacing w:before="100" w:beforeAutospacing="1" w:after="100" w:afterAutospacing="1"/>
              <w:ind w:leftChars="79" w:left="174"/>
              <w:rPr>
                <w:rFonts w:ascii="Times New Roman" w:eastAsia="新細明體" w:hAnsi="Times New Roman"/>
                <w:spacing w:val="20"/>
                <w:szCs w:val="24"/>
                <w:lang w:eastAsia="zh-HK"/>
              </w:rPr>
            </w:pPr>
            <w:r>
              <w:rPr>
                <w:rFonts w:ascii="Times New Roman" w:eastAsia="新細明體" w:hAnsi="Times New Roman" w:hint="eastAsia"/>
                <w:spacing w:val="20"/>
                <w:szCs w:val="24"/>
                <w:lang w:eastAsia="zh-HK"/>
              </w:rPr>
              <w:t>水務署</w:t>
            </w:r>
          </w:p>
        </w:tc>
        <w:tc>
          <w:tcPr>
            <w:tcW w:w="993" w:type="dxa"/>
            <w:tcBorders>
              <w:top w:val="nil"/>
              <w:left w:val="single" w:sz="4" w:space="0" w:color="auto"/>
              <w:bottom w:val="nil"/>
              <w:right w:val="single" w:sz="4" w:space="0" w:color="auto"/>
            </w:tcBorders>
            <w:shd w:val="clear" w:color="auto" w:fill="D9E2F3" w:themeFill="accent1" w:themeFillTint="33"/>
            <w:noWrap/>
            <w:vAlign w:val="center"/>
          </w:tcPr>
          <w:p w14:paraId="38F62F11"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7" w:type="dxa"/>
            <w:tcBorders>
              <w:top w:val="nil"/>
              <w:left w:val="single" w:sz="4" w:space="0" w:color="auto"/>
              <w:bottom w:val="nil"/>
              <w:right w:val="single" w:sz="4" w:space="0" w:color="auto"/>
            </w:tcBorders>
            <w:shd w:val="clear" w:color="auto" w:fill="D9E2F3" w:themeFill="accent1" w:themeFillTint="33"/>
            <w:noWrap/>
            <w:vAlign w:val="center"/>
          </w:tcPr>
          <w:p w14:paraId="5778848D"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8" w:type="dxa"/>
            <w:tcBorders>
              <w:top w:val="nil"/>
              <w:left w:val="single" w:sz="4" w:space="0" w:color="auto"/>
              <w:bottom w:val="nil"/>
              <w:right w:val="single" w:sz="4" w:space="0" w:color="auto"/>
            </w:tcBorders>
            <w:shd w:val="clear" w:color="auto" w:fill="D9E2F3" w:themeFill="accent1" w:themeFillTint="33"/>
            <w:noWrap/>
            <w:vAlign w:val="center"/>
          </w:tcPr>
          <w:p w14:paraId="45820C35" w14:textId="77777777" w:rsidR="00A7001B" w:rsidRPr="00C81AEA" w:rsidDel="007D5539"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hint="eastAsia"/>
                <w:spacing w:val="20"/>
                <w:szCs w:val="24"/>
              </w:rPr>
              <w:t>0</w:t>
            </w:r>
          </w:p>
        </w:tc>
        <w:tc>
          <w:tcPr>
            <w:tcW w:w="850" w:type="dxa"/>
            <w:tcBorders>
              <w:top w:val="nil"/>
              <w:left w:val="single" w:sz="4" w:space="0" w:color="auto"/>
              <w:bottom w:val="nil"/>
              <w:right w:val="single" w:sz="4" w:space="0" w:color="auto"/>
            </w:tcBorders>
            <w:shd w:val="clear" w:color="auto" w:fill="D9E2F3" w:themeFill="accent1" w:themeFillTint="33"/>
            <w:noWrap/>
            <w:vAlign w:val="center"/>
          </w:tcPr>
          <w:p w14:paraId="291B382E"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0</w:t>
            </w:r>
          </w:p>
        </w:tc>
        <w:tc>
          <w:tcPr>
            <w:tcW w:w="992" w:type="dxa"/>
            <w:tcBorders>
              <w:top w:val="nil"/>
              <w:left w:val="single" w:sz="4" w:space="0" w:color="auto"/>
              <w:bottom w:val="nil"/>
              <w:right w:val="single" w:sz="4" w:space="0" w:color="auto"/>
            </w:tcBorders>
            <w:shd w:val="clear" w:color="auto" w:fill="D9E2F3" w:themeFill="accent1" w:themeFillTint="33"/>
            <w:vAlign w:val="center"/>
          </w:tcPr>
          <w:p w14:paraId="1446F7E8"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w:t>
            </w:r>
          </w:p>
        </w:tc>
      </w:tr>
      <w:tr w:rsidR="00A7001B" w:rsidRPr="00347B68" w14:paraId="3279B16D" w14:textId="77777777" w:rsidTr="004017B0">
        <w:trPr>
          <w:trHeight w:val="501"/>
        </w:trPr>
        <w:tc>
          <w:tcPr>
            <w:tcW w:w="9781" w:type="dxa"/>
            <w:gridSpan w:val="6"/>
            <w:tcBorders>
              <w:bottom w:val="single" w:sz="4" w:space="0" w:color="auto"/>
            </w:tcBorders>
            <w:shd w:val="clear" w:color="auto" w:fill="C9C9C9"/>
            <w:noWrap/>
            <w:vAlign w:val="center"/>
            <w:hideMark/>
          </w:tcPr>
          <w:p w14:paraId="22FF2D4D" w14:textId="77777777" w:rsidR="00A7001B" w:rsidRPr="00347B68" w:rsidRDefault="00A7001B" w:rsidP="004017B0">
            <w:pPr>
              <w:snapToGrid w:val="0"/>
              <w:rPr>
                <w:rFonts w:ascii="Times New Roman" w:eastAsia="新細明體" w:hAnsi="Times New Roman"/>
                <w:b/>
                <w:bCs/>
                <w:spacing w:val="20"/>
                <w:szCs w:val="24"/>
              </w:rPr>
            </w:pPr>
            <w:r w:rsidRPr="00347B68">
              <w:rPr>
                <w:rFonts w:ascii="Times New Roman" w:eastAsia="新細明體" w:hAnsi="Times New Roman"/>
                <w:b/>
                <w:bCs/>
                <w:spacing w:val="20"/>
                <w:szCs w:val="24"/>
              </w:rPr>
              <w:t>其他</w:t>
            </w:r>
            <w:r w:rsidRPr="00347B68">
              <w:rPr>
                <w:rFonts w:ascii="Times New Roman" w:eastAsia="新細明體" w:hAnsi="Times New Roman" w:hint="eastAsia"/>
                <w:b/>
                <w:bCs/>
                <w:spacing w:val="20"/>
                <w:szCs w:val="24"/>
              </w:rPr>
              <w:t xml:space="preserve"> </w:t>
            </w:r>
          </w:p>
        </w:tc>
      </w:tr>
      <w:tr w:rsidR="00A7001B" w:rsidRPr="00347B68" w14:paraId="3D157CFE" w14:textId="77777777" w:rsidTr="004017B0">
        <w:trPr>
          <w:trHeight w:val="375"/>
        </w:trPr>
        <w:tc>
          <w:tcPr>
            <w:tcW w:w="4111" w:type="dxa"/>
            <w:tcBorders>
              <w:top w:val="single" w:sz="4" w:space="0" w:color="auto"/>
              <w:bottom w:val="nil"/>
            </w:tcBorders>
            <w:shd w:val="clear" w:color="auto" w:fill="EDEDED"/>
            <w:noWrap/>
            <w:vAlign w:val="center"/>
            <w:hideMark/>
          </w:tcPr>
          <w:p w14:paraId="01986866" w14:textId="77777777" w:rsidR="00A7001B" w:rsidRPr="00347B68" w:rsidRDefault="00A7001B" w:rsidP="004017B0">
            <w:pPr>
              <w:snapToGrid w:val="0"/>
              <w:spacing w:before="100" w:beforeAutospacing="1" w:after="100" w:afterAutospacing="1"/>
              <w:ind w:leftChars="79" w:left="174"/>
              <w:rPr>
                <w:rFonts w:ascii="Times New Roman" w:eastAsia="新細明體" w:hAnsi="Times New Roman"/>
                <w:spacing w:val="20"/>
                <w:szCs w:val="24"/>
              </w:rPr>
            </w:pPr>
            <w:r w:rsidRPr="00347B68">
              <w:rPr>
                <w:rFonts w:ascii="Times New Roman" w:eastAsia="新細明體" w:hAnsi="Times New Roman"/>
                <w:spacing w:val="20"/>
                <w:szCs w:val="24"/>
              </w:rPr>
              <w:t>私營機構</w:t>
            </w:r>
          </w:p>
        </w:tc>
        <w:tc>
          <w:tcPr>
            <w:tcW w:w="993" w:type="dxa"/>
            <w:tcBorders>
              <w:top w:val="single" w:sz="4" w:space="0" w:color="auto"/>
              <w:bottom w:val="nil"/>
            </w:tcBorders>
            <w:shd w:val="clear" w:color="auto" w:fill="EDEDED"/>
            <w:noWrap/>
            <w:vAlign w:val="center"/>
          </w:tcPr>
          <w:p w14:paraId="4EE9B8F4"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129</w:t>
            </w:r>
          </w:p>
        </w:tc>
        <w:tc>
          <w:tcPr>
            <w:tcW w:w="1417" w:type="dxa"/>
            <w:tcBorders>
              <w:top w:val="single" w:sz="4" w:space="0" w:color="auto"/>
              <w:bottom w:val="nil"/>
            </w:tcBorders>
            <w:shd w:val="clear" w:color="auto" w:fill="EDEDED"/>
            <w:noWrap/>
            <w:vAlign w:val="center"/>
          </w:tcPr>
          <w:p w14:paraId="77694B0F"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36</w:t>
            </w:r>
          </w:p>
        </w:tc>
        <w:tc>
          <w:tcPr>
            <w:tcW w:w="1418" w:type="dxa"/>
            <w:tcBorders>
              <w:top w:val="single" w:sz="4" w:space="0" w:color="auto"/>
              <w:bottom w:val="nil"/>
            </w:tcBorders>
            <w:shd w:val="clear" w:color="auto" w:fill="EDEDED"/>
            <w:noWrap/>
            <w:vAlign w:val="center"/>
          </w:tcPr>
          <w:p w14:paraId="1D71670D"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5</w:t>
            </w:r>
          </w:p>
        </w:tc>
        <w:tc>
          <w:tcPr>
            <w:tcW w:w="850" w:type="dxa"/>
            <w:tcBorders>
              <w:top w:val="single" w:sz="4" w:space="0" w:color="auto"/>
              <w:bottom w:val="nil"/>
            </w:tcBorders>
            <w:shd w:val="clear" w:color="auto" w:fill="EDEDED"/>
            <w:noWrap/>
            <w:vAlign w:val="center"/>
            <w:hideMark/>
          </w:tcPr>
          <w:p w14:paraId="228B2714" w14:textId="77777777" w:rsidR="00A7001B" w:rsidRPr="00C81AEA" w:rsidRDefault="00A7001B"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170</w:t>
            </w:r>
          </w:p>
        </w:tc>
        <w:tc>
          <w:tcPr>
            <w:tcW w:w="992" w:type="dxa"/>
            <w:tcBorders>
              <w:top w:val="single" w:sz="4" w:space="0" w:color="auto"/>
              <w:bottom w:val="nil"/>
            </w:tcBorders>
            <w:shd w:val="clear" w:color="auto" w:fill="EDEDED"/>
            <w:vAlign w:val="center"/>
          </w:tcPr>
          <w:p w14:paraId="4F66FD6F"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9</w:t>
            </w:r>
          </w:p>
        </w:tc>
      </w:tr>
      <w:tr w:rsidR="00A7001B" w:rsidRPr="00347B68" w14:paraId="0A03203C" w14:textId="77777777" w:rsidTr="004017B0">
        <w:trPr>
          <w:trHeight w:val="375"/>
        </w:trPr>
        <w:tc>
          <w:tcPr>
            <w:tcW w:w="4111" w:type="dxa"/>
            <w:tcBorders>
              <w:top w:val="nil"/>
              <w:bottom w:val="nil"/>
            </w:tcBorders>
            <w:shd w:val="clear" w:color="auto" w:fill="DBDBDB"/>
            <w:noWrap/>
            <w:vAlign w:val="center"/>
            <w:hideMark/>
          </w:tcPr>
          <w:p w14:paraId="7C68E4CD" w14:textId="77777777" w:rsidR="00A7001B" w:rsidRPr="00347B68" w:rsidRDefault="00A7001B" w:rsidP="004017B0">
            <w:pPr>
              <w:snapToGrid w:val="0"/>
              <w:spacing w:before="100" w:beforeAutospacing="1" w:after="100" w:afterAutospacing="1"/>
              <w:ind w:leftChars="79" w:left="174"/>
              <w:rPr>
                <w:rFonts w:ascii="Times New Roman" w:eastAsia="新細明體" w:hAnsi="Times New Roman"/>
                <w:spacing w:val="20"/>
                <w:szCs w:val="24"/>
              </w:rPr>
            </w:pPr>
            <w:r w:rsidRPr="00347B68">
              <w:rPr>
                <w:rFonts w:ascii="Times New Roman" w:eastAsia="新細明體" w:hAnsi="Times New Roman"/>
                <w:spacing w:val="20"/>
                <w:szCs w:val="24"/>
              </w:rPr>
              <w:t>公共機構</w:t>
            </w:r>
            <w:r w:rsidRPr="00347B68">
              <w:rPr>
                <w:rStyle w:val="af3"/>
                <w:rFonts w:eastAsia="新細明體"/>
                <w:spacing w:val="20"/>
              </w:rPr>
              <w:footnoteReference w:id="15"/>
            </w:r>
            <w:r w:rsidRPr="00347B68">
              <w:rPr>
                <w:rFonts w:ascii="Times New Roman" w:eastAsia="新細明體" w:hAnsi="Times New Roman"/>
                <w:spacing w:val="20"/>
                <w:szCs w:val="24"/>
              </w:rPr>
              <w:t xml:space="preserve"> </w:t>
            </w:r>
          </w:p>
        </w:tc>
        <w:tc>
          <w:tcPr>
            <w:tcW w:w="993" w:type="dxa"/>
            <w:tcBorders>
              <w:top w:val="nil"/>
              <w:bottom w:val="nil"/>
            </w:tcBorders>
            <w:shd w:val="clear" w:color="auto" w:fill="DBDBDB"/>
            <w:noWrap/>
            <w:vAlign w:val="center"/>
          </w:tcPr>
          <w:p w14:paraId="5F1E8614"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3</w:t>
            </w:r>
          </w:p>
        </w:tc>
        <w:tc>
          <w:tcPr>
            <w:tcW w:w="1417" w:type="dxa"/>
            <w:tcBorders>
              <w:top w:val="nil"/>
              <w:bottom w:val="nil"/>
            </w:tcBorders>
            <w:shd w:val="clear" w:color="auto" w:fill="DBDBDB"/>
            <w:noWrap/>
            <w:vAlign w:val="center"/>
          </w:tcPr>
          <w:p w14:paraId="310AA5FA"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0</w:t>
            </w:r>
          </w:p>
        </w:tc>
        <w:tc>
          <w:tcPr>
            <w:tcW w:w="1418" w:type="dxa"/>
            <w:tcBorders>
              <w:top w:val="nil"/>
              <w:bottom w:val="nil"/>
            </w:tcBorders>
            <w:shd w:val="clear" w:color="auto" w:fill="DBDBDB"/>
            <w:noWrap/>
            <w:vAlign w:val="center"/>
          </w:tcPr>
          <w:p w14:paraId="008E3334"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850" w:type="dxa"/>
            <w:tcBorders>
              <w:top w:val="nil"/>
              <w:bottom w:val="nil"/>
            </w:tcBorders>
            <w:shd w:val="clear" w:color="auto" w:fill="DBDBDB"/>
            <w:noWrap/>
            <w:vAlign w:val="center"/>
            <w:hideMark/>
          </w:tcPr>
          <w:p w14:paraId="6A4EFB06"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3</w:t>
            </w:r>
          </w:p>
        </w:tc>
        <w:tc>
          <w:tcPr>
            <w:tcW w:w="992" w:type="dxa"/>
            <w:tcBorders>
              <w:top w:val="nil"/>
              <w:bottom w:val="nil"/>
            </w:tcBorders>
            <w:shd w:val="clear" w:color="auto" w:fill="DBDBDB"/>
            <w:vAlign w:val="center"/>
          </w:tcPr>
          <w:p w14:paraId="73010AAA"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0</w:t>
            </w:r>
          </w:p>
        </w:tc>
      </w:tr>
      <w:tr w:rsidR="00A7001B" w:rsidRPr="00347B68" w14:paraId="394FE334" w14:textId="77777777" w:rsidTr="004017B0">
        <w:trPr>
          <w:trHeight w:val="375"/>
        </w:trPr>
        <w:tc>
          <w:tcPr>
            <w:tcW w:w="4111" w:type="dxa"/>
            <w:tcBorders>
              <w:top w:val="nil"/>
              <w:bottom w:val="nil"/>
            </w:tcBorders>
            <w:shd w:val="clear" w:color="auto" w:fill="EDEDED"/>
            <w:noWrap/>
            <w:vAlign w:val="center"/>
            <w:hideMark/>
          </w:tcPr>
          <w:p w14:paraId="34F856AB" w14:textId="77777777" w:rsidR="00A7001B" w:rsidRPr="00C70415" w:rsidRDefault="00A7001B" w:rsidP="004017B0">
            <w:pPr>
              <w:snapToGrid w:val="0"/>
              <w:spacing w:before="100" w:beforeAutospacing="1" w:after="100" w:afterAutospacing="1"/>
              <w:ind w:leftChars="79" w:left="174"/>
              <w:rPr>
                <w:rFonts w:ascii="Times New Roman" w:eastAsia="新細明體" w:hAnsi="Times New Roman"/>
                <w:spacing w:val="20"/>
                <w:szCs w:val="24"/>
                <w:lang w:eastAsia="zh-TW"/>
              </w:rPr>
            </w:pPr>
            <w:r w:rsidRPr="00347B68">
              <w:rPr>
                <w:rFonts w:ascii="Times New Roman" w:eastAsia="新細明體" w:hAnsi="Times New Roman"/>
                <w:spacing w:val="20"/>
                <w:szCs w:val="24"/>
                <w:lang w:eastAsia="zh-TW"/>
              </w:rPr>
              <w:t>個別人士（涉及政府</w:t>
            </w:r>
            <w:r w:rsidRPr="00347B68">
              <w:rPr>
                <w:rFonts w:ascii="Times New Roman" w:eastAsia="新細明體" w:hAnsi="Times New Roman" w:hint="eastAsia"/>
                <w:bCs/>
                <w:spacing w:val="20"/>
                <w:szCs w:val="24"/>
                <w:lang w:eastAsia="zh-HK"/>
              </w:rPr>
              <w:t>決策局</w:t>
            </w:r>
            <w:r w:rsidRPr="00347B68">
              <w:rPr>
                <w:rFonts w:ascii="Times New Roman" w:eastAsia="新細明體" w:hAnsi="Times New Roman"/>
                <w:b/>
                <w:bCs/>
                <w:spacing w:val="20"/>
                <w:szCs w:val="24"/>
                <w:lang w:eastAsia="zh-HK"/>
              </w:rPr>
              <w:t>/</w:t>
            </w:r>
            <w:r w:rsidRPr="00347B68">
              <w:rPr>
                <w:rFonts w:ascii="Times New Roman" w:eastAsia="新細明體" w:hAnsi="Times New Roman"/>
                <w:spacing w:val="20"/>
                <w:szCs w:val="24"/>
                <w:lang w:eastAsia="zh-TW"/>
              </w:rPr>
              <w:t>部門）</w:t>
            </w:r>
            <w:r w:rsidRPr="00347B68">
              <w:rPr>
                <w:rStyle w:val="af3"/>
                <w:rFonts w:eastAsia="新細明體"/>
                <w:spacing w:val="20"/>
              </w:rPr>
              <w:footnoteReference w:id="16"/>
            </w:r>
          </w:p>
        </w:tc>
        <w:tc>
          <w:tcPr>
            <w:tcW w:w="993" w:type="dxa"/>
            <w:tcBorders>
              <w:top w:val="nil"/>
              <w:bottom w:val="nil"/>
            </w:tcBorders>
            <w:shd w:val="clear" w:color="auto" w:fill="EDEDED"/>
            <w:noWrap/>
            <w:vAlign w:val="center"/>
          </w:tcPr>
          <w:p w14:paraId="3621B2CA"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9</w:t>
            </w:r>
          </w:p>
        </w:tc>
        <w:tc>
          <w:tcPr>
            <w:tcW w:w="1417" w:type="dxa"/>
            <w:tcBorders>
              <w:top w:val="nil"/>
              <w:bottom w:val="nil"/>
            </w:tcBorders>
            <w:shd w:val="clear" w:color="auto" w:fill="EDEDED"/>
            <w:noWrap/>
            <w:vAlign w:val="center"/>
          </w:tcPr>
          <w:p w14:paraId="45D4D2F6"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4</w:t>
            </w:r>
          </w:p>
        </w:tc>
        <w:tc>
          <w:tcPr>
            <w:tcW w:w="1418" w:type="dxa"/>
            <w:tcBorders>
              <w:top w:val="nil"/>
              <w:bottom w:val="nil"/>
            </w:tcBorders>
            <w:shd w:val="clear" w:color="auto" w:fill="EDEDED"/>
            <w:noWrap/>
            <w:vAlign w:val="center"/>
          </w:tcPr>
          <w:p w14:paraId="10AE1092"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0</w:t>
            </w:r>
          </w:p>
        </w:tc>
        <w:tc>
          <w:tcPr>
            <w:tcW w:w="850" w:type="dxa"/>
            <w:tcBorders>
              <w:top w:val="nil"/>
              <w:bottom w:val="nil"/>
            </w:tcBorders>
            <w:shd w:val="clear" w:color="auto" w:fill="EDEDED"/>
            <w:noWrap/>
            <w:vAlign w:val="center"/>
          </w:tcPr>
          <w:p w14:paraId="00BE656B"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13</w:t>
            </w:r>
          </w:p>
        </w:tc>
        <w:tc>
          <w:tcPr>
            <w:tcW w:w="992" w:type="dxa"/>
            <w:tcBorders>
              <w:top w:val="nil"/>
              <w:bottom w:val="nil"/>
            </w:tcBorders>
            <w:shd w:val="clear" w:color="auto" w:fill="EDEDED"/>
            <w:vAlign w:val="center"/>
          </w:tcPr>
          <w:p w14:paraId="23456C13"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b/>
                <w:bCs/>
                <w:spacing w:val="20"/>
                <w:szCs w:val="24"/>
              </w:rPr>
              <w:t>0</w:t>
            </w:r>
          </w:p>
        </w:tc>
      </w:tr>
      <w:tr w:rsidR="00A7001B" w:rsidRPr="00347B68" w14:paraId="067B7518" w14:textId="77777777" w:rsidTr="004017B0">
        <w:trPr>
          <w:trHeight w:val="360"/>
        </w:trPr>
        <w:tc>
          <w:tcPr>
            <w:tcW w:w="4111" w:type="dxa"/>
            <w:tcBorders>
              <w:top w:val="nil"/>
              <w:bottom w:val="nil"/>
            </w:tcBorders>
            <w:shd w:val="clear" w:color="auto" w:fill="DBDBDB"/>
            <w:noWrap/>
            <w:vAlign w:val="center"/>
            <w:hideMark/>
          </w:tcPr>
          <w:p w14:paraId="48CC201D" w14:textId="77777777" w:rsidR="00A7001B" w:rsidRPr="00347B68" w:rsidRDefault="00A7001B" w:rsidP="004017B0">
            <w:pPr>
              <w:snapToGrid w:val="0"/>
              <w:spacing w:before="100" w:beforeAutospacing="1" w:after="100" w:afterAutospacing="1"/>
              <w:ind w:leftChars="79" w:left="174"/>
              <w:rPr>
                <w:rFonts w:ascii="Times New Roman" w:eastAsia="新細明體" w:hAnsi="Times New Roman"/>
                <w:spacing w:val="20"/>
                <w:szCs w:val="24"/>
                <w:lang w:eastAsia="zh-TW"/>
              </w:rPr>
            </w:pPr>
            <w:r w:rsidRPr="00347B68">
              <w:rPr>
                <w:rFonts w:ascii="Times New Roman" w:eastAsia="新細明體" w:hAnsi="Times New Roman"/>
                <w:spacing w:val="20"/>
                <w:szCs w:val="24"/>
                <w:lang w:eastAsia="zh-TW"/>
              </w:rPr>
              <w:t>個別人士（涉及公共機構</w:t>
            </w:r>
            <w:r>
              <w:rPr>
                <w:rFonts w:ascii="Times New Roman" w:eastAsia="新細明體" w:hAnsi="Times New Roman" w:hint="eastAsia"/>
                <w:spacing w:val="20"/>
                <w:szCs w:val="24"/>
                <w:vertAlign w:val="superscript"/>
                <w:lang w:eastAsia="zh-TW"/>
              </w:rPr>
              <w:t>3</w:t>
            </w:r>
            <w:r w:rsidRPr="00347B68">
              <w:rPr>
                <w:rFonts w:ascii="Times New Roman" w:eastAsia="新細明體" w:hAnsi="Times New Roman"/>
                <w:spacing w:val="20"/>
                <w:szCs w:val="24"/>
                <w:lang w:eastAsia="zh-TW"/>
              </w:rPr>
              <w:t>）</w:t>
            </w:r>
            <w:r>
              <w:rPr>
                <w:rFonts w:ascii="Times New Roman" w:eastAsia="新細明體" w:hAnsi="Times New Roman" w:hint="eastAsia"/>
                <w:spacing w:val="20"/>
                <w:szCs w:val="24"/>
                <w:vertAlign w:val="superscript"/>
                <w:lang w:eastAsia="zh-TW"/>
              </w:rPr>
              <w:t>4</w:t>
            </w:r>
            <w:r w:rsidRPr="00347B68">
              <w:rPr>
                <w:rFonts w:ascii="Times New Roman" w:eastAsia="新細明體" w:hAnsi="Times New Roman"/>
                <w:spacing w:val="20"/>
                <w:szCs w:val="24"/>
                <w:lang w:eastAsia="zh-TW"/>
              </w:rPr>
              <w:t xml:space="preserve"> </w:t>
            </w:r>
          </w:p>
        </w:tc>
        <w:tc>
          <w:tcPr>
            <w:tcW w:w="993" w:type="dxa"/>
            <w:tcBorders>
              <w:top w:val="nil"/>
              <w:bottom w:val="nil"/>
            </w:tcBorders>
            <w:shd w:val="clear" w:color="auto" w:fill="DBDBDB"/>
            <w:noWrap/>
            <w:vAlign w:val="center"/>
          </w:tcPr>
          <w:p w14:paraId="59F8CF00"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5</w:t>
            </w:r>
          </w:p>
        </w:tc>
        <w:tc>
          <w:tcPr>
            <w:tcW w:w="1417" w:type="dxa"/>
            <w:tcBorders>
              <w:top w:val="nil"/>
              <w:bottom w:val="nil"/>
            </w:tcBorders>
            <w:shd w:val="clear" w:color="auto" w:fill="DBDBDB"/>
            <w:noWrap/>
            <w:vAlign w:val="center"/>
          </w:tcPr>
          <w:p w14:paraId="392A245E"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1418" w:type="dxa"/>
            <w:tcBorders>
              <w:top w:val="nil"/>
              <w:bottom w:val="nil"/>
            </w:tcBorders>
            <w:shd w:val="clear" w:color="auto" w:fill="DBDBDB"/>
            <w:noWrap/>
            <w:vAlign w:val="center"/>
            <w:hideMark/>
          </w:tcPr>
          <w:p w14:paraId="20C1FD2C"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850" w:type="dxa"/>
            <w:tcBorders>
              <w:top w:val="nil"/>
              <w:bottom w:val="nil"/>
            </w:tcBorders>
            <w:shd w:val="clear" w:color="auto" w:fill="DBDBDB"/>
            <w:noWrap/>
            <w:vAlign w:val="center"/>
          </w:tcPr>
          <w:p w14:paraId="4D1A3E5A"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5</w:t>
            </w:r>
          </w:p>
        </w:tc>
        <w:tc>
          <w:tcPr>
            <w:tcW w:w="992" w:type="dxa"/>
            <w:tcBorders>
              <w:top w:val="nil"/>
              <w:bottom w:val="nil"/>
            </w:tcBorders>
            <w:shd w:val="clear" w:color="auto" w:fill="DBDBDB"/>
            <w:vAlign w:val="center"/>
          </w:tcPr>
          <w:p w14:paraId="02D6D379"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sidRPr="00C81AEA">
              <w:rPr>
                <w:rFonts w:ascii="Times New Roman" w:eastAsia="新細明體" w:hAnsi="Times New Roman" w:hint="eastAsia"/>
                <w:b/>
                <w:bCs/>
                <w:spacing w:val="20"/>
                <w:szCs w:val="24"/>
              </w:rPr>
              <w:t>0</w:t>
            </w:r>
          </w:p>
        </w:tc>
      </w:tr>
      <w:tr w:rsidR="00A7001B" w:rsidRPr="00347B68" w14:paraId="47137412" w14:textId="77777777" w:rsidTr="004017B0">
        <w:trPr>
          <w:trHeight w:val="510"/>
        </w:trPr>
        <w:tc>
          <w:tcPr>
            <w:tcW w:w="4111" w:type="dxa"/>
            <w:shd w:val="clear" w:color="auto" w:fill="FFD966"/>
            <w:noWrap/>
            <w:vAlign w:val="center"/>
            <w:hideMark/>
          </w:tcPr>
          <w:p w14:paraId="4947CCAC" w14:textId="77777777" w:rsidR="00A7001B" w:rsidRPr="00347B68" w:rsidRDefault="00A7001B" w:rsidP="004017B0">
            <w:pPr>
              <w:snapToGrid w:val="0"/>
              <w:spacing w:before="100" w:beforeAutospacing="1" w:after="100" w:afterAutospacing="1"/>
              <w:rPr>
                <w:rFonts w:ascii="Times New Roman" w:eastAsia="新細明體" w:hAnsi="Times New Roman"/>
                <w:b/>
                <w:bCs/>
                <w:iCs/>
                <w:spacing w:val="20"/>
                <w:szCs w:val="24"/>
              </w:rPr>
            </w:pPr>
            <w:r w:rsidRPr="00347B68">
              <w:rPr>
                <w:rFonts w:ascii="Times New Roman" w:eastAsia="新細明體" w:hAnsi="Times New Roman"/>
                <w:b/>
                <w:bCs/>
                <w:spacing w:val="20"/>
                <w:szCs w:val="24"/>
              </w:rPr>
              <w:t>合計</w:t>
            </w:r>
          </w:p>
        </w:tc>
        <w:tc>
          <w:tcPr>
            <w:tcW w:w="993" w:type="dxa"/>
            <w:shd w:val="clear" w:color="auto" w:fill="FFD966"/>
            <w:noWrap/>
            <w:vAlign w:val="center"/>
          </w:tcPr>
          <w:p w14:paraId="6283C0BC"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iCs/>
                <w:spacing w:val="20"/>
                <w:szCs w:val="24"/>
              </w:rPr>
            </w:pPr>
            <w:r>
              <w:rPr>
                <w:rFonts w:ascii="Times New Roman" w:eastAsia="新細明體" w:hAnsi="Times New Roman" w:hint="eastAsia"/>
                <w:b/>
                <w:bCs/>
                <w:iCs/>
                <w:spacing w:val="20"/>
                <w:szCs w:val="24"/>
              </w:rPr>
              <w:t>160</w:t>
            </w:r>
          </w:p>
        </w:tc>
        <w:tc>
          <w:tcPr>
            <w:tcW w:w="1417" w:type="dxa"/>
            <w:shd w:val="clear" w:color="auto" w:fill="FFD966"/>
            <w:noWrap/>
            <w:vAlign w:val="center"/>
          </w:tcPr>
          <w:p w14:paraId="7385CA2E"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iCs/>
                <w:spacing w:val="20"/>
                <w:szCs w:val="24"/>
              </w:rPr>
            </w:pPr>
            <w:r>
              <w:rPr>
                <w:rFonts w:ascii="Times New Roman" w:eastAsia="新細明體" w:hAnsi="Times New Roman" w:hint="eastAsia"/>
                <w:b/>
                <w:bCs/>
                <w:iCs/>
                <w:spacing w:val="20"/>
                <w:szCs w:val="24"/>
              </w:rPr>
              <w:t>42</w:t>
            </w:r>
          </w:p>
        </w:tc>
        <w:tc>
          <w:tcPr>
            <w:tcW w:w="1418" w:type="dxa"/>
            <w:shd w:val="clear" w:color="auto" w:fill="FFD966"/>
            <w:noWrap/>
            <w:vAlign w:val="center"/>
          </w:tcPr>
          <w:p w14:paraId="6EAA3767"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iCs/>
                <w:spacing w:val="20"/>
                <w:szCs w:val="24"/>
              </w:rPr>
            </w:pPr>
            <w:r>
              <w:rPr>
                <w:rFonts w:ascii="Times New Roman" w:eastAsia="新細明體" w:hAnsi="Times New Roman" w:hint="eastAsia"/>
                <w:b/>
                <w:bCs/>
                <w:iCs/>
                <w:spacing w:val="20"/>
                <w:szCs w:val="24"/>
              </w:rPr>
              <w:t>5</w:t>
            </w:r>
          </w:p>
        </w:tc>
        <w:tc>
          <w:tcPr>
            <w:tcW w:w="850" w:type="dxa"/>
            <w:shd w:val="clear" w:color="auto" w:fill="FFD966"/>
            <w:noWrap/>
            <w:vAlign w:val="center"/>
          </w:tcPr>
          <w:p w14:paraId="131C4B74" w14:textId="77777777" w:rsidR="00A7001B" w:rsidRPr="00C81AEA" w:rsidRDefault="00A7001B" w:rsidP="004017B0">
            <w:pPr>
              <w:snapToGrid w:val="0"/>
              <w:jc w:val="center"/>
              <w:rPr>
                <w:rFonts w:ascii="Times New Roman" w:eastAsia="新細明體" w:hAnsi="Times New Roman"/>
                <w:b/>
                <w:bCs/>
                <w:iCs/>
                <w:spacing w:val="20"/>
                <w:szCs w:val="24"/>
              </w:rPr>
            </w:pPr>
            <w:r>
              <w:rPr>
                <w:rFonts w:ascii="Times New Roman" w:eastAsia="新細明體" w:hAnsi="Times New Roman" w:hint="eastAsia"/>
                <w:b/>
                <w:bCs/>
                <w:iCs/>
                <w:spacing w:val="20"/>
                <w:szCs w:val="24"/>
              </w:rPr>
              <w:t>207</w:t>
            </w:r>
          </w:p>
        </w:tc>
        <w:tc>
          <w:tcPr>
            <w:tcW w:w="992" w:type="dxa"/>
            <w:shd w:val="clear" w:color="auto" w:fill="FFD966"/>
            <w:vAlign w:val="center"/>
          </w:tcPr>
          <w:p w14:paraId="3F875D4F"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iCs/>
                <w:spacing w:val="20"/>
                <w:szCs w:val="24"/>
              </w:rPr>
            </w:pPr>
            <w:r>
              <w:rPr>
                <w:rFonts w:ascii="Times New Roman" w:eastAsia="新細明體" w:hAnsi="Times New Roman" w:hint="eastAsia"/>
                <w:b/>
                <w:bCs/>
                <w:iCs/>
                <w:spacing w:val="20"/>
                <w:szCs w:val="24"/>
              </w:rPr>
              <w:t>18</w:t>
            </w:r>
          </w:p>
        </w:tc>
      </w:tr>
    </w:tbl>
    <w:p w14:paraId="6187A57C" w14:textId="77777777" w:rsidR="00A7001B" w:rsidRDefault="00A7001B" w:rsidP="00A7001B">
      <w:pPr>
        <w:rPr>
          <w:rFonts w:ascii="Times New Roman" w:eastAsia="新細明體" w:hAnsi="Times New Roman"/>
          <w:spacing w:val="20"/>
          <w:szCs w:val="24"/>
        </w:rPr>
      </w:pPr>
    </w:p>
    <w:p w14:paraId="2BE47C5C" w14:textId="77777777" w:rsidR="00A7001B" w:rsidRDefault="00A7001B" w:rsidP="00A7001B">
      <w:pPr>
        <w:adjustRightInd w:val="0"/>
        <w:snapToGrid w:val="0"/>
        <w:spacing w:line="300" w:lineRule="atLeast"/>
        <w:jc w:val="both"/>
        <w:textAlignment w:val="baseline"/>
        <w:rPr>
          <w:rFonts w:ascii="Times New Roman" w:eastAsia="新細明體" w:hAnsi="Times New Roman"/>
          <w:b/>
          <w:spacing w:val="20"/>
          <w:sz w:val="32"/>
          <w:szCs w:val="32"/>
        </w:rPr>
        <w:sectPr w:rsidR="00A7001B" w:rsidSect="00A7001B">
          <w:headerReference w:type="even" r:id="rId332"/>
          <w:footerReference w:type="even" r:id="rId333"/>
          <w:footerReference w:type="default" r:id="rId334"/>
          <w:footnotePr>
            <w:numRestart w:val="eachSect"/>
          </w:footnotePr>
          <w:pgSz w:w="11906" w:h="16838"/>
          <w:pgMar w:top="1134" w:right="1701" w:bottom="1134" w:left="1701" w:header="851" w:footer="992" w:gutter="0"/>
          <w:pgNumType w:start="3"/>
          <w:cols w:space="425"/>
          <w:docGrid w:type="lines" w:linePitch="360"/>
        </w:sectPr>
      </w:pPr>
    </w:p>
    <w:p w14:paraId="7EB7CE64" w14:textId="77777777" w:rsidR="00C10731" w:rsidRDefault="00C10731" w:rsidP="004017B0">
      <w:pPr>
        <w:adjustRightInd w:val="0"/>
        <w:snapToGrid w:val="0"/>
        <w:spacing w:line="300" w:lineRule="atLeast"/>
        <w:jc w:val="both"/>
        <w:textAlignment w:val="baseline"/>
        <w:rPr>
          <w:rFonts w:ascii="Times New Roman" w:eastAsia="新細明體" w:hAnsi="Times New Roman"/>
          <w:b/>
          <w:spacing w:val="20"/>
          <w:sz w:val="32"/>
          <w:szCs w:val="32"/>
        </w:rPr>
        <w:sectPr w:rsidR="00C10731" w:rsidSect="00C10731">
          <w:type w:val="continuous"/>
          <w:pgSz w:w="11906" w:h="16838"/>
          <w:pgMar w:top="1440" w:right="1800" w:bottom="1440" w:left="1800" w:header="708" w:footer="708" w:gutter="0"/>
          <w:cols w:space="708"/>
          <w:docGrid w:linePitch="360"/>
        </w:sectPr>
      </w:pPr>
    </w:p>
    <w:tbl>
      <w:tblPr>
        <w:tblW w:w="10637" w:type="dxa"/>
        <w:tblInd w:w="-714" w:type="dxa"/>
        <w:tblLayout w:type="fixed"/>
        <w:tblLook w:val="04A0" w:firstRow="1" w:lastRow="0" w:firstColumn="1" w:lastColumn="0" w:noHBand="0" w:noVBand="1"/>
      </w:tblPr>
      <w:tblGrid>
        <w:gridCol w:w="1423"/>
        <w:gridCol w:w="9214"/>
      </w:tblGrid>
      <w:tr w:rsidR="00A7001B" w:rsidRPr="00347B68" w14:paraId="6B8F287E" w14:textId="77777777" w:rsidTr="004017B0">
        <w:tc>
          <w:tcPr>
            <w:tcW w:w="1423" w:type="dxa"/>
            <w:shd w:val="clear" w:color="auto" w:fill="auto"/>
            <w:hideMark/>
          </w:tcPr>
          <w:p w14:paraId="10D09B8F" w14:textId="604629A0" w:rsidR="00A7001B" w:rsidRPr="00347B68" w:rsidRDefault="00A7001B" w:rsidP="004017B0">
            <w:pPr>
              <w:adjustRightInd w:val="0"/>
              <w:snapToGrid w:val="0"/>
              <w:spacing w:line="300" w:lineRule="atLeast"/>
              <w:jc w:val="both"/>
              <w:textAlignment w:val="baseline"/>
              <w:rPr>
                <w:rFonts w:ascii="Times New Roman" w:eastAsia="新細明體" w:hAnsi="Times New Roman"/>
                <w:b/>
                <w:spacing w:val="20"/>
                <w:sz w:val="32"/>
                <w:szCs w:val="32"/>
              </w:rPr>
            </w:pPr>
            <w:r w:rsidRPr="00347B68">
              <w:rPr>
                <w:rFonts w:ascii="Times New Roman" w:eastAsia="新細明體" w:hAnsi="Times New Roman" w:hint="eastAsia"/>
                <w:b/>
                <w:spacing w:val="20"/>
                <w:sz w:val="32"/>
                <w:szCs w:val="32"/>
              </w:rPr>
              <w:lastRenderedPageBreak/>
              <w:t>附錄</w:t>
            </w:r>
            <w:r>
              <w:rPr>
                <w:rFonts w:ascii="Times New Roman" w:eastAsia="新細明體" w:hAnsi="Times New Roman" w:hint="eastAsia"/>
                <w:b/>
                <w:spacing w:val="20"/>
                <w:sz w:val="32"/>
                <w:szCs w:val="32"/>
              </w:rPr>
              <w:t>六</w:t>
            </w:r>
          </w:p>
        </w:tc>
        <w:tc>
          <w:tcPr>
            <w:tcW w:w="9214" w:type="dxa"/>
            <w:shd w:val="clear" w:color="auto" w:fill="auto"/>
            <w:hideMark/>
          </w:tcPr>
          <w:p w14:paraId="2DEC8029" w14:textId="77777777" w:rsidR="00A7001B" w:rsidRDefault="00A7001B" w:rsidP="004017B0">
            <w:pPr>
              <w:adjustRightInd w:val="0"/>
              <w:snapToGrid w:val="0"/>
              <w:spacing w:line="300" w:lineRule="atLeast"/>
              <w:textAlignment w:val="baseline"/>
              <w:rPr>
                <w:rFonts w:ascii="Times New Roman" w:eastAsia="新細明體" w:hAnsi="Times New Roman"/>
                <w:b/>
                <w:spacing w:val="20"/>
                <w:sz w:val="32"/>
                <w:szCs w:val="32"/>
                <w:lang w:eastAsia="zh-TW"/>
              </w:rPr>
            </w:pPr>
            <w:r w:rsidRPr="00C81AEA">
              <w:rPr>
                <w:rFonts w:ascii="Times New Roman" w:eastAsia="新細明體" w:hAnsi="Times New Roman" w:hint="eastAsia"/>
                <w:b/>
                <w:spacing w:val="20"/>
                <w:sz w:val="32"/>
                <w:szCs w:val="32"/>
                <w:lang w:eastAsia="zh-HK"/>
              </w:rPr>
              <w:t>二零二</w:t>
            </w:r>
            <w:r>
              <w:rPr>
                <w:rFonts w:ascii="Times New Roman" w:eastAsia="新細明體" w:hAnsi="Times New Roman" w:hint="eastAsia"/>
                <w:b/>
                <w:spacing w:val="20"/>
                <w:sz w:val="32"/>
                <w:szCs w:val="32"/>
                <w:lang w:eastAsia="zh-TW"/>
              </w:rPr>
              <w:t>四</w:t>
            </w:r>
            <w:r w:rsidRPr="00C81AEA">
              <w:rPr>
                <w:rFonts w:ascii="Times New Roman" w:eastAsia="新細明體" w:hAnsi="Times New Roman" w:hint="eastAsia"/>
                <w:b/>
                <w:spacing w:val="20"/>
                <w:sz w:val="32"/>
                <w:szCs w:val="32"/>
                <w:lang w:eastAsia="zh-TW"/>
              </w:rPr>
              <w:t>年檢控</w:t>
            </w:r>
            <w:r w:rsidRPr="00347B68">
              <w:rPr>
                <w:rFonts w:ascii="Times New Roman" w:eastAsia="新細明體" w:hAnsi="Times New Roman" w:hint="eastAsia"/>
                <w:b/>
                <w:spacing w:val="20"/>
                <w:sz w:val="32"/>
                <w:szCs w:val="32"/>
                <w:lang w:eastAsia="zh-TW"/>
              </w:rPr>
              <w:t>人數</w:t>
            </w:r>
            <w:r>
              <w:rPr>
                <w:rStyle w:val="af3"/>
                <w:rFonts w:eastAsia="新細明體"/>
                <w:b/>
                <w:spacing w:val="20"/>
                <w:sz w:val="32"/>
                <w:szCs w:val="32"/>
              </w:rPr>
              <w:footnoteReference w:id="17"/>
            </w:r>
            <w:r w:rsidRPr="00D216DC">
              <w:rPr>
                <w:rFonts w:ascii="Times New Roman" w:eastAsia="新細明體" w:hAnsi="Times New Roman" w:hint="eastAsia"/>
                <w:b/>
                <w:spacing w:val="20"/>
                <w:sz w:val="32"/>
                <w:szCs w:val="32"/>
                <w:lang w:eastAsia="zh-TW"/>
              </w:rPr>
              <w:t>（</w:t>
            </w:r>
            <w:r w:rsidRPr="00347B68">
              <w:rPr>
                <w:rFonts w:ascii="Times New Roman" w:eastAsia="新細明體" w:hAnsi="Times New Roman" w:hint="eastAsia"/>
                <w:b/>
                <w:spacing w:val="20"/>
                <w:sz w:val="32"/>
                <w:szCs w:val="32"/>
                <w:lang w:eastAsia="zh-HK"/>
              </w:rPr>
              <w:t>不包括選舉案件</w:t>
            </w:r>
            <w:r w:rsidRPr="00347B68">
              <w:rPr>
                <w:rStyle w:val="af3"/>
                <w:rFonts w:eastAsia="新細明體"/>
                <w:b/>
                <w:spacing w:val="20"/>
                <w:sz w:val="32"/>
                <w:szCs w:val="32"/>
                <w:lang w:eastAsia="zh-HK"/>
              </w:rPr>
              <w:footnoteReference w:id="18"/>
            </w:r>
            <w:r w:rsidRPr="00D216DC">
              <w:rPr>
                <w:rFonts w:ascii="Times New Roman" w:eastAsia="新細明體" w:hAnsi="Times New Roman" w:hint="eastAsia"/>
                <w:b/>
                <w:spacing w:val="20"/>
                <w:sz w:val="32"/>
                <w:szCs w:val="32"/>
                <w:lang w:eastAsia="zh-TW"/>
              </w:rPr>
              <w:t>）</w:t>
            </w:r>
            <w:r>
              <w:rPr>
                <w:rFonts w:ascii="Times New Roman" w:eastAsia="新細明體" w:hAnsi="Times New Roman"/>
                <w:b/>
                <w:spacing w:val="20"/>
                <w:sz w:val="32"/>
                <w:szCs w:val="32"/>
                <w:lang w:eastAsia="zh-TW"/>
              </w:rPr>
              <w:t xml:space="preserve"> </w:t>
            </w:r>
          </w:p>
          <w:p w14:paraId="64FD7C1C" w14:textId="77777777" w:rsidR="00A7001B" w:rsidRPr="00347B68" w:rsidRDefault="00A7001B" w:rsidP="004017B0">
            <w:pPr>
              <w:adjustRightInd w:val="0"/>
              <w:snapToGrid w:val="0"/>
              <w:spacing w:line="300" w:lineRule="atLeast"/>
              <w:textAlignment w:val="baseline"/>
              <w:rPr>
                <w:rFonts w:ascii="Times New Roman" w:eastAsia="新細明體" w:hAnsi="Times New Roman"/>
                <w:b/>
                <w:spacing w:val="20"/>
                <w:sz w:val="32"/>
                <w:szCs w:val="32"/>
              </w:rPr>
            </w:pPr>
            <w:r w:rsidRPr="00AD3D3E">
              <w:rPr>
                <w:rFonts w:ascii="Times New Roman" w:eastAsia="新細明體" w:hAnsi="Times New Roman" w:hint="eastAsia"/>
                <w:b/>
                <w:bCs/>
                <w:spacing w:val="20"/>
                <w:szCs w:val="24"/>
              </w:rPr>
              <w:t>（</w:t>
            </w:r>
            <w:r w:rsidRPr="00347B68">
              <w:rPr>
                <w:rFonts w:ascii="Times New Roman" w:eastAsia="新細明體" w:hAnsi="Times New Roman" w:hint="eastAsia"/>
                <w:b/>
                <w:bCs/>
                <w:spacing w:val="20"/>
                <w:szCs w:val="24"/>
              </w:rPr>
              <w:t>依罪行分類）</w:t>
            </w:r>
          </w:p>
        </w:tc>
      </w:tr>
    </w:tbl>
    <w:p w14:paraId="6E11604F" w14:textId="77777777" w:rsidR="00A7001B" w:rsidRPr="00347B68" w:rsidRDefault="00A7001B" w:rsidP="00A7001B">
      <w:pPr>
        <w:snapToGrid w:val="0"/>
        <w:rPr>
          <w:rFonts w:ascii="Times New Roman" w:eastAsia="新細明體" w:hAnsi="Times New Roman"/>
          <w:spacing w:val="20"/>
          <w:szCs w:val="24"/>
        </w:rPr>
      </w:pPr>
    </w:p>
    <w:tbl>
      <w:tblPr>
        <w:tblW w:w="11034"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1417"/>
        <w:gridCol w:w="2241"/>
        <w:gridCol w:w="1440"/>
        <w:gridCol w:w="1422"/>
        <w:gridCol w:w="828"/>
      </w:tblGrid>
      <w:tr w:rsidR="00A7001B" w:rsidRPr="00347B68" w14:paraId="3A544574" w14:textId="77777777" w:rsidTr="004017B0">
        <w:trPr>
          <w:trHeight w:val="512"/>
        </w:trPr>
        <w:tc>
          <w:tcPr>
            <w:tcW w:w="3686" w:type="dxa"/>
            <w:tcBorders>
              <w:top w:val="single" w:sz="4" w:space="0" w:color="auto"/>
              <w:left w:val="single" w:sz="4" w:space="0" w:color="auto"/>
              <w:bottom w:val="nil"/>
              <w:right w:val="single" w:sz="4" w:space="0" w:color="auto"/>
            </w:tcBorders>
            <w:shd w:val="clear" w:color="auto" w:fill="FFD966"/>
            <w:noWrap/>
            <w:hideMark/>
          </w:tcPr>
          <w:p w14:paraId="2BA89E54" w14:textId="77777777" w:rsidR="00A7001B" w:rsidRPr="00347B68" w:rsidRDefault="00A7001B" w:rsidP="004017B0">
            <w:pPr>
              <w:snapToGrid w:val="0"/>
              <w:jc w:val="center"/>
              <w:rPr>
                <w:rFonts w:ascii="Times New Roman" w:eastAsia="新細明體" w:hAnsi="Times New Roman"/>
                <w:b/>
                <w:bCs/>
                <w:spacing w:val="20"/>
              </w:rPr>
            </w:pPr>
            <w:r w:rsidRPr="00347B68">
              <w:rPr>
                <w:rFonts w:ascii="Times New Roman" w:eastAsia="新細明體" w:hAnsi="Times New Roman" w:hint="eastAsia"/>
                <w:b/>
                <w:bCs/>
                <w:spacing w:val="20"/>
              </w:rPr>
              <w:t>罪行分類</w:t>
            </w:r>
          </w:p>
        </w:tc>
        <w:tc>
          <w:tcPr>
            <w:tcW w:w="1417" w:type="dxa"/>
            <w:tcBorders>
              <w:top w:val="single" w:sz="4" w:space="0" w:color="auto"/>
              <w:left w:val="single" w:sz="4" w:space="0" w:color="auto"/>
              <w:bottom w:val="nil"/>
              <w:right w:val="single" w:sz="4" w:space="0" w:color="auto"/>
            </w:tcBorders>
            <w:shd w:val="clear" w:color="auto" w:fill="FFD966"/>
            <w:noWrap/>
            <w:hideMark/>
          </w:tcPr>
          <w:p w14:paraId="7ECEB815" w14:textId="77777777" w:rsidR="00A7001B" w:rsidRPr="00347B68" w:rsidRDefault="00A7001B" w:rsidP="004017B0">
            <w:pPr>
              <w:snapToGrid w:val="0"/>
              <w:jc w:val="center"/>
              <w:rPr>
                <w:rFonts w:ascii="Times New Roman" w:eastAsia="新細明體" w:hAnsi="Times New Roman"/>
                <w:b/>
                <w:bCs/>
                <w:spacing w:val="20"/>
              </w:rPr>
            </w:pPr>
            <w:r w:rsidRPr="00347B68">
              <w:rPr>
                <w:rFonts w:ascii="Times New Roman" w:eastAsia="新細明體" w:hAnsi="Times New Roman" w:hint="eastAsia"/>
                <w:b/>
                <w:bCs/>
                <w:spacing w:val="20"/>
              </w:rPr>
              <w:t>政府</w:t>
            </w:r>
            <w:r w:rsidRPr="00347B68">
              <w:rPr>
                <w:rFonts w:ascii="Times New Roman" w:eastAsia="新細明體" w:hAnsi="Times New Roman" w:hint="eastAsia"/>
                <w:b/>
                <w:bCs/>
                <w:spacing w:val="20"/>
                <w:lang w:eastAsia="zh-HK"/>
              </w:rPr>
              <w:t>決策局</w:t>
            </w:r>
            <w:r w:rsidRPr="00347B68">
              <w:rPr>
                <w:rFonts w:ascii="Times New Roman" w:eastAsia="新細明體" w:hAnsi="Times New Roman"/>
                <w:b/>
                <w:bCs/>
                <w:spacing w:val="20"/>
                <w:lang w:eastAsia="zh-HK"/>
              </w:rPr>
              <w:t>/</w:t>
            </w:r>
            <w:r w:rsidRPr="00347B68">
              <w:rPr>
                <w:rFonts w:ascii="Times New Roman" w:eastAsia="新細明體" w:hAnsi="Times New Roman" w:hint="eastAsia"/>
                <w:b/>
                <w:bCs/>
                <w:spacing w:val="20"/>
              </w:rPr>
              <w:t>部門</w:t>
            </w:r>
          </w:p>
        </w:tc>
        <w:tc>
          <w:tcPr>
            <w:tcW w:w="2241" w:type="dxa"/>
            <w:tcBorders>
              <w:top w:val="single" w:sz="4" w:space="0" w:color="auto"/>
              <w:left w:val="single" w:sz="4" w:space="0" w:color="auto"/>
              <w:bottom w:val="nil"/>
              <w:right w:val="single" w:sz="4" w:space="0" w:color="auto"/>
            </w:tcBorders>
            <w:shd w:val="clear" w:color="auto" w:fill="FFD966"/>
            <w:hideMark/>
          </w:tcPr>
          <w:p w14:paraId="5B78E6FA" w14:textId="210BDBB2" w:rsidR="00A7001B" w:rsidRPr="00347B68" w:rsidRDefault="00A7001B" w:rsidP="004017B0">
            <w:pPr>
              <w:snapToGrid w:val="0"/>
              <w:jc w:val="center"/>
              <w:rPr>
                <w:rFonts w:ascii="Times New Roman" w:eastAsia="新細明體" w:hAnsi="Times New Roman"/>
                <w:b/>
                <w:bCs/>
                <w:spacing w:val="20"/>
                <w:lang w:eastAsia="zh-TW"/>
              </w:rPr>
            </w:pPr>
            <w:r w:rsidRPr="00347B68">
              <w:rPr>
                <w:rFonts w:ascii="Times New Roman" w:eastAsia="新細明體" w:hAnsi="Times New Roman" w:hint="eastAsia"/>
                <w:b/>
                <w:bCs/>
                <w:spacing w:val="20"/>
                <w:lang w:eastAsia="zh-TW"/>
              </w:rPr>
              <w:t>個別人士</w:t>
            </w:r>
            <w:r w:rsidRPr="00347B68">
              <w:rPr>
                <w:rFonts w:ascii="Times New Roman" w:eastAsia="新細明體" w:hAnsi="Times New Roman"/>
                <w:b/>
                <w:bCs/>
                <w:spacing w:val="20"/>
                <w:lang w:eastAsia="zh-TW"/>
              </w:rPr>
              <w:br/>
              <w:t>(</w:t>
            </w:r>
            <w:r w:rsidRPr="00347B68">
              <w:rPr>
                <w:rFonts w:ascii="Times New Roman" w:eastAsia="新細明體" w:hAnsi="Times New Roman" w:hint="eastAsia"/>
                <w:b/>
                <w:bCs/>
                <w:spacing w:val="20"/>
                <w:lang w:eastAsia="zh-TW"/>
              </w:rPr>
              <w:t>涉及政府</w:t>
            </w:r>
            <w:r w:rsidRPr="00347B68">
              <w:rPr>
                <w:rFonts w:ascii="Times New Roman" w:eastAsia="新細明體" w:hAnsi="Times New Roman" w:hint="eastAsia"/>
                <w:b/>
                <w:bCs/>
                <w:spacing w:val="20"/>
                <w:lang w:eastAsia="zh-HK"/>
              </w:rPr>
              <w:t>決策局</w:t>
            </w:r>
            <w:r w:rsidRPr="00347B68">
              <w:rPr>
                <w:rFonts w:ascii="Times New Roman" w:eastAsia="新細明體" w:hAnsi="Times New Roman" w:hint="eastAsia"/>
                <w:b/>
                <w:bCs/>
                <w:spacing w:val="20"/>
                <w:lang w:eastAsia="zh-HK"/>
              </w:rPr>
              <w:t>/</w:t>
            </w:r>
            <w:r w:rsidRPr="00347B68">
              <w:rPr>
                <w:rFonts w:ascii="Times New Roman" w:eastAsia="新細明體" w:hAnsi="Times New Roman" w:hint="eastAsia"/>
                <w:b/>
                <w:spacing w:val="20"/>
                <w:lang w:eastAsia="zh-TW"/>
              </w:rPr>
              <w:t>部門</w:t>
            </w:r>
            <w:r w:rsidRPr="00347B68">
              <w:rPr>
                <w:rFonts w:ascii="Times New Roman" w:eastAsia="新細明體" w:hAnsi="Times New Roman" w:hint="eastAsia"/>
                <w:b/>
                <w:bCs/>
                <w:spacing w:val="20"/>
                <w:lang w:eastAsia="zh-HK"/>
              </w:rPr>
              <w:t>或</w:t>
            </w:r>
            <w:r w:rsidRPr="00347B68">
              <w:rPr>
                <w:rFonts w:ascii="Times New Roman" w:eastAsia="新細明體" w:hAnsi="Times New Roman" w:hint="eastAsia"/>
                <w:b/>
                <w:bCs/>
                <w:spacing w:val="20"/>
                <w:lang w:eastAsia="zh-TW"/>
              </w:rPr>
              <w:t>公共機</w:t>
            </w:r>
            <w:r w:rsidRPr="004C3077">
              <w:rPr>
                <w:rFonts w:ascii="Times New Roman" w:eastAsia="新細明體" w:hAnsi="Times New Roman" w:hint="eastAsia"/>
                <w:b/>
                <w:bCs/>
                <w:spacing w:val="20"/>
                <w:lang w:eastAsia="zh-TW"/>
              </w:rPr>
              <w:t>構</w:t>
            </w:r>
            <w:r w:rsidRPr="004C3077">
              <w:rPr>
                <w:rFonts w:ascii="Times New Roman" w:eastAsia="新細明體" w:hAnsi="Times New Roman"/>
                <w:b/>
                <w:bCs/>
                <w:spacing w:val="20"/>
                <w:lang w:eastAsia="zh-TW"/>
              </w:rPr>
              <w:t>)</w:t>
            </w:r>
            <w:r w:rsidR="001B29D0">
              <w:rPr>
                <w:rStyle w:val="af3"/>
                <w:rFonts w:ascii="Times New Roman" w:eastAsia="新細明體" w:hAnsi="Times New Roman"/>
                <w:b/>
                <w:bCs/>
                <w:spacing w:val="20"/>
                <w:lang w:eastAsia="zh-TW"/>
              </w:rPr>
              <w:footnoteReference w:id="19"/>
            </w:r>
          </w:p>
        </w:tc>
        <w:tc>
          <w:tcPr>
            <w:tcW w:w="1440" w:type="dxa"/>
            <w:tcBorders>
              <w:top w:val="single" w:sz="4" w:space="0" w:color="auto"/>
              <w:left w:val="single" w:sz="4" w:space="0" w:color="auto"/>
              <w:bottom w:val="nil"/>
              <w:right w:val="single" w:sz="4" w:space="0" w:color="auto"/>
            </w:tcBorders>
            <w:shd w:val="clear" w:color="auto" w:fill="FFD966"/>
            <w:noWrap/>
            <w:hideMark/>
          </w:tcPr>
          <w:p w14:paraId="4841EDA5" w14:textId="5A5749BD" w:rsidR="00A7001B" w:rsidRPr="00347B68" w:rsidRDefault="00A7001B" w:rsidP="004017B0">
            <w:pPr>
              <w:snapToGrid w:val="0"/>
              <w:ind w:right="-115" w:hanging="83"/>
              <w:jc w:val="center"/>
              <w:rPr>
                <w:rFonts w:ascii="Times New Roman" w:eastAsia="新細明體" w:hAnsi="Times New Roman"/>
                <w:b/>
                <w:bCs/>
                <w:spacing w:val="20"/>
              </w:rPr>
            </w:pPr>
            <w:r w:rsidRPr="00347B68">
              <w:rPr>
                <w:rFonts w:ascii="Times New Roman" w:eastAsia="新細明體" w:hAnsi="Times New Roman" w:hint="eastAsia"/>
                <w:b/>
                <w:bCs/>
                <w:spacing w:val="20"/>
              </w:rPr>
              <w:t>公共機構</w:t>
            </w:r>
            <w:r w:rsidR="001B29D0" w:rsidRPr="004C3077">
              <w:rPr>
                <w:rStyle w:val="af3"/>
                <w:rFonts w:eastAsia="新細明體"/>
                <w:b/>
                <w:bCs/>
                <w:spacing w:val="20"/>
              </w:rPr>
              <w:footnoteReference w:id="20"/>
            </w:r>
          </w:p>
        </w:tc>
        <w:tc>
          <w:tcPr>
            <w:tcW w:w="1422" w:type="dxa"/>
            <w:tcBorders>
              <w:top w:val="single" w:sz="4" w:space="0" w:color="auto"/>
              <w:left w:val="single" w:sz="4" w:space="0" w:color="auto"/>
              <w:bottom w:val="nil"/>
              <w:right w:val="single" w:sz="4" w:space="0" w:color="auto"/>
            </w:tcBorders>
            <w:shd w:val="clear" w:color="auto" w:fill="FFD966"/>
            <w:noWrap/>
            <w:hideMark/>
          </w:tcPr>
          <w:p w14:paraId="2446B134" w14:textId="77777777" w:rsidR="00A7001B" w:rsidRPr="00347B68" w:rsidRDefault="00A7001B" w:rsidP="004017B0">
            <w:pPr>
              <w:snapToGrid w:val="0"/>
              <w:jc w:val="center"/>
              <w:rPr>
                <w:rFonts w:ascii="Times New Roman" w:eastAsia="新細明體" w:hAnsi="Times New Roman"/>
                <w:b/>
                <w:bCs/>
                <w:spacing w:val="20"/>
              </w:rPr>
            </w:pPr>
            <w:r w:rsidRPr="00347B68">
              <w:rPr>
                <w:rFonts w:ascii="Times New Roman" w:eastAsia="新細明體" w:hAnsi="Times New Roman" w:hint="eastAsia"/>
                <w:b/>
                <w:bCs/>
                <w:spacing w:val="20"/>
              </w:rPr>
              <w:t>私營機構</w:t>
            </w:r>
          </w:p>
        </w:tc>
        <w:tc>
          <w:tcPr>
            <w:tcW w:w="828" w:type="dxa"/>
            <w:tcBorders>
              <w:top w:val="single" w:sz="4" w:space="0" w:color="auto"/>
              <w:left w:val="single" w:sz="4" w:space="0" w:color="auto"/>
              <w:bottom w:val="nil"/>
              <w:right w:val="single" w:sz="4" w:space="0" w:color="auto"/>
            </w:tcBorders>
            <w:shd w:val="clear" w:color="auto" w:fill="FFD966"/>
            <w:noWrap/>
            <w:hideMark/>
          </w:tcPr>
          <w:p w14:paraId="4708DEB3" w14:textId="77777777" w:rsidR="00A7001B" w:rsidRPr="00347B68" w:rsidRDefault="00A7001B" w:rsidP="004017B0">
            <w:pPr>
              <w:snapToGrid w:val="0"/>
              <w:jc w:val="center"/>
              <w:rPr>
                <w:rFonts w:ascii="Times New Roman" w:eastAsia="新細明體" w:hAnsi="Times New Roman"/>
                <w:b/>
                <w:bCs/>
                <w:spacing w:val="20"/>
              </w:rPr>
            </w:pPr>
            <w:r w:rsidRPr="00347B68">
              <w:rPr>
                <w:rFonts w:ascii="Times New Roman" w:eastAsia="新細明體" w:hAnsi="Times New Roman" w:hint="eastAsia"/>
                <w:b/>
                <w:bCs/>
                <w:spacing w:val="20"/>
              </w:rPr>
              <w:t>合計</w:t>
            </w:r>
          </w:p>
        </w:tc>
      </w:tr>
      <w:tr w:rsidR="00A7001B" w:rsidRPr="00347B68" w14:paraId="719D78BF" w14:textId="77777777" w:rsidTr="004017B0">
        <w:trPr>
          <w:trHeight w:val="397"/>
        </w:trPr>
        <w:tc>
          <w:tcPr>
            <w:tcW w:w="11034" w:type="dxa"/>
            <w:gridSpan w:val="6"/>
            <w:tcBorders>
              <w:top w:val="nil"/>
              <w:bottom w:val="single" w:sz="4" w:space="0" w:color="auto"/>
            </w:tcBorders>
            <w:shd w:val="clear" w:color="auto" w:fill="FFF2CC"/>
            <w:noWrap/>
            <w:vAlign w:val="center"/>
            <w:hideMark/>
          </w:tcPr>
          <w:p w14:paraId="4DF95778" w14:textId="77777777" w:rsidR="00A7001B" w:rsidRPr="00347B68" w:rsidRDefault="00A7001B" w:rsidP="004017B0">
            <w:pPr>
              <w:jc w:val="both"/>
              <w:rPr>
                <w:rFonts w:ascii="Times New Roman" w:eastAsia="新細明體" w:hAnsi="Times New Roman"/>
                <w:b/>
                <w:bCs/>
                <w:spacing w:val="20"/>
              </w:rPr>
            </w:pPr>
            <w:r w:rsidRPr="00347B68">
              <w:rPr>
                <w:rFonts w:ascii="Times New Roman" w:eastAsia="新細明體" w:hAnsi="Times New Roman" w:hint="eastAsia"/>
                <w:b/>
                <w:bCs/>
                <w:spacing w:val="20"/>
              </w:rPr>
              <w:t>索賄／受賄</w:t>
            </w:r>
            <w:r w:rsidRPr="00347B68">
              <w:rPr>
                <w:rFonts w:ascii="Times New Roman" w:eastAsia="新細明體" w:hAnsi="Times New Roman"/>
                <w:b/>
                <w:bCs/>
                <w:spacing w:val="20"/>
              </w:rPr>
              <w:t xml:space="preserve"> </w:t>
            </w:r>
          </w:p>
        </w:tc>
      </w:tr>
      <w:tr w:rsidR="00A7001B" w:rsidRPr="00347B68" w14:paraId="143EE4E3" w14:textId="77777777" w:rsidTr="004017B0">
        <w:trPr>
          <w:trHeight w:val="397"/>
        </w:trPr>
        <w:tc>
          <w:tcPr>
            <w:tcW w:w="3686" w:type="dxa"/>
            <w:tcBorders>
              <w:top w:val="single" w:sz="4" w:space="0" w:color="auto"/>
              <w:bottom w:val="single" w:sz="4" w:space="0" w:color="auto"/>
            </w:tcBorders>
            <w:shd w:val="clear" w:color="auto" w:fill="FFF2CC"/>
            <w:noWrap/>
          </w:tcPr>
          <w:p w14:paraId="412E35A4" w14:textId="77777777" w:rsidR="00A7001B" w:rsidRPr="00347B68" w:rsidRDefault="00A7001B" w:rsidP="004017B0">
            <w:pPr>
              <w:ind w:leftChars="81" w:left="178"/>
              <w:rPr>
                <w:rFonts w:ascii="Times New Roman" w:eastAsia="新細明體" w:hAnsi="Times New Roman"/>
                <w:spacing w:val="20"/>
                <w:vertAlign w:val="superscript"/>
              </w:rPr>
            </w:pPr>
            <w:r w:rsidRPr="00347B68">
              <w:rPr>
                <w:rFonts w:ascii="Times New Roman" w:eastAsia="新細明體" w:hAnsi="Times New Roman" w:hint="eastAsia"/>
                <w:spacing w:val="20"/>
              </w:rPr>
              <w:t>第</w:t>
            </w:r>
            <w:r w:rsidRPr="00347B68">
              <w:rPr>
                <w:rFonts w:ascii="Times New Roman" w:eastAsia="新細明體" w:hAnsi="Times New Roman"/>
                <w:spacing w:val="20"/>
              </w:rPr>
              <w:t>201</w:t>
            </w:r>
            <w:r w:rsidRPr="00347B68">
              <w:rPr>
                <w:rFonts w:ascii="Times New Roman" w:eastAsia="新細明體" w:hAnsi="Times New Roman" w:hint="eastAsia"/>
                <w:spacing w:val="20"/>
              </w:rPr>
              <w:t>章</w:t>
            </w:r>
            <w:r>
              <w:rPr>
                <w:rStyle w:val="af3"/>
                <w:rFonts w:eastAsia="新細明體"/>
                <w:spacing w:val="20"/>
              </w:rPr>
              <w:footnoteReference w:customMarkFollows="1" w:id="21"/>
              <w:t>5</w:t>
            </w:r>
            <w:r w:rsidRPr="00347B68">
              <w:rPr>
                <w:rFonts w:ascii="Times New Roman" w:eastAsia="新細明體" w:hAnsi="Times New Roman"/>
                <w:spacing w:val="20"/>
                <w:vertAlign w:val="superscript"/>
              </w:rPr>
              <w:t xml:space="preserve"> </w:t>
            </w:r>
            <w:r w:rsidRPr="00347B68">
              <w:rPr>
                <w:rFonts w:ascii="Times New Roman" w:eastAsia="新細明體" w:hAnsi="Times New Roman" w:hint="eastAsia"/>
                <w:spacing w:val="20"/>
              </w:rPr>
              <w:t>第</w:t>
            </w:r>
            <w:r w:rsidRPr="00347B68">
              <w:rPr>
                <w:rFonts w:ascii="Times New Roman" w:eastAsia="新細明體" w:hAnsi="Times New Roman"/>
                <w:spacing w:val="20"/>
              </w:rPr>
              <w:t>3</w:t>
            </w:r>
            <w:r w:rsidRPr="00347B68">
              <w:rPr>
                <w:rFonts w:ascii="Times New Roman" w:eastAsia="新細明體" w:hAnsi="Times New Roman" w:hint="eastAsia"/>
                <w:spacing w:val="20"/>
              </w:rPr>
              <w:t>條</w:t>
            </w:r>
          </w:p>
        </w:tc>
        <w:tc>
          <w:tcPr>
            <w:tcW w:w="1417" w:type="dxa"/>
            <w:tcBorders>
              <w:top w:val="single" w:sz="4" w:space="0" w:color="auto"/>
              <w:bottom w:val="single" w:sz="4" w:space="0" w:color="auto"/>
            </w:tcBorders>
            <w:shd w:val="clear" w:color="auto" w:fill="FFF2CC"/>
            <w:noWrap/>
            <w:vAlign w:val="center"/>
          </w:tcPr>
          <w:p w14:paraId="24CCB0F7"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hint="eastAsia"/>
                <w:spacing w:val="20"/>
              </w:rPr>
              <w:t>4</w:t>
            </w:r>
          </w:p>
        </w:tc>
        <w:tc>
          <w:tcPr>
            <w:tcW w:w="2241" w:type="dxa"/>
            <w:tcBorders>
              <w:top w:val="single" w:sz="4" w:space="0" w:color="auto"/>
              <w:bottom w:val="single" w:sz="4" w:space="0" w:color="auto"/>
            </w:tcBorders>
            <w:shd w:val="clear" w:color="auto" w:fill="FFF2CC"/>
            <w:noWrap/>
            <w:vAlign w:val="center"/>
          </w:tcPr>
          <w:p w14:paraId="5BADCC25" w14:textId="77777777" w:rsidR="00A7001B" w:rsidRPr="00C81AEA" w:rsidRDefault="00A7001B" w:rsidP="004017B0">
            <w:pPr>
              <w:jc w:val="center"/>
              <w:rPr>
                <w:rFonts w:ascii="Times New Roman" w:eastAsia="新細明體" w:hAnsi="Times New Roman"/>
                <w:bCs/>
                <w:spacing w:val="20"/>
              </w:rPr>
            </w:pPr>
            <w:r>
              <w:rPr>
                <w:rFonts w:ascii="Times New Roman" w:eastAsia="新細明體" w:hAnsi="Times New Roman"/>
                <w:spacing w:val="20"/>
              </w:rPr>
              <w:t>0</w:t>
            </w:r>
          </w:p>
        </w:tc>
        <w:tc>
          <w:tcPr>
            <w:tcW w:w="1440" w:type="dxa"/>
            <w:tcBorders>
              <w:top w:val="single" w:sz="4" w:space="0" w:color="auto"/>
              <w:bottom w:val="single" w:sz="4" w:space="0" w:color="auto"/>
            </w:tcBorders>
            <w:shd w:val="clear" w:color="auto" w:fill="FFF2CC"/>
            <w:noWrap/>
            <w:vAlign w:val="center"/>
          </w:tcPr>
          <w:p w14:paraId="357D8E2B"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spacing w:val="20"/>
              </w:rPr>
              <w:t>0</w:t>
            </w:r>
          </w:p>
        </w:tc>
        <w:tc>
          <w:tcPr>
            <w:tcW w:w="1422" w:type="dxa"/>
            <w:tcBorders>
              <w:top w:val="single" w:sz="4" w:space="0" w:color="auto"/>
              <w:bottom w:val="single" w:sz="4" w:space="0" w:color="auto"/>
            </w:tcBorders>
            <w:shd w:val="clear" w:color="auto" w:fill="FFF2CC"/>
            <w:noWrap/>
            <w:vAlign w:val="center"/>
          </w:tcPr>
          <w:p w14:paraId="2CC3E296" w14:textId="77777777" w:rsidR="00A7001B" w:rsidRPr="00C81AEA" w:rsidRDefault="00A7001B" w:rsidP="004017B0">
            <w:pPr>
              <w:jc w:val="center"/>
              <w:rPr>
                <w:rFonts w:ascii="Times New Roman" w:eastAsia="新細明體" w:hAnsi="Times New Roman"/>
                <w:bCs/>
                <w:spacing w:val="20"/>
              </w:rPr>
            </w:pPr>
            <w:r>
              <w:rPr>
                <w:rFonts w:ascii="Times New Roman" w:eastAsia="新細明體" w:hAnsi="Times New Roman"/>
                <w:spacing w:val="20"/>
              </w:rPr>
              <w:t>0</w:t>
            </w:r>
          </w:p>
        </w:tc>
        <w:tc>
          <w:tcPr>
            <w:tcW w:w="828" w:type="dxa"/>
            <w:tcBorders>
              <w:top w:val="single" w:sz="4" w:space="0" w:color="auto"/>
              <w:bottom w:val="single" w:sz="4" w:space="0" w:color="auto"/>
            </w:tcBorders>
            <w:shd w:val="clear" w:color="auto" w:fill="FFF2CC"/>
            <w:noWrap/>
            <w:vAlign w:val="center"/>
          </w:tcPr>
          <w:p w14:paraId="71D85B99" w14:textId="77777777" w:rsidR="00A7001B" w:rsidRPr="00C81AEA" w:rsidRDefault="00A7001B" w:rsidP="004017B0">
            <w:pPr>
              <w:jc w:val="center"/>
              <w:rPr>
                <w:rFonts w:ascii="Times New Roman" w:eastAsia="新細明體" w:hAnsi="Times New Roman"/>
                <w:b/>
                <w:bCs/>
                <w:spacing w:val="20"/>
              </w:rPr>
            </w:pPr>
            <w:r>
              <w:rPr>
                <w:rFonts w:ascii="Times New Roman" w:eastAsia="新細明體" w:hAnsi="Times New Roman" w:hint="eastAsia"/>
                <w:b/>
                <w:bCs/>
                <w:spacing w:val="20"/>
              </w:rPr>
              <w:t>4</w:t>
            </w:r>
          </w:p>
        </w:tc>
      </w:tr>
      <w:tr w:rsidR="00A7001B" w:rsidRPr="00347B68" w14:paraId="00147694" w14:textId="77777777" w:rsidTr="004017B0">
        <w:trPr>
          <w:trHeight w:val="397"/>
        </w:trPr>
        <w:tc>
          <w:tcPr>
            <w:tcW w:w="3686" w:type="dxa"/>
            <w:tcBorders>
              <w:top w:val="single" w:sz="4" w:space="0" w:color="auto"/>
              <w:bottom w:val="single" w:sz="4" w:space="0" w:color="auto"/>
            </w:tcBorders>
            <w:shd w:val="clear" w:color="auto" w:fill="FFF2CC"/>
            <w:noWrap/>
          </w:tcPr>
          <w:p w14:paraId="4BDF85F2" w14:textId="77777777" w:rsidR="00A7001B" w:rsidRPr="00347B68" w:rsidRDefault="00A7001B" w:rsidP="004017B0">
            <w:pPr>
              <w:ind w:leftChars="81" w:left="178"/>
              <w:rPr>
                <w:rFonts w:ascii="Times New Roman" w:eastAsia="新細明體" w:hAnsi="Times New Roman"/>
                <w:spacing w:val="20"/>
              </w:rPr>
            </w:pPr>
            <w:r w:rsidRPr="00347B68">
              <w:rPr>
                <w:rFonts w:ascii="Times New Roman" w:eastAsia="新細明體" w:hAnsi="Times New Roman" w:hint="eastAsia"/>
                <w:spacing w:val="20"/>
              </w:rPr>
              <w:t>第</w:t>
            </w:r>
            <w:r w:rsidRPr="00347B68">
              <w:rPr>
                <w:rFonts w:ascii="Times New Roman" w:eastAsia="新細明體" w:hAnsi="Times New Roman"/>
                <w:spacing w:val="20"/>
              </w:rPr>
              <w:t>201</w:t>
            </w:r>
            <w:r w:rsidRPr="00347B68">
              <w:rPr>
                <w:rFonts w:ascii="Times New Roman" w:eastAsia="新細明體" w:hAnsi="Times New Roman" w:hint="eastAsia"/>
                <w:spacing w:val="20"/>
              </w:rPr>
              <w:t>章第</w:t>
            </w:r>
            <w:r w:rsidRPr="00347B68">
              <w:rPr>
                <w:rFonts w:ascii="Times New Roman" w:eastAsia="新細明體" w:hAnsi="Times New Roman"/>
                <w:spacing w:val="20"/>
              </w:rPr>
              <w:t>4</w:t>
            </w:r>
            <w:r w:rsidRPr="00D216DC">
              <w:rPr>
                <w:rFonts w:ascii="Times New Roman" w:eastAsia="新細明體" w:hAnsi="Times New Roman" w:hint="eastAsia"/>
                <w:spacing w:val="20"/>
              </w:rPr>
              <w:t>（</w:t>
            </w:r>
            <w:r>
              <w:rPr>
                <w:rFonts w:ascii="Times New Roman" w:eastAsia="新細明體" w:hAnsi="Times New Roman"/>
                <w:spacing w:val="20"/>
              </w:rPr>
              <w:t>2</w:t>
            </w:r>
            <w:r w:rsidRPr="00D216DC">
              <w:rPr>
                <w:rFonts w:ascii="Times New Roman" w:eastAsia="新細明體" w:hAnsi="Times New Roman" w:hint="eastAsia"/>
                <w:spacing w:val="20"/>
              </w:rPr>
              <w:t>）</w:t>
            </w:r>
            <w:r w:rsidRPr="00347B68">
              <w:rPr>
                <w:rFonts w:ascii="Times New Roman" w:eastAsia="新細明體" w:hAnsi="Times New Roman" w:hint="eastAsia"/>
                <w:spacing w:val="20"/>
              </w:rPr>
              <w:t>條</w:t>
            </w:r>
          </w:p>
        </w:tc>
        <w:tc>
          <w:tcPr>
            <w:tcW w:w="1417" w:type="dxa"/>
            <w:tcBorders>
              <w:top w:val="single" w:sz="4" w:space="0" w:color="auto"/>
              <w:bottom w:val="single" w:sz="4" w:space="0" w:color="auto"/>
            </w:tcBorders>
            <w:shd w:val="clear" w:color="auto" w:fill="FFF2CC"/>
            <w:noWrap/>
            <w:vAlign w:val="center"/>
          </w:tcPr>
          <w:p w14:paraId="59227891"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hint="eastAsia"/>
                <w:spacing w:val="20"/>
              </w:rPr>
              <w:t>1</w:t>
            </w:r>
          </w:p>
        </w:tc>
        <w:tc>
          <w:tcPr>
            <w:tcW w:w="2241" w:type="dxa"/>
            <w:tcBorders>
              <w:top w:val="single" w:sz="4" w:space="0" w:color="auto"/>
              <w:bottom w:val="single" w:sz="4" w:space="0" w:color="auto"/>
            </w:tcBorders>
            <w:shd w:val="clear" w:color="auto" w:fill="FFF2CC"/>
            <w:noWrap/>
            <w:vAlign w:val="center"/>
          </w:tcPr>
          <w:p w14:paraId="1A7842D9"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hint="eastAsia"/>
                <w:spacing w:val="20"/>
              </w:rPr>
              <w:t>1</w:t>
            </w:r>
          </w:p>
        </w:tc>
        <w:tc>
          <w:tcPr>
            <w:tcW w:w="1440" w:type="dxa"/>
            <w:tcBorders>
              <w:top w:val="single" w:sz="4" w:space="0" w:color="auto"/>
              <w:bottom w:val="single" w:sz="4" w:space="0" w:color="auto"/>
            </w:tcBorders>
            <w:shd w:val="clear" w:color="auto" w:fill="FFF2CC"/>
            <w:noWrap/>
            <w:vAlign w:val="center"/>
          </w:tcPr>
          <w:p w14:paraId="12A92F17"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hint="eastAsia"/>
                <w:spacing w:val="20"/>
              </w:rPr>
              <w:t>0</w:t>
            </w:r>
          </w:p>
        </w:tc>
        <w:tc>
          <w:tcPr>
            <w:tcW w:w="1422" w:type="dxa"/>
            <w:tcBorders>
              <w:top w:val="single" w:sz="4" w:space="0" w:color="auto"/>
              <w:bottom w:val="single" w:sz="4" w:space="0" w:color="auto"/>
            </w:tcBorders>
            <w:shd w:val="clear" w:color="auto" w:fill="FFF2CC"/>
            <w:noWrap/>
            <w:vAlign w:val="center"/>
          </w:tcPr>
          <w:p w14:paraId="7F8037EE"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spacing w:val="20"/>
              </w:rPr>
              <w:t>0</w:t>
            </w:r>
          </w:p>
        </w:tc>
        <w:tc>
          <w:tcPr>
            <w:tcW w:w="828" w:type="dxa"/>
            <w:tcBorders>
              <w:top w:val="single" w:sz="4" w:space="0" w:color="auto"/>
              <w:bottom w:val="single" w:sz="4" w:space="0" w:color="auto"/>
            </w:tcBorders>
            <w:shd w:val="clear" w:color="auto" w:fill="FFF2CC"/>
            <w:noWrap/>
            <w:vAlign w:val="center"/>
          </w:tcPr>
          <w:p w14:paraId="74EE969A" w14:textId="77777777" w:rsidR="00A7001B" w:rsidRPr="00C81AEA" w:rsidRDefault="00A7001B" w:rsidP="004017B0">
            <w:pPr>
              <w:jc w:val="center"/>
              <w:rPr>
                <w:rFonts w:ascii="Times New Roman" w:eastAsia="新細明體" w:hAnsi="Times New Roman"/>
                <w:b/>
                <w:bCs/>
                <w:spacing w:val="20"/>
              </w:rPr>
            </w:pPr>
            <w:r>
              <w:rPr>
                <w:rFonts w:ascii="Times New Roman" w:eastAsia="新細明體" w:hAnsi="Times New Roman" w:hint="eastAsia"/>
                <w:b/>
                <w:bCs/>
                <w:spacing w:val="20"/>
              </w:rPr>
              <w:t>2</w:t>
            </w:r>
          </w:p>
        </w:tc>
      </w:tr>
      <w:tr w:rsidR="00A7001B" w:rsidRPr="00347B68" w14:paraId="289F2E22" w14:textId="77777777" w:rsidTr="004017B0">
        <w:trPr>
          <w:trHeight w:val="397"/>
        </w:trPr>
        <w:tc>
          <w:tcPr>
            <w:tcW w:w="3686" w:type="dxa"/>
            <w:tcBorders>
              <w:top w:val="single" w:sz="4" w:space="0" w:color="auto"/>
              <w:bottom w:val="single" w:sz="4" w:space="0" w:color="auto"/>
            </w:tcBorders>
            <w:shd w:val="clear" w:color="auto" w:fill="FFF2CC"/>
            <w:noWrap/>
            <w:hideMark/>
          </w:tcPr>
          <w:p w14:paraId="2C15BD25" w14:textId="77777777" w:rsidR="00A7001B" w:rsidRPr="00347B68" w:rsidRDefault="00A7001B" w:rsidP="004017B0">
            <w:pPr>
              <w:ind w:leftChars="81" w:left="178"/>
              <w:rPr>
                <w:rFonts w:ascii="Times New Roman" w:eastAsia="新細明體" w:hAnsi="Times New Roman"/>
                <w:spacing w:val="20"/>
              </w:rPr>
            </w:pPr>
            <w:r w:rsidRPr="00347B68">
              <w:rPr>
                <w:rFonts w:ascii="Times New Roman" w:eastAsia="新細明體" w:hAnsi="Times New Roman" w:hint="eastAsia"/>
                <w:spacing w:val="20"/>
              </w:rPr>
              <w:t>第</w:t>
            </w:r>
            <w:r w:rsidRPr="00347B68">
              <w:rPr>
                <w:rFonts w:ascii="Times New Roman" w:eastAsia="新細明體" w:hAnsi="Times New Roman"/>
                <w:spacing w:val="20"/>
              </w:rPr>
              <w:t>201</w:t>
            </w:r>
            <w:r w:rsidRPr="00347B68">
              <w:rPr>
                <w:rFonts w:ascii="Times New Roman" w:eastAsia="新細明體" w:hAnsi="Times New Roman" w:hint="eastAsia"/>
                <w:spacing w:val="20"/>
              </w:rPr>
              <w:t>章第</w:t>
            </w:r>
            <w:r w:rsidRPr="00347B68">
              <w:rPr>
                <w:rFonts w:ascii="Times New Roman" w:eastAsia="新細明體" w:hAnsi="Times New Roman"/>
                <w:spacing w:val="20"/>
              </w:rPr>
              <w:t>9</w:t>
            </w:r>
            <w:r w:rsidRPr="00D216DC">
              <w:rPr>
                <w:rFonts w:ascii="Times New Roman" w:eastAsia="新細明體" w:hAnsi="Times New Roman" w:hint="eastAsia"/>
                <w:spacing w:val="20"/>
              </w:rPr>
              <w:t>（</w:t>
            </w:r>
            <w:r>
              <w:rPr>
                <w:rFonts w:ascii="Times New Roman" w:eastAsia="新細明體" w:hAnsi="Times New Roman"/>
                <w:spacing w:val="20"/>
              </w:rPr>
              <w:t>1</w:t>
            </w:r>
            <w:r w:rsidRPr="00D216DC">
              <w:rPr>
                <w:rFonts w:ascii="Times New Roman" w:eastAsia="新細明體" w:hAnsi="Times New Roman" w:hint="eastAsia"/>
                <w:spacing w:val="20"/>
              </w:rPr>
              <w:t>）</w:t>
            </w:r>
            <w:r w:rsidRPr="00347B68">
              <w:rPr>
                <w:rFonts w:ascii="Times New Roman" w:eastAsia="新細明體" w:hAnsi="Times New Roman" w:hint="eastAsia"/>
                <w:spacing w:val="20"/>
              </w:rPr>
              <w:t>條</w:t>
            </w:r>
          </w:p>
        </w:tc>
        <w:tc>
          <w:tcPr>
            <w:tcW w:w="1417" w:type="dxa"/>
            <w:tcBorders>
              <w:top w:val="single" w:sz="4" w:space="0" w:color="auto"/>
              <w:bottom w:val="single" w:sz="4" w:space="0" w:color="auto"/>
            </w:tcBorders>
            <w:shd w:val="clear" w:color="auto" w:fill="FFF2CC"/>
            <w:noWrap/>
            <w:vAlign w:val="center"/>
          </w:tcPr>
          <w:p w14:paraId="590602D1"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spacing w:val="20"/>
              </w:rPr>
              <w:t>0</w:t>
            </w:r>
          </w:p>
        </w:tc>
        <w:tc>
          <w:tcPr>
            <w:tcW w:w="2241" w:type="dxa"/>
            <w:tcBorders>
              <w:top w:val="single" w:sz="4" w:space="0" w:color="auto"/>
              <w:bottom w:val="single" w:sz="4" w:space="0" w:color="auto"/>
            </w:tcBorders>
            <w:shd w:val="clear" w:color="auto" w:fill="FFF2CC"/>
            <w:noWrap/>
            <w:vAlign w:val="center"/>
          </w:tcPr>
          <w:p w14:paraId="56A6F340"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spacing w:val="20"/>
              </w:rPr>
              <w:t>0</w:t>
            </w:r>
          </w:p>
        </w:tc>
        <w:tc>
          <w:tcPr>
            <w:tcW w:w="1440" w:type="dxa"/>
            <w:tcBorders>
              <w:top w:val="single" w:sz="4" w:space="0" w:color="auto"/>
              <w:bottom w:val="single" w:sz="4" w:space="0" w:color="auto"/>
            </w:tcBorders>
            <w:shd w:val="clear" w:color="auto" w:fill="FFF2CC"/>
            <w:noWrap/>
            <w:vAlign w:val="center"/>
          </w:tcPr>
          <w:p w14:paraId="5DCECA98"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hint="eastAsia"/>
                <w:spacing w:val="20"/>
              </w:rPr>
              <w:t>0</w:t>
            </w:r>
          </w:p>
        </w:tc>
        <w:tc>
          <w:tcPr>
            <w:tcW w:w="1422" w:type="dxa"/>
            <w:tcBorders>
              <w:top w:val="single" w:sz="4" w:space="0" w:color="auto"/>
              <w:bottom w:val="single" w:sz="4" w:space="0" w:color="auto"/>
            </w:tcBorders>
            <w:shd w:val="clear" w:color="auto" w:fill="FFF2CC"/>
            <w:noWrap/>
            <w:vAlign w:val="center"/>
          </w:tcPr>
          <w:p w14:paraId="613F1C15" w14:textId="77777777" w:rsidR="00A7001B" w:rsidRPr="00C81AEA" w:rsidRDefault="00A7001B" w:rsidP="004017B0">
            <w:pPr>
              <w:jc w:val="center"/>
              <w:rPr>
                <w:rFonts w:ascii="Times New Roman" w:eastAsia="新細明體" w:hAnsi="Times New Roman"/>
                <w:spacing w:val="20"/>
              </w:rPr>
            </w:pPr>
            <w:r>
              <w:rPr>
                <w:rFonts w:ascii="Times New Roman" w:eastAsia="新細明體" w:hAnsi="Times New Roman" w:hint="eastAsia"/>
                <w:spacing w:val="20"/>
              </w:rPr>
              <w:t>31</w:t>
            </w:r>
          </w:p>
        </w:tc>
        <w:tc>
          <w:tcPr>
            <w:tcW w:w="828" w:type="dxa"/>
            <w:tcBorders>
              <w:top w:val="single" w:sz="4" w:space="0" w:color="auto"/>
              <w:bottom w:val="single" w:sz="4" w:space="0" w:color="auto"/>
            </w:tcBorders>
            <w:shd w:val="clear" w:color="auto" w:fill="FFF2CC"/>
            <w:noWrap/>
            <w:vAlign w:val="center"/>
          </w:tcPr>
          <w:p w14:paraId="4D253CED" w14:textId="77777777" w:rsidR="00A7001B" w:rsidRPr="00C81AEA" w:rsidRDefault="00A7001B" w:rsidP="004017B0">
            <w:pPr>
              <w:jc w:val="center"/>
              <w:rPr>
                <w:rFonts w:ascii="Times New Roman" w:eastAsia="新細明體" w:hAnsi="Times New Roman"/>
                <w:b/>
                <w:spacing w:val="20"/>
              </w:rPr>
            </w:pPr>
            <w:r>
              <w:rPr>
                <w:rFonts w:ascii="Times New Roman" w:eastAsia="新細明體" w:hAnsi="Times New Roman" w:hint="eastAsia"/>
                <w:b/>
                <w:bCs/>
                <w:spacing w:val="20"/>
              </w:rPr>
              <w:t>31</w:t>
            </w:r>
          </w:p>
        </w:tc>
      </w:tr>
      <w:tr w:rsidR="00A7001B" w:rsidRPr="00347B68" w14:paraId="5639D430" w14:textId="77777777" w:rsidTr="004017B0">
        <w:trPr>
          <w:trHeight w:val="397"/>
        </w:trPr>
        <w:tc>
          <w:tcPr>
            <w:tcW w:w="11034" w:type="dxa"/>
            <w:gridSpan w:val="6"/>
            <w:tcBorders>
              <w:top w:val="single" w:sz="4" w:space="0" w:color="auto"/>
              <w:bottom w:val="single" w:sz="4" w:space="0" w:color="auto"/>
            </w:tcBorders>
            <w:shd w:val="clear" w:color="auto" w:fill="FFE599"/>
            <w:noWrap/>
            <w:vAlign w:val="center"/>
            <w:hideMark/>
          </w:tcPr>
          <w:p w14:paraId="7DB9A69D" w14:textId="77777777" w:rsidR="00A7001B" w:rsidRPr="00C81AEA" w:rsidRDefault="00A7001B" w:rsidP="004017B0">
            <w:pPr>
              <w:jc w:val="both"/>
              <w:rPr>
                <w:rFonts w:ascii="Times New Roman" w:eastAsia="新細明體" w:hAnsi="Times New Roman"/>
                <w:b/>
                <w:bCs/>
                <w:spacing w:val="20"/>
              </w:rPr>
            </w:pPr>
            <w:r w:rsidRPr="00C81AEA">
              <w:rPr>
                <w:rFonts w:ascii="Times New Roman" w:eastAsia="新細明體" w:hAnsi="Times New Roman" w:hint="eastAsia"/>
                <w:b/>
                <w:bCs/>
                <w:spacing w:val="20"/>
              </w:rPr>
              <w:t>行賄</w:t>
            </w:r>
          </w:p>
        </w:tc>
      </w:tr>
      <w:tr w:rsidR="00A7001B" w:rsidRPr="00347B68" w14:paraId="0C87D997" w14:textId="77777777" w:rsidTr="004017B0">
        <w:trPr>
          <w:trHeight w:val="397"/>
        </w:trPr>
        <w:tc>
          <w:tcPr>
            <w:tcW w:w="3686" w:type="dxa"/>
            <w:tcBorders>
              <w:top w:val="single" w:sz="4" w:space="0" w:color="auto"/>
              <w:bottom w:val="single" w:sz="4" w:space="0" w:color="auto"/>
            </w:tcBorders>
            <w:shd w:val="clear" w:color="auto" w:fill="FFE599"/>
            <w:noWrap/>
            <w:hideMark/>
          </w:tcPr>
          <w:p w14:paraId="038E18B9" w14:textId="77777777" w:rsidR="00A7001B" w:rsidRPr="00347B68" w:rsidRDefault="00A7001B" w:rsidP="004017B0">
            <w:pPr>
              <w:snapToGrid w:val="0"/>
              <w:ind w:leftChars="81" w:left="178"/>
              <w:rPr>
                <w:rFonts w:ascii="Times New Roman" w:eastAsia="新細明體" w:hAnsi="Times New Roman"/>
                <w:spacing w:val="20"/>
              </w:rPr>
            </w:pPr>
            <w:r w:rsidRPr="00347B68">
              <w:rPr>
                <w:rFonts w:ascii="Times New Roman" w:eastAsia="新細明體" w:hAnsi="Times New Roman" w:hint="eastAsia"/>
                <w:spacing w:val="20"/>
              </w:rPr>
              <w:t>第</w:t>
            </w:r>
            <w:r w:rsidRPr="00347B68">
              <w:rPr>
                <w:rFonts w:ascii="Times New Roman" w:eastAsia="新細明體" w:hAnsi="Times New Roman"/>
                <w:spacing w:val="20"/>
              </w:rPr>
              <w:t>201</w:t>
            </w:r>
            <w:r w:rsidRPr="00347B68">
              <w:rPr>
                <w:rFonts w:ascii="Times New Roman" w:eastAsia="新細明體" w:hAnsi="Times New Roman" w:hint="eastAsia"/>
                <w:spacing w:val="20"/>
              </w:rPr>
              <w:t>章第</w:t>
            </w:r>
            <w:r w:rsidRPr="00347B68">
              <w:rPr>
                <w:rFonts w:ascii="Times New Roman" w:eastAsia="新細明體" w:hAnsi="Times New Roman"/>
                <w:spacing w:val="20"/>
              </w:rPr>
              <w:t>4</w:t>
            </w:r>
            <w:r w:rsidRPr="00D216DC">
              <w:rPr>
                <w:rFonts w:ascii="Times New Roman" w:eastAsia="新細明體" w:hAnsi="Times New Roman" w:hint="eastAsia"/>
                <w:spacing w:val="20"/>
              </w:rPr>
              <w:t>（</w:t>
            </w:r>
            <w:r>
              <w:rPr>
                <w:rFonts w:ascii="Times New Roman" w:eastAsia="新細明體" w:hAnsi="Times New Roman"/>
                <w:spacing w:val="20"/>
              </w:rPr>
              <w:t>1</w:t>
            </w:r>
            <w:r w:rsidRPr="00D216DC">
              <w:rPr>
                <w:rFonts w:ascii="Times New Roman" w:eastAsia="新細明體" w:hAnsi="Times New Roman" w:hint="eastAsia"/>
                <w:spacing w:val="20"/>
              </w:rPr>
              <w:t>）</w:t>
            </w:r>
            <w:r w:rsidRPr="00347B68">
              <w:rPr>
                <w:rFonts w:ascii="Times New Roman" w:eastAsia="新細明體" w:hAnsi="Times New Roman" w:hint="eastAsia"/>
                <w:spacing w:val="20"/>
              </w:rPr>
              <w:t>條</w:t>
            </w:r>
          </w:p>
        </w:tc>
        <w:tc>
          <w:tcPr>
            <w:tcW w:w="1417" w:type="dxa"/>
            <w:tcBorders>
              <w:top w:val="single" w:sz="4" w:space="0" w:color="auto"/>
              <w:bottom w:val="single" w:sz="4" w:space="0" w:color="auto"/>
            </w:tcBorders>
            <w:shd w:val="clear" w:color="auto" w:fill="FFE599"/>
            <w:noWrap/>
            <w:vAlign w:val="center"/>
          </w:tcPr>
          <w:p w14:paraId="7D57182B"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spacing w:val="20"/>
              </w:rPr>
              <w:t>0</w:t>
            </w:r>
          </w:p>
        </w:tc>
        <w:tc>
          <w:tcPr>
            <w:tcW w:w="2241" w:type="dxa"/>
            <w:tcBorders>
              <w:top w:val="single" w:sz="4" w:space="0" w:color="auto"/>
              <w:bottom w:val="single" w:sz="4" w:space="0" w:color="auto"/>
            </w:tcBorders>
            <w:shd w:val="clear" w:color="auto" w:fill="FFE599"/>
            <w:noWrap/>
            <w:vAlign w:val="center"/>
          </w:tcPr>
          <w:p w14:paraId="114714D9"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2</w:t>
            </w:r>
          </w:p>
        </w:tc>
        <w:tc>
          <w:tcPr>
            <w:tcW w:w="1440" w:type="dxa"/>
            <w:tcBorders>
              <w:top w:val="single" w:sz="4" w:space="0" w:color="auto"/>
              <w:bottom w:val="single" w:sz="4" w:space="0" w:color="auto"/>
            </w:tcBorders>
            <w:shd w:val="clear" w:color="auto" w:fill="FFE599"/>
            <w:noWrap/>
            <w:vAlign w:val="center"/>
          </w:tcPr>
          <w:p w14:paraId="6EF7799C"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spacing w:val="20"/>
              </w:rPr>
              <w:t>0</w:t>
            </w:r>
          </w:p>
        </w:tc>
        <w:tc>
          <w:tcPr>
            <w:tcW w:w="1422" w:type="dxa"/>
            <w:tcBorders>
              <w:top w:val="single" w:sz="4" w:space="0" w:color="auto"/>
              <w:bottom w:val="single" w:sz="4" w:space="0" w:color="auto"/>
            </w:tcBorders>
            <w:shd w:val="clear" w:color="auto" w:fill="FFE599"/>
            <w:noWrap/>
            <w:vAlign w:val="center"/>
          </w:tcPr>
          <w:p w14:paraId="27013907"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spacing w:val="20"/>
              </w:rPr>
              <w:t>0</w:t>
            </w:r>
          </w:p>
        </w:tc>
        <w:tc>
          <w:tcPr>
            <w:tcW w:w="828" w:type="dxa"/>
            <w:tcBorders>
              <w:top w:val="single" w:sz="4" w:space="0" w:color="auto"/>
              <w:bottom w:val="single" w:sz="4" w:space="0" w:color="auto"/>
            </w:tcBorders>
            <w:shd w:val="clear" w:color="auto" w:fill="FFE599"/>
            <w:noWrap/>
            <w:vAlign w:val="center"/>
          </w:tcPr>
          <w:p w14:paraId="74F595FC" w14:textId="77777777" w:rsidR="00A7001B" w:rsidRPr="00C81AEA" w:rsidRDefault="00A7001B" w:rsidP="004017B0">
            <w:pPr>
              <w:snapToGrid w:val="0"/>
              <w:jc w:val="center"/>
              <w:rPr>
                <w:rFonts w:ascii="Times New Roman" w:eastAsia="新細明體" w:hAnsi="Times New Roman"/>
                <w:b/>
                <w:spacing w:val="20"/>
              </w:rPr>
            </w:pPr>
            <w:r>
              <w:rPr>
                <w:rFonts w:ascii="Times New Roman" w:eastAsia="新細明體" w:hAnsi="Times New Roman" w:hint="eastAsia"/>
                <w:b/>
                <w:bCs/>
                <w:spacing w:val="20"/>
              </w:rPr>
              <w:t>2</w:t>
            </w:r>
          </w:p>
        </w:tc>
      </w:tr>
      <w:tr w:rsidR="00A7001B" w:rsidRPr="00347B68" w14:paraId="36B70BEC" w14:textId="77777777" w:rsidTr="004017B0">
        <w:trPr>
          <w:trHeight w:val="397"/>
        </w:trPr>
        <w:tc>
          <w:tcPr>
            <w:tcW w:w="3686" w:type="dxa"/>
            <w:tcBorders>
              <w:top w:val="single" w:sz="4" w:space="0" w:color="auto"/>
              <w:bottom w:val="single" w:sz="4" w:space="0" w:color="auto"/>
            </w:tcBorders>
            <w:shd w:val="clear" w:color="auto" w:fill="FFE599"/>
            <w:noWrap/>
            <w:hideMark/>
          </w:tcPr>
          <w:p w14:paraId="52B31ED7" w14:textId="77777777" w:rsidR="00A7001B" w:rsidRPr="00347B68" w:rsidRDefault="00A7001B" w:rsidP="004017B0">
            <w:pPr>
              <w:snapToGrid w:val="0"/>
              <w:ind w:leftChars="81" w:left="178"/>
              <w:rPr>
                <w:rFonts w:ascii="Times New Roman" w:eastAsia="新細明體" w:hAnsi="Times New Roman"/>
                <w:spacing w:val="20"/>
              </w:rPr>
            </w:pPr>
            <w:r w:rsidRPr="00347B68">
              <w:rPr>
                <w:rFonts w:ascii="Times New Roman" w:eastAsia="新細明體" w:hAnsi="Times New Roman" w:hint="eastAsia"/>
                <w:spacing w:val="20"/>
              </w:rPr>
              <w:t>第</w:t>
            </w:r>
            <w:r w:rsidRPr="00347B68">
              <w:rPr>
                <w:rFonts w:ascii="Times New Roman" w:eastAsia="新細明體" w:hAnsi="Times New Roman"/>
                <w:spacing w:val="20"/>
              </w:rPr>
              <w:t>201</w:t>
            </w:r>
            <w:r w:rsidRPr="00347B68">
              <w:rPr>
                <w:rFonts w:ascii="Times New Roman" w:eastAsia="新細明體" w:hAnsi="Times New Roman" w:hint="eastAsia"/>
                <w:spacing w:val="20"/>
              </w:rPr>
              <w:t>章第</w:t>
            </w:r>
            <w:r w:rsidRPr="00347B68">
              <w:rPr>
                <w:rFonts w:ascii="Times New Roman" w:eastAsia="新細明體" w:hAnsi="Times New Roman"/>
                <w:spacing w:val="20"/>
              </w:rPr>
              <w:t>9</w:t>
            </w:r>
            <w:r w:rsidRPr="00D216DC">
              <w:rPr>
                <w:rFonts w:ascii="Times New Roman" w:eastAsia="新細明體" w:hAnsi="Times New Roman" w:hint="eastAsia"/>
                <w:spacing w:val="20"/>
              </w:rPr>
              <w:t>（</w:t>
            </w:r>
            <w:r>
              <w:rPr>
                <w:rFonts w:ascii="Times New Roman" w:eastAsia="新細明體" w:hAnsi="Times New Roman"/>
                <w:spacing w:val="20"/>
              </w:rPr>
              <w:t>2</w:t>
            </w:r>
            <w:r w:rsidRPr="00D216DC">
              <w:rPr>
                <w:rFonts w:ascii="Times New Roman" w:eastAsia="新細明體" w:hAnsi="Times New Roman" w:hint="eastAsia"/>
                <w:spacing w:val="20"/>
              </w:rPr>
              <w:t>）</w:t>
            </w:r>
            <w:r w:rsidRPr="00347B68">
              <w:rPr>
                <w:rFonts w:ascii="Times New Roman" w:eastAsia="新細明體" w:hAnsi="Times New Roman" w:hint="eastAsia"/>
                <w:spacing w:val="20"/>
              </w:rPr>
              <w:t>條</w:t>
            </w:r>
          </w:p>
        </w:tc>
        <w:tc>
          <w:tcPr>
            <w:tcW w:w="1417" w:type="dxa"/>
            <w:tcBorders>
              <w:top w:val="single" w:sz="4" w:space="0" w:color="auto"/>
              <w:bottom w:val="single" w:sz="4" w:space="0" w:color="auto"/>
            </w:tcBorders>
            <w:shd w:val="clear" w:color="auto" w:fill="FFE599"/>
            <w:noWrap/>
            <w:vAlign w:val="center"/>
          </w:tcPr>
          <w:p w14:paraId="3CB305A8"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spacing w:val="20"/>
              </w:rPr>
              <w:t>0</w:t>
            </w:r>
          </w:p>
        </w:tc>
        <w:tc>
          <w:tcPr>
            <w:tcW w:w="2241" w:type="dxa"/>
            <w:tcBorders>
              <w:top w:val="single" w:sz="4" w:space="0" w:color="auto"/>
              <w:bottom w:val="single" w:sz="4" w:space="0" w:color="auto"/>
            </w:tcBorders>
            <w:shd w:val="clear" w:color="auto" w:fill="FFE599"/>
            <w:noWrap/>
            <w:vAlign w:val="center"/>
          </w:tcPr>
          <w:p w14:paraId="3AECD8EB"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1</w:t>
            </w:r>
          </w:p>
        </w:tc>
        <w:tc>
          <w:tcPr>
            <w:tcW w:w="1440" w:type="dxa"/>
            <w:tcBorders>
              <w:top w:val="single" w:sz="4" w:space="0" w:color="auto"/>
              <w:bottom w:val="single" w:sz="4" w:space="0" w:color="auto"/>
            </w:tcBorders>
            <w:shd w:val="clear" w:color="auto" w:fill="FFE599"/>
            <w:noWrap/>
            <w:vAlign w:val="center"/>
          </w:tcPr>
          <w:p w14:paraId="2B4A95E0"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spacing w:val="20"/>
              </w:rPr>
              <w:t>0</w:t>
            </w:r>
          </w:p>
        </w:tc>
        <w:tc>
          <w:tcPr>
            <w:tcW w:w="1422" w:type="dxa"/>
            <w:tcBorders>
              <w:top w:val="single" w:sz="4" w:space="0" w:color="auto"/>
              <w:bottom w:val="single" w:sz="4" w:space="0" w:color="auto"/>
            </w:tcBorders>
            <w:shd w:val="clear" w:color="auto" w:fill="FFE599"/>
            <w:noWrap/>
            <w:vAlign w:val="center"/>
          </w:tcPr>
          <w:p w14:paraId="6764786E"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14</w:t>
            </w:r>
          </w:p>
        </w:tc>
        <w:tc>
          <w:tcPr>
            <w:tcW w:w="828" w:type="dxa"/>
            <w:tcBorders>
              <w:top w:val="single" w:sz="4" w:space="0" w:color="auto"/>
              <w:bottom w:val="single" w:sz="4" w:space="0" w:color="auto"/>
            </w:tcBorders>
            <w:shd w:val="clear" w:color="auto" w:fill="FFE599"/>
            <w:noWrap/>
            <w:vAlign w:val="center"/>
          </w:tcPr>
          <w:p w14:paraId="146D0DCC" w14:textId="77777777" w:rsidR="00A7001B" w:rsidRPr="00C81AEA" w:rsidRDefault="00A7001B" w:rsidP="004017B0">
            <w:pPr>
              <w:snapToGrid w:val="0"/>
              <w:jc w:val="center"/>
              <w:rPr>
                <w:rFonts w:ascii="Times New Roman" w:eastAsia="新細明體" w:hAnsi="Times New Roman"/>
                <w:b/>
                <w:spacing w:val="20"/>
              </w:rPr>
            </w:pPr>
            <w:r>
              <w:rPr>
                <w:rFonts w:ascii="Times New Roman" w:eastAsia="新細明體" w:hAnsi="Times New Roman" w:hint="eastAsia"/>
                <w:b/>
                <w:bCs/>
                <w:spacing w:val="20"/>
              </w:rPr>
              <w:t>15</w:t>
            </w:r>
          </w:p>
        </w:tc>
      </w:tr>
      <w:tr w:rsidR="00A7001B" w:rsidRPr="00347B68" w14:paraId="7256CF2F" w14:textId="77777777" w:rsidTr="004017B0">
        <w:trPr>
          <w:trHeight w:val="397"/>
        </w:trPr>
        <w:tc>
          <w:tcPr>
            <w:tcW w:w="11034" w:type="dxa"/>
            <w:gridSpan w:val="6"/>
            <w:tcBorders>
              <w:top w:val="single" w:sz="4" w:space="0" w:color="auto"/>
              <w:bottom w:val="single" w:sz="4" w:space="0" w:color="auto"/>
            </w:tcBorders>
            <w:shd w:val="clear" w:color="auto" w:fill="FFF2CC"/>
            <w:noWrap/>
            <w:vAlign w:val="center"/>
            <w:hideMark/>
          </w:tcPr>
          <w:p w14:paraId="27513B25" w14:textId="77777777" w:rsidR="00A7001B" w:rsidRPr="00C81AEA" w:rsidRDefault="00A7001B" w:rsidP="004017B0">
            <w:pPr>
              <w:jc w:val="both"/>
              <w:rPr>
                <w:rFonts w:ascii="Times New Roman" w:eastAsia="新細明體" w:hAnsi="Times New Roman"/>
                <w:b/>
                <w:bCs/>
                <w:spacing w:val="20"/>
                <w:lang w:eastAsia="zh-TW"/>
              </w:rPr>
            </w:pPr>
            <w:r w:rsidRPr="00C81AEA">
              <w:rPr>
                <w:rFonts w:ascii="Times New Roman" w:eastAsia="新細明體" w:hAnsi="Times New Roman" w:hint="eastAsia"/>
                <w:b/>
                <w:bCs/>
                <w:spacing w:val="20"/>
                <w:lang w:eastAsia="zh-TW"/>
              </w:rPr>
              <w:t>代理人使用文件欺騙主事人</w:t>
            </w:r>
            <w:r w:rsidRPr="00C81AEA">
              <w:rPr>
                <w:rFonts w:ascii="Times New Roman" w:eastAsia="新細明體" w:hAnsi="Times New Roman"/>
                <w:b/>
                <w:bCs/>
                <w:spacing w:val="20"/>
                <w:lang w:eastAsia="zh-TW"/>
              </w:rPr>
              <w:t xml:space="preserve"> </w:t>
            </w:r>
          </w:p>
        </w:tc>
      </w:tr>
      <w:tr w:rsidR="00A7001B" w:rsidRPr="00347B68" w14:paraId="5334665A" w14:textId="77777777" w:rsidTr="004017B0">
        <w:trPr>
          <w:trHeight w:val="397"/>
        </w:trPr>
        <w:tc>
          <w:tcPr>
            <w:tcW w:w="3686" w:type="dxa"/>
            <w:tcBorders>
              <w:top w:val="single" w:sz="4" w:space="0" w:color="auto"/>
              <w:bottom w:val="single" w:sz="4" w:space="0" w:color="auto"/>
            </w:tcBorders>
            <w:shd w:val="clear" w:color="auto" w:fill="FFF2CC"/>
            <w:noWrap/>
            <w:hideMark/>
          </w:tcPr>
          <w:p w14:paraId="075728A0" w14:textId="77777777" w:rsidR="00A7001B" w:rsidRPr="00347B68" w:rsidRDefault="00A7001B" w:rsidP="004017B0">
            <w:pPr>
              <w:snapToGrid w:val="0"/>
              <w:ind w:leftChars="79" w:left="174"/>
              <w:rPr>
                <w:rFonts w:ascii="Times New Roman" w:eastAsia="新細明體" w:hAnsi="Times New Roman"/>
                <w:spacing w:val="20"/>
              </w:rPr>
            </w:pPr>
            <w:r w:rsidRPr="00347B68">
              <w:rPr>
                <w:rFonts w:ascii="Times New Roman" w:eastAsia="新細明體" w:hAnsi="Times New Roman" w:hint="eastAsia"/>
                <w:spacing w:val="20"/>
              </w:rPr>
              <w:t>第</w:t>
            </w:r>
            <w:r w:rsidRPr="00347B68">
              <w:rPr>
                <w:rFonts w:ascii="Times New Roman" w:eastAsia="新細明體" w:hAnsi="Times New Roman"/>
                <w:spacing w:val="20"/>
              </w:rPr>
              <w:t>201</w:t>
            </w:r>
            <w:r w:rsidRPr="00347B68">
              <w:rPr>
                <w:rFonts w:ascii="Times New Roman" w:eastAsia="新細明體" w:hAnsi="Times New Roman" w:hint="eastAsia"/>
                <w:spacing w:val="20"/>
              </w:rPr>
              <w:t>章第</w:t>
            </w:r>
            <w:r w:rsidRPr="00347B68">
              <w:rPr>
                <w:rFonts w:ascii="Times New Roman" w:eastAsia="新細明體" w:hAnsi="Times New Roman"/>
                <w:spacing w:val="20"/>
              </w:rPr>
              <w:t>9</w:t>
            </w:r>
            <w:r w:rsidRPr="00D216DC">
              <w:rPr>
                <w:rFonts w:ascii="Times New Roman" w:eastAsia="新細明體" w:hAnsi="Times New Roman" w:hint="eastAsia"/>
                <w:spacing w:val="20"/>
              </w:rPr>
              <w:t>（</w:t>
            </w:r>
            <w:r>
              <w:rPr>
                <w:rFonts w:ascii="Times New Roman" w:eastAsia="新細明體" w:hAnsi="Times New Roman"/>
                <w:spacing w:val="20"/>
              </w:rPr>
              <w:t>3</w:t>
            </w:r>
            <w:r w:rsidRPr="00D216DC">
              <w:rPr>
                <w:rFonts w:ascii="Times New Roman" w:eastAsia="新細明體" w:hAnsi="Times New Roman" w:hint="eastAsia"/>
                <w:spacing w:val="20"/>
              </w:rPr>
              <w:t>）</w:t>
            </w:r>
            <w:r w:rsidRPr="00347B68">
              <w:rPr>
                <w:rFonts w:ascii="Times New Roman" w:eastAsia="新細明體" w:hAnsi="Times New Roman" w:hint="eastAsia"/>
                <w:spacing w:val="20"/>
              </w:rPr>
              <w:t>條</w:t>
            </w:r>
          </w:p>
        </w:tc>
        <w:tc>
          <w:tcPr>
            <w:tcW w:w="1417" w:type="dxa"/>
            <w:tcBorders>
              <w:top w:val="single" w:sz="4" w:space="0" w:color="auto"/>
              <w:bottom w:val="single" w:sz="4" w:space="0" w:color="auto"/>
            </w:tcBorders>
            <w:shd w:val="clear" w:color="auto" w:fill="FFF2CC"/>
            <w:noWrap/>
            <w:vAlign w:val="center"/>
          </w:tcPr>
          <w:p w14:paraId="35BE40FE"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4</w:t>
            </w:r>
          </w:p>
        </w:tc>
        <w:tc>
          <w:tcPr>
            <w:tcW w:w="2241" w:type="dxa"/>
            <w:tcBorders>
              <w:top w:val="single" w:sz="4" w:space="0" w:color="auto"/>
              <w:bottom w:val="single" w:sz="4" w:space="0" w:color="auto"/>
            </w:tcBorders>
            <w:shd w:val="clear" w:color="auto" w:fill="FFF2CC"/>
            <w:noWrap/>
            <w:vAlign w:val="center"/>
          </w:tcPr>
          <w:p w14:paraId="5ED012F5"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spacing w:val="20"/>
              </w:rPr>
              <w:t>0</w:t>
            </w:r>
          </w:p>
        </w:tc>
        <w:tc>
          <w:tcPr>
            <w:tcW w:w="1440" w:type="dxa"/>
            <w:tcBorders>
              <w:top w:val="single" w:sz="4" w:space="0" w:color="auto"/>
              <w:bottom w:val="single" w:sz="4" w:space="0" w:color="auto"/>
            </w:tcBorders>
            <w:shd w:val="clear" w:color="auto" w:fill="FFF2CC"/>
            <w:noWrap/>
            <w:vAlign w:val="center"/>
          </w:tcPr>
          <w:p w14:paraId="6F74342B"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1</w:t>
            </w:r>
          </w:p>
        </w:tc>
        <w:tc>
          <w:tcPr>
            <w:tcW w:w="1422" w:type="dxa"/>
            <w:tcBorders>
              <w:top w:val="single" w:sz="4" w:space="0" w:color="auto"/>
              <w:bottom w:val="single" w:sz="4" w:space="0" w:color="auto"/>
            </w:tcBorders>
            <w:shd w:val="clear" w:color="auto" w:fill="FFF2CC"/>
            <w:noWrap/>
            <w:vAlign w:val="center"/>
          </w:tcPr>
          <w:p w14:paraId="5802366D"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spacing w:val="20"/>
              </w:rPr>
              <w:t>4</w:t>
            </w:r>
          </w:p>
        </w:tc>
        <w:tc>
          <w:tcPr>
            <w:tcW w:w="828" w:type="dxa"/>
            <w:tcBorders>
              <w:top w:val="single" w:sz="4" w:space="0" w:color="auto"/>
              <w:bottom w:val="single" w:sz="4" w:space="0" w:color="auto"/>
            </w:tcBorders>
            <w:shd w:val="clear" w:color="auto" w:fill="FFF2CC"/>
            <w:noWrap/>
            <w:vAlign w:val="center"/>
          </w:tcPr>
          <w:p w14:paraId="67EEE782" w14:textId="77777777" w:rsidR="00A7001B" w:rsidRPr="00C81AEA" w:rsidRDefault="00A7001B" w:rsidP="004017B0">
            <w:pPr>
              <w:snapToGrid w:val="0"/>
              <w:jc w:val="center"/>
              <w:rPr>
                <w:rFonts w:ascii="Times New Roman" w:eastAsia="新細明體" w:hAnsi="Times New Roman"/>
                <w:b/>
                <w:spacing w:val="20"/>
              </w:rPr>
            </w:pPr>
            <w:r>
              <w:rPr>
                <w:rFonts w:ascii="Times New Roman" w:eastAsia="新細明體" w:hAnsi="Times New Roman"/>
                <w:b/>
                <w:bCs/>
                <w:spacing w:val="20"/>
              </w:rPr>
              <w:t>9</w:t>
            </w:r>
          </w:p>
        </w:tc>
      </w:tr>
      <w:tr w:rsidR="00A7001B" w:rsidRPr="00347B68" w14:paraId="7D63C559" w14:textId="77777777" w:rsidTr="004017B0">
        <w:trPr>
          <w:trHeight w:val="397"/>
        </w:trPr>
        <w:tc>
          <w:tcPr>
            <w:tcW w:w="11034" w:type="dxa"/>
            <w:gridSpan w:val="6"/>
            <w:tcBorders>
              <w:top w:val="single" w:sz="4" w:space="0" w:color="auto"/>
              <w:bottom w:val="single" w:sz="4" w:space="0" w:color="auto"/>
            </w:tcBorders>
            <w:shd w:val="clear" w:color="auto" w:fill="FFF2CC" w:themeFill="accent4" w:themeFillTint="33"/>
            <w:noWrap/>
            <w:vAlign w:val="center"/>
          </w:tcPr>
          <w:p w14:paraId="1C477BC4" w14:textId="77777777" w:rsidR="00A7001B" w:rsidRPr="00347B68" w:rsidRDefault="00A7001B" w:rsidP="004017B0">
            <w:pPr>
              <w:jc w:val="both"/>
              <w:rPr>
                <w:rFonts w:ascii="Times New Roman" w:eastAsia="新細明體" w:hAnsi="Times New Roman"/>
                <w:b/>
                <w:bCs/>
                <w:spacing w:val="20"/>
                <w:lang w:eastAsia="zh-TW"/>
              </w:rPr>
            </w:pPr>
            <w:r w:rsidRPr="00347B68">
              <w:rPr>
                <w:rFonts w:ascii="Times New Roman" w:eastAsia="新細明體" w:hAnsi="Times New Roman" w:hint="eastAsia"/>
                <w:b/>
                <w:bCs/>
                <w:spacing w:val="20"/>
                <w:lang w:eastAsia="zh-TW"/>
              </w:rPr>
              <w:t>與貪污有關連或因其引致的罪行</w:t>
            </w:r>
            <w:r w:rsidRPr="00347B68">
              <w:rPr>
                <w:rFonts w:ascii="Times New Roman" w:eastAsia="新細明體" w:hAnsi="Times New Roman" w:hint="eastAsia"/>
                <w:b/>
                <w:bCs/>
                <w:spacing w:val="20"/>
                <w:lang w:eastAsia="zh-HK"/>
              </w:rPr>
              <w:t>及指名罪行</w:t>
            </w:r>
            <w:r>
              <w:rPr>
                <w:rStyle w:val="af3"/>
                <w:rFonts w:eastAsia="新細明體"/>
                <w:b/>
                <w:bCs/>
                <w:spacing w:val="20"/>
                <w:lang w:eastAsia="zh-TW"/>
              </w:rPr>
              <w:footnoteReference w:customMarkFollows="1" w:id="22"/>
              <w:t>6</w:t>
            </w:r>
            <w:r w:rsidRPr="00347B68">
              <w:rPr>
                <w:rFonts w:ascii="Times New Roman" w:eastAsia="新細明體" w:hAnsi="Times New Roman"/>
                <w:b/>
                <w:bCs/>
                <w:spacing w:val="20"/>
                <w:lang w:eastAsia="zh-TW"/>
              </w:rPr>
              <w:t xml:space="preserve"> </w:t>
            </w:r>
          </w:p>
        </w:tc>
      </w:tr>
      <w:tr w:rsidR="00A7001B" w:rsidRPr="00347B68" w14:paraId="51374664" w14:textId="77777777" w:rsidTr="004017B0">
        <w:trPr>
          <w:trHeight w:val="397"/>
        </w:trPr>
        <w:tc>
          <w:tcPr>
            <w:tcW w:w="3686" w:type="dxa"/>
            <w:tcBorders>
              <w:top w:val="single" w:sz="4" w:space="0" w:color="auto"/>
              <w:bottom w:val="single" w:sz="4" w:space="0" w:color="auto"/>
            </w:tcBorders>
            <w:shd w:val="clear" w:color="auto" w:fill="FFF2CC" w:themeFill="accent4" w:themeFillTint="33"/>
            <w:noWrap/>
          </w:tcPr>
          <w:p w14:paraId="7796DB8B" w14:textId="77777777" w:rsidR="00A7001B" w:rsidRPr="00347B68" w:rsidRDefault="00A7001B" w:rsidP="004017B0">
            <w:pPr>
              <w:snapToGrid w:val="0"/>
              <w:ind w:leftChars="81" w:left="178"/>
              <w:rPr>
                <w:rFonts w:ascii="Times New Roman" w:eastAsia="新細明體" w:hAnsi="Times New Roman"/>
                <w:spacing w:val="20"/>
                <w:lang w:eastAsia="zh-TW"/>
              </w:rPr>
            </w:pPr>
            <w:r w:rsidRPr="00347B68">
              <w:rPr>
                <w:rFonts w:ascii="Times New Roman" w:eastAsia="新細明體" w:hAnsi="Times New Roman" w:hint="eastAsia"/>
                <w:spacing w:val="20"/>
                <w:lang w:eastAsia="zh-TW"/>
              </w:rPr>
              <w:t>第</w:t>
            </w:r>
            <w:r w:rsidRPr="00347B68">
              <w:rPr>
                <w:rFonts w:ascii="Times New Roman" w:eastAsia="新細明體" w:hAnsi="Times New Roman"/>
                <w:spacing w:val="20"/>
                <w:lang w:eastAsia="zh-TW"/>
              </w:rPr>
              <w:t>204</w:t>
            </w:r>
            <w:r w:rsidRPr="00347B68">
              <w:rPr>
                <w:rFonts w:ascii="Times New Roman" w:eastAsia="新細明體" w:hAnsi="Times New Roman" w:hint="eastAsia"/>
                <w:spacing w:val="20"/>
                <w:lang w:eastAsia="zh-TW"/>
              </w:rPr>
              <w:t>章</w:t>
            </w:r>
            <w:r>
              <w:rPr>
                <w:rStyle w:val="af3"/>
                <w:rFonts w:eastAsia="新細明體"/>
                <w:spacing w:val="20"/>
                <w:lang w:eastAsia="zh-TW"/>
              </w:rPr>
              <w:footnoteReference w:customMarkFollows="1" w:id="23"/>
              <w:t>7</w:t>
            </w:r>
            <w:r w:rsidRPr="00347B68">
              <w:rPr>
                <w:rFonts w:ascii="Times New Roman" w:eastAsia="新細明體" w:hAnsi="Times New Roman" w:hint="eastAsia"/>
                <w:spacing w:val="20"/>
                <w:lang w:eastAsia="zh-TW"/>
              </w:rPr>
              <w:t>第</w:t>
            </w:r>
            <w:r w:rsidRPr="00347B68">
              <w:rPr>
                <w:rFonts w:ascii="Times New Roman" w:eastAsia="新細明體" w:hAnsi="Times New Roman"/>
                <w:spacing w:val="20"/>
                <w:lang w:eastAsia="zh-TW"/>
              </w:rPr>
              <w:t>10</w:t>
            </w:r>
            <w:r w:rsidRPr="00D216DC">
              <w:rPr>
                <w:rFonts w:ascii="Times New Roman" w:eastAsia="新細明體" w:hAnsi="Times New Roman" w:hint="eastAsia"/>
                <w:spacing w:val="20"/>
                <w:lang w:eastAsia="zh-TW"/>
              </w:rPr>
              <w:t>（</w:t>
            </w:r>
            <w:r>
              <w:rPr>
                <w:rFonts w:ascii="Times New Roman" w:eastAsia="新細明體" w:hAnsi="Times New Roman"/>
                <w:spacing w:val="20"/>
                <w:lang w:eastAsia="zh-TW"/>
              </w:rPr>
              <w:t>2</w:t>
            </w:r>
            <w:r w:rsidRPr="00D216DC">
              <w:rPr>
                <w:rFonts w:ascii="Times New Roman" w:eastAsia="新細明體" w:hAnsi="Times New Roman" w:hint="eastAsia"/>
                <w:spacing w:val="20"/>
                <w:lang w:eastAsia="zh-TW"/>
              </w:rPr>
              <w:t>）（</w:t>
            </w:r>
            <w:r>
              <w:rPr>
                <w:rFonts w:ascii="Times New Roman" w:eastAsia="新細明體" w:hAnsi="Times New Roman"/>
                <w:spacing w:val="20"/>
                <w:lang w:eastAsia="zh-TW"/>
              </w:rPr>
              <w:t>a</w:t>
            </w:r>
            <w:r w:rsidRPr="00D216DC">
              <w:rPr>
                <w:rFonts w:ascii="Times New Roman" w:eastAsia="新細明體" w:hAnsi="Times New Roman" w:hint="eastAsia"/>
                <w:spacing w:val="20"/>
                <w:lang w:eastAsia="zh-TW"/>
              </w:rPr>
              <w:t>）</w:t>
            </w:r>
            <w:r w:rsidRPr="00347B68">
              <w:rPr>
                <w:rFonts w:ascii="Times New Roman" w:eastAsia="新細明體" w:hAnsi="Times New Roman" w:hint="eastAsia"/>
                <w:spacing w:val="20"/>
                <w:lang w:eastAsia="zh-TW"/>
              </w:rPr>
              <w:t>條</w:t>
            </w:r>
            <w:r w:rsidRPr="00347B68">
              <w:rPr>
                <w:rFonts w:ascii="Times New Roman" w:eastAsia="新細明體" w:hAnsi="Times New Roman" w:hint="eastAsia"/>
                <w:spacing w:val="20"/>
                <w:lang w:eastAsia="zh-HK"/>
              </w:rPr>
              <w:t>所描述罪行</w:t>
            </w:r>
          </w:p>
        </w:tc>
        <w:tc>
          <w:tcPr>
            <w:tcW w:w="1417" w:type="dxa"/>
            <w:tcBorders>
              <w:top w:val="single" w:sz="4" w:space="0" w:color="auto"/>
              <w:bottom w:val="single" w:sz="4" w:space="0" w:color="auto"/>
            </w:tcBorders>
            <w:shd w:val="clear" w:color="auto" w:fill="FFF2CC" w:themeFill="accent4" w:themeFillTint="33"/>
            <w:noWrap/>
            <w:vAlign w:val="center"/>
          </w:tcPr>
          <w:p w14:paraId="71715935"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0</w:t>
            </w:r>
          </w:p>
        </w:tc>
        <w:tc>
          <w:tcPr>
            <w:tcW w:w="2241" w:type="dxa"/>
            <w:tcBorders>
              <w:top w:val="single" w:sz="4" w:space="0" w:color="auto"/>
              <w:bottom w:val="single" w:sz="4" w:space="0" w:color="auto"/>
            </w:tcBorders>
            <w:shd w:val="clear" w:color="auto" w:fill="FFF2CC" w:themeFill="accent4" w:themeFillTint="33"/>
            <w:noWrap/>
            <w:vAlign w:val="center"/>
          </w:tcPr>
          <w:p w14:paraId="24782DE2"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4</w:t>
            </w:r>
          </w:p>
        </w:tc>
        <w:tc>
          <w:tcPr>
            <w:tcW w:w="1440" w:type="dxa"/>
            <w:tcBorders>
              <w:top w:val="single" w:sz="4" w:space="0" w:color="auto"/>
              <w:bottom w:val="single" w:sz="4" w:space="0" w:color="auto"/>
            </w:tcBorders>
            <w:shd w:val="clear" w:color="auto" w:fill="FFF2CC" w:themeFill="accent4" w:themeFillTint="33"/>
            <w:noWrap/>
            <w:vAlign w:val="center"/>
          </w:tcPr>
          <w:p w14:paraId="3184F2AC"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2</w:t>
            </w:r>
          </w:p>
        </w:tc>
        <w:tc>
          <w:tcPr>
            <w:tcW w:w="1422" w:type="dxa"/>
            <w:tcBorders>
              <w:top w:val="single" w:sz="4" w:space="0" w:color="auto"/>
              <w:bottom w:val="single" w:sz="4" w:space="0" w:color="auto"/>
            </w:tcBorders>
            <w:shd w:val="clear" w:color="auto" w:fill="FFF2CC" w:themeFill="accent4" w:themeFillTint="33"/>
            <w:noWrap/>
            <w:vAlign w:val="center"/>
          </w:tcPr>
          <w:p w14:paraId="545E7378"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21</w:t>
            </w:r>
          </w:p>
        </w:tc>
        <w:tc>
          <w:tcPr>
            <w:tcW w:w="828" w:type="dxa"/>
            <w:tcBorders>
              <w:top w:val="single" w:sz="4" w:space="0" w:color="auto"/>
              <w:bottom w:val="single" w:sz="4" w:space="0" w:color="auto"/>
            </w:tcBorders>
            <w:shd w:val="clear" w:color="auto" w:fill="FFF2CC" w:themeFill="accent4" w:themeFillTint="33"/>
            <w:noWrap/>
            <w:vAlign w:val="center"/>
          </w:tcPr>
          <w:p w14:paraId="4680AB45" w14:textId="77777777" w:rsidR="00A7001B" w:rsidRPr="00C81AEA" w:rsidRDefault="00A7001B" w:rsidP="004017B0">
            <w:pPr>
              <w:snapToGrid w:val="0"/>
              <w:jc w:val="center"/>
              <w:rPr>
                <w:rFonts w:ascii="Times New Roman" w:eastAsia="新細明體" w:hAnsi="Times New Roman"/>
                <w:b/>
                <w:spacing w:val="20"/>
              </w:rPr>
            </w:pPr>
            <w:r>
              <w:rPr>
                <w:rFonts w:ascii="Times New Roman" w:eastAsia="新細明體" w:hAnsi="Times New Roman" w:hint="eastAsia"/>
                <w:b/>
                <w:bCs/>
                <w:spacing w:val="20"/>
              </w:rPr>
              <w:t>27</w:t>
            </w:r>
          </w:p>
        </w:tc>
      </w:tr>
      <w:tr w:rsidR="00A7001B" w:rsidRPr="00347B68" w14:paraId="745B8A5A" w14:textId="77777777" w:rsidTr="004017B0">
        <w:trPr>
          <w:trHeight w:val="397"/>
        </w:trPr>
        <w:tc>
          <w:tcPr>
            <w:tcW w:w="3686" w:type="dxa"/>
            <w:tcBorders>
              <w:top w:val="single" w:sz="4" w:space="0" w:color="auto"/>
              <w:bottom w:val="single" w:sz="4" w:space="0" w:color="auto"/>
            </w:tcBorders>
            <w:shd w:val="clear" w:color="auto" w:fill="FFF2CC" w:themeFill="accent4" w:themeFillTint="33"/>
            <w:noWrap/>
          </w:tcPr>
          <w:p w14:paraId="50943960" w14:textId="77777777" w:rsidR="00A7001B" w:rsidRPr="00347B68" w:rsidRDefault="00A7001B" w:rsidP="004017B0">
            <w:pPr>
              <w:snapToGrid w:val="0"/>
              <w:ind w:leftChars="81" w:left="178"/>
              <w:rPr>
                <w:rFonts w:ascii="Times New Roman" w:eastAsia="新細明體" w:hAnsi="Times New Roman"/>
                <w:spacing w:val="20"/>
                <w:lang w:eastAsia="zh-TW"/>
              </w:rPr>
            </w:pPr>
            <w:r w:rsidRPr="00347B68">
              <w:rPr>
                <w:rFonts w:ascii="Times New Roman" w:eastAsia="新細明體" w:hAnsi="Times New Roman" w:hint="eastAsia"/>
                <w:spacing w:val="20"/>
                <w:lang w:eastAsia="zh-TW"/>
              </w:rPr>
              <w:t>第</w:t>
            </w:r>
            <w:r w:rsidRPr="00347B68">
              <w:rPr>
                <w:rFonts w:ascii="Times New Roman" w:eastAsia="新細明體" w:hAnsi="Times New Roman"/>
                <w:spacing w:val="20"/>
                <w:lang w:eastAsia="zh-TW"/>
              </w:rPr>
              <w:t>204</w:t>
            </w:r>
            <w:r w:rsidRPr="00347B68">
              <w:rPr>
                <w:rFonts w:ascii="Times New Roman" w:eastAsia="新細明體" w:hAnsi="Times New Roman" w:hint="eastAsia"/>
                <w:spacing w:val="20"/>
                <w:lang w:eastAsia="zh-TW"/>
              </w:rPr>
              <w:t>章第</w:t>
            </w:r>
            <w:r w:rsidRPr="00347B68">
              <w:rPr>
                <w:rFonts w:ascii="Times New Roman" w:eastAsia="新細明體" w:hAnsi="Times New Roman"/>
                <w:spacing w:val="20"/>
                <w:lang w:eastAsia="zh-TW"/>
              </w:rPr>
              <w:t>10</w:t>
            </w:r>
            <w:r w:rsidRPr="00D216DC">
              <w:rPr>
                <w:rFonts w:ascii="Times New Roman" w:eastAsia="新細明體" w:hAnsi="Times New Roman" w:hint="eastAsia"/>
                <w:spacing w:val="20"/>
                <w:lang w:eastAsia="zh-TW"/>
              </w:rPr>
              <w:t>（</w:t>
            </w:r>
            <w:r>
              <w:rPr>
                <w:rFonts w:ascii="Times New Roman" w:eastAsia="新細明體" w:hAnsi="Times New Roman"/>
                <w:spacing w:val="20"/>
                <w:lang w:eastAsia="zh-TW"/>
              </w:rPr>
              <w:t>5</w:t>
            </w:r>
            <w:r w:rsidRPr="00D216DC">
              <w:rPr>
                <w:rFonts w:ascii="Times New Roman" w:eastAsia="新細明體" w:hAnsi="Times New Roman" w:hint="eastAsia"/>
                <w:spacing w:val="20"/>
                <w:lang w:eastAsia="zh-TW"/>
              </w:rPr>
              <w:t>）</w:t>
            </w:r>
            <w:r w:rsidRPr="00347B68">
              <w:rPr>
                <w:rFonts w:ascii="Times New Roman" w:eastAsia="新細明體" w:hAnsi="Times New Roman" w:hint="eastAsia"/>
                <w:spacing w:val="20"/>
                <w:lang w:eastAsia="zh-TW"/>
              </w:rPr>
              <w:t>條</w:t>
            </w:r>
            <w:r w:rsidRPr="00347B68">
              <w:rPr>
                <w:rFonts w:ascii="Times New Roman" w:eastAsia="新細明體" w:hAnsi="Times New Roman" w:hint="eastAsia"/>
                <w:spacing w:val="20"/>
                <w:lang w:eastAsia="zh-HK"/>
              </w:rPr>
              <w:t>所列罪行</w:t>
            </w:r>
            <w:r w:rsidRPr="00347B68">
              <w:rPr>
                <w:rFonts w:ascii="Times New Roman" w:eastAsia="新細明體" w:hAnsi="Times New Roman"/>
                <w:spacing w:val="20"/>
                <w:lang w:eastAsia="zh-TW"/>
              </w:rPr>
              <w:t xml:space="preserve"> </w:t>
            </w:r>
          </w:p>
        </w:tc>
        <w:tc>
          <w:tcPr>
            <w:tcW w:w="1417" w:type="dxa"/>
            <w:tcBorders>
              <w:top w:val="single" w:sz="4" w:space="0" w:color="auto"/>
              <w:bottom w:val="single" w:sz="4" w:space="0" w:color="auto"/>
            </w:tcBorders>
            <w:shd w:val="clear" w:color="auto" w:fill="FFF2CC" w:themeFill="accent4" w:themeFillTint="33"/>
            <w:noWrap/>
            <w:vAlign w:val="center"/>
          </w:tcPr>
          <w:p w14:paraId="616A09EA"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7</w:t>
            </w:r>
          </w:p>
        </w:tc>
        <w:tc>
          <w:tcPr>
            <w:tcW w:w="2241" w:type="dxa"/>
            <w:tcBorders>
              <w:top w:val="single" w:sz="4" w:space="0" w:color="auto"/>
              <w:bottom w:val="single" w:sz="4" w:space="0" w:color="auto"/>
            </w:tcBorders>
            <w:shd w:val="clear" w:color="auto" w:fill="FFF2CC" w:themeFill="accent4" w:themeFillTint="33"/>
            <w:noWrap/>
            <w:vAlign w:val="center"/>
          </w:tcPr>
          <w:p w14:paraId="3C0B4161"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10</w:t>
            </w:r>
          </w:p>
        </w:tc>
        <w:tc>
          <w:tcPr>
            <w:tcW w:w="1440" w:type="dxa"/>
            <w:tcBorders>
              <w:top w:val="single" w:sz="4" w:space="0" w:color="auto"/>
              <w:bottom w:val="single" w:sz="4" w:space="0" w:color="auto"/>
            </w:tcBorders>
            <w:shd w:val="clear" w:color="auto" w:fill="FFF2CC" w:themeFill="accent4" w:themeFillTint="33"/>
            <w:noWrap/>
            <w:vAlign w:val="center"/>
          </w:tcPr>
          <w:p w14:paraId="16D80B3F"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0</w:t>
            </w:r>
          </w:p>
        </w:tc>
        <w:tc>
          <w:tcPr>
            <w:tcW w:w="1422" w:type="dxa"/>
            <w:tcBorders>
              <w:top w:val="single" w:sz="4" w:space="0" w:color="auto"/>
              <w:bottom w:val="single" w:sz="4" w:space="0" w:color="auto"/>
            </w:tcBorders>
            <w:shd w:val="clear" w:color="auto" w:fill="FFF2CC" w:themeFill="accent4" w:themeFillTint="33"/>
            <w:noWrap/>
            <w:vAlign w:val="center"/>
          </w:tcPr>
          <w:p w14:paraId="79341DAA" w14:textId="77777777" w:rsidR="00A7001B" w:rsidRPr="00C81AEA" w:rsidRDefault="00A7001B" w:rsidP="004017B0">
            <w:pPr>
              <w:snapToGrid w:val="0"/>
              <w:jc w:val="center"/>
              <w:rPr>
                <w:rFonts w:ascii="Times New Roman" w:eastAsia="新細明體" w:hAnsi="Times New Roman"/>
                <w:spacing w:val="20"/>
              </w:rPr>
            </w:pPr>
            <w:r>
              <w:rPr>
                <w:rFonts w:ascii="Times New Roman" w:eastAsia="新細明體" w:hAnsi="Times New Roman" w:hint="eastAsia"/>
                <w:spacing w:val="20"/>
              </w:rPr>
              <w:t>100</w:t>
            </w:r>
          </w:p>
        </w:tc>
        <w:tc>
          <w:tcPr>
            <w:tcW w:w="828" w:type="dxa"/>
            <w:tcBorders>
              <w:top w:val="single" w:sz="4" w:space="0" w:color="auto"/>
              <w:bottom w:val="single" w:sz="4" w:space="0" w:color="auto"/>
            </w:tcBorders>
            <w:shd w:val="clear" w:color="auto" w:fill="FFF2CC" w:themeFill="accent4" w:themeFillTint="33"/>
            <w:noWrap/>
            <w:vAlign w:val="center"/>
          </w:tcPr>
          <w:p w14:paraId="5F630249" w14:textId="77777777" w:rsidR="00A7001B" w:rsidRPr="00C81AEA" w:rsidRDefault="00A7001B" w:rsidP="004017B0">
            <w:pPr>
              <w:snapToGrid w:val="0"/>
              <w:jc w:val="center"/>
              <w:rPr>
                <w:rFonts w:ascii="Times New Roman" w:eastAsia="新細明體" w:hAnsi="Times New Roman"/>
                <w:b/>
                <w:spacing w:val="20"/>
              </w:rPr>
            </w:pPr>
            <w:r>
              <w:rPr>
                <w:rFonts w:ascii="Times New Roman" w:eastAsia="新細明體" w:hAnsi="Times New Roman" w:hint="eastAsia"/>
                <w:b/>
                <w:bCs/>
                <w:spacing w:val="20"/>
              </w:rPr>
              <w:t>117</w:t>
            </w:r>
          </w:p>
        </w:tc>
      </w:tr>
      <w:tr w:rsidR="00A7001B" w:rsidRPr="00347B68" w14:paraId="199DD3FC" w14:textId="77777777" w:rsidTr="004017B0">
        <w:trPr>
          <w:trHeight w:val="397"/>
        </w:trPr>
        <w:tc>
          <w:tcPr>
            <w:tcW w:w="3686" w:type="dxa"/>
            <w:tcBorders>
              <w:top w:val="single" w:sz="4" w:space="0" w:color="auto"/>
              <w:bottom w:val="single" w:sz="4" w:space="0" w:color="auto"/>
            </w:tcBorders>
            <w:shd w:val="clear" w:color="auto" w:fill="FFD966"/>
            <w:noWrap/>
            <w:vAlign w:val="center"/>
            <w:hideMark/>
          </w:tcPr>
          <w:p w14:paraId="76D784BF" w14:textId="77777777" w:rsidR="00A7001B" w:rsidRPr="00347B68" w:rsidRDefault="00A7001B" w:rsidP="004017B0">
            <w:pPr>
              <w:snapToGrid w:val="0"/>
              <w:jc w:val="both"/>
              <w:rPr>
                <w:rFonts w:ascii="Times New Roman" w:eastAsia="新細明體" w:hAnsi="Times New Roman"/>
                <w:b/>
                <w:bCs/>
                <w:spacing w:val="20"/>
              </w:rPr>
            </w:pPr>
            <w:r w:rsidRPr="00347B68">
              <w:rPr>
                <w:rFonts w:ascii="Times New Roman" w:eastAsia="新細明體" w:hAnsi="Times New Roman" w:hint="eastAsia"/>
                <w:b/>
                <w:bCs/>
                <w:spacing w:val="20"/>
              </w:rPr>
              <w:t>合計</w:t>
            </w:r>
            <w:r w:rsidRPr="00347B68">
              <w:rPr>
                <w:rFonts w:ascii="Times New Roman" w:eastAsia="新細明體" w:hAnsi="Times New Roman"/>
                <w:b/>
                <w:bCs/>
                <w:spacing w:val="20"/>
              </w:rPr>
              <w:t xml:space="preserve">  </w:t>
            </w:r>
          </w:p>
        </w:tc>
        <w:tc>
          <w:tcPr>
            <w:tcW w:w="1417" w:type="dxa"/>
            <w:tcBorders>
              <w:top w:val="single" w:sz="4" w:space="0" w:color="auto"/>
              <w:bottom w:val="single" w:sz="4" w:space="0" w:color="auto"/>
            </w:tcBorders>
            <w:shd w:val="clear" w:color="auto" w:fill="FFD966"/>
            <w:noWrap/>
            <w:vAlign w:val="center"/>
          </w:tcPr>
          <w:p w14:paraId="450C7C83" w14:textId="77777777" w:rsidR="00A7001B" w:rsidRPr="00C81AEA" w:rsidRDefault="00A7001B" w:rsidP="004017B0">
            <w:pPr>
              <w:snapToGrid w:val="0"/>
              <w:jc w:val="center"/>
              <w:rPr>
                <w:rFonts w:ascii="Times New Roman" w:eastAsia="新細明體" w:hAnsi="Times New Roman"/>
                <w:b/>
                <w:bCs/>
                <w:iCs/>
                <w:spacing w:val="20"/>
              </w:rPr>
            </w:pPr>
            <w:r>
              <w:rPr>
                <w:rFonts w:ascii="Times New Roman" w:eastAsia="新細明體" w:hAnsi="Times New Roman" w:hint="eastAsia"/>
                <w:b/>
                <w:bCs/>
                <w:iCs/>
                <w:spacing w:val="20"/>
              </w:rPr>
              <w:t>16</w:t>
            </w:r>
          </w:p>
        </w:tc>
        <w:tc>
          <w:tcPr>
            <w:tcW w:w="2241" w:type="dxa"/>
            <w:tcBorders>
              <w:top w:val="single" w:sz="4" w:space="0" w:color="auto"/>
              <w:bottom w:val="single" w:sz="4" w:space="0" w:color="auto"/>
            </w:tcBorders>
            <w:shd w:val="clear" w:color="auto" w:fill="FFD966"/>
            <w:noWrap/>
            <w:vAlign w:val="center"/>
          </w:tcPr>
          <w:p w14:paraId="0B118170" w14:textId="77777777" w:rsidR="00A7001B" w:rsidRPr="00C81AEA" w:rsidRDefault="00A7001B" w:rsidP="004017B0">
            <w:pPr>
              <w:snapToGrid w:val="0"/>
              <w:jc w:val="center"/>
              <w:rPr>
                <w:rFonts w:ascii="Times New Roman" w:eastAsia="新細明體" w:hAnsi="Times New Roman"/>
                <w:b/>
                <w:bCs/>
                <w:iCs/>
                <w:spacing w:val="20"/>
              </w:rPr>
            </w:pPr>
            <w:r>
              <w:rPr>
                <w:rFonts w:ascii="Times New Roman" w:eastAsia="新細明體" w:hAnsi="Times New Roman" w:hint="eastAsia"/>
                <w:b/>
                <w:bCs/>
                <w:iCs/>
                <w:spacing w:val="20"/>
              </w:rPr>
              <w:t>18</w:t>
            </w:r>
          </w:p>
        </w:tc>
        <w:tc>
          <w:tcPr>
            <w:tcW w:w="1440" w:type="dxa"/>
            <w:tcBorders>
              <w:top w:val="single" w:sz="4" w:space="0" w:color="auto"/>
              <w:bottom w:val="single" w:sz="4" w:space="0" w:color="auto"/>
            </w:tcBorders>
            <w:shd w:val="clear" w:color="auto" w:fill="FFD966"/>
            <w:noWrap/>
            <w:vAlign w:val="center"/>
          </w:tcPr>
          <w:p w14:paraId="399F62FB" w14:textId="77777777" w:rsidR="00A7001B" w:rsidRPr="00C81AEA" w:rsidRDefault="00A7001B" w:rsidP="004017B0">
            <w:pPr>
              <w:snapToGrid w:val="0"/>
              <w:jc w:val="center"/>
              <w:rPr>
                <w:rFonts w:ascii="Times New Roman" w:eastAsia="新細明體" w:hAnsi="Times New Roman"/>
                <w:b/>
                <w:bCs/>
                <w:iCs/>
                <w:spacing w:val="20"/>
              </w:rPr>
            </w:pPr>
            <w:r>
              <w:rPr>
                <w:rFonts w:ascii="Times New Roman" w:eastAsia="新細明體" w:hAnsi="Times New Roman" w:hint="eastAsia"/>
                <w:b/>
                <w:bCs/>
                <w:iCs/>
                <w:spacing w:val="20"/>
              </w:rPr>
              <w:t>3</w:t>
            </w:r>
          </w:p>
        </w:tc>
        <w:tc>
          <w:tcPr>
            <w:tcW w:w="1422" w:type="dxa"/>
            <w:tcBorders>
              <w:top w:val="single" w:sz="4" w:space="0" w:color="auto"/>
              <w:bottom w:val="single" w:sz="4" w:space="0" w:color="auto"/>
            </w:tcBorders>
            <w:shd w:val="clear" w:color="auto" w:fill="FFD966"/>
            <w:noWrap/>
            <w:vAlign w:val="center"/>
          </w:tcPr>
          <w:p w14:paraId="32A500FD" w14:textId="77777777" w:rsidR="00A7001B" w:rsidRPr="00C81AEA" w:rsidRDefault="00A7001B" w:rsidP="004017B0">
            <w:pPr>
              <w:snapToGrid w:val="0"/>
              <w:jc w:val="center"/>
              <w:rPr>
                <w:rFonts w:ascii="Times New Roman" w:eastAsia="新細明體" w:hAnsi="Times New Roman"/>
                <w:b/>
                <w:iCs/>
                <w:spacing w:val="20"/>
              </w:rPr>
            </w:pPr>
            <w:r>
              <w:rPr>
                <w:rFonts w:ascii="Times New Roman" w:eastAsia="新細明體" w:hAnsi="Times New Roman" w:hint="eastAsia"/>
                <w:b/>
                <w:bCs/>
                <w:iCs/>
                <w:spacing w:val="20"/>
              </w:rPr>
              <w:t>170</w:t>
            </w:r>
          </w:p>
        </w:tc>
        <w:tc>
          <w:tcPr>
            <w:tcW w:w="828" w:type="dxa"/>
            <w:tcBorders>
              <w:top w:val="single" w:sz="4" w:space="0" w:color="auto"/>
              <w:bottom w:val="single" w:sz="4" w:space="0" w:color="auto"/>
            </w:tcBorders>
            <w:shd w:val="clear" w:color="auto" w:fill="FFD966"/>
            <w:noWrap/>
            <w:vAlign w:val="center"/>
          </w:tcPr>
          <w:p w14:paraId="7F23C086" w14:textId="77777777" w:rsidR="00A7001B" w:rsidRPr="00C81AEA" w:rsidRDefault="00A7001B" w:rsidP="004017B0">
            <w:pPr>
              <w:snapToGrid w:val="0"/>
              <w:jc w:val="center"/>
              <w:rPr>
                <w:rFonts w:ascii="Times New Roman" w:eastAsia="新細明體" w:hAnsi="Times New Roman"/>
                <w:b/>
                <w:spacing w:val="20"/>
              </w:rPr>
            </w:pPr>
            <w:r>
              <w:rPr>
                <w:rFonts w:ascii="Times New Roman" w:eastAsia="新細明體" w:hAnsi="Times New Roman" w:hint="eastAsia"/>
                <w:b/>
                <w:spacing w:val="20"/>
              </w:rPr>
              <w:t>207</w:t>
            </w:r>
          </w:p>
        </w:tc>
      </w:tr>
    </w:tbl>
    <w:p w14:paraId="1F1066DF" w14:textId="77777777" w:rsidR="001B29D0" w:rsidRDefault="001B29D0" w:rsidP="00A7001B">
      <w:pPr>
        <w:rPr>
          <w:rFonts w:ascii="Times New Roman" w:eastAsia="新細明體" w:hAnsi="Times New Roman"/>
          <w:spacing w:val="20"/>
          <w:szCs w:val="24"/>
        </w:rPr>
        <w:sectPr w:rsidR="001B29D0" w:rsidSect="00C10731">
          <w:footnotePr>
            <w:numRestart w:val="eachSect"/>
          </w:footnotePr>
          <w:type w:val="continuous"/>
          <w:pgSz w:w="11906" w:h="16838"/>
          <w:pgMar w:top="1440" w:right="1800" w:bottom="1440" w:left="1800" w:header="708" w:footer="708" w:gutter="0"/>
          <w:cols w:space="708"/>
          <w:docGrid w:linePitch="360"/>
        </w:sectPr>
      </w:pPr>
    </w:p>
    <w:p w14:paraId="56DA3566" w14:textId="7CF35BA9" w:rsidR="00A7001B" w:rsidRDefault="00A7001B" w:rsidP="00A7001B">
      <w:pPr>
        <w:rPr>
          <w:rFonts w:ascii="Times New Roman" w:eastAsia="新細明體" w:hAnsi="Times New Roman"/>
          <w:spacing w:val="20"/>
          <w:szCs w:val="24"/>
        </w:rPr>
      </w:pPr>
    </w:p>
    <w:p w14:paraId="0C3F7581" w14:textId="77777777" w:rsidR="00A7001B" w:rsidRPr="00347B68" w:rsidRDefault="00A7001B" w:rsidP="00A7001B">
      <w:pPr>
        <w:snapToGrid w:val="0"/>
        <w:rPr>
          <w:rFonts w:ascii="Times New Roman" w:eastAsia="新細明體" w:hAnsi="Times New Roman"/>
          <w:spacing w:val="20"/>
          <w:szCs w:val="24"/>
        </w:rPr>
      </w:pPr>
    </w:p>
    <w:tbl>
      <w:tblPr>
        <w:tblW w:w="10490" w:type="dxa"/>
        <w:tblInd w:w="-851" w:type="dxa"/>
        <w:tblLayout w:type="fixed"/>
        <w:tblLook w:val="04A0" w:firstRow="1" w:lastRow="0" w:firstColumn="1" w:lastColumn="0" w:noHBand="0" w:noVBand="1"/>
      </w:tblPr>
      <w:tblGrid>
        <w:gridCol w:w="1702"/>
        <w:gridCol w:w="8788"/>
      </w:tblGrid>
      <w:tr w:rsidR="00A7001B" w:rsidRPr="00347B68" w14:paraId="1E0BB372" w14:textId="77777777" w:rsidTr="004017B0">
        <w:tc>
          <w:tcPr>
            <w:tcW w:w="1702" w:type="dxa"/>
            <w:shd w:val="clear" w:color="auto" w:fill="auto"/>
            <w:hideMark/>
          </w:tcPr>
          <w:p w14:paraId="798B9B78" w14:textId="77777777" w:rsidR="00A7001B" w:rsidRPr="00347B68" w:rsidRDefault="00A7001B" w:rsidP="004017B0">
            <w:pPr>
              <w:adjustRightInd w:val="0"/>
              <w:spacing w:line="400" w:lineRule="exact"/>
              <w:ind w:leftChars="-113" w:left="-249" w:firstLineChars="73" w:firstLine="248"/>
              <w:jc w:val="both"/>
              <w:textAlignment w:val="baseline"/>
              <w:rPr>
                <w:rFonts w:ascii="Times New Roman" w:eastAsia="新細明體" w:hAnsi="Times New Roman"/>
                <w:b/>
                <w:spacing w:val="20"/>
                <w:sz w:val="32"/>
                <w:szCs w:val="32"/>
              </w:rPr>
            </w:pPr>
            <w:r w:rsidRPr="00347B68">
              <w:rPr>
                <w:rFonts w:ascii="Times New Roman" w:eastAsia="新細明體" w:hAnsi="Times New Roman" w:hint="eastAsia"/>
                <w:b/>
                <w:spacing w:val="20"/>
                <w:sz w:val="32"/>
                <w:szCs w:val="32"/>
              </w:rPr>
              <w:t>附錄</w:t>
            </w:r>
            <w:r>
              <w:rPr>
                <w:rFonts w:ascii="Times New Roman" w:eastAsia="新細明體" w:hAnsi="Times New Roman" w:hint="eastAsia"/>
                <w:b/>
                <w:spacing w:val="20"/>
                <w:sz w:val="32"/>
                <w:szCs w:val="32"/>
              </w:rPr>
              <w:t>七</w:t>
            </w:r>
          </w:p>
        </w:tc>
        <w:tc>
          <w:tcPr>
            <w:tcW w:w="8788" w:type="dxa"/>
            <w:shd w:val="clear" w:color="auto" w:fill="auto"/>
            <w:hideMark/>
          </w:tcPr>
          <w:p w14:paraId="7BD840FA" w14:textId="74F53878" w:rsidR="00A7001B" w:rsidRDefault="00A7001B" w:rsidP="004017B0">
            <w:pPr>
              <w:adjustRightInd w:val="0"/>
              <w:spacing w:line="400" w:lineRule="exact"/>
              <w:textAlignment w:val="baseline"/>
              <w:rPr>
                <w:rFonts w:ascii="Times New Roman" w:eastAsia="新細明體" w:hAnsi="Times New Roman"/>
                <w:b/>
                <w:spacing w:val="20"/>
                <w:sz w:val="32"/>
                <w:szCs w:val="32"/>
                <w:lang w:eastAsia="zh-TW"/>
              </w:rPr>
            </w:pPr>
            <w:r w:rsidRPr="00C81AEA">
              <w:rPr>
                <w:rFonts w:ascii="Times New Roman" w:eastAsia="新細明體" w:hAnsi="Times New Roman" w:hint="eastAsia"/>
                <w:b/>
                <w:spacing w:val="20"/>
                <w:sz w:val="32"/>
                <w:szCs w:val="32"/>
                <w:lang w:eastAsia="zh-HK"/>
              </w:rPr>
              <w:t>二零二</w:t>
            </w:r>
            <w:r>
              <w:rPr>
                <w:rFonts w:ascii="Times New Roman" w:eastAsia="新細明體" w:hAnsi="Times New Roman" w:hint="eastAsia"/>
                <w:b/>
                <w:spacing w:val="20"/>
                <w:sz w:val="32"/>
                <w:szCs w:val="32"/>
                <w:lang w:eastAsia="zh-TW"/>
              </w:rPr>
              <w:t>四</w:t>
            </w:r>
            <w:r w:rsidRPr="00C81AEA">
              <w:rPr>
                <w:rFonts w:ascii="Times New Roman" w:eastAsia="新細明體" w:hAnsi="Times New Roman" w:hint="eastAsia"/>
                <w:b/>
                <w:spacing w:val="20"/>
                <w:sz w:val="32"/>
                <w:szCs w:val="32"/>
                <w:lang w:eastAsia="zh-TW"/>
              </w:rPr>
              <w:t>年</w:t>
            </w:r>
            <w:r w:rsidRPr="00C81AEA">
              <w:rPr>
                <w:rFonts w:ascii="Times New Roman" w:eastAsia="新細明體" w:hAnsi="Times New Roman"/>
                <w:b/>
                <w:spacing w:val="20"/>
                <w:sz w:val="32"/>
                <w:szCs w:val="32"/>
                <w:lang w:eastAsia="zh-TW"/>
              </w:rPr>
              <w:t>因與</w:t>
            </w:r>
            <w:r w:rsidRPr="00347B68">
              <w:rPr>
                <w:rFonts w:ascii="Times New Roman" w:eastAsia="新細明體" w:hAnsi="Times New Roman"/>
                <w:b/>
                <w:spacing w:val="20"/>
                <w:sz w:val="32"/>
                <w:szCs w:val="32"/>
                <w:lang w:eastAsia="zh-TW"/>
              </w:rPr>
              <w:t>貪污有關連或因其引致的罪行</w:t>
            </w:r>
            <w:r w:rsidRPr="00347B68">
              <w:rPr>
                <w:rFonts w:ascii="Times New Roman" w:eastAsia="新細明體" w:hAnsi="Times New Roman" w:hint="eastAsia"/>
                <w:b/>
                <w:spacing w:val="20"/>
                <w:sz w:val="32"/>
                <w:szCs w:val="32"/>
                <w:lang w:eastAsia="zh-HK"/>
              </w:rPr>
              <w:t>及指名罪</w:t>
            </w:r>
            <w:r w:rsidR="003718E8">
              <w:rPr>
                <w:rFonts w:ascii="Times New Roman" w:eastAsia="新細明體" w:hAnsi="Times New Roman" w:hint="eastAsia"/>
                <w:b/>
                <w:spacing w:val="20"/>
                <w:sz w:val="32"/>
                <w:szCs w:val="32"/>
                <w:lang w:eastAsia="zh-HK"/>
              </w:rPr>
              <w:t xml:space="preserve"> </w:t>
            </w:r>
            <w:r w:rsidRPr="00347B68">
              <w:rPr>
                <w:rFonts w:ascii="Times New Roman" w:eastAsia="新細明體" w:hAnsi="Times New Roman" w:hint="eastAsia"/>
                <w:b/>
                <w:spacing w:val="20"/>
                <w:sz w:val="32"/>
                <w:szCs w:val="32"/>
                <w:lang w:eastAsia="zh-HK"/>
              </w:rPr>
              <w:t>行</w:t>
            </w:r>
            <w:r w:rsidRPr="00347B68">
              <w:rPr>
                <w:rStyle w:val="af3"/>
                <w:rFonts w:eastAsia="新細明體"/>
                <w:b/>
                <w:spacing w:val="20"/>
                <w:sz w:val="32"/>
                <w:szCs w:val="32"/>
              </w:rPr>
              <w:footnoteReference w:id="24"/>
            </w:r>
            <w:r w:rsidRPr="00347B68">
              <w:rPr>
                <w:rFonts w:ascii="Times New Roman" w:eastAsia="新細明體" w:hAnsi="Times New Roman"/>
                <w:b/>
                <w:spacing w:val="20"/>
                <w:sz w:val="32"/>
                <w:szCs w:val="32"/>
                <w:lang w:eastAsia="zh-TW"/>
              </w:rPr>
              <w:t>而被檢控的人數</w:t>
            </w:r>
            <w:r>
              <w:rPr>
                <w:rStyle w:val="af3"/>
                <w:rFonts w:eastAsia="新細明體"/>
                <w:b/>
                <w:spacing w:val="20"/>
                <w:sz w:val="32"/>
                <w:szCs w:val="32"/>
              </w:rPr>
              <w:footnoteReference w:id="25"/>
            </w:r>
          </w:p>
          <w:p w14:paraId="3241B6B9" w14:textId="77777777" w:rsidR="00A7001B" w:rsidRPr="00347B68" w:rsidRDefault="00A7001B" w:rsidP="004017B0">
            <w:pPr>
              <w:adjustRightInd w:val="0"/>
              <w:spacing w:line="400" w:lineRule="exact"/>
              <w:textAlignment w:val="baseline"/>
              <w:rPr>
                <w:rFonts w:ascii="Times New Roman" w:eastAsia="新細明體" w:hAnsi="Times New Roman"/>
                <w:b/>
                <w:spacing w:val="20"/>
                <w:sz w:val="32"/>
                <w:szCs w:val="32"/>
              </w:rPr>
            </w:pPr>
            <w:r w:rsidRPr="00AD3D3E">
              <w:rPr>
                <w:rFonts w:ascii="Times New Roman" w:eastAsia="新細明體" w:hAnsi="Times New Roman" w:hint="eastAsia"/>
                <w:b/>
                <w:bCs/>
                <w:spacing w:val="20"/>
                <w:szCs w:val="24"/>
              </w:rPr>
              <w:t>（</w:t>
            </w:r>
            <w:r w:rsidRPr="00347B68">
              <w:rPr>
                <w:rFonts w:ascii="Times New Roman" w:eastAsia="新細明體" w:hAnsi="Times New Roman" w:hint="eastAsia"/>
                <w:b/>
                <w:bCs/>
                <w:spacing w:val="20"/>
                <w:szCs w:val="24"/>
              </w:rPr>
              <w:t>依罪行性質分類）</w:t>
            </w:r>
          </w:p>
        </w:tc>
      </w:tr>
    </w:tbl>
    <w:p w14:paraId="41EFE6E5" w14:textId="77777777" w:rsidR="00A7001B" w:rsidRPr="00347B68" w:rsidRDefault="00A7001B" w:rsidP="00A7001B">
      <w:pPr>
        <w:snapToGrid w:val="0"/>
        <w:rPr>
          <w:rFonts w:ascii="Times New Roman" w:eastAsia="新細明體" w:hAnsi="Times New Roman"/>
          <w:spacing w:val="20"/>
          <w:sz w:val="8"/>
          <w:szCs w:val="8"/>
        </w:rPr>
      </w:pPr>
    </w:p>
    <w:tbl>
      <w:tblPr>
        <w:tblW w:w="10773"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701"/>
        <w:gridCol w:w="2268"/>
        <w:gridCol w:w="1559"/>
        <w:gridCol w:w="1418"/>
        <w:gridCol w:w="850"/>
      </w:tblGrid>
      <w:tr w:rsidR="00A7001B" w:rsidRPr="00347B68" w14:paraId="2F22B099" w14:textId="77777777" w:rsidTr="004017B0">
        <w:trPr>
          <w:trHeight w:val="620"/>
        </w:trPr>
        <w:tc>
          <w:tcPr>
            <w:tcW w:w="2977" w:type="dxa"/>
            <w:tcBorders>
              <w:top w:val="single" w:sz="4" w:space="0" w:color="auto"/>
              <w:left w:val="single" w:sz="4" w:space="0" w:color="auto"/>
              <w:bottom w:val="nil"/>
              <w:right w:val="single" w:sz="4" w:space="0" w:color="auto"/>
            </w:tcBorders>
            <w:shd w:val="clear" w:color="auto" w:fill="FFD966"/>
            <w:noWrap/>
          </w:tcPr>
          <w:p w14:paraId="2B79A7CC" w14:textId="77777777" w:rsidR="00A7001B" w:rsidRPr="00347B68" w:rsidRDefault="00A7001B" w:rsidP="004017B0">
            <w:pPr>
              <w:snapToGrid w:val="0"/>
              <w:jc w:val="center"/>
              <w:rPr>
                <w:rFonts w:ascii="Times New Roman" w:eastAsia="新細明體" w:hAnsi="Times New Roman"/>
                <w:b/>
                <w:bCs/>
                <w:iCs/>
                <w:spacing w:val="20"/>
                <w:szCs w:val="24"/>
              </w:rPr>
            </w:pPr>
            <w:r w:rsidRPr="00347B68">
              <w:rPr>
                <w:rFonts w:ascii="Times New Roman" w:eastAsia="新細明體" w:hAnsi="Times New Roman"/>
                <w:b/>
                <w:bCs/>
                <w:spacing w:val="20"/>
                <w:szCs w:val="24"/>
              </w:rPr>
              <w:t>罪行分類</w:t>
            </w:r>
          </w:p>
        </w:tc>
        <w:tc>
          <w:tcPr>
            <w:tcW w:w="1701" w:type="dxa"/>
            <w:tcBorders>
              <w:top w:val="single" w:sz="4" w:space="0" w:color="auto"/>
              <w:left w:val="single" w:sz="4" w:space="0" w:color="auto"/>
              <w:bottom w:val="nil"/>
              <w:right w:val="single" w:sz="4" w:space="0" w:color="auto"/>
            </w:tcBorders>
            <w:shd w:val="clear" w:color="auto" w:fill="FFD966"/>
            <w:noWrap/>
          </w:tcPr>
          <w:p w14:paraId="75271752" w14:textId="77777777" w:rsidR="00A7001B" w:rsidRPr="00347B68" w:rsidRDefault="00A7001B" w:rsidP="004017B0">
            <w:pPr>
              <w:snapToGrid w:val="0"/>
              <w:jc w:val="center"/>
              <w:rPr>
                <w:rFonts w:ascii="Times New Roman" w:eastAsia="新細明體" w:hAnsi="Times New Roman"/>
                <w:b/>
                <w:bCs/>
                <w:iCs/>
                <w:spacing w:val="20"/>
                <w:szCs w:val="24"/>
              </w:rPr>
            </w:pPr>
            <w:r w:rsidRPr="00347B68">
              <w:rPr>
                <w:rFonts w:ascii="Times New Roman" w:eastAsia="新細明體" w:hAnsi="Times New Roman"/>
                <w:b/>
                <w:bCs/>
                <w:spacing w:val="20"/>
                <w:szCs w:val="24"/>
              </w:rPr>
              <w:t>政府</w:t>
            </w:r>
            <w:r w:rsidRPr="00347B68">
              <w:rPr>
                <w:rFonts w:ascii="Times New Roman" w:eastAsia="新細明體" w:hAnsi="Times New Roman" w:hint="eastAsia"/>
                <w:b/>
                <w:bCs/>
                <w:spacing w:val="20"/>
                <w:szCs w:val="24"/>
                <w:lang w:eastAsia="zh-HK"/>
              </w:rPr>
              <w:t>決策局</w:t>
            </w:r>
            <w:r w:rsidRPr="00347B68">
              <w:rPr>
                <w:rFonts w:ascii="Times New Roman" w:eastAsia="新細明體" w:hAnsi="Times New Roman"/>
                <w:b/>
                <w:bCs/>
                <w:spacing w:val="20"/>
                <w:szCs w:val="24"/>
                <w:lang w:eastAsia="zh-HK"/>
              </w:rPr>
              <w:t>/</w:t>
            </w:r>
            <w:r w:rsidRPr="00347B68">
              <w:rPr>
                <w:rFonts w:ascii="Times New Roman" w:eastAsia="新細明體" w:hAnsi="Times New Roman"/>
                <w:b/>
                <w:bCs/>
                <w:spacing w:val="20"/>
                <w:szCs w:val="24"/>
              </w:rPr>
              <w:t>部門</w:t>
            </w:r>
          </w:p>
        </w:tc>
        <w:tc>
          <w:tcPr>
            <w:tcW w:w="2268" w:type="dxa"/>
            <w:tcBorders>
              <w:top w:val="single" w:sz="4" w:space="0" w:color="auto"/>
              <w:left w:val="single" w:sz="4" w:space="0" w:color="auto"/>
              <w:bottom w:val="nil"/>
              <w:right w:val="single" w:sz="4" w:space="0" w:color="auto"/>
            </w:tcBorders>
            <w:shd w:val="clear" w:color="auto" w:fill="FFD966"/>
            <w:noWrap/>
          </w:tcPr>
          <w:p w14:paraId="77B6994D" w14:textId="1970FDF5" w:rsidR="00A7001B" w:rsidRPr="00347B68" w:rsidRDefault="00A7001B" w:rsidP="004017B0">
            <w:pPr>
              <w:snapToGrid w:val="0"/>
              <w:jc w:val="center"/>
              <w:rPr>
                <w:rFonts w:ascii="Times New Roman" w:eastAsia="新細明體" w:hAnsi="Times New Roman"/>
                <w:b/>
                <w:bCs/>
                <w:iCs/>
                <w:spacing w:val="20"/>
                <w:szCs w:val="24"/>
                <w:lang w:eastAsia="zh-TW"/>
              </w:rPr>
            </w:pPr>
            <w:r w:rsidRPr="00347B68">
              <w:rPr>
                <w:rFonts w:ascii="Times New Roman" w:eastAsia="新細明體" w:hAnsi="Times New Roman"/>
                <w:b/>
                <w:bCs/>
                <w:spacing w:val="20"/>
                <w:szCs w:val="24"/>
                <w:lang w:eastAsia="zh-TW"/>
              </w:rPr>
              <w:t>個別人士（涉及政府</w:t>
            </w:r>
            <w:r w:rsidRPr="00347B68">
              <w:rPr>
                <w:rFonts w:ascii="Times New Roman" w:eastAsia="新細明體" w:hAnsi="Times New Roman" w:hint="eastAsia"/>
                <w:b/>
                <w:bCs/>
                <w:spacing w:val="20"/>
                <w:szCs w:val="24"/>
                <w:lang w:eastAsia="zh-HK"/>
              </w:rPr>
              <w:t>決策局</w:t>
            </w:r>
            <w:r w:rsidRPr="00347B68">
              <w:rPr>
                <w:rFonts w:ascii="Times New Roman" w:eastAsia="新細明體" w:hAnsi="Times New Roman"/>
                <w:b/>
                <w:bCs/>
                <w:spacing w:val="20"/>
                <w:szCs w:val="24"/>
                <w:lang w:eastAsia="zh-HK"/>
              </w:rPr>
              <w:t>/</w:t>
            </w:r>
            <w:r w:rsidRPr="00347B68">
              <w:rPr>
                <w:rFonts w:ascii="Times New Roman" w:eastAsia="新細明體" w:hAnsi="Times New Roman"/>
                <w:b/>
                <w:bCs/>
                <w:spacing w:val="20"/>
                <w:szCs w:val="24"/>
                <w:lang w:eastAsia="zh-TW"/>
              </w:rPr>
              <w:t>部門</w:t>
            </w:r>
            <w:r w:rsidRPr="00347B68">
              <w:rPr>
                <w:rFonts w:ascii="Times New Roman" w:eastAsia="新細明體" w:hAnsi="Times New Roman" w:hint="eastAsia"/>
                <w:b/>
                <w:bCs/>
                <w:spacing w:val="20"/>
                <w:szCs w:val="24"/>
                <w:lang w:eastAsia="zh-HK"/>
              </w:rPr>
              <w:t>或</w:t>
            </w:r>
            <w:r w:rsidRPr="00347B68">
              <w:rPr>
                <w:rFonts w:ascii="Times New Roman" w:eastAsia="新細明體" w:hAnsi="Times New Roman"/>
                <w:b/>
                <w:bCs/>
                <w:spacing w:val="20"/>
                <w:szCs w:val="24"/>
                <w:lang w:eastAsia="zh-TW"/>
              </w:rPr>
              <w:t>公共機構）</w:t>
            </w:r>
            <w:r w:rsidR="00F1236C" w:rsidRPr="00347B68">
              <w:rPr>
                <w:rStyle w:val="af3"/>
                <w:rFonts w:eastAsia="新細明體"/>
                <w:b/>
                <w:bCs/>
                <w:spacing w:val="20"/>
              </w:rPr>
              <w:footnoteReference w:id="26"/>
            </w:r>
          </w:p>
        </w:tc>
        <w:tc>
          <w:tcPr>
            <w:tcW w:w="1559" w:type="dxa"/>
            <w:tcBorders>
              <w:top w:val="single" w:sz="4" w:space="0" w:color="auto"/>
              <w:left w:val="single" w:sz="4" w:space="0" w:color="auto"/>
              <w:bottom w:val="nil"/>
              <w:right w:val="single" w:sz="4" w:space="0" w:color="auto"/>
            </w:tcBorders>
            <w:shd w:val="clear" w:color="auto" w:fill="FFD966"/>
            <w:noWrap/>
          </w:tcPr>
          <w:p w14:paraId="33240A32" w14:textId="67086D4F" w:rsidR="00A7001B" w:rsidRPr="00347B68" w:rsidRDefault="00A7001B" w:rsidP="004017B0">
            <w:pPr>
              <w:snapToGrid w:val="0"/>
              <w:jc w:val="center"/>
              <w:rPr>
                <w:rFonts w:ascii="Times New Roman" w:eastAsia="新細明體" w:hAnsi="Times New Roman"/>
                <w:b/>
                <w:bCs/>
                <w:iCs/>
                <w:spacing w:val="20"/>
                <w:szCs w:val="24"/>
              </w:rPr>
            </w:pPr>
            <w:r w:rsidRPr="00347B68">
              <w:rPr>
                <w:rFonts w:ascii="Times New Roman" w:eastAsia="新細明體" w:hAnsi="Times New Roman"/>
                <w:b/>
                <w:bCs/>
                <w:spacing w:val="20"/>
                <w:szCs w:val="24"/>
              </w:rPr>
              <w:t>公</w:t>
            </w:r>
            <w:r w:rsidRPr="00D05F24">
              <w:rPr>
                <w:rFonts w:ascii="Times New Roman" w:eastAsia="新細明體" w:hAnsi="Times New Roman"/>
                <w:b/>
                <w:bCs/>
                <w:spacing w:val="20"/>
                <w:szCs w:val="24"/>
              </w:rPr>
              <w:t>共機構</w:t>
            </w:r>
            <w:r w:rsidR="00F1236C">
              <w:rPr>
                <w:rStyle w:val="af3"/>
                <w:rFonts w:eastAsia="新細明體"/>
                <w:b/>
                <w:bCs/>
                <w:spacing w:val="20"/>
                <w:lang w:eastAsia="zh-TW"/>
              </w:rPr>
              <w:footnoteReference w:customMarkFollows="1" w:id="27"/>
              <w:t>4</w:t>
            </w:r>
          </w:p>
        </w:tc>
        <w:tc>
          <w:tcPr>
            <w:tcW w:w="1418" w:type="dxa"/>
            <w:tcBorders>
              <w:top w:val="single" w:sz="4" w:space="0" w:color="auto"/>
              <w:left w:val="single" w:sz="4" w:space="0" w:color="auto"/>
              <w:bottom w:val="nil"/>
              <w:right w:val="single" w:sz="4" w:space="0" w:color="auto"/>
            </w:tcBorders>
            <w:shd w:val="clear" w:color="auto" w:fill="FFD966"/>
            <w:noWrap/>
          </w:tcPr>
          <w:p w14:paraId="08A7F74F" w14:textId="77777777" w:rsidR="00A7001B" w:rsidRPr="00347B68" w:rsidRDefault="00A7001B" w:rsidP="004017B0">
            <w:pPr>
              <w:snapToGrid w:val="0"/>
              <w:jc w:val="center"/>
              <w:rPr>
                <w:rFonts w:ascii="Times New Roman" w:eastAsia="新細明體" w:hAnsi="Times New Roman"/>
                <w:b/>
                <w:bCs/>
                <w:iCs/>
                <w:spacing w:val="20"/>
                <w:szCs w:val="24"/>
              </w:rPr>
            </w:pPr>
            <w:r w:rsidRPr="00347B68">
              <w:rPr>
                <w:rFonts w:ascii="Times New Roman" w:eastAsia="新細明體" w:hAnsi="Times New Roman"/>
                <w:b/>
                <w:bCs/>
                <w:spacing w:val="20"/>
                <w:szCs w:val="24"/>
              </w:rPr>
              <w:t>私營機構</w:t>
            </w:r>
          </w:p>
        </w:tc>
        <w:tc>
          <w:tcPr>
            <w:tcW w:w="850" w:type="dxa"/>
            <w:tcBorders>
              <w:top w:val="single" w:sz="4" w:space="0" w:color="auto"/>
              <w:left w:val="single" w:sz="4" w:space="0" w:color="auto"/>
              <w:bottom w:val="nil"/>
              <w:right w:val="single" w:sz="4" w:space="0" w:color="auto"/>
            </w:tcBorders>
            <w:shd w:val="clear" w:color="auto" w:fill="FFD966"/>
            <w:noWrap/>
          </w:tcPr>
          <w:p w14:paraId="2EC74EB1" w14:textId="77777777" w:rsidR="00A7001B" w:rsidRPr="00347B68" w:rsidRDefault="00A7001B" w:rsidP="004017B0">
            <w:pPr>
              <w:snapToGrid w:val="0"/>
              <w:jc w:val="center"/>
              <w:rPr>
                <w:rFonts w:ascii="Times New Roman" w:eastAsia="新細明體" w:hAnsi="Times New Roman"/>
                <w:b/>
                <w:bCs/>
                <w:iCs/>
                <w:spacing w:val="20"/>
                <w:szCs w:val="24"/>
              </w:rPr>
            </w:pPr>
            <w:r w:rsidRPr="00347B68">
              <w:rPr>
                <w:rFonts w:ascii="Times New Roman" w:eastAsia="新細明體" w:hAnsi="Times New Roman"/>
                <w:b/>
                <w:bCs/>
                <w:spacing w:val="20"/>
                <w:szCs w:val="24"/>
              </w:rPr>
              <w:t>合計</w:t>
            </w:r>
          </w:p>
        </w:tc>
      </w:tr>
      <w:tr w:rsidR="00A7001B" w:rsidRPr="00347B68" w14:paraId="310F873B" w14:textId="77777777" w:rsidTr="004017B0">
        <w:trPr>
          <w:trHeight w:val="397"/>
        </w:trPr>
        <w:tc>
          <w:tcPr>
            <w:tcW w:w="10773" w:type="dxa"/>
            <w:gridSpan w:val="6"/>
            <w:tcBorders>
              <w:top w:val="single" w:sz="4" w:space="0" w:color="auto"/>
              <w:bottom w:val="single" w:sz="4" w:space="0" w:color="auto"/>
            </w:tcBorders>
            <w:shd w:val="clear" w:color="auto" w:fill="FFF2CC"/>
            <w:noWrap/>
            <w:hideMark/>
          </w:tcPr>
          <w:p w14:paraId="60DD9E52" w14:textId="77777777" w:rsidR="00A7001B" w:rsidRPr="00347B68" w:rsidRDefault="00A7001B" w:rsidP="004017B0">
            <w:pPr>
              <w:snapToGrid w:val="0"/>
              <w:spacing w:beforeLines="20" w:before="48"/>
              <w:rPr>
                <w:rFonts w:ascii="Times New Roman" w:eastAsia="新細明體" w:hAnsi="Times New Roman"/>
                <w:b/>
                <w:bCs/>
                <w:spacing w:val="20"/>
                <w:szCs w:val="24"/>
                <w:lang w:eastAsia="zh-TW"/>
              </w:rPr>
            </w:pPr>
            <w:r w:rsidRPr="00347B68">
              <w:rPr>
                <w:rFonts w:ascii="Times New Roman" w:eastAsia="新細明體" w:hAnsi="Times New Roman" w:hint="eastAsia"/>
                <w:b/>
                <w:bCs/>
                <w:spacing w:val="20"/>
                <w:szCs w:val="24"/>
                <w:lang w:eastAsia="zh-TW"/>
              </w:rPr>
              <w:t>《</w:t>
            </w:r>
            <w:r w:rsidRPr="00347B68">
              <w:rPr>
                <w:rFonts w:ascii="Times New Roman" w:eastAsia="新細明體" w:hAnsi="Times New Roman"/>
                <w:b/>
                <w:bCs/>
                <w:spacing w:val="20"/>
                <w:szCs w:val="24"/>
                <w:lang w:eastAsia="zh-TW"/>
              </w:rPr>
              <w:t>盜竊</w:t>
            </w:r>
            <w:r w:rsidRPr="00347B68">
              <w:rPr>
                <w:rFonts w:ascii="Times New Roman" w:eastAsia="新細明體" w:hAnsi="Times New Roman" w:hint="eastAsia"/>
                <w:b/>
                <w:bCs/>
                <w:spacing w:val="20"/>
                <w:szCs w:val="24"/>
                <w:lang w:eastAsia="zh-TW"/>
              </w:rPr>
              <w:t>罪</w:t>
            </w:r>
            <w:r w:rsidRPr="00347B68">
              <w:rPr>
                <w:rFonts w:ascii="Times New Roman" w:eastAsia="新細明體" w:hAnsi="Times New Roman"/>
                <w:b/>
                <w:bCs/>
                <w:spacing w:val="20"/>
                <w:szCs w:val="24"/>
                <w:lang w:eastAsia="zh-TW"/>
              </w:rPr>
              <w:t>條例</w:t>
            </w:r>
            <w:r w:rsidRPr="00347B68">
              <w:rPr>
                <w:rFonts w:ascii="Times New Roman" w:eastAsia="新細明體" w:hAnsi="Times New Roman" w:hint="eastAsia"/>
                <w:b/>
                <w:bCs/>
                <w:spacing w:val="20"/>
                <w:szCs w:val="24"/>
                <w:lang w:eastAsia="zh-TW"/>
              </w:rPr>
              <w:t>》（第</w:t>
            </w:r>
            <w:r w:rsidRPr="00347B68">
              <w:rPr>
                <w:rFonts w:ascii="Times New Roman" w:eastAsia="新細明體" w:hAnsi="Times New Roman"/>
                <w:b/>
                <w:bCs/>
                <w:spacing w:val="20"/>
                <w:szCs w:val="24"/>
                <w:lang w:eastAsia="zh-TW"/>
              </w:rPr>
              <w:t>210</w:t>
            </w:r>
            <w:r w:rsidRPr="00347B68">
              <w:rPr>
                <w:rFonts w:ascii="Times New Roman" w:eastAsia="新細明體" w:hAnsi="Times New Roman" w:hint="eastAsia"/>
                <w:b/>
                <w:bCs/>
                <w:spacing w:val="20"/>
                <w:szCs w:val="24"/>
                <w:lang w:eastAsia="zh-TW"/>
              </w:rPr>
              <w:t>章）</w:t>
            </w:r>
          </w:p>
        </w:tc>
      </w:tr>
      <w:tr w:rsidR="00A7001B" w:rsidRPr="00347B68" w14:paraId="64F15549" w14:textId="77777777" w:rsidTr="004017B0">
        <w:trPr>
          <w:trHeight w:val="470"/>
        </w:trPr>
        <w:tc>
          <w:tcPr>
            <w:tcW w:w="2977" w:type="dxa"/>
            <w:tcBorders>
              <w:top w:val="single" w:sz="4" w:space="0" w:color="auto"/>
              <w:bottom w:val="single" w:sz="4" w:space="0" w:color="auto"/>
              <w:right w:val="single" w:sz="4" w:space="0" w:color="auto"/>
            </w:tcBorders>
            <w:shd w:val="clear" w:color="auto" w:fill="FFF2CC"/>
            <w:noWrap/>
            <w:vAlign w:val="center"/>
            <w:hideMark/>
          </w:tcPr>
          <w:p w14:paraId="3BC3BB4D" w14:textId="77777777" w:rsidR="00A7001B" w:rsidRPr="00347B68" w:rsidRDefault="00A7001B" w:rsidP="004017B0">
            <w:pPr>
              <w:snapToGrid w:val="0"/>
              <w:spacing w:line="240" w:lineRule="exact"/>
              <w:ind w:leftChars="79" w:left="174"/>
              <w:jc w:val="both"/>
              <w:rPr>
                <w:rFonts w:ascii="Times New Roman" w:eastAsia="新細明體" w:hAnsi="Times New Roman"/>
                <w:iCs/>
                <w:spacing w:val="20"/>
                <w:szCs w:val="24"/>
              </w:rPr>
            </w:pPr>
            <w:r w:rsidRPr="00347B68">
              <w:rPr>
                <w:rFonts w:ascii="Times New Roman" w:eastAsia="新細明體" w:hAnsi="Times New Roman"/>
                <w:spacing w:val="20"/>
                <w:szCs w:val="24"/>
              </w:rPr>
              <w:t>欺騙罪行</w:t>
            </w:r>
          </w:p>
        </w:tc>
        <w:tc>
          <w:tcPr>
            <w:tcW w:w="1701"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5EF53CC8" w14:textId="77777777" w:rsidR="00A7001B" w:rsidRPr="00C81AEA" w:rsidRDefault="00A7001B" w:rsidP="004017B0">
            <w:pPr>
              <w:snapToGrid w:val="0"/>
              <w:jc w:val="center"/>
              <w:rPr>
                <w:rFonts w:ascii="Times New Roman" w:eastAsia="新細明體" w:hAnsi="Times New Roman"/>
                <w:bCs/>
                <w:spacing w:val="20"/>
                <w:szCs w:val="24"/>
              </w:rPr>
            </w:pPr>
            <w:r>
              <w:rPr>
                <w:rFonts w:ascii="Times New Roman" w:eastAsia="新細明體" w:hAnsi="Times New Roman" w:hint="eastAsia"/>
                <w:spacing w:val="20"/>
                <w:szCs w:val="24"/>
              </w:rPr>
              <w:t>2</w:t>
            </w:r>
          </w:p>
        </w:tc>
        <w:tc>
          <w:tcPr>
            <w:tcW w:w="2268"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0129AD43" w14:textId="77777777" w:rsidR="00A7001B" w:rsidRPr="00C81AEA" w:rsidRDefault="00A7001B" w:rsidP="004017B0">
            <w:pPr>
              <w:snapToGrid w:val="0"/>
              <w:jc w:val="center"/>
              <w:rPr>
                <w:rFonts w:ascii="Times New Roman" w:eastAsia="新細明體" w:hAnsi="Times New Roman"/>
                <w:bCs/>
                <w:spacing w:val="20"/>
                <w:szCs w:val="24"/>
              </w:rPr>
            </w:pPr>
            <w:r>
              <w:rPr>
                <w:rFonts w:ascii="Times New Roman" w:eastAsia="新細明體" w:hAnsi="Times New Roman" w:hint="eastAsia"/>
                <w:spacing w:val="20"/>
                <w:szCs w:val="24"/>
              </w:rPr>
              <w:t>10</w:t>
            </w:r>
          </w:p>
        </w:tc>
        <w:tc>
          <w:tcPr>
            <w:tcW w:w="1559"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36E88655"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8"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11763E0E" w14:textId="77777777" w:rsidR="00A7001B" w:rsidRPr="00C81AEA" w:rsidRDefault="00A7001B" w:rsidP="004017B0">
            <w:pPr>
              <w:snapToGrid w:val="0"/>
              <w:jc w:val="center"/>
              <w:rPr>
                <w:rFonts w:ascii="Times New Roman" w:eastAsia="新細明體" w:hAnsi="Times New Roman"/>
                <w:bCs/>
                <w:spacing w:val="20"/>
                <w:szCs w:val="24"/>
              </w:rPr>
            </w:pPr>
            <w:r>
              <w:rPr>
                <w:rFonts w:ascii="Times New Roman" w:eastAsia="新細明體" w:hAnsi="Times New Roman" w:hint="eastAsia"/>
                <w:spacing w:val="20"/>
                <w:szCs w:val="24"/>
              </w:rPr>
              <w:t>92</w:t>
            </w:r>
          </w:p>
        </w:tc>
        <w:tc>
          <w:tcPr>
            <w:tcW w:w="850" w:type="dxa"/>
            <w:tcBorders>
              <w:top w:val="single" w:sz="4" w:space="0" w:color="auto"/>
              <w:left w:val="single" w:sz="4" w:space="0" w:color="auto"/>
              <w:bottom w:val="single" w:sz="4" w:space="0" w:color="auto"/>
            </w:tcBorders>
            <w:shd w:val="clear" w:color="auto" w:fill="FFF2CC"/>
            <w:noWrap/>
            <w:vAlign w:val="center"/>
            <w:hideMark/>
          </w:tcPr>
          <w:p w14:paraId="00374F7E" w14:textId="77777777" w:rsidR="00A7001B" w:rsidRPr="00C81AEA" w:rsidRDefault="00A7001B"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104</w:t>
            </w:r>
          </w:p>
        </w:tc>
      </w:tr>
      <w:tr w:rsidR="00A7001B" w:rsidRPr="00347B68" w14:paraId="48609150" w14:textId="77777777" w:rsidTr="004017B0">
        <w:trPr>
          <w:trHeight w:val="419"/>
        </w:trPr>
        <w:tc>
          <w:tcPr>
            <w:tcW w:w="2977" w:type="dxa"/>
            <w:tcBorders>
              <w:top w:val="single" w:sz="4" w:space="0" w:color="auto"/>
              <w:bottom w:val="single" w:sz="4" w:space="0" w:color="auto"/>
              <w:right w:val="single" w:sz="4" w:space="0" w:color="auto"/>
            </w:tcBorders>
            <w:shd w:val="clear" w:color="auto" w:fill="FFF2CC"/>
            <w:noWrap/>
            <w:vAlign w:val="center"/>
            <w:hideMark/>
          </w:tcPr>
          <w:p w14:paraId="1961BA6C" w14:textId="77777777" w:rsidR="00A7001B" w:rsidRPr="00347B68" w:rsidRDefault="00A7001B" w:rsidP="004017B0">
            <w:pPr>
              <w:snapToGrid w:val="0"/>
              <w:spacing w:line="240" w:lineRule="exact"/>
              <w:ind w:leftChars="79" w:left="174"/>
              <w:jc w:val="both"/>
              <w:rPr>
                <w:rFonts w:ascii="Times New Roman" w:eastAsia="新細明體" w:hAnsi="Times New Roman"/>
                <w:iCs/>
                <w:spacing w:val="20"/>
                <w:szCs w:val="24"/>
              </w:rPr>
            </w:pPr>
            <w:r w:rsidRPr="00347B68">
              <w:rPr>
                <w:rFonts w:ascii="Times New Roman" w:eastAsia="新細明體" w:hAnsi="Times New Roman"/>
                <w:spacing w:val="20"/>
                <w:szCs w:val="24"/>
              </w:rPr>
              <w:t>盜竊</w:t>
            </w:r>
          </w:p>
        </w:tc>
        <w:tc>
          <w:tcPr>
            <w:tcW w:w="1701"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55398E7C" w14:textId="77777777" w:rsidR="00A7001B" w:rsidRPr="00C81AEA" w:rsidRDefault="00A7001B" w:rsidP="004017B0">
            <w:pPr>
              <w:snapToGrid w:val="0"/>
              <w:jc w:val="center"/>
              <w:rPr>
                <w:rFonts w:ascii="Times New Roman" w:eastAsia="新細明體" w:hAnsi="Times New Roman"/>
                <w:bCs/>
                <w:spacing w:val="20"/>
                <w:szCs w:val="24"/>
              </w:rPr>
            </w:pPr>
            <w:r>
              <w:rPr>
                <w:rFonts w:ascii="Times New Roman" w:eastAsia="新細明體" w:hAnsi="Times New Roman" w:hint="eastAsia"/>
                <w:spacing w:val="20"/>
                <w:szCs w:val="24"/>
              </w:rPr>
              <w:t>5</w:t>
            </w:r>
          </w:p>
        </w:tc>
        <w:tc>
          <w:tcPr>
            <w:tcW w:w="2268"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1C1C0F4E" w14:textId="77777777" w:rsidR="00A7001B" w:rsidRPr="00C81AEA" w:rsidRDefault="00A7001B" w:rsidP="004017B0">
            <w:pPr>
              <w:snapToGrid w:val="0"/>
              <w:jc w:val="center"/>
              <w:rPr>
                <w:rFonts w:ascii="Times New Roman" w:eastAsia="新細明體" w:hAnsi="Times New Roman"/>
                <w:bCs/>
                <w:spacing w:val="20"/>
                <w:szCs w:val="24"/>
              </w:rPr>
            </w:pPr>
            <w:r w:rsidRPr="00C81AEA">
              <w:rPr>
                <w:rFonts w:ascii="Times New Roman" w:eastAsia="新細明體" w:hAnsi="Times New Roman"/>
                <w:spacing w:val="20"/>
                <w:szCs w:val="24"/>
              </w:rPr>
              <w:t>0</w:t>
            </w:r>
          </w:p>
        </w:tc>
        <w:tc>
          <w:tcPr>
            <w:tcW w:w="1559"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7B83D828" w14:textId="77777777" w:rsidR="00A7001B" w:rsidRPr="00C81AEA" w:rsidRDefault="00A7001B" w:rsidP="004017B0">
            <w:pPr>
              <w:snapToGrid w:val="0"/>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1418"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0C0878E9" w14:textId="77777777" w:rsidR="00A7001B" w:rsidRPr="00C81AEA" w:rsidRDefault="00A7001B" w:rsidP="004017B0">
            <w:pPr>
              <w:snapToGrid w:val="0"/>
              <w:jc w:val="center"/>
              <w:rPr>
                <w:rFonts w:ascii="Times New Roman" w:eastAsia="新細明體" w:hAnsi="Times New Roman"/>
                <w:bCs/>
                <w:spacing w:val="20"/>
                <w:szCs w:val="24"/>
              </w:rPr>
            </w:pPr>
            <w:r>
              <w:rPr>
                <w:rFonts w:ascii="Times New Roman" w:eastAsia="新細明體" w:hAnsi="Times New Roman" w:hint="eastAsia"/>
                <w:spacing w:val="20"/>
                <w:szCs w:val="24"/>
              </w:rPr>
              <w:t>5</w:t>
            </w:r>
          </w:p>
        </w:tc>
        <w:tc>
          <w:tcPr>
            <w:tcW w:w="850" w:type="dxa"/>
            <w:tcBorders>
              <w:top w:val="single" w:sz="4" w:space="0" w:color="auto"/>
              <w:left w:val="single" w:sz="4" w:space="0" w:color="auto"/>
              <w:bottom w:val="single" w:sz="4" w:space="0" w:color="auto"/>
            </w:tcBorders>
            <w:shd w:val="clear" w:color="auto" w:fill="FFF2CC"/>
            <w:noWrap/>
            <w:vAlign w:val="center"/>
            <w:hideMark/>
          </w:tcPr>
          <w:p w14:paraId="3C133838" w14:textId="77777777" w:rsidR="00A7001B" w:rsidRPr="00C81AEA" w:rsidRDefault="00A7001B"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10</w:t>
            </w:r>
          </w:p>
        </w:tc>
      </w:tr>
      <w:tr w:rsidR="00A7001B" w:rsidRPr="00347B68" w14:paraId="70BB47E1" w14:textId="77777777" w:rsidTr="004017B0">
        <w:trPr>
          <w:trHeight w:val="397"/>
        </w:trPr>
        <w:tc>
          <w:tcPr>
            <w:tcW w:w="10773" w:type="dxa"/>
            <w:gridSpan w:val="6"/>
            <w:tcBorders>
              <w:top w:val="single" w:sz="4" w:space="0" w:color="auto"/>
              <w:bottom w:val="single" w:sz="4" w:space="0" w:color="auto"/>
            </w:tcBorders>
            <w:shd w:val="clear" w:color="auto" w:fill="FFE599"/>
            <w:noWrap/>
            <w:vAlign w:val="center"/>
            <w:hideMark/>
          </w:tcPr>
          <w:p w14:paraId="3BB38327" w14:textId="77777777" w:rsidR="00A7001B" w:rsidRPr="00C81AEA" w:rsidRDefault="00A7001B" w:rsidP="004017B0">
            <w:pPr>
              <w:snapToGrid w:val="0"/>
              <w:spacing w:beforeLines="20" w:before="48"/>
              <w:jc w:val="both"/>
              <w:rPr>
                <w:rFonts w:ascii="Times New Roman" w:eastAsia="新細明體" w:hAnsi="Times New Roman"/>
                <w:b/>
                <w:spacing w:val="20"/>
                <w:szCs w:val="24"/>
                <w:lang w:eastAsia="zh-TW"/>
              </w:rPr>
            </w:pPr>
            <w:r w:rsidRPr="00C81AEA">
              <w:rPr>
                <w:rFonts w:ascii="Times New Roman" w:eastAsia="新細明體" w:hAnsi="Times New Roman" w:hint="eastAsia"/>
                <w:b/>
                <w:bCs/>
                <w:spacing w:val="20"/>
                <w:szCs w:val="24"/>
                <w:lang w:eastAsia="zh-TW"/>
              </w:rPr>
              <w:t>《</w:t>
            </w:r>
            <w:r w:rsidRPr="00C81AEA">
              <w:rPr>
                <w:rFonts w:ascii="Times New Roman" w:eastAsia="新細明體" w:hAnsi="Times New Roman"/>
                <w:b/>
                <w:bCs/>
                <w:spacing w:val="20"/>
                <w:szCs w:val="24"/>
                <w:lang w:eastAsia="zh-TW"/>
              </w:rPr>
              <w:t>刑事罪行條例</w:t>
            </w:r>
            <w:r w:rsidRPr="00C81AEA">
              <w:rPr>
                <w:rFonts w:ascii="Times New Roman" w:eastAsia="新細明體" w:hAnsi="Times New Roman" w:hint="eastAsia"/>
                <w:b/>
                <w:bCs/>
                <w:spacing w:val="20"/>
                <w:szCs w:val="24"/>
                <w:lang w:eastAsia="zh-TW"/>
              </w:rPr>
              <w:t>》（第</w:t>
            </w:r>
            <w:r w:rsidRPr="00C81AEA">
              <w:rPr>
                <w:rFonts w:ascii="Times New Roman" w:eastAsia="新細明體" w:hAnsi="Times New Roman"/>
                <w:b/>
                <w:bCs/>
                <w:spacing w:val="20"/>
                <w:szCs w:val="24"/>
                <w:lang w:eastAsia="zh-TW"/>
              </w:rPr>
              <w:t>200</w:t>
            </w:r>
            <w:r w:rsidRPr="00C81AEA">
              <w:rPr>
                <w:rFonts w:ascii="Times New Roman" w:eastAsia="新細明體" w:hAnsi="Times New Roman" w:hint="eastAsia"/>
                <w:b/>
                <w:bCs/>
                <w:spacing w:val="20"/>
                <w:szCs w:val="24"/>
                <w:lang w:eastAsia="zh-TW"/>
              </w:rPr>
              <w:t>章）</w:t>
            </w:r>
          </w:p>
        </w:tc>
      </w:tr>
      <w:tr w:rsidR="00A7001B" w:rsidRPr="00347B68" w14:paraId="08965386" w14:textId="77777777" w:rsidTr="004017B0">
        <w:trPr>
          <w:trHeight w:val="417"/>
        </w:trPr>
        <w:tc>
          <w:tcPr>
            <w:tcW w:w="2977" w:type="dxa"/>
            <w:tcBorders>
              <w:top w:val="single" w:sz="4" w:space="0" w:color="auto"/>
              <w:bottom w:val="single" w:sz="4" w:space="0" w:color="auto"/>
              <w:right w:val="single" w:sz="4" w:space="0" w:color="auto"/>
            </w:tcBorders>
            <w:shd w:val="clear" w:color="auto" w:fill="FFE599"/>
            <w:noWrap/>
            <w:vAlign w:val="center"/>
            <w:hideMark/>
          </w:tcPr>
          <w:p w14:paraId="5BC18556" w14:textId="77777777" w:rsidR="00A7001B" w:rsidRPr="00347B68" w:rsidRDefault="00A7001B" w:rsidP="004017B0">
            <w:pPr>
              <w:snapToGrid w:val="0"/>
              <w:spacing w:line="240" w:lineRule="exact"/>
              <w:ind w:leftChars="79" w:left="174"/>
              <w:jc w:val="both"/>
              <w:rPr>
                <w:rFonts w:ascii="Times New Roman" w:eastAsia="新細明體" w:hAnsi="Times New Roman"/>
                <w:spacing w:val="20"/>
                <w:szCs w:val="24"/>
              </w:rPr>
            </w:pPr>
            <w:r w:rsidRPr="00347B68">
              <w:rPr>
                <w:rFonts w:ascii="Times New Roman" w:eastAsia="新細明體" w:hAnsi="Times New Roman" w:hint="eastAsia"/>
                <w:spacing w:val="20"/>
                <w:szCs w:val="24"/>
              </w:rPr>
              <w:t>使用</w:t>
            </w:r>
            <w:r w:rsidRPr="00347B68">
              <w:rPr>
                <w:rFonts w:ascii="Times New Roman" w:eastAsia="新細明體" w:hAnsi="Times New Roman"/>
                <w:spacing w:val="20"/>
                <w:szCs w:val="24"/>
              </w:rPr>
              <w:t>虛假文書</w:t>
            </w:r>
          </w:p>
        </w:tc>
        <w:tc>
          <w:tcPr>
            <w:tcW w:w="1701"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2A252529"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2268"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6E0F6577" w14:textId="77777777" w:rsidR="00A7001B" w:rsidRPr="00C81AEA" w:rsidRDefault="00A7001B" w:rsidP="004017B0">
            <w:pPr>
              <w:snapToGrid w:val="0"/>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1559"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5FB482AF" w14:textId="77777777" w:rsidR="00A7001B" w:rsidRPr="00C81AEA" w:rsidRDefault="00A7001B" w:rsidP="004017B0">
            <w:pPr>
              <w:snapToGrid w:val="0"/>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1418"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2B06688A"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5</w:t>
            </w:r>
          </w:p>
        </w:tc>
        <w:tc>
          <w:tcPr>
            <w:tcW w:w="850" w:type="dxa"/>
            <w:tcBorders>
              <w:top w:val="single" w:sz="4" w:space="0" w:color="auto"/>
              <w:left w:val="single" w:sz="4" w:space="0" w:color="auto"/>
              <w:bottom w:val="single" w:sz="4" w:space="0" w:color="auto"/>
            </w:tcBorders>
            <w:shd w:val="clear" w:color="auto" w:fill="FFE599"/>
            <w:noWrap/>
            <w:vAlign w:val="center"/>
            <w:hideMark/>
          </w:tcPr>
          <w:p w14:paraId="2FE53E5D" w14:textId="77777777" w:rsidR="00A7001B" w:rsidRPr="00C81AEA" w:rsidRDefault="00A7001B" w:rsidP="004017B0">
            <w:pPr>
              <w:snapToGrid w:val="0"/>
              <w:jc w:val="center"/>
              <w:rPr>
                <w:rFonts w:ascii="Times New Roman" w:eastAsia="新細明體" w:hAnsi="Times New Roman"/>
                <w:b/>
                <w:spacing w:val="20"/>
                <w:szCs w:val="24"/>
              </w:rPr>
            </w:pPr>
            <w:r>
              <w:rPr>
                <w:rFonts w:ascii="Times New Roman" w:eastAsia="新細明體" w:hAnsi="Times New Roman" w:hint="eastAsia"/>
                <w:b/>
                <w:spacing w:val="20"/>
                <w:szCs w:val="24"/>
              </w:rPr>
              <w:t>5</w:t>
            </w:r>
          </w:p>
        </w:tc>
      </w:tr>
      <w:tr w:rsidR="00A7001B" w:rsidRPr="00347B68" w14:paraId="20063589" w14:textId="77777777" w:rsidTr="004017B0">
        <w:trPr>
          <w:trHeight w:val="419"/>
        </w:trPr>
        <w:tc>
          <w:tcPr>
            <w:tcW w:w="2977" w:type="dxa"/>
            <w:tcBorders>
              <w:top w:val="single" w:sz="4" w:space="0" w:color="auto"/>
              <w:bottom w:val="single" w:sz="4" w:space="0" w:color="auto"/>
              <w:right w:val="single" w:sz="4" w:space="0" w:color="auto"/>
            </w:tcBorders>
            <w:shd w:val="clear" w:color="auto" w:fill="FFE599"/>
            <w:noWrap/>
            <w:vAlign w:val="center"/>
            <w:hideMark/>
          </w:tcPr>
          <w:p w14:paraId="0A0EF813" w14:textId="77777777" w:rsidR="00A7001B" w:rsidRPr="00347B68" w:rsidRDefault="00A7001B" w:rsidP="004017B0">
            <w:pPr>
              <w:snapToGrid w:val="0"/>
              <w:spacing w:line="240" w:lineRule="exact"/>
              <w:ind w:leftChars="79" w:left="174"/>
              <w:jc w:val="both"/>
              <w:rPr>
                <w:rFonts w:ascii="Times New Roman" w:eastAsia="新細明體" w:hAnsi="Times New Roman"/>
                <w:bCs/>
                <w:spacing w:val="20"/>
                <w:szCs w:val="24"/>
                <w:u w:val="single"/>
              </w:rPr>
            </w:pPr>
            <w:r w:rsidRPr="00347B68">
              <w:rPr>
                <w:rFonts w:ascii="Times New Roman" w:eastAsia="新細明體" w:hAnsi="Times New Roman"/>
                <w:spacing w:val="20"/>
                <w:szCs w:val="24"/>
              </w:rPr>
              <w:t>偽造</w:t>
            </w:r>
          </w:p>
        </w:tc>
        <w:tc>
          <w:tcPr>
            <w:tcW w:w="1701"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7B4FB3CF" w14:textId="77777777" w:rsidR="00A7001B" w:rsidRPr="00C81AEA" w:rsidRDefault="00A7001B" w:rsidP="004017B0">
            <w:pPr>
              <w:snapToGrid w:val="0"/>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2268"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3BB21445" w14:textId="77777777" w:rsidR="00A7001B" w:rsidRPr="00C81AEA" w:rsidRDefault="00A7001B" w:rsidP="004017B0">
            <w:pPr>
              <w:snapToGrid w:val="0"/>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1559"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39C06F83" w14:textId="77777777" w:rsidR="00A7001B" w:rsidRPr="00C81AEA" w:rsidRDefault="00A7001B" w:rsidP="004017B0">
            <w:pPr>
              <w:snapToGrid w:val="0"/>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1418"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2682C344"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1</w:t>
            </w:r>
          </w:p>
        </w:tc>
        <w:tc>
          <w:tcPr>
            <w:tcW w:w="850" w:type="dxa"/>
            <w:tcBorders>
              <w:top w:val="single" w:sz="4" w:space="0" w:color="auto"/>
              <w:left w:val="single" w:sz="4" w:space="0" w:color="auto"/>
              <w:bottom w:val="single" w:sz="4" w:space="0" w:color="auto"/>
            </w:tcBorders>
            <w:shd w:val="clear" w:color="auto" w:fill="FFE599"/>
            <w:noWrap/>
            <w:vAlign w:val="center"/>
            <w:hideMark/>
          </w:tcPr>
          <w:p w14:paraId="0189D6E8" w14:textId="77777777" w:rsidR="00A7001B" w:rsidRPr="00C81AEA" w:rsidRDefault="00A7001B" w:rsidP="004017B0">
            <w:pPr>
              <w:snapToGrid w:val="0"/>
              <w:jc w:val="center"/>
              <w:rPr>
                <w:rFonts w:ascii="Times New Roman" w:eastAsia="新細明體" w:hAnsi="Times New Roman"/>
                <w:b/>
                <w:spacing w:val="20"/>
                <w:szCs w:val="24"/>
              </w:rPr>
            </w:pPr>
            <w:r>
              <w:rPr>
                <w:rFonts w:ascii="Times New Roman" w:eastAsia="新細明體" w:hAnsi="Times New Roman" w:hint="eastAsia"/>
                <w:b/>
                <w:bCs/>
                <w:spacing w:val="20"/>
                <w:szCs w:val="24"/>
              </w:rPr>
              <w:t>1</w:t>
            </w:r>
          </w:p>
        </w:tc>
      </w:tr>
      <w:tr w:rsidR="00A7001B" w:rsidRPr="00347B68" w14:paraId="2B4FCA06" w14:textId="77777777" w:rsidTr="004017B0">
        <w:trPr>
          <w:trHeight w:val="385"/>
        </w:trPr>
        <w:tc>
          <w:tcPr>
            <w:tcW w:w="10773" w:type="dxa"/>
            <w:gridSpan w:val="6"/>
            <w:tcBorders>
              <w:top w:val="single" w:sz="4" w:space="0" w:color="auto"/>
              <w:bottom w:val="single" w:sz="4" w:space="0" w:color="auto"/>
            </w:tcBorders>
            <w:shd w:val="clear" w:color="auto" w:fill="FFF2CC" w:themeFill="accent4" w:themeFillTint="33"/>
            <w:noWrap/>
            <w:vAlign w:val="center"/>
            <w:hideMark/>
          </w:tcPr>
          <w:p w14:paraId="2940858A" w14:textId="77777777" w:rsidR="00A7001B" w:rsidRPr="00C81AEA" w:rsidRDefault="00A7001B" w:rsidP="004017B0">
            <w:pPr>
              <w:snapToGrid w:val="0"/>
              <w:jc w:val="both"/>
              <w:rPr>
                <w:rFonts w:ascii="Times New Roman" w:eastAsia="新細明體" w:hAnsi="Times New Roman"/>
                <w:b/>
                <w:spacing w:val="20"/>
                <w:szCs w:val="24"/>
                <w:lang w:eastAsia="zh-TW"/>
              </w:rPr>
            </w:pPr>
            <w:r w:rsidRPr="00C81AEA">
              <w:rPr>
                <w:rFonts w:ascii="Times New Roman" w:eastAsia="新細明體" w:hAnsi="Times New Roman" w:hint="eastAsia"/>
                <w:b/>
                <w:bCs/>
                <w:spacing w:val="20"/>
                <w:szCs w:val="24"/>
                <w:lang w:eastAsia="zh-TW"/>
              </w:rPr>
              <w:t>《有組織及嚴重罪行條例》（第</w:t>
            </w:r>
            <w:r w:rsidRPr="00C81AEA">
              <w:rPr>
                <w:rFonts w:ascii="Times New Roman" w:eastAsia="新細明體" w:hAnsi="Times New Roman"/>
                <w:b/>
                <w:bCs/>
                <w:spacing w:val="20"/>
                <w:szCs w:val="24"/>
                <w:lang w:eastAsia="zh-TW"/>
              </w:rPr>
              <w:t>455</w:t>
            </w:r>
            <w:r w:rsidRPr="00C81AEA">
              <w:rPr>
                <w:rFonts w:ascii="Times New Roman" w:eastAsia="新細明體" w:hAnsi="Times New Roman" w:hint="eastAsia"/>
                <w:b/>
                <w:bCs/>
                <w:spacing w:val="20"/>
                <w:szCs w:val="24"/>
                <w:lang w:eastAsia="zh-TW"/>
              </w:rPr>
              <w:t>章）</w:t>
            </w:r>
          </w:p>
        </w:tc>
      </w:tr>
      <w:tr w:rsidR="00A7001B" w:rsidRPr="00347B68" w14:paraId="731759B9" w14:textId="77777777" w:rsidTr="004017B0">
        <w:trPr>
          <w:trHeight w:val="1046"/>
        </w:trPr>
        <w:tc>
          <w:tcPr>
            <w:tcW w:w="2977" w:type="dxa"/>
            <w:tcBorders>
              <w:top w:val="single" w:sz="4" w:space="0" w:color="auto"/>
              <w:bottom w:val="single" w:sz="4" w:space="0" w:color="auto"/>
              <w:right w:val="single" w:sz="4" w:space="0" w:color="auto"/>
            </w:tcBorders>
            <w:shd w:val="clear" w:color="auto" w:fill="FFF2CC" w:themeFill="accent4" w:themeFillTint="33"/>
            <w:noWrap/>
            <w:vAlign w:val="center"/>
          </w:tcPr>
          <w:p w14:paraId="2F0623EE" w14:textId="77777777" w:rsidR="00A7001B" w:rsidRPr="00347B68" w:rsidRDefault="00A7001B" w:rsidP="004017B0">
            <w:pPr>
              <w:snapToGrid w:val="0"/>
              <w:spacing w:beforeLines="20" w:before="48"/>
              <w:ind w:leftChars="80" w:left="176"/>
              <w:jc w:val="both"/>
              <w:rPr>
                <w:rFonts w:ascii="Times New Roman" w:eastAsia="新細明體" w:hAnsi="Times New Roman"/>
                <w:bCs/>
                <w:spacing w:val="20"/>
                <w:szCs w:val="24"/>
                <w:lang w:eastAsia="zh-TW"/>
              </w:rPr>
            </w:pPr>
            <w:r w:rsidRPr="00347B68">
              <w:rPr>
                <w:rFonts w:ascii="Times New Roman" w:eastAsia="新細明體" w:hAnsi="Times New Roman" w:hint="eastAsia"/>
                <w:bCs/>
                <w:spacing w:val="20"/>
                <w:szCs w:val="24"/>
                <w:lang w:eastAsia="zh-TW"/>
              </w:rPr>
              <w:t>處理已知道或相信為代表從可公訴罪行的得益的財產</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99D3831" w14:textId="77777777" w:rsidR="00A7001B" w:rsidRPr="00C81AEA" w:rsidRDefault="00A7001B" w:rsidP="004017B0">
            <w:pPr>
              <w:snapToGrid w:val="0"/>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3F818003"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55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6618CADE" w14:textId="77777777" w:rsidR="00A7001B" w:rsidRPr="00C81AEA" w:rsidRDefault="00A7001B" w:rsidP="004017B0">
            <w:pPr>
              <w:snapToGrid w:val="0"/>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141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602B8BA6"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9</w:t>
            </w:r>
          </w:p>
        </w:tc>
        <w:tc>
          <w:tcPr>
            <w:tcW w:w="850" w:type="dxa"/>
            <w:tcBorders>
              <w:top w:val="single" w:sz="4" w:space="0" w:color="auto"/>
              <w:left w:val="single" w:sz="4" w:space="0" w:color="auto"/>
              <w:bottom w:val="single" w:sz="4" w:space="0" w:color="auto"/>
            </w:tcBorders>
            <w:shd w:val="clear" w:color="auto" w:fill="FFF2CC" w:themeFill="accent4" w:themeFillTint="33"/>
            <w:noWrap/>
            <w:vAlign w:val="center"/>
          </w:tcPr>
          <w:p w14:paraId="019959D1" w14:textId="77777777" w:rsidR="00A7001B" w:rsidRPr="00C81AEA" w:rsidRDefault="00A7001B" w:rsidP="004017B0">
            <w:pPr>
              <w:snapToGrid w:val="0"/>
              <w:jc w:val="center"/>
              <w:rPr>
                <w:rFonts w:ascii="Times New Roman" w:eastAsia="新細明體" w:hAnsi="Times New Roman"/>
                <w:b/>
                <w:spacing w:val="20"/>
                <w:szCs w:val="24"/>
              </w:rPr>
            </w:pPr>
            <w:r>
              <w:rPr>
                <w:rFonts w:ascii="Times New Roman" w:eastAsia="新細明體" w:hAnsi="Times New Roman" w:hint="eastAsia"/>
                <w:b/>
                <w:bCs/>
                <w:spacing w:val="20"/>
                <w:szCs w:val="24"/>
              </w:rPr>
              <w:t>9</w:t>
            </w:r>
          </w:p>
        </w:tc>
      </w:tr>
      <w:tr w:rsidR="00A7001B" w:rsidRPr="00347B68" w14:paraId="0647E559" w14:textId="77777777" w:rsidTr="004017B0">
        <w:trPr>
          <w:trHeight w:val="455"/>
        </w:trPr>
        <w:tc>
          <w:tcPr>
            <w:tcW w:w="10773" w:type="dxa"/>
            <w:gridSpan w:val="6"/>
            <w:tcBorders>
              <w:top w:val="single" w:sz="4" w:space="0" w:color="auto"/>
              <w:bottom w:val="single" w:sz="4" w:space="0" w:color="auto"/>
            </w:tcBorders>
            <w:shd w:val="clear" w:color="auto" w:fill="FFE599" w:themeFill="accent4" w:themeFillTint="66"/>
            <w:noWrap/>
            <w:vAlign w:val="center"/>
          </w:tcPr>
          <w:p w14:paraId="61DA1441" w14:textId="77777777" w:rsidR="00A7001B" w:rsidRDefault="00A7001B" w:rsidP="004017B0">
            <w:pPr>
              <w:snapToGrid w:val="0"/>
              <w:rPr>
                <w:rFonts w:ascii="Times New Roman" w:eastAsia="新細明體" w:hAnsi="Times New Roman"/>
                <w:b/>
                <w:bCs/>
                <w:spacing w:val="20"/>
                <w:szCs w:val="24"/>
                <w:lang w:eastAsia="zh-TW"/>
              </w:rPr>
            </w:pPr>
            <w:r w:rsidRPr="00C81AEA">
              <w:rPr>
                <w:rFonts w:ascii="Times New Roman" w:eastAsia="新細明體" w:hAnsi="Times New Roman" w:hint="eastAsia"/>
                <w:b/>
                <w:bCs/>
                <w:spacing w:val="20"/>
                <w:szCs w:val="24"/>
                <w:lang w:eastAsia="zh-TW"/>
              </w:rPr>
              <w:t>《</w:t>
            </w:r>
            <w:r>
              <w:rPr>
                <w:rFonts w:ascii="Times New Roman" w:eastAsia="新細明體" w:hAnsi="Times New Roman" w:hint="eastAsia"/>
                <w:b/>
                <w:bCs/>
                <w:spacing w:val="20"/>
                <w:szCs w:val="24"/>
                <w:lang w:eastAsia="zh-TW"/>
              </w:rPr>
              <w:t>賭博</w:t>
            </w:r>
            <w:r w:rsidRPr="00C81AEA">
              <w:rPr>
                <w:rFonts w:ascii="Times New Roman" w:eastAsia="新細明體" w:hAnsi="Times New Roman" w:hint="eastAsia"/>
                <w:b/>
                <w:bCs/>
                <w:spacing w:val="20"/>
                <w:szCs w:val="24"/>
                <w:lang w:eastAsia="zh-TW"/>
              </w:rPr>
              <w:t>條例》（第</w:t>
            </w:r>
            <w:r>
              <w:rPr>
                <w:rFonts w:ascii="Times New Roman" w:eastAsia="新細明體" w:hAnsi="Times New Roman" w:hint="eastAsia"/>
                <w:b/>
                <w:bCs/>
                <w:spacing w:val="20"/>
                <w:szCs w:val="24"/>
                <w:lang w:eastAsia="zh-TW"/>
              </w:rPr>
              <w:t>148</w:t>
            </w:r>
            <w:r w:rsidRPr="00C81AEA">
              <w:rPr>
                <w:rFonts w:ascii="Times New Roman" w:eastAsia="新細明體" w:hAnsi="Times New Roman" w:hint="eastAsia"/>
                <w:b/>
                <w:bCs/>
                <w:spacing w:val="20"/>
                <w:szCs w:val="24"/>
                <w:lang w:eastAsia="zh-TW"/>
              </w:rPr>
              <w:t>章）</w:t>
            </w:r>
          </w:p>
        </w:tc>
      </w:tr>
      <w:tr w:rsidR="00A7001B" w:rsidRPr="00347B68" w14:paraId="0CA323C6" w14:textId="77777777" w:rsidTr="004017B0">
        <w:trPr>
          <w:trHeight w:val="413"/>
        </w:trPr>
        <w:tc>
          <w:tcPr>
            <w:tcW w:w="2977" w:type="dxa"/>
            <w:tcBorders>
              <w:top w:val="single" w:sz="4" w:space="0" w:color="auto"/>
              <w:bottom w:val="single" w:sz="4" w:space="0" w:color="auto"/>
              <w:right w:val="single" w:sz="4" w:space="0" w:color="auto"/>
            </w:tcBorders>
            <w:shd w:val="clear" w:color="auto" w:fill="FFE599" w:themeFill="accent4" w:themeFillTint="66"/>
            <w:noWrap/>
            <w:vAlign w:val="center"/>
          </w:tcPr>
          <w:p w14:paraId="0F3631BF" w14:textId="77777777" w:rsidR="00A7001B" w:rsidRPr="00FB55CC" w:rsidRDefault="00A7001B" w:rsidP="004017B0">
            <w:pPr>
              <w:snapToGrid w:val="0"/>
              <w:spacing w:beforeLines="20" w:before="48"/>
              <w:ind w:leftChars="80" w:left="176"/>
              <w:jc w:val="both"/>
              <w:rPr>
                <w:rFonts w:ascii="Times New Roman" w:eastAsia="新細明體" w:hAnsi="Times New Roman"/>
                <w:bCs/>
                <w:spacing w:val="20"/>
                <w:szCs w:val="24"/>
              </w:rPr>
            </w:pPr>
            <w:r w:rsidRPr="00FB55CC">
              <w:rPr>
                <w:rFonts w:ascii="Times New Roman" w:eastAsia="新細明體" w:hAnsi="Times New Roman" w:hint="eastAsia"/>
                <w:bCs/>
                <w:spacing w:val="20"/>
                <w:szCs w:val="24"/>
              </w:rPr>
              <w:t>向收受賭注者投注</w:t>
            </w:r>
          </w:p>
        </w:tc>
        <w:tc>
          <w:tcPr>
            <w:tcW w:w="1701"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2D1F1885" w14:textId="77777777" w:rsidR="00A7001B"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2268"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1CFC7FA2" w14:textId="77777777" w:rsidR="00A7001B"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559"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1DB9311C" w14:textId="77777777" w:rsidR="00A7001B"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8"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649DCF0B" w14:textId="77777777" w:rsidR="00A7001B"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3</w:t>
            </w:r>
          </w:p>
        </w:tc>
        <w:tc>
          <w:tcPr>
            <w:tcW w:w="850" w:type="dxa"/>
            <w:tcBorders>
              <w:top w:val="single" w:sz="4" w:space="0" w:color="auto"/>
              <w:left w:val="single" w:sz="4" w:space="0" w:color="auto"/>
              <w:bottom w:val="single" w:sz="4" w:space="0" w:color="auto"/>
            </w:tcBorders>
            <w:shd w:val="clear" w:color="auto" w:fill="FFE599" w:themeFill="accent4" w:themeFillTint="66"/>
            <w:noWrap/>
            <w:vAlign w:val="center"/>
          </w:tcPr>
          <w:p w14:paraId="151CCAF7" w14:textId="77777777" w:rsidR="00A7001B" w:rsidRDefault="00A7001B"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3</w:t>
            </w:r>
          </w:p>
        </w:tc>
      </w:tr>
      <w:tr w:rsidR="00A7001B" w:rsidRPr="00347B68" w14:paraId="273DB7C9" w14:textId="77777777" w:rsidTr="004017B0">
        <w:trPr>
          <w:trHeight w:val="413"/>
        </w:trPr>
        <w:tc>
          <w:tcPr>
            <w:tcW w:w="2977" w:type="dxa"/>
            <w:tcBorders>
              <w:top w:val="single" w:sz="4" w:space="0" w:color="auto"/>
              <w:bottom w:val="single" w:sz="4" w:space="0" w:color="auto"/>
              <w:right w:val="single" w:sz="4" w:space="0" w:color="auto"/>
            </w:tcBorders>
            <w:shd w:val="clear" w:color="auto" w:fill="FFE599" w:themeFill="accent4" w:themeFillTint="66"/>
            <w:noWrap/>
            <w:vAlign w:val="center"/>
          </w:tcPr>
          <w:p w14:paraId="69A025B0" w14:textId="77777777" w:rsidR="00A7001B" w:rsidRPr="00FB55CC" w:rsidRDefault="00A7001B" w:rsidP="004017B0">
            <w:pPr>
              <w:snapToGrid w:val="0"/>
              <w:spacing w:beforeLines="20" w:before="48"/>
              <w:ind w:leftChars="80" w:left="176"/>
              <w:jc w:val="both"/>
              <w:rPr>
                <w:rFonts w:ascii="Times New Roman" w:eastAsia="新細明體" w:hAnsi="Times New Roman"/>
                <w:bCs/>
                <w:spacing w:val="20"/>
                <w:szCs w:val="24"/>
              </w:rPr>
            </w:pPr>
            <w:r w:rsidRPr="00350002">
              <w:rPr>
                <w:rFonts w:ascii="Times New Roman" w:eastAsia="新細明體" w:hAnsi="Times New Roman" w:hint="eastAsia"/>
                <w:bCs/>
                <w:spacing w:val="20"/>
                <w:szCs w:val="24"/>
              </w:rPr>
              <w:t>賭博時作弊</w:t>
            </w:r>
          </w:p>
        </w:tc>
        <w:tc>
          <w:tcPr>
            <w:tcW w:w="1701"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3FD2CB12" w14:textId="77777777" w:rsidR="00A7001B"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2268"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14C54E3A" w14:textId="77777777" w:rsidR="00A7001B"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559"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7056D4FE" w14:textId="77777777" w:rsidR="00A7001B"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418"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tcPr>
          <w:p w14:paraId="4E3610E1" w14:textId="77777777" w:rsidR="00A7001B"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3</w:t>
            </w:r>
          </w:p>
        </w:tc>
        <w:tc>
          <w:tcPr>
            <w:tcW w:w="850" w:type="dxa"/>
            <w:tcBorders>
              <w:top w:val="single" w:sz="4" w:space="0" w:color="auto"/>
              <w:left w:val="single" w:sz="4" w:space="0" w:color="auto"/>
              <w:bottom w:val="single" w:sz="4" w:space="0" w:color="auto"/>
            </w:tcBorders>
            <w:shd w:val="clear" w:color="auto" w:fill="FFE599" w:themeFill="accent4" w:themeFillTint="66"/>
            <w:noWrap/>
            <w:vAlign w:val="center"/>
          </w:tcPr>
          <w:p w14:paraId="0B326447" w14:textId="77777777" w:rsidR="00A7001B" w:rsidRDefault="00A7001B"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3</w:t>
            </w:r>
          </w:p>
        </w:tc>
      </w:tr>
      <w:tr w:rsidR="00A7001B" w:rsidRPr="00347B68" w14:paraId="3E1C0ACA" w14:textId="77777777" w:rsidTr="004017B0">
        <w:trPr>
          <w:trHeight w:val="391"/>
        </w:trPr>
        <w:tc>
          <w:tcPr>
            <w:tcW w:w="10773" w:type="dxa"/>
            <w:gridSpan w:val="6"/>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05C05225" w14:textId="77777777" w:rsidR="00A7001B" w:rsidRPr="00C81AEA" w:rsidRDefault="00A7001B" w:rsidP="004017B0">
            <w:pPr>
              <w:snapToGrid w:val="0"/>
              <w:spacing w:beforeLines="20" w:before="48"/>
              <w:ind w:leftChars="80" w:left="176"/>
              <w:jc w:val="both"/>
              <w:rPr>
                <w:rFonts w:ascii="Times New Roman" w:eastAsia="新細明體" w:hAnsi="Times New Roman"/>
                <w:b/>
                <w:bCs/>
                <w:spacing w:val="20"/>
                <w:szCs w:val="24"/>
              </w:rPr>
            </w:pPr>
            <w:r w:rsidRPr="00C81AEA">
              <w:rPr>
                <w:rFonts w:ascii="Times New Roman" w:eastAsia="新細明體" w:hAnsi="Times New Roman" w:hint="eastAsia"/>
                <w:b/>
                <w:bCs/>
                <w:spacing w:val="20"/>
                <w:szCs w:val="24"/>
                <w:lang w:eastAsia="zh-HK"/>
              </w:rPr>
              <w:t>普通法</w:t>
            </w:r>
            <w:r w:rsidRPr="00C81AEA">
              <w:rPr>
                <w:rFonts w:ascii="Times New Roman" w:eastAsia="新細明體" w:hAnsi="Times New Roman"/>
                <w:b/>
                <w:bCs/>
                <w:spacing w:val="20"/>
                <w:szCs w:val="24"/>
                <w:lang w:eastAsia="zh-HK"/>
              </w:rPr>
              <w:t xml:space="preserve"> </w:t>
            </w:r>
          </w:p>
        </w:tc>
      </w:tr>
      <w:tr w:rsidR="00A7001B" w:rsidRPr="00347B68" w14:paraId="060550C4" w14:textId="77777777" w:rsidTr="004017B0">
        <w:trPr>
          <w:trHeight w:val="436"/>
        </w:trPr>
        <w:tc>
          <w:tcPr>
            <w:tcW w:w="297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54D6CDCF" w14:textId="77777777" w:rsidR="00A7001B" w:rsidRPr="00347B68" w:rsidRDefault="00A7001B" w:rsidP="004017B0">
            <w:pPr>
              <w:snapToGrid w:val="0"/>
              <w:spacing w:beforeLines="20" w:before="48"/>
              <w:ind w:leftChars="80" w:left="176"/>
              <w:jc w:val="both"/>
              <w:rPr>
                <w:rFonts w:ascii="Times New Roman" w:eastAsia="新細明體" w:hAnsi="Times New Roman"/>
                <w:bCs/>
                <w:spacing w:val="20"/>
                <w:szCs w:val="24"/>
              </w:rPr>
            </w:pPr>
            <w:r w:rsidRPr="00347B68">
              <w:rPr>
                <w:rFonts w:ascii="Times New Roman" w:eastAsia="新細明體" w:hAnsi="Times New Roman"/>
                <w:bCs/>
                <w:spacing w:val="20"/>
                <w:szCs w:val="24"/>
              </w:rPr>
              <w:t>公職人員行為失當</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4FA263A7"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23D5D543"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5D632BC7"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40935339"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6EEC9B0E" w14:textId="77777777" w:rsidR="00A7001B" w:rsidRPr="00C81AEA" w:rsidRDefault="00A7001B"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6</w:t>
            </w:r>
          </w:p>
        </w:tc>
      </w:tr>
      <w:tr w:rsidR="00A7001B" w:rsidRPr="00347B68" w14:paraId="48F80B8F" w14:textId="77777777" w:rsidTr="004017B0">
        <w:trPr>
          <w:trHeight w:val="436"/>
        </w:trPr>
        <w:tc>
          <w:tcPr>
            <w:tcW w:w="297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4F8193E" w14:textId="77777777" w:rsidR="00A7001B" w:rsidRPr="00347B68" w:rsidRDefault="00A7001B" w:rsidP="004017B0">
            <w:pPr>
              <w:snapToGrid w:val="0"/>
              <w:spacing w:beforeLines="20" w:before="48"/>
              <w:ind w:leftChars="80" w:left="176"/>
              <w:jc w:val="both"/>
              <w:rPr>
                <w:rFonts w:ascii="Times New Roman" w:eastAsia="新細明體" w:hAnsi="Times New Roman"/>
                <w:bCs/>
                <w:spacing w:val="20"/>
                <w:szCs w:val="24"/>
              </w:rPr>
            </w:pPr>
            <w:r>
              <w:rPr>
                <w:rFonts w:ascii="Times New Roman" w:eastAsia="新細明體" w:hAnsi="Times New Roman" w:hint="eastAsia"/>
                <w:bCs/>
                <w:spacing w:val="20"/>
                <w:szCs w:val="24"/>
              </w:rPr>
              <w:t>妨礙司法公正</w:t>
            </w:r>
          </w:p>
        </w:tc>
        <w:tc>
          <w:tcPr>
            <w:tcW w:w="170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0CED0F2E" w14:textId="77777777" w:rsidR="00A7001B" w:rsidDel="00454FDC"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7D6C1F44" w14:textId="77777777" w:rsidR="00A7001B" w:rsidRPr="00C81AEA" w:rsidDel="00454FDC"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0</w:t>
            </w:r>
          </w:p>
        </w:tc>
        <w:tc>
          <w:tcPr>
            <w:tcW w:w="1559"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37F85F73" w14:textId="77777777" w:rsidR="00A7001B" w:rsidDel="00454FDC" w:rsidRDefault="00A7001B" w:rsidP="004017B0">
            <w:pPr>
              <w:snapToGrid w:val="0"/>
              <w:jc w:val="center"/>
              <w:rPr>
                <w:rFonts w:ascii="Times New Roman" w:eastAsia="新細明體" w:hAnsi="Times New Roman"/>
                <w:spacing w:val="20"/>
                <w:szCs w:val="24"/>
              </w:rPr>
            </w:pPr>
            <w:r w:rsidRPr="00C81AEA">
              <w:rPr>
                <w:rFonts w:ascii="Times New Roman" w:eastAsia="新細明體" w:hAnsi="Times New Roman"/>
                <w:spacing w:val="20"/>
                <w:szCs w:val="24"/>
              </w:rPr>
              <w:t>0</w:t>
            </w:r>
          </w:p>
        </w:tc>
        <w:tc>
          <w:tcPr>
            <w:tcW w:w="1418"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4E72A069" w14:textId="77777777" w:rsidR="00A7001B" w:rsidDel="00454FDC"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spacing w:val="20"/>
                <w:szCs w:val="24"/>
              </w:rPr>
              <w:t>3</w:t>
            </w:r>
          </w:p>
        </w:tc>
        <w:tc>
          <w:tcPr>
            <w:tcW w:w="85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E80A99F" w14:textId="77777777" w:rsidR="00A7001B" w:rsidDel="00454FDC" w:rsidRDefault="00A7001B"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3</w:t>
            </w:r>
          </w:p>
        </w:tc>
      </w:tr>
      <w:tr w:rsidR="00A7001B" w:rsidRPr="00347B68" w14:paraId="51E692A3" w14:textId="77777777" w:rsidTr="004017B0">
        <w:trPr>
          <w:trHeight w:val="397"/>
        </w:trPr>
        <w:tc>
          <w:tcPr>
            <w:tcW w:w="2977" w:type="dxa"/>
            <w:tcBorders>
              <w:top w:val="nil"/>
              <w:bottom w:val="single" w:sz="4" w:space="0" w:color="auto"/>
              <w:right w:val="single" w:sz="4" w:space="0" w:color="auto"/>
            </w:tcBorders>
            <w:shd w:val="clear" w:color="auto" w:fill="FFD966"/>
            <w:noWrap/>
          </w:tcPr>
          <w:p w14:paraId="6EE03BC5" w14:textId="77777777" w:rsidR="00A7001B" w:rsidRPr="00347B68" w:rsidRDefault="00A7001B" w:rsidP="004017B0">
            <w:pPr>
              <w:snapToGrid w:val="0"/>
              <w:spacing w:beforeLines="20" w:before="48"/>
              <w:rPr>
                <w:rFonts w:ascii="Times New Roman" w:eastAsia="新細明體" w:hAnsi="Times New Roman"/>
                <w:b/>
                <w:spacing w:val="20"/>
                <w:szCs w:val="24"/>
              </w:rPr>
            </w:pPr>
            <w:r w:rsidRPr="00347B68">
              <w:rPr>
                <w:rFonts w:ascii="Times New Roman" w:eastAsia="新細明體" w:hAnsi="Times New Roman"/>
                <w:b/>
                <w:bCs/>
                <w:spacing w:val="20"/>
                <w:szCs w:val="24"/>
              </w:rPr>
              <w:t>合計</w:t>
            </w:r>
            <w:r w:rsidRPr="00347B68">
              <w:rPr>
                <w:rFonts w:ascii="Times New Roman" w:eastAsia="新細明體" w:hAnsi="Times New Roman"/>
                <w:b/>
                <w:bCs/>
                <w:spacing w:val="20"/>
                <w:szCs w:val="24"/>
              </w:rPr>
              <w:t xml:space="preserve"> </w:t>
            </w:r>
            <w:r w:rsidRPr="00347B68">
              <w:rPr>
                <w:rFonts w:ascii="Times New Roman" w:eastAsia="新細明體" w:hAnsi="Times New Roman"/>
                <w:b/>
                <w:bCs/>
                <w:iCs/>
                <w:spacing w:val="20"/>
                <w:szCs w:val="24"/>
              </w:rPr>
              <w:t xml:space="preserve"> Total</w:t>
            </w:r>
          </w:p>
        </w:tc>
        <w:tc>
          <w:tcPr>
            <w:tcW w:w="1701" w:type="dxa"/>
            <w:tcBorders>
              <w:top w:val="nil"/>
              <w:left w:val="single" w:sz="4" w:space="0" w:color="auto"/>
              <w:bottom w:val="single" w:sz="4" w:space="0" w:color="auto"/>
              <w:right w:val="single" w:sz="4" w:space="0" w:color="auto"/>
            </w:tcBorders>
            <w:shd w:val="clear" w:color="auto" w:fill="FFD966"/>
            <w:noWrap/>
            <w:vAlign w:val="center"/>
          </w:tcPr>
          <w:p w14:paraId="2B61F811" w14:textId="77777777" w:rsidR="00A7001B" w:rsidRPr="00C81AEA" w:rsidRDefault="00A7001B" w:rsidP="004017B0">
            <w:pPr>
              <w:snapToGrid w:val="0"/>
              <w:jc w:val="center"/>
              <w:rPr>
                <w:rFonts w:ascii="Times New Roman" w:eastAsia="新細明體" w:hAnsi="Times New Roman"/>
                <w:b/>
                <w:spacing w:val="20"/>
                <w:szCs w:val="24"/>
              </w:rPr>
            </w:pPr>
            <w:r>
              <w:rPr>
                <w:rFonts w:ascii="Times New Roman" w:eastAsia="新細明體" w:hAnsi="Times New Roman" w:hint="eastAsia"/>
                <w:b/>
                <w:bCs/>
                <w:iCs/>
                <w:spacing w:val="20"/>
                <w:szCs w:val="24"/>
              </w:rPr>
              <w:t>7</w:t>
            </w:r>
          </w:p>
        </w:tc>
        <w:tc>
          <w:tcPr>
            <w:tcW w:w="2268" w:type="dxa"/>
            <w:tcBorders>
              <w:top w:val="nil"/>
              <w:left w:val="single" w:sz="4" w:space="0" w:color="auto"/>
              <w:bottom w:val="single" w:sz="4" w:space="0" w:color="auto"/>
              <w:right w:val="single" w:sz="4" w:space="0" w:color="auto"/>
            </w:tcBorders>
            <w:shd w:val="clear" w:color="auto" w:fill="FFD966"/>
            <w:noWrap/>
            <w:vAlign w:val="center"/>
          </w:tcPr>
          <w:p w14:paraId="6876759F" w14:textId="77777777" w:rsidR="00A7001B" w:rsidRPr="00C81AEA" w:rsidRDefault="00A7001B" w:rsidP="004017B0">
            <w:pPr>
              <w:snapToGrid w:val="0"/>
              <w:jc w:val="center"/>
              <w:rPr>
                <w:rFonts w:ascii="Times New Roman" w:eastAsia="新細明體" w:hAnsi="Times New Roman"/>
                <w:b/>
                <w:spacing w:val="20"/>
                <w:szCs w:val="24"/>
              </w:rPr>
            </w:pPr>
            <w:r>
              <w:rPr>
                <w:rFonts w:ascii="Times New Roman" w:eastAsia="新細明體" w:hAnsi="Times New Roman" w:hint="eastAsia"/>
                <w:b/>
                <w:bCs/>
                <w:iCs/>
                <w:spacing w:val="20"/>
                <w:szCs w:val="24"/>
              </w:rPr>
              <w:t>14</w:t>
            </w:r>
          </w:p>
        </w:tc>
        <w:tc>
          <w:tcPr>
            <w:tcW w:w="1559" w:type="dxa"/>
            <w:tcBorders>
              <w:top w:val="nil"/>
              <w:left w:val="single" w:sz="4" w:space="0" w:color="auto"/>
              <w:bottom w:val="single" w:sz="4" w:space="0" w:color="auto"/>
              <w:right w:val="single" w:sz="4" w:space="0" w:color="auto"/>
            </w:tcBorders>
            <w:shd w:val="clear" w:color="auto" w:fill="FFD966"/>
            <w:noWrap/>
            <w:vAlign w:val="center"/>
          </w:tcPr>
          <w:p w14:paraId="238B3F9D" w14:textId="77777777" w:rsidR="00A7001B" w:rsidRPr="00C81AEA" w:rsidRDefault="00A7001B" w:rsidP="004017B0">
            <w:pPr>
              <w:snapToGrid w:val="0"/>
              <w:jc w:val="center"/>
              <w:rPr>
                <w:rFonts w:ascii="Times New Roman" w:eastAsia="新細明體" w:hAnsi="Times New Roman"/>
                <w:b/>
                <w:spacing w:val="20"/>
                <w:szCs w:val="24"/>
              </w:rPr>
            </w:pPr>
            <w:r>
              <w:rPr>
                <w:rFonts w:ascii="Times New Roman" w:eastAsia="新細明體" w:hAnsi="Times New Roman" w:hint="eastAsia"/>
                <w:b/>
                <w:bCs/>
                <w:iCs/>
                <w:spacing w:val="20"/>
                <w:szCs w:val="24"/>
              </w:rPr>
              <w:t>2</w:t>
            </w:r>
          </w:p>
        </w:tc>
        <w:tc>
          <w:tcPr>
            <w:tcW w:w="1418" w:type="dxa"/>
            <w:tcBorders>
              <w:top w:val="nil"/>
              <w:left w:val="single" w:sz="4" w:space="0" w:color="auto"/>
              <w:bottom w:val="single" w:sz="4" w:space="0" w:color="auto"/>
              <w:right w:val="single" w:sz="4" w:space="0" w:color="auto"/>
            </w:tcBorders>
            <w:shd w:val="clear" w:color="auto" w:fill="FFD966"/>
            <w:noWrap/>
            <w:vAlign w:val="center"/>
          </w:tcPr>
          <w:p w14:paraId="30141E43" w14:textId="77777777" w:rsidR="00A7001B" w:rsidRPr="00C81AEA" w:rsidRDefault="00A7001B" w:rsidP="004017B0">
            <w:pPr>
              <w:snapToGrid w:val="0"/>
              <w:jc w:val="center"/>
              <w:rPr>
                <w:rFonts w:ascii="Times New Roman" w:eastAsia="新細明體" w:hAnsi="Times New Roman"/>
                <w:b/>
                <w:spacing w:val="20"/>
                <w:szCs w:val="24"/>
              </w:rPr>
            </w:pPr>
            <w:r>
              <w:rPr>
                <w:rFonts w:ascii="Times New Roman" w:eastAsia="新細明體" w:hAnsi="Times New Roman" w:hint="eastAsia"/>
                <w:b/>
                <w:bCs/>
                <w:iCs/>
                <w:spacing w:val="20"/>
                <w:szCs w:val="24"/>
              </w:rPr>
              <w:t>121</w:t>
            </w:r>
          </w:p>
        </w:tc>
        <w:tc>
          <w:tcPr>
            <w:tcW w:w="850" w:type="dxa"/>
            <w:tcBorders>
              <w:top w:val="nil"/>
              <w:left w:val="single" w:sz="4" w:space="0" w:color="auto"/>
              <w:bottom w:val="single" w:sz="4" w:space="0" w:color="auto"/>
            </w:tcBorders>
            <w:shd w:val="clear" w:color="auto" w:fill="FFD966"/>
            <w:noWrap/>
            <w:vAlign w:val="center"/>
          </w:tcPr>
          <w:p w14:paraId="0ED9BAF9" w14:textId="77777777" w:rsidR="00A7001B" w:rsidRPr="00C81AEA" w:rsidRDefault="00A7001B" w:rsidP="004017B0">
            <w:pPr>
              <w:snapToGrid w:val="0"/>
              <w:jc w:val="center"/>
              <w:rPr>
                <w:rFonts w:ascii="Times New Roman" w:eastAsia="新細明體" w:hAnsi="Times New Roman"/>
                <w:b/>
                <w:bCs/>
                <w:spacing w:val="20"/>
                <w:szCs w:val="24"/>
              </w:rPr>
            </w:pPr>
            <w:r>
              <w:rPr>
                <w:rFonts w:ascii="Times New Roman" w:eastAsia="新細明體" w:hAnsi="Times New Roman" w:hint="eastAsia"/>
                <w:b/>
                <w:bCs/>
                <w:iCs/>
                <w:spacing w:val="20"/>
                <w:szCs w:val="24"/>
              </w:rPr>
              <w:t>144</w:t>
            </w:r>
          </w:p>
        </w:tc>
      </w:tr>
    </w:tbl>
    <w:tbl>
      <w:tblPr>
        <w:tblpPr w:leftFromText="180" w:rightFromText="180" w:vertAnchor="text" w:horzAnchor="margin" w:tblpXSpec="center" w:tblpY="-67"/>
        <w:tblW w:w="9254" w:type="dxa"/>
        <w:tblLayout w:type="fixed"/>
        <w:tblLook w:val="04A0" w:firstRow="1" w:lastRow="0" w:firstColumn="1" w:lastColumn="0" w:noHBand="0" w:noVBand="1"/>
      </w:tblPr>
      <w:tblGrid>
        <w:gridCol w:w="1877"/>
        <w:gridCol w:w="5366"/>
        <w:gridCol w:w="2011"/>
      </w:tblGrid>
      <w:tr w:rsidR="00A7001B" w:rsidRPr="00347B68" w14:paraId="4BB01859" w14:textId="77777777" w:rsidTr="006B728C">
        <w:trPr>
          <w:trHeight w:val="904"/>
        </w:trPr>
        <w:tc>
          <w:tcPr>
            <w:tcW w:w="1877" w:type="dxa"/>
            <w:shd w:val="clear" w:color="auto" w:fill="auto"/>
            <w:hideMark/>
          </w:tcPr>
          <w:p w14:paraId="15944930" w14:textId="77777777" w:rsidR="00A7001B" w:rsidRPr="00347B68" w:rsidRDefault="00A7001B" w:rsidP="004017B0">
            <w:pPr>
              <w:adjustRightInd w:val="0"/>
              <w:spacing w:line="400" w:lineRule="exact"/>
              <w:jc w:val="both"/>
              <w:textAlignment w:val="baseline"/>
              <w:rPr>
                <w:rFonts w:ascii="Times New Roman" w:eastAsia="新細明體" w:hAnsi="Times New Roman"/>
                <w:b/>
                <w:spacing w:val="20"/>
                <w:sz w:val="32"/>
                <w:szCs w:val="32"/>
              </w:rPr>
            </w:pPr>
            <w:r w:rsidRPr="00347B68">
              <w:rPr>
                <w:rFonts w:ascii="Times New Roman" w:eastAsia="新細明體" w:hAnsi="Times New Roman" w:hint="eastAsia"/>
                <w:b/>
                <w:spacing w:val="20"/>
                <w:sz w:val="32"/>
                <w:szCs w:val="32"/>
              </w:rPr>
              <w:lastRenderedPageBreak/>
              <w:t>附錄</w:t>
            </w:r>
            <w:r>
              <w:rPr>
                <w:rFonts w:ascii="Times New Roman" w:eastAsia="新細明體" w:hAnsi="Times New Roman" w:hint="eastAsia"/>
                <w:b/>
                <w:spacing w:val="20"/>
                <w:sz w:val="32"/>
                <w:szCs w:val="32"/>
              </w:rPr>
              <w:t>八</w:t>
            </w:r>
          </w:p>
        </w:tc>
        <w:tc>
          <w:tcPr>
            <w:tcW w:w="7377" w:type="dxa"/>
            <w:gridSpan w:val="2"/>
            <w:shd w:val="clear" w:color="auto" w:fill="auto"/>
            <w:hideMark/>
          </w:tcPr>
          <w:p w14:paraId="74C88556" w14:textId="77777777" w:rsidR="00A7001B" w:rsidRPr="0041055A" w:rsidRDefault="00A7001B" w:rsidP="004017B0">
            <w:pPr>
              <w:adjustRightInd w:val="0"/>
              <w:spacing w:line="400" w:lineRule="exact"/>
              <w:jc w:val="both"/>
              <w:textAlignment w:val="baseline"/>
              <w:rPr>
                <w:rFonts w:ascii="Times New Roman" w:eastAsia="新細明體" w:hAnsi="Times New Roman"/>
                <w:b/>
                <w:spacing w:val="20"/>
                <w:sz w:val="32"/>
                <w:szCs w:val="32"/>
                <w:lang w:eastAsia="zh-TW"/>
              </w:rPr>
            </w:pPr>
            <w:r w:rsidRPr="00347B68">
              <w:rPr>
                <w:rFonts w:ascii="Times New Roman" w:eastAsia="新細明體" w:hAnsi="Times New Roman" w:hint="eastAsia"/>
                <w:b/>
                <w:spacing w:val="20"/>
                <w:sz w:val="32"/>
                <w:szCs w:val="32"/>
                <w:lang w:eastAsia="zh-HK"/>
              </w:rPr>
              <w:t>二零二</w:t>
            </w:r>
            <w:r>
              <w:rPr>
                <w:rFonts w:ascii="Times New Roman" w:eastAsia="新細明體" w:hAnsi="Times New Roman" w:hint="eastAsia"/>
                <w:b/>
                <w:spacing w:val="20"/>
                <w:sz w:val="32"/>
                <w:szCs w:val="32"/>
                <w:lang w:eastAsia="zh-TW"/>
              </w:rPr>
              <w:t>四</w:t>
            </w:r>
            <w:r w:rsidRPr="00347B68">
              <w:rPr>
                <w:rFonts w:ascii="Times New Roman" w:eastAsia="新細明體" w:hAnsi="Times New Roman" w:hint="eastAsia"/>
                <w:b/>
                <w:spacing w:val="20"/>
                <w:sz w:val="32"/>
                <w:szCs w:val="32"/>
                <w:lang w:eastAsia="zh-TW"/>
              </w:rPr>
              <w:t>年</w:t>
            </w:r>
            <w:r w:rsidRPr="00347B68">
              <w:rPr>
                <w:rFonts w:ascii="Times New Roman" w:eastAsia="新細明體" w:hAnsi="Times New Roman"/>
                <w:b/>
                <w:spacing w:val="20"/>
                <w:sz w:val="32"/>
                <w:szCs w:val="32"/>
                <w:lang w:eastAsia="zh-TW"/>
              </w:rPr>
              <w:t>由廉</w:t>
            </w:r>
            <w:r w:rsidRPr="00347B68">
              <w:rPr>
                <w:rFonts w:ascii="Times New Roman" w:eastAsia="新細明體" w:hAnsi="Times New Roman" w:hint="eastAsia"/>
                <w:b/>
                <w:spacing w:val="20"/>
                <w:sz w:val="32"/>
                <w:szCs w:val="32"/>
                <w:lang w:eastAsia="zh-HK"/>
              </w:rPr>
              <w:t>政公</w:t>
            </w:r>
            <w:r w:rsidRPr="00347B68">
              <w:rPr>
                <w:rFonts w:ascii="Times New Roman" w:eastAsia="新細明體" w:hAnsi="Times New Roman"/>
                <w:b/>
                <w:spacing w:val="20"/>
                <w:sz w:val="32"/>
                <w:szCs w:val="32"/>
                <w:lang w:eastAsia="zh-TW"/>
              </w:rPr>
              <w:t>署轉介政府</w:t>
            </w:r>
            <w:r w:rsidRPr="00347B68">
              <w:rPr>
                <w:rFonts w:ascii="Times New Roman" w:eastAsia="新細明體" w:hAnsi="Times New Roman" w:hint="eastAsia"/>
                <w:b/>
                <w:spacing w:val="20"/>
                <w:sz w:val="32"/>
                <w:szCs w:val="32"/>
                <w:lang w:eastAsia="zh-HK"/>
              </w:rPr>
              <w:t>決策局／</w:t>
            </w:r>
            <w:r w:rsidRPr="00347B68">
              <w:rPr>
                <w:rFonts w:ascii="Times New Roman" w:eastAsia="新細明體" w:hAnsi="Times New Roman"/>
                <w:b/>
                <w:spacing w:val="20"/>
                <w:sz w:val="32"/>
                <w:szCs w:val="32"/>
                <w:lang w:eastAsia="zh-TW"/>
              </w:rPr>
              <w:t>部門及公共機構</w:t>
            </w:r>
            <w:r>
              <w:rPr>
                <w:rStyle w:val="af3"/>
                <w:rFonts w:eastAsia="新細明體"/>
                <w:b/>
                <w:spacing w:val="20"/>
                <w:sz w:val="32"/>
                <w:szCs w:val="32"/>
                <w:lang w:eastAsia="zh-TW"/>
              </w:rPr>
              <w:footnoteReference w:customMarkFollows="1" w:id="28"/>
              <w:t>1</w:t>
            </w:r>
            <w:r w:rsidRPr="00347B68">
              <w:rPr>
                <w:rFonts w:ascii="Times New Roman" w:eastAsia="新細明體" w:hAnsi="Times New Roman"/>
                <w:b/>
                <w:spacing w:val="20"/>
                <w:sz w:val="32"/>
                <w:szCs w:val="32"/>
                <w:lang w:eastAsia="zh-TW"/>
              </w:rPr>
              <w:t>處理的非貪污性質投訴</w:t>
            </w:r>
            <w:r>
              <w:rPr>
                <w:rStyle w:val="af3"/>
                <w:rFonts w:eastAsia="新細明體"/>
                <w:b/>
                <w:spacing w:val="20"/>
                <w:sz w:val="32"/>
                <w:szCs w:val="32"/>
                <w:lang w:eastAsia="zh-TW"/>
              </w:rPr>
              <w:footnoteReference w:customMarkFollows="1" w:id="29"/>
              <w:t>2</w:t>
            </w:r>
          </w:p>
        </w:tc>
      </w:tr>
      <w:tr w:rsidR="00A7001B" w:rsidRPr="00347B68" w14:paraId="36C3D5CA"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3"/>
        </w:trPr>
        <w:tc>
          <w:tcPr>
            <w:tcW w:w="7243" w:type="dxa"/>
            <w:gridSpan w:val="2"/>
            <w:vMerge w:val="restart"/>
            <w:tcBorders>
              <w:top w:val="single" w:sz="4" w:space="0" w:color="auto"/>
              <w:bottom w:val="nil"/>
            </w:tcBorders>
            <w:shd w:val="clear" w:color="auto" w:fill="FFC000" w:themeFill="accent4"/>
            <w:noWrap/>
            <w:vAlign w:val="center"/>
          </w:tcPr>
          <w:p w14:paraId="3DA2DB95" w14:textId="77777777" w:rsidR="00A7001B" w:rsidRPr="00347B68" w:rsidRDefault="00A7001B" w:rsidP="004017B0">
            <w:pPr>
              <w:snapToGrid w:val="0"/>
              <w:jc w:val="both"/>
              <w:rPr>
                <w:rFonts w:ascii="Times New Roman" w:eastAsia="新細明體" w:hAnsi="Times New Roman"/>
                <w:b/>
                <w:bCs/>
                <w:iCs/>
                <w:spacing w:val="20"/>
                <w:szCs w:val="24"/>
                <w:lang w:eastAsia="zh-TW"/>
              </w:rPr>
            </w:pPr>
          </w:p>
        </w:tc>
        <w:tc>
          <w:tcPr>
            <w:tcW w:w="2011" w:type="dxa"/>
            <w:vMerge w:val="restart"/>
            <w:tcBorders>
              <w:top w:val="single" w:sz="4" w:space="0" w:color="auto"/>
              <w:bottom w:val="nil"/>
            </w:tcBorders>
            <w:shd w:val="clear" w:color="auto" w:fill="FFC000" w:themeFill="accent4"/>
            <w:noWrap/>
            <w:vAlign w:val="center"/>
            <w:hideMark/>
          </w:tcPr>
          <w:p w14:paraId="2BCEC762" w14:textId="77777777" w:rsidR="00A7001B" w:rsidRPr="00347B68" w:rsidRDefault="00A7001B" w:rsidP="004017B0">
            <w:pPr>
              <w:snapToGrid w:val="0"/>
              <w:jc w:val="center"/>
              <w:rPr>
                <w:rFonts w:ascii="Times New Roman" w:eastAsia="新細明體" w:hAnsi="Times New Roman"/>
                <w:b/>
                <w:bCs/>
                <w:spacing w:val="20"/>
                <w:szCs w:val="24"/>
              </w:rPr>
            </w:pPr>
            <w:r w:rsidRPr="00347B68">
              <w:rPr>
                <w:rFonts w:ascii="Times New Roman" w:eastAsia="新細明體" w:hAnsi="Times New Roman"/>
                <w:b/>
                <w:bCs/>
                <w:spacing w:val="20"/>
                <w:szCs w:val="24"/>
              </w:rPr>
              <w:t>轉介宗數</w:t>
            </w:r>
          </w:p>
        </w:tc>
      </w:tr>
      <w:tr w:rsidR="00A7001B" w:rsidRPr="00347B68" w14:paraId="06794D76"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0"/>
        </w:trPr>
        <w:tc>
          <w:tcPr>
            <w:tcW w:w="7243" w:type="dxa"/>
            <w:gridSpan w:val="2"/>
            <w:vMerge/>
            <w:tcBorders>
              <w:bottom w:val="single" w:sz="4" w:space="0" w:color="auto"/>
            </w:tcBorders>
            <w:shd w:val="clear" w:color="auto" w:fill="FFC000" w:themeFill="accent4"/>
            <w:noWrap/>
            <w:vAlign w:val="center"/>
            <w:hideMark/>
          </w:tcPr>
          <w:p w14:paraId="11ED8266" w14:textId="77777777" w:rsidR="00A7001B" w:rsidRPr="00347B68" w:rsidRDefault="00A7001B" w:rsidP="004017B0">
            <w:pPr>
              <w:snapToGrid w:val="0"/>
              <w:jc w:val="both"/>
              <w:rPr>
                <w:rFonts w:ascii="Times New Roman" w:eastAsia="新細明體" w:hAnsi="Times New Roman"/>
                <w:spacing w:val="20"/>
                <w:szCs w:val="24"/>
              </w:rPr>
            </w:pPr>
          </w:p>
        </w:tc>
        <w:tc>
          <w:tcPr>
            <w:tcW w:w="2011" w:type="dxa"/>
            <w:vMerge/>
            <w:tcBorders>
              <w:bottom w:val="single" w:sz="4" w:space="0" w:color="auto"/>
            </w:tcBorders>
            <w:shd w:val="clear" w:color="auto" w:fill="FFC000" w:themeFill="accent4"/>
            <w:noWrap/>
            <w:hideMark/>
          </w:tcPr>
          <w:p w14:paraId="5FB038A0" w14:textId="77777777" w:rsidR="00A7001B" w:rsidRPr="00347B68" w:rsidRDefault="00A7001B" w:rsidP="004017B0">
            <w:pPr>
              <w:snapToGrid w:val="0"/>
              <w:jc w:val="center"/>
              <w:rPr>
                <w:rFonts w:ascii="Times New Roman" w:eastAsia="新細明體" w:hAnsi="Times New Roman"/>
                <w:bCs/>
                <w:iCs/>
                <w:spacing w:val="20"/>
                <w:szCs w:val="24"/>
              </w:rPr>
            </w:pPr>
          </w:p>
        </w:tc>
      </w:tr>
      <w:tr w:rsidR="00A7001B" w:rsidRPr="00347B68" w14:paraId="0DA951F0"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trPr>
        <w:tc>
          <w:tcPr>
            <w:tcW w:w="9254" w:type="dxa"/>
            <w:gridSpan w:val="3"/>
            <w:tcBorders>
              <w:bottom w:val="nil"/>
            </w:tcBorders>
            <w:shd w:val="clear" w:color="auto" w:fill="FFD966"/>
            <w:noWrap/>
            <w:vAlign w:val="center"/>
          </w:tcPr>
          <w:p w14:paraId="769D5A97" w14:textId="77777777" w:rsidR="00A7001B" w:rsidRPr="00347B68" w:rsidRDefault="00A7001B" w:rsidP="004017B0">
            <w:pPr>
              <w:snapToGrid w:val="0"/>
              <w:rPr>
                <w:rFonts w:ascii="Times New Roman" w:eastAsia="新細明體" w:hAnsi="Times New Roman"/>
                <w:bCs/>
                <w:iCs/>
                <w:spacing w:val="20"/>
                <w:szCs w:val="24"/>
              </w:rPr>
            </w:pPr>
            <w:r w:rsidRPr="00347B68">
              <w:rPr>
                <w:rFonts w:ascii="Times New Roman" w:eastAsia="新細明體" w:hAnsi="Times New Roman"/>
                <w:b/>
                <w:bCs/>
                <w:spacing w:val="20"/>
                <w:szCs w:val="24"/>
              </w:rPr>
              <w:t>政府</w:t>
            </w:r>
            <w:r w:rsidRPr="00347B68">
              <w:rPr>
                <w:rFonts w:ascii="Times New Roman" w:eastAsia="新細明體" w:hAnsi="Times New Roman" w:hint="eastAsia"/>
                <w:b/>
                <w:bCs/>
                <w:spacing w:val="20"/>
                <w:szCs w:val="24"/>
                <w:lang w:eastAsia="zh-HK"/>
              </w:rPr>
              <w:t>決策局／</w:t>
            </w:r>
            <w:r w:rsidRPr="00347B68">
              <w:rPr>
                <w:rFonts w:ascii="Times New Roman" w:eastAsia="新細明體" w:hAnsi="Times New Roman"/>
                <w:b/>
                <w:bCs/>
                <w:spacing w:val="20"/>
                <w:szCs w:val="24"/>
              </w:rPr>
              <w:t>部門</w:t>
            </w:r>
            <w:r w:rsidRPr="00347B68">
              <w:rPr>
                <w:rFonts w:ascii="Times New Roman" w:eastAsia="新細明體" w:hAnsi="Times New Roman" w:hint="eastAsia"/>
                <w:b/>
                <w:bCs/>
                <w:spacing w:val="20"/>
                <w:szCs w:val="24"/>
              </w:rPr>
              <w:t xml:space="preserve"> </w:t>
            </w:r>
          </w:p>
        </w:tc>
      </w:tr>
      <w:tr w:rsidR="00A7001B" w:rsidRPr="00347B68" w14:paraId="5B43DFDA"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5"/>
        </w:trPr>
        <w:tc>
          <w:tcPr>
            <w:tcW w:w="7243" w:type="dxa"/>
            <w:gridSpan w:val="2"/>
            <w:tcBorders>
              <w:top w:val="single" w:sz="4" w:space="0" w:color="auto"/>
              <w:left w:val="single" w:sz="4" w:space="0" w:color="auto"/>
              <w:bottom w:val="nil"/>
              <w:right w:val="single" w:sz="4" w:space="0" w:color="auto"/>
            </w:tcBorders>
            <w:shd w:val="clear" w:color="auto" w:fill="FFF2CC" w:themeFill="accent4" w:themeFillTint="33"/>
            <w:noWrap/>
            <w:vAlign w:val="center"/>
            <w:hideMark/>
          </w:tcPr>
          <w:p w14:paraId="33B91A10"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spacing w:val="20"/>
                <w:szCs w:val="24"/>
              </w:rPr>
            </w:pPr>
            <w:r w:rsidRPr="00347B68">
              <w:rPr>
                <w:rFonts w:ascii="Times New Roman" w:eastAsia="新細明體" w:hAnsi="Times New Roman" w:hint="eastAsia"/>
                <w:bCs/>
                <w:spacing w:val="20"/>
                <w:szCs w:val="24"/>
              </w:rPr>
              <w:t>香港警務處</w:t>
            </w:r>
            <w:r w:rsidRPr="00347B68">
              <w:rPr>
                <w:rFonts w:ascii="Times New Roman" w:eastAsia="新細明體" w:hAnsi="Times New Roman"/>
                <w:bCs/>
                <w:spacing w:val="20"/>
                <w:szCs w:val="24"/>
              </w:rPr>
              <w:t xml:space="preserve"> </w:t>
            </w:r>
          </w:p>
        </w:tc>
        <w:tc>
          <w:tcPr>
            <w:tcW w:w="2011" w:type="dxa"/>
            <w:tcBorders>
              <w:top w:val="single" w:sz="4" w:space="0" w:color="auto"/>
              <w:left w:val="single" w:sz="4" w:space="0" w:color="auto"/>
              <w:bottom w:val="nil"/>
              <w:right w:val="single" w:sz="4" w:space="0" w:color="auto"/>
            </w:tcBorders>
            <w:shd w:val="clear" w:color="auto" w:fill="FFF2CC" w:themeFill="accent4" w:themeFillTint="33"/>
            <w:noWrap/>
            <w:vAlign w:val="center"/>
          </w:tcPr>
          <w:p w14:paraId="5F29A24A"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128</w:t>
            </w:r>
          </w:p>
        </w:tc>
      </w:tr>
      <w:tr w:rsidR="00A7001B" w:rsidRPr="00347B68" w:rsidDel="00D26AFF" w14:paraId="796C1264"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9"/>
        </w:trPr>
        <w:tc>
          <w:tcPr>
            <w:tcW w:w="7243" w:type="dxa"/>
            <w:gridSpan w:val="2"/>
            <w:tcBorders>
              <w:top w:val="nil"/>
              <w:bottom w:val="nil"/>
            </w:tcBorders>
            <w:shd w:val="clear" w:color="auto" w:fill="FFE599" w:themeFill="accent4" w:themeFillTint="66"/>
            <w:noWrap/>
            <w:vAlign w:val="center"/>
          </w:tcPr>
          <w:p w14:paraId="55EF8868"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347B68">
              <w:rPr>
                <w:rFonts w:ascii="Times New Roman" w:eastAsia="新細明體" w:hAnsi="Times New Roman" w:hint="eastAsia"/>
                <w:bCs/>
                <w:spacing w:val="20"/>
                <w:szCs w:val="24"/>
              </w:rPr>
              <w:t>地政總署</w:t>
            </w:r>
          </w:p>
        </w:tc>
        <w:tc>
          <w:tcPr>
            <w:tcW w:w="2011" w:type="dxa"/>
            <w:tcBorders>
              <w:top w:val="nil"/>
              <w:bottom w:val="nil"/>
            </w:tcBorders>
            <w:shd w:val="clear" w:color="auto" w:fill="FFE599" w:themeFill="accent4" w:themeFillTint="66"/>
            <w:noWrap/>
            <w:vAlign w:val="center"/>
          </w:tcPr>
          <w:p w14:paraId="6150F24B" w14:textId="77777777" w:rsidR="00A7001B" w:rsidRPr="00C81AEA" w:rsidDel="00E101F1"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bCs/>
                <w:spacing w:val="20"/>
                <w:szCs w:val="24"/>
              </w:rPr>
              <w:t>24</w:t>
            </w:r>
          </w:p>
        </w:tc>
      </w:tr>
      <w:tr w:rsidR="00A7001B" w:rsidRPr="00347B68" w14:paraId="7D23AFBC"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3"/>
        </w:trPr>
        <w:tc>
          <w:tcPr>
            <w:tcW w:w="7243" w:type="dxa"/>
            <w:gridSpan w:val="2"/>
            <w:tcBorders>
              <w:top w:val="nil"/>
              <w:left w:val="single" w:sz="4" w:space="0" w:color="auto"/>
              <w:bottom w:val="nil"/>
              <w:right w:val="single" w:sz="4" w:space="0" w:color="auto"/>
            </w:tcBorders>
            <w:shd w:val="clear" w:color="auto" w:fill="FFF2CC" w:themeFill="accent4" w:themeFillTint="33"/>
            <w:noWrap/>
            <w:vAlign w:val="center"/>
          </w:tcPr>
          <w:p w14:paraId="420A7CCA" w14:textId="77777777" w:rsidR="00A7001B" w:rsidRPr="00347B68" w:rsidDel="00D26AFF"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347B68">
              <w:rPr>
                <w:rFonts w:ascii="Times New Roman" w:eastAsia="新細明體" w:hAnsi="Times New Roman"/>
                <w:bCs/>
                <w:spacing w:val="20"/>
                <w:szCs w:val="24"/>
              </w:rPr>
              <w:t>房屋署</w:t>
            </w:r>
          </w:p>
        </w:tc>
        <w:tc>
          <w:tcPr>
            <w:tcW w:w="2011" w:type="dxa"/>
            <w:tcBorders>
              <w:top w:val="nil"/>
              <w:left w:val="single" w:sz="4" w:space="0" w:color="auto"/>
              <w:bottom w:val="nil"/>
              <w:right w:val="single" w:sz="4" w:space="0" w:color="auto"/>
            </w:tcBorders>
            <w:shd w:val="clear" w:color="auto" w:fill="FFF2CC" w:themeFill="accent4" w:themeFillTint="33"/>
            <w:noWrap/>
            <w:vAlign w:val="center"/>
          </w:tcPr>
          <w:p w14:paraId="276231F8" w14:textId="77777777" w:rsidR="00A7001B" w:rsidRPr="00C81AEA" w:rsidDel="00D26AFF"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18</w:t>
            </w:r>
          </w:p>
        </w:tc>
      </w:tr>
      <w:tr w:rsidR="00A7001B" w:rsidRPr="00347B68" w14:paraId="770C1E4F"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3"/>
        </w:trPr>
        <w:tc>
          <w:tcPr>
            <w:tcW w:w="7243" w:type="dxa"/>
            <w:gridSpan w:val="2"/>
            <w:tcBorders>
              <w:top w:val="nil"/>
              <w:left w:val="single" w:sz="4" w:space="0" w:color="auto"/>
              <w:bottom w:val="nil"/>
              <w:right w:val="single" w:sz="4" w:space="0" w:color="auto"/>
            </w:tcBorders>
            <w:shd w:val="clear" w:color="auto" w:fill="FFE599" w:themeFill="accent4" w:themeFillTint="66"/>
            <w:noWrap/>
            <w:vAlign w:val="center"/>
          </w:tcPr>
          <w:p w14:paraId="5D19CBC9"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347B68">
              <w:rPr>
                <w:rFonts w:ascii="Times New Roman" w:eastAsia="新細明體" w:hAnsi="Times New Roman"/>
                <w:bCs/>
                <w:spacing w:val="20"/>
                <w:szCs w:val="24"/>
              </w:rPr>
              <w:t>入境事務處</w:t>
            </w:r>
          </w:p>
        </w:tc>
        <w:tc>
          <w:tcPr>
            <w:tcW w:w="2011" w:type="dxa"/>
            <w:tcBorders>
              <w:top w:val="nil"/>
              <w:left w:val="single" w:sz="4" w:space="0" w:color="auto"/>
              <w:bottom w:val="nil"/>
              <w:right w:val="single" w:sz="4" w:space="0" w:color="auto"/>
            </w:tcBorders>
            <w:shd w:val="clear" w:color="auto" w:fill="FFE599" w:themeFill="accent4" w:themeFillTint="66"/>
            <w:noWrap/>
            <w:vAlign w:val="center"/>
          </w:tcPr>
          <w:p w14:paraId="41ABCE0A"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17</w:t>
            </w:r>
          </w:p>
        </w:tc>
      </w:tr>
      <w:tr w:rsidR="00A7001B" w:rsidRPr="00347B68" w:rsidDel="00D26AFF" w14:paraId="07FAD268"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8"/>
        </w:trPr>
        <w:tc>
          <w:tcPr>
            <w:tcW w:w="7243" w:type="dxa"/>
            <w:gridSpan w:val="2"/>
            <w:tcBorders>
              <w:top w:val="nil"/>
              <w:bottom w:val="nil"/>
            </w:tcBorders>
            <w:shd w:val="clear" w:color="auto" w:fill="FFF2CC" w:themeFill="accent4" w:themeFillTint="33"/>
            <w:noWrap/>
            <w:vAlign w:val="center"/>
          </w:tcPr>
          <w:p w14:paraId="26F3C43F"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spacing w:val="20"/>
                <w:szCs w:val="24"/>
              </w:rPr>
            </w:pPr>
            <w:r w:rsidRPr="00835F7D">
              <w:rPr>
                <w:rFonts w:ascii="Times New Roman" w:eastAsia="新細明體" w:hAnsi="Times New Roman" w:hint="eastAsia"/>
                <w:bCs/>
                <w:spacing w:val="20"/>
                <w:szCs w:val="24"/>
              </w:rPr>
              <w:t>稅務局</w:t>
            </w:r>
          </w:p>
        </w:tc>
        <w:tc>
          <w:tcPr>
            <w:tcW w:w="2011" w:type="dxa"/>
            <w:tcBorders>
              <w:top w:val="nil"/>
              <w:bottom w:val="nil"/>
            </w:tcBorders>
            <w:shd w:val="clear" w:color="auto" w:fill="FFF2CC" w:themeFill="accent4" w:themeFillTint="33"/>
            <w:noWrap/>
            <w:vAlign w:val="center"/>
          </w:tcPr>
          <w:p w14:paraId="70BC6EFD"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15</w:t>
            </w:r>
          </w:p>
        </w:tc>
      </w:tr>
      <w:tr w:rsidR="00A7001B" w:rsidRPr="00347B68" w:rsidDel="00D26AFF" w14:paraId="3583EF10"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8"/>
        </w:trPr>
        <w:tc>
          <w:tcPr>
            <w:tcW w:w="7243" w:type="dxa"/>
            <w:gridSpan w:val="2"/>
            <w:tcBorders>
              <w:top w:val="nil"/>
              <w:bottom w:val="nil"/>
            </w:tcBorders>
            <w:shd w:val="clear" w:color="auto" w:fill="FFE599" w:themeFill="accent4" w:themeFillTint="66"/>
            <w:noWrap/>
            <w:vAlign w:val="center"/>
          </w:tcPr>
          <w:p w14:paraId="3C6681E0" w14:textId="77777777" w:rsidR="00A7001B" w:rsidRPr="00835F7D"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347B68">
              <w:rPr>
                <w:rFonts w:ascii="Times New Roman" w:eastAsia="新細明體" w:hAnsi="Times New Roman" w:hint="eastAsia"/>
                <w:bCs/>
                <w:spacing w:val="20"/>
                <w:szCs w:val="24"/>
              </w:rPr>
              <w:t>教育局</w:t>
            </w:r>
          </w:p>
        </w:tc>
        <w:tc>
          <w:tcPr>
            <w:tcW w:w="2011" w:type="dxa"/>
            <w:tcBorders>
              <w:top w:val="nil"/>
              <w:bottom w:val="nil"/>
            </w:tcBorders>
            <w:shd w:val="clear" w:color="auto" w:fill="FFE599" w:themeFill="accent4" w:themeFillTint="66"/>
            <w:noWrap/>
            <w:vAlign w:val="center"/>
          </w:tcPr>
          <w:p w14:paraId="43913AA7"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10</w:t>
            </w:r>
          </w:p>
        </w:tc>
      </w:tr>
      <w:tr w:rsidR="00A7001B" w:rsidRPr="00347B68" w:rsidDel="00D26AFF" w14:paraId="58A61ED0"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8"/>
        </w:trPr>
        <w:tc>
          <w:tcPr>
            <w:tcW w:w="7243" w:type="dxa"/>
            <w:gridSpan w:val="2"/>
            <w:tcBorders>
              <w:top w:val="nil"/>
              <w:bottom w:val="nil"/>
            </w:tcBorders>
            <w:shd w:val="clear" w:color="auto" w:fill="FFF2CC" w:themeFill="accent4" w:themeFillTint="33"/>
            <w:noWrap/>
            <w:vAlign w:val="center"/>
          </w:tcPr>
          <w:p w14:paraId="2176FCD9"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Pr>
                <w:rFonts w:ascii="Times New Roman" w:eastAsia="新細明體" w:hAnsi="Times New Roman" w:hint="eastAsia"/>
                <w:bCs/>
                <w:spacing w:val="20"/>
                <w:szCs w:val="24"/>
              </w:rPr>
              <w:t>香港海關</w:t>
            </w:r>
          </w:p>
        </w:tc>
        <w:tc>
          <w:tcPr>
            <w:tcW w:w="2011" w:type="dxa"/>
            <w:tcBorders>
              <w:top w:val="nil"/>
              <w:bottom w:val="nil"/>
            </w:tcBorders>
            <w:shd w:val="clear" w:color="auto" w:fill="FFF2CC" w:themeFill="accent4" w:themeFillTint="33"/>
            <w:noWrap/>
            <w:vAlign w:val="center"/>
          </w:tcPr>
          <w:p w14:paraId="6CCEE7F9"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9</w:t>
            </w:r>
          </w:p>
        </w:tc>
      </w:tr>
      <w:tr w:rsidR="00A7001B" w:rsidRPr="00347B68" w14:paraId="6F1BA3C4"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3"/>
        </w:trPr>
        <w:tc>
          <w:tcPr>
            <w:tcW w:w="7243" w:type="dxa"/>
            <w:gridSpan w:val="2"/>
            <w:tcBorders>
              <w:top w:val="nil"/>
              <w:bottom w:val="nil"/>
            </w:tcBorders>
            <w:shd w:val="clear" w:color="auto" w:fill="FFE599" w:themeFill="accent4" w:themeFillTint="66"/>
            <w:noWrap/>
            <w:vAlign w:val="center"/>
          </w:tcPr>
          <w:p w14:paraId="77F8E601"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835F7D">
              <w:rPr>
                <w:rFonts w:ascii="Times New Roman" w:eastAsia="新細明體" w:hAnsi="Times New Roman" w:hint="eastAsia"/>
                <w:bCs/>
                <w:spacing w:val="20"/>
                <w:szCs w:val="24"/>
              </w:rPr>
              <w:t>勞工處</w:t>
            </w:r>
          </w:p>
        </w:tc>
        <w:tc>
          <w:tcPr>
            <w:tcW w:w="2011" w:type="dxa"/>
            <w:tcBorders>
              <w:top w:val="nil"/>
              <w:bottom w:val="nil"/>
            </w:tcBorders>
            <w:shd w:val="clear" w:color="auto" w:fill="FFE599" w:themeFill="accent4" w:themeFillTint="66"/>
            <w:noWrap/>
            <w:vAlign w:val="center"/>
          </w:tcPr>
          <w:p w14:paraId="229CA967" w14:textId="77777777" w:rsidR="00A7001B" w:rsidRPr="00C81AEA" w:rsidDel="00E101F1"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9</w:t>
            </w:r>
          </w:p>
        </w:tc>
      </w:tr>
      <w:tr w:rsidR="00A7001B" w:rsidRPr="00347B68" w14:paraId="0C8B163F"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3"/>
        </w:trPr>
        <w:tc>
          <w:tcPr>
            <w:tcW w:w="7243" w:type="dxa"/>
            <w:gridSpan w:val="2"/>
            <w:tcBorders>
              <w:top w:val="nil"/>
              <w:bottom w:val="nil"/>
            </w:tcBorders>
            <w:shd w:val="clear" w:color="auto" w:fill="FFF2CC" w:themeFill="accent4" w:themeFillTint="33"/>
            <w:noWrap/>
            <w:vAlign w:val="center"/>
          </w:tcPr>
          <w:p w14:paraId="12667DC2" w14:textId="77777777" w:rsidR="00A7001B" w:rsidRPr="00835F7D"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347B68">
              <w:rPr>
                <w:rFonts w:ascii="Times New Roman" w:eastAsia="新細明體" w:hAnsi="Times New Roman" w:hint="eastAsia"/>
                <w:bCs/>
                <w:spacing w:val="20"/>
                <w:szCs w:val="24"/>
              </w:rPr>
              <w:t>民政事務總署</w:t>
            </w:r>
          </w:p>
        </w:tc>
        <w:tc>
          <w:tcPr>
            <w:tcW w:w="2011" w:type="dxa"/>
            <w:tcBorders>
              <w:top w:val="nil"/>
              <w:bottom w:val="nil"/>
            </w:tcBorders>
            <w:shd w:val="clear" w:color="auto" w:fill="FFF2CC" w:themeFill="accent4" w:themeFillTint="33"/>
            <w:noWrap/>
            <w:vAlign w:val="center"/>
          </w:tcPr>
          <w:p w14:paraId="00F33028"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7</w:t>
            </w:r>
          </w:p>
        </w:tc>
      </w:tr>
      <w:tr w:rsidR="00A7001B" w:rsidRPr="00347B68" w:rsidDel="00D26AFF" w14:paraId="630881EA"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9"/>
        </w:trPr>
        <w:tc>
          <w:tcPr>
            <w:tcW w:w="7243" w:type="dxa"/>
            <w:gridSpan w:val="2"/>
            <w:tcBorders>
              <w:top w:val="nil"/>
              <w:left w:val="single" w:sz="4" w:space="0" w:color="auto"/>
              <w:bottom w:val="nil"/>
              <w:right w:val="single" w:sz="4" w:space="0" w:color="auto"/>
            </w:tcBorders>
            <w:shd w:val="clear" w:color="auto" w:fill="FFE599" w:themeFill="accent4" w:themeFillTint="66"/>
            <w:noWrap/>
            <w:vAlign w:val="center"/>
          </w:tcPr>
          <w:p w14:paraId="4EE12CB4" w14:textId="77777777" w:rsidR="00A7001B" w:rsidRPr="00347B68" w:rsidDel="00E101F1"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Pr>
                <w:rFonts w:ascii="Times New Roman" w:eastAsia="新細明體" w:hAnsi="Times New Roman" w:hint="eastAsia"/>
                <w:bCs/>
                <w:spacing w:val="20"/>
                <w:szCs w:val="24"/>
              </w:rPr>
              <w:t>食物環境</w:t>
            </w:r>
            <w:r w:rsidRPr="007621A0">
              <w:rPr>
                <w:rFonts w:ascii="Times New Roman" w:eastAsia="新細明體" w:hAnsi="Times New Roman" w:hint="eastAsia"/>
                <w:spacing w:val="20"/>
                <w:szCs w:val="24"/>
              </w:rPr>
              <w:t>衞</w:t>
            </w:r>
            <w:r>
              <w:rPr>
                <w:rFonts w:ascii="Times New Roman" w:eastAsia="新細明體" w:hAnsi="Times New Roman" w:hint="eastAsia"/>
                <w:bCs/>
                <w:spacing w:val="20"/>
                <w:szCs w:val="24"/>
              </w:rPr>
              <w:t>生署</w:t>
            </w:r>
          </w:p>
        </w:tc>
        <w:tc>
          <w:tcPr>
            <w:tcW w:w="2011" w:type="dxa"/>
            <w:tcBorders>
              <w:top w:val="nil"/>
              <w:left w:val="single" w:sz="4" w:space="0" w:color="auto"/>
              <w:bottom w:val="nil"/>
              <w:right w:val="single" w:sz="4" w:space="0" w:color="auto"/>
            </w:tcBorders>
            <w:shd w:val="clear" w:color="auto" w:fill="FFE599" w:themeFill="accent4" w:themeFillTint="66"/>
            <w:noWrap/>
            <w:vAlign w:val="center"/>
          </w:tcPr>
          <w:p w14:paraId="2F7CD51D" w14:textId="77777777" w:rsidR="00A7001B" w:rsidRPr="00C81AEA" w:rsidDel="00E101F1"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6</w:t>
            </w:r>
          </w:p>
        </w:tc>
      </w:tr>
      <w:tr w:rsidR="00A7001B" w:rsidRPr="00347B68" w:rsidDel="00D26AFF" w14:paraId="70261D3A"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9"/>
        </w:trPr>
        <w:tc>
          <w:tcPr>
            <w:tcW w:w="7243" w:type="dxa"/>
            <w:gridSpan w:val="2"/>
            <w:tcBorders>
              <w:top w:val="nil"/>
              <w:left w:val="single" w:sz="4" w:space="0" w:color="auto"/>
              <w:bottom w:val="nil"/>
              <w:right w:val="single" w:sz="4" w:space="0" w:color="auto"/>
            </w:tcBorders>
            <w:shd w:val="clear" w:color="auto" w:fill="FFF2CC" w:themeFill="accent4" w:themeFillTint="33"/>
            <w:noWrap/>
            <w:vAlign w:val="center"/>
          </w:tcPr>
          <w:p w14:paraId="586CD9AE" w14:textId="77777777" w:rsidR="00A7001B"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Pr>
                <w:rFonts w:ascii="Times New Roman" w:eastAsia="新細明體" w:hAnsi="Times New Roman" w:hint="eastAsia"/>
                <w:bCs/>
                <w:spacing w:val="20"/>
                <w:szCs w:val="24"/>
              </w:rPr>
              <w:t>康樂及文化事務署</w:t>
            </w:r>
          </w:p>
        </w:tc>
        <w:tc>
          <w:tcPr>
            <w:tcW w:w="2011" w:type="dxa"/>
            <w:tcBorders>
              <w:top w:val="nil"/>
              <w:left w:val="single" w:sz="4" w:space="0" w:color="auto"/>
              <w:bottom w:val="nil"/>
              <w:right w:val="single" w:sz="4" w:space="0" w:color="auto"/>
            </w:tcBorders>
            <w:shd w:val="clear" w:color="auto" w:fill="FFF2CC" w:themeFill="accent4" w:themeFillTint="33"/>
            <w:noWrap/>
            <w:vAlign w:val="center"/>
          </w:tcPr>
          <w:p w14:paraId="62E7C2B9"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6</w:t>
            </w:r>
          </w:p>
        </w:tc>
      </w:tr>
      <w:tr w:rsidR="00A7001B" w:rsidRPr="00347B68" w:rsidDel="00E101F1" w14:paraId="5A6A4860"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2"/>
        </w:trPr>
        <w:tc>
          <w:tcPr>
            <w:tcW w:w="7243" w:type="dxa"/>
            <w:gridSpan w:val="2"/>
            <w:tcBorders>
              <w:top w:val="nil"/>
              <w:bottom w:val="nil"/>
            </w:tcBorders>
            <w:shd w:val="clear" w:color="auto" w:fill="FFE599" w:themeFill="accent4" w:themeFillTint="66"/>
            <w:noWrap/>
            <w:vAlign w:val="center"/>
          </w:tcPr>
          <w:p w14:paraId="013C3B1A" w14:textId="77777777" w:rsidR="00A7001B"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Pr>
                <w:rFonts w:ascii="Times New Roman" w:eastAsia="新細明體" w:hAnsi="Times New Roman" w:hint="eastAsia"/>
                <w:bCs/>
                <w:spacing w:val="20"/>
                <w:szCs w:val="24"/>
              </w:rPr>
              <w:t>社會福利署</w:t>
            </w:r>
          </w:p>
        </w:tc>
        <w:tc>
          <w:tcPr>
            <w:tcW w:w="2011" w:type="dxa"/>
            <w:tcBorders>
              <w:top w:val="nil"/>
              <w:bottom w:val="nil"/>
            </w:tcBorders>
            <w:shd w:val="clear" w:color="auto" w:fill="FFE599" w:themeFill="accent4" w:themeFillTint="66"/>
            <w:noWrap/>
            <w:vAlign w:val="center"/>
          </w:tcPr>
          <w:p w14:paraId="7EB3FFD3"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6</w:t>
            </w:r>
          </w:p>
        </w:tc>
      </w:tr>
      <w:tr w:rsidR="00A7001B" w:rsidRPr="00347B68" w:rsidDel="00E101F1" w14:paraId="1E7F91AF"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2"/>
        </w:trPr>
        <w:tc>
          <w:tcPr>
            <w:tcW w:w="7243" w:type="dxa"/>
            <w:gridSpan w:val="2"/>
            <w:tcBorders>
              <w:top w:val="nil"/>
              <w:bottom w:val="nil"/>
            </w:tcBorders>
            <w:shd w:val="clear" w:color="auto" w:fill="FFF2CC" w:themeFill="accent4" w:themeFillTint="33"/>
            <w:noWrap/>
            <w:vAlign w:val="center"/>
          </w:tcPr>
          <w:p w14:paraId="3A676085" w14:textId="77777777" w:rsidR="00A7001B"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835F7D">
              <w:rPr>
                <w:rFonts w:ascii="Times New Roman" w:eastAsia="新細明體" w:hAnsi="Times New Roman" w:hint="eastAsia"/>
                <w:bCs/>
                <w:spacing w:val="20"/>
                <w:szCs w:val="24"/>
              </w:rPr>
              <w:t>創新科技署</w:t>
            </w:r>
          </w:p>
        </w:tc>
        <w:tc>
          <w:tcPr>
            <w:tcW w:w="2011" w:type="dxa"/>
            <w:tcBorders>
              <w:top w:val="nil"/>
              <w:bottom w:val="nil"/>
            </w:tcBorders>
            <w:shd w:val="clear" w:color="auto" w:fill="FFF2CC" w:themeFill="accent4" w:themeFillTint="33"/>
            <w:noWrap/>
            <w:vAlign w:val="center"/>
          </w:tcPr>
          <w:p w14:paraId="2AEE9965"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spacing w:val="20"/>
                <w:szCs w:val="24"/>
              </w:rPr>
              <w:t>5</w:t>
            </w:r>
          </w:p>
        </w:tc>
      </w:tr>
      <w:tr w:rsidR="00A7001B" w:rsidRPr="00347B68" w:rsidDel="00E101F1" w14:paraId="720DF3A9"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3"/>
        </w:trPr>
        <w:tc>
          <w:tcPr>
            <w:tcW w:w="7243" w:type="dxa"/>
            <w:gridSpan w:val="2"/>
            <w:tcBorders>
              <w:top w:val="nil"/>
              <w:bottom w:val="nil"/>
            </w:tcBorders>
            <w:shd w:val="clear" w:color="auto" w:fill="FFE599" w:themeFill="accent4" w:themeFillTint="66"/>
            <w:noWrap/>
            <w:vAlign w:val="center"/>
          </w:tcPr>
          <w:p w14:paraId="1F049FD2" w14:textId="77777777" w:rsidR="00A7001B"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F101DA">
              <w:rPr>
                <w:rFonts w:ascii="Times New Roman" w:eastAsia="新細明體" w:hAnsi="Times New Roman" w:hint="eastAsia"/>
                <w:bCs/>
                <w:spacing w:val="20"/>
                <w:szCs w:val="24"/>
              </w:rPr>
              <w:t>懲教署</w:t>
            </w:r>
          </w:p>
        </w:tc>
        <w:tc>
          <w:tcPr>
            <w:tcW w:w="2011" w:type="dxa"/>
            <w:tcBorders>
              <w:top w:val="nil"/>
              <w:bottom w:val="nil"/>
            </w:tcBorders>
            <w:shd w:val="clear" w:color="auto" w:fill="FFE599" w:themeFill="accent4" w:themeFillTint="66"/>
            <w:noWrap/>
            <w:vAlign w:val="center"/>
          </w:tcPr>
          <w:p w14:paraId="0F740C71"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4</w:t>
            </w:r>
          </w:p>
        </w:tc>
      </w:tr>
      <w:tr w:rsidR="00A7001B" w:rsidRPr="00347B68" w:rsidDel="00E101F1" w14:paraId="3E5B1EB5"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3"/>
        </w:trPr>
        <w:tc>
          <w:tcPr>
            <w:tcW w:w="7243" w:type="dxa"/>
            <w:gridSpan w:val="2"/>
            <w:tcBorders>
              <w:top w:val="nil"/>
              <w:bottom w:val="nil"/>
            </w:tcBorders>
            <w:shd w:val="clear" w:color="auto" w:fill="FFF2CC" w:themeFill="accent4" w:themeFillTint="33"/>
            <w:noWrap/>
            <w:vAlign w:val="center"/>
          </w:tcPr>
          <w:p w14:paraId="1C498578"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Pr>
                <w:rFonts w:ascii="Times New Roman" w:eastAsia="新細明體" w:hAnsi="Times New Roman" w:hint="eastAsia"/>
                <w:bCs/>
                <w:spacing w:val="20"/>
                <w:szCs w:val="24"/>
              </w:rPr>
              <w:t>消防處</w:t>
            </w:r>
          </w:p>
        </w:tc>
        <w:tc>
          <w:tcPr>
            <w:tcW w:w="2011" w:type="dxa"/>
            <w:tcBorders>
              <w:top w:val="nil"/>
              <w:bottom w:val="nil"/>
            </w:tcBorders>
            <w:shd w:val="clear" w:color="auto" w:fill="FFF2CC" w:themeFill="accent4" w:themeFillTint="33"/>
            <w:noWrap/>
            <w:vAlign w:val="center"/>
          </w:tcPr>
          <w:p w14:paraId="4B9215CC" w14:textId="77777777" w:rsidR="00A7001B"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4</w:t>
            </w:r>
          </w:p>
        </w:tc>
      </w:tr>
      <w:tr w:rsidR="00A7001B" w:rsidRPr="00347B68" w:rsidDel="00E101F1" w14:paraId="4E019467"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7243" w:type="dxa"/>
            <w:gridSpan w:val="2"/>
            <w:tcBorders>
              <w:top w:val="nil"/>
              <w:bottom w:val="nil"/>
            </w:tcBorders>
            <w:shd w:val="clear" w:color="auto" w:fill="FFE599" w:themeFill="accent4" w:themeFillTint="66"/>
            <w:noWrap/>
            <w:vAlign w:val="center"/>
          </w:tcPr>
          <w:p w14:paraId="48B5D94C" w14:textId="77777777" w:rsidR="00A7001B"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Pr>
                <w:rFonts w:ascii="Times New Roman" w:eastAsia="新細明體" w:hAnsi="Times New Roman" w:hint="eastAsia"/>
                <w:bCs/>
                <w:spacing w:val="20"/>
                <w:szCs w:val="24"/>
              </w:rPr>
              <w:t>工業貿易署</w:t>
            </w:r>
          </w:p>
        </w:tc>
        <w:tc>
          <w:tcPr>
            <w:tcW w:w="2011" w:type="dxa"/>
            <w:tcBorders>
              <w:top w:val="nil"/>
              <w:bottom w:val="nil"/>
            </w:tcBorders>
            <w:shd w:val="clear" w:color="auto" w:fill="FFE599" w:themeFill="accent4" w:themeFillTint="66"/>
            <w:noWrap/>
            <w:vAlign w:val="center"/>
          </w:tcPr>
          <w:p w14:paraId="035E26C2" w14:textId="77777777" w:rsidR="00A7001B" w:rsidRPr="00C81AEA" w:rsidRDefault="00A7001B" w:rsidP="004017B0">
            <w:pPr>
              <w:snapToGrid w:val="0"/>
              <w:spacing w:before="100" w:beforeAutospacing="1" w:after="100" w:afterAutospacing="1"/>
              <w:jc w:val="center"/>
              <w:rPr>
                <w:rFonts w:ascii="Times New Roman" w:eastAsia="新細明體" w:hAnsi="Times New Roman"/>
                <w:spacing w:val="20"/>
                <w:szCs w:val="24"/>
              </w:rPr>
            </w:pPr>
            <w:r>
              <w:rPr>
                <w:rFonts w:ascii="Times New Roman" w:eastAsia="新細明體" w:hAnsi="Times New Roman" w:hint="eastAsia"/>
                <w:spacing w:val="20"/>
                <w:szCs w:val="24"/>
              </w:rPr>
              <w:t>4</w:t>
            </w:r>
          </w:p>
        </w:tc>
      </w:tr>
      <w:tr w:rsidR="00A7001B" w:rsidRPr="00347B68" w:rsidDel="00E101F1" w14:paraId="0DB1A096"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8"/>
        </w:trPr>
        <w:tc>
          <w:tcPr>
            <w:tcW w:w="7243" w:type="dxa"/>
            <w:gridSpan w:val="2"/>
            <w:tcBorders>
              <w:top w:val="nil"/>
              <w:bottom w:val="nil"/>
            </w:tcBorders>
            <w:shd w:val="clear" w:color="auto" w:fill="FFF2CC" w:themeFill="accent4" w:themeFillTint="33"/>
            <w:noWrap/>
            <w:vAlign w:val="center"/>
          </w:tcPr>
          <w:p w14:paraId="2DA7088A"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
                <w:bCs/>
                <w:spacing w:val="20"/>
                <w:szCs w:val="24"/>
              </w:rPr>
            </w:pPr>
            <w:r w:rsidRPr="00347B68">
              <w:rPr>
                <w:rFonts w:ascii="Times New Roman" w:eastAsia="新細明體" w:hAnsi="Times New Roman"/>
                <w:bCs/>
                <w:spacing w:val="20"/>
                <w:szCs w:val="24"/>
              </w:rPr>
              <w:t>其他政府部門</w:t>
            </w:r>
            <w:r w:rsidRPr="00347B68">
              <w:rPr>
                <w:rFonts w:ascii="Times New Roman" w:eastAsia="新細明體" w:hAnsi="Times New Roman" w:hint="eastAsia"/>
                <w:bCs/>
                <w:spacing w:val="20"/>
                <w:szCs w:val="24"/>
              </w:rPr>
              <w:t xml:space="preserve"> </w:t>
            </w:r>
            <w:r w:rsidRPr="00347B68">
              <w:rPr>
                <w:rFonts w:ascii="Times New Roman" w:eastAsia="新細明體" w:hAnsi="Times New Roman"/>
                <w:bCs/>
                <w:spacing w:val="20"/>
                <w:szCs w:val="24"/>
              </w:rPr>
              <w:t xml:space="preserve"> </w:t>
            </w:r>
          </w:p>
        </w:tc>
        <w:tc>
          <w:tcPr>
            <w:tcW w:w="2011" w:type="dxa"/>
            <w:tcBorders>
              <w:top w:val="nil"/>
              <w:bottom w:val="nil"/>
            </w:tcBorders>
            <w:shd w:val="clear" w:color="auto" w:fill="FFF2CC" w:themeFill="accent4" w:themeFillTint="33"/>
            <w:noWrap/>
            <w:vAlign w:val="center"/>
          </w:tcPr>
          <w:p w14:paraId="7BFF56CB" w14:textId="77777777" w:rsidR="00A7001B" w:rsidRPr="00C81AEA" w:rsidRDefault="00A7001B" w:rsidP="004017B0">
            <w:pPr>
              <w:snapToGrid w:val="0"/>
              <w:jc w:val="center"/>
              <w:rPr>
                <w:rFonts w:ascii="Times New Roman" w:eastAsia="新細明體" w:hAnsi="Times New Roman"/>
                <w:b/>
                <w:spacing w:val="20"/>
                <w:szCs w:val="24"/>
              </w:rPr>
            </w:pPr>
            <w:r>
              <w:rPr>
                <w:rFonts w:ascii="Times New Roman" w:eastAsia="新細明體" w:hAnsi="Times New Roman" w:hint="eastAsia"/>
                <w:spacing w:val="20"/>
                <w:szCs w:val="24"/>
              </w:rPr>
              <w:t>40</w:t>
            </w:r>
          </w:p>
        </w:tc>
      </w:tr>
      <w:tr w:rsidR="00A7001B" w:rsidRPr="00347B68" w14:paraId="1EFE0FEF"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7243" w:type="dxa"/>
            <w:gridSpan w:val="2"/>
            <w:tcBorders>
              <w:top w:val="nil"/>
              <w:left w:val="single" w:sz="4" w:space="0" w:color="auto"/>
              <w:bottom w:val="nil"/>
              <w:right w:val="single" w:sz="4" w:space="0" w:color="auto"/>
            </w:tcBorders>
            <w:shd w:val="clear" w:color="auto" w:fill="FFE599" w:themeFill="accent4" w:themeFillTint="66"/>
            <w:noWrap/>
            <w:vAlign w:val="center"/>
          </w:tcPr>
          <w:p w14:paraId="726A5143" w14:textId="77777777" w:rsidR="00A7001B" w:rsidRPr="00347B68" w:rsidRDefault="00A7001B" w:rsidP="004017B0">
            <w:pPr>
              <w:snapToGrid w:val="0"/>
              <w:ind w:left="241"/>
              <w:jc w:val="both"/>
              <w:rPr>
                <w:rFonts w:ascii="Times New Roman" w:eastAsia="新細明體" w:hAnsi="Times New Roman"/>
                <w:bCs/>
                <w:spacing w:val="20"/>
                <w:szCs w:val="24"/>
              </w:rPr>
            </w:pPr>
            <w:r w:rsidRPr="00347B68">
              <w:rPr>
                <w:rFonts w:ascii="Times New Roman" w:eastAsia="新細明體" w:hAnsi="Times New Roman"/>
                <w:b/>
                <w:bCs/>
                <w:i/>
                <w:spacing w:val="20"/>
                <w:szCs w:val="24"/>
              </w:rPr>
              <w:t>小計</w:t>
            </w:r>
          </w:p>
        </w:tc>
        <w:tc>
          <w:tcPr>
            <w:tcW w:w="2011" w:type="dxa"/>
            <w:tcBorders>
              <w:top w:val="nil"/>
              <w:left w:val="single" w:sz="4" w:space="0" w:color="auto"/>
              <w:bottom w:val="nil"/>
              <w:right w:val="single" w:sz="4" w:space="0" w:color="auto"/>
            </w:tcBorders>
            <w:shd w:val="clear" w:color="auto" w:fill="FFE599" w:themeFill="accent4" w:themeFillTint="66"/>
            <w:noWrap/>
            <w:vAlign w:val="center"/>
          </w:tcPr>
          <w:p w14:paraId="73BC6F13" w14:textId="77777777" w:rsidR="00A7001B" w:rsidRPr="00C81AEA" w:rsidRDefault="00A7001B" w:rsidP="004017B0">
            <w:pPr>
              <w:snapToGrid w:val="0"/>
              <w:jc w:val="center"/>
              <w:rPr>
                <w:rFonts w:ascii="Times New Roman" w:eastAsia="新細明體" w:hAnsi="Times New Roman"/>
                <w:spacing w:val="20"/>
                <w:szCs w:val="24"/>
              </w:rPr>
            </w:pPr>
            <w:r>
              <w:rPr>
                <w:rFonts w:ascii="Times New Roman" w:eastAsia="新細明體" w:hAnsi="Times New Roman" w:hint="eastAsia"/>
                <w:b/>
                <w:spacing w:val="20"/>
                <w:szCs w:val="24"/>
              </w:rPr>
              <w:t>312</w:t>
            </w:r>
          </w:p>
        </w:tc>
      </w:tr>
      <w:tr w:rsidR="00A7001B" w:rsidRPr="00347B68" w14:paraId="49B1760E"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9"/>
        </w:trPr>
        <w:tc>
          <w:tcPr>
            <w:tcW w:w="9254" w:type="dxa"/>
            <w:gridSpan w:val="3"/>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hideMark/>
          </w:tcPr>
          <w:p w14:paraId="13B60A2F" w14:textId="77777777" w:rsidR="00A7001B" w:rsidRPr="00347B68" w:rsidRDefault="00A7001B" w:rsidP="004017B0">
            <w:pPr>
              <w:snapToGrid w:val="0"/>
              <w:rPr>
                <w:rFonts w:ascii="Times New Roman" w:eastAsia="新細明體" w:hAnsi="Times New Roman"/>
                <w:b/>
                <w:bCs/>
                <w:spacing w:val="20"/>
                <w:szCs w:val="24"/>
              </w:rPr>
            </w:pPr>
            <w:r w:rsidRPr="00347B68">
              <w:rPr>
                <w:rFonts w:ascii="Times New Roman" w:eastAsia="新細明體" w:hAnsi="Times New Roman"/>
                <w:b/>
                <w:bCs/>
                <w:spacing w:val="20"/>
                <w:szCs w:val="24"/>
              </w:rPr>
              <w:t>公共機構</w:t>
            </w:r>
            <w:r w:rsidRPr="00347B68">
              <w:rPr>
                <w:rFonts w:ascii="Times New Roman" w:eastAsia="新細明體" w:hAnsi="Times New Roman"/>
                <w:b/>
                <w:bCs/>
                <w:spacing w:val="20"/>
                <w:szCs w:val="24"/>
              </w:rPr>
              <w:t xml:space="preserve"> </w:t>
            </w:r>
          </w:p>
        </w:tc>
      </w:tr>
      <w:tr w:rsidR="00A7001B" w:rsidRPr="00347B68" w:rsidDel="00E101F1" w14:paraId="3CD7308C"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7243" w:type="dxa"/>
            <w:gridSpan w:val="2"/>
            <w:tcBorders>
              <w:top w:val="nil"/>
              <w:left w:val="single" w:sz="4" w:space="0" w:color="auto"/>
              <w:bottom w:val="nil"/>
              <w:right w:val="single" w:sz="4" w:space="0" w:color="auto"/>
            </w:tcBorders>
            <w:shd w:val="clear" w:color="auto" w:fill="FFF2CC" w:themeFill="accent4" w:themeFillTint="33"/>
            <w:noWrap/>
            <w:vAlign w:val="center"/>
          </w:tcPr>
          <w:p w14:paraId="380ACDC7"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Pr>
                <w:rFonts w:ascii="Times New Roman" w:eastAsia="新細明體" w:hAnsi="Times New Roman" w:hint="eastAsia"/>
                <w:bCs/>
                <w:spacing w:val="20"/>
                <w:szCs w:val="24"/>
              </w:rPr>
              <w:t>保險業監管局</w:t>
            </w:r>
          </w:p>
        </w:tc>
        <w:tc>
          <w:tcPr>
            <w:tcW w:w="2011" w:type="dxa"/>
            <w:tcBorders>
              <w:top w:val="nil"/>
              <w:left w:val="single" w:sz="4" w:space="0" w:color="auto"/>
              <w:bottom w:val="nil"/>
              <w:right w:val="single" w:sz="4" w:space="0" w:color="auto"/>
            </w:tcBorders>
            <w:shd w:val="clear" w:color="auto" w:fill="FFF2CC" w:themeFill="accent4" w:themeFillTint="33"/>
            <w:noWrap/>
            <w:vAlign w:val="center"/>
          </w:tcPr>
          <w:p w14:paraId="11852B34" w14:textId="77777777" w:rsidR="00A7001B" w:rsidRPr="00C81AEA" w:rsidRDefault="00A7001B" w:rsidP="004017B0">
            <w:pPr>
              <w:snapToGrid w:val="0"/>
              <w:spacing w:before="100" w:beforeAutospacing="1" w:after="100" w:afterAutospacing="1"/>
              <w:jc w:val="center"/>
              <w:rPr>
                <w:rFonts w:ascii="Times New Roman" w:eastAsia="新細明體" w:hAnsi="Times New Roman"/>
                <w:bCs/>
                <w:spacing w:val="20"/>
                <w:szCs w:val="24"/>
              </w:rPr>
            </w:pPr>
            <w:r>
              <w:rPr>
                <w:rFonts w:ascii="Times New Roman" w:eastAsia="新細明體" w:hAnsi="Times New Roman" w:hint="eastAsia"/>
                <w:bCs/>
                <w:spacing w:val="20"/>
                <w:szCs w:val="24"/>
              </w:rPr>
              <w:t>14</w:t>
            </w:r>
          </w:p>
        </w:tc>
      </w:tr>
      <w:tr w:rsidR="00A7001B" w14:paraId="7E1C7257"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3"/>
        </w:trPr>
        <w:tc>
          <w:tcPr>
            <w:tcW w:w="7243" w:type="dxa"/>
            <w:gridSpan w:val="2"/>
            <w:tcBorders>
              <w:top w:val="nil"/>
              <w:bottom w:val="nil"/>
            </w:tcBorders>
            <w:shd w:val="clear" w:color="auto" w:fill="FFE599" w:themeFill="accent4" w:themeFillTint="66"/>
            <w:noWrap/>
            <w:vAlign w:val="center"/>
          </w:tcPr>
          <w:p w14:paraId="266E4FB7"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lang w:eastAsia="zh-TW"/>
              </w:rPr>
            </w:pPr>
            <w:r w:rsidRPr="00347B68">
              <w:rPr>
                <w:rFonts w:ascii="Times New Roman" w:eastAsia="新細明體" w:hAnsi="Times New Roman" w:hint="eastAsia"/>
                <w:bCs/>
                <w:spacing w:val="20"/>
                <w:szCs w:val="24"/>
                <w:lang w:eastAsia="zh-TW"/>
              </w:rPr>
              <w:t>香港</w:t>
            </w:r>
            <w:r>
              <w:rPr>
                <w:rFonts w:ascii="Times New Roman" w:eastAsia="新細明體" w:hAnsi="Times New Roman" w:hint="eastAsia"/>
                <w:bCs/>
                <w:spacing w:val="20"/>
                <w:szCs w:val="24"/>
                <w:lang w:eastAsia="zh-TW"/>
              </w:rPr>
              <w:t>按揭證券</w:t>
            </w:r>
            <w:r w:rsidRPr="00347B68">
              <w:rPr>
                <w:rFonts w:ascii="Times New Roman" w:eastAsia="新細明體" w:hAnsi="Times New Roman" w:hint="eastAsia"/>
                <w:bCs/>
                <w:spacing w:val="20"/>
                <w:szCs w:val="24"/>
                <w:lang w:eastAsia="zh-TW"/>
              </w:rPr>
              <w:t>有限公司</w:t>
            </w:r>
          </w:p>
        </w:tc>
        <w:tc>
          <w:tcPr>
            <w:tcW w:w="2011" w:type="dxa"/>
            <w:tcBorders>
              <w:top w:val="nil"/>
              <w:bottom w:val="nil"/>
            </w:tcBorders>
            <w:shd w:val="clear" w:color="auto" w:fill="FFE599" w:themeFill="accent4" w:themeFillTint="66"/>
            <w:noWrap/>
            <w:vAlign w:val="center"/>
          </w:tcPr>
          <w:p w14:paraId="70F4E5B0" w14:textId="77777777" w:rsidR="00A7001B" w:rsidRPr="00C81AEA" w:rsidDel="007F30EE" w:rsidRDefault="00A7001B" w:rsidP="004017B0">
            <w:pPr>
              <w:snapToGrid w:val="0"/>
              <w:spacing w:before="100" w:beforeAutospacing="1" w:after="100" w:afterAutospacing="1"/>
              <w:jc w:val="center"/>
              <w:rPr>
                <w:rFonts w:ascii="Times New Roman" w:eastAsia="新細明體" w:hAnsi="Times New Roman"/>
                <w:bCs/>
                <w:spacing w:val="20"/>
                <w:szCs w:val="24"/>
              </w:rPr>
            </w:pPr>
            <w:r>
              <w:rPr>
                <w:rFonts w:ascii="Times New Roman" w:eastAsia="新細明體" w:hAnsi="Times New Roman" w:hint="eastAsia"/>
                <w:bCs/>
                <w:spacing w:val="20"/>
                <w:szCs w:val="24"/>
              </w:rPr>
              <w:t>13</w:t>
            </w:r>
          </w:p>
        </w:tc>
      </w:tr>
      <w:tr w:rsidR="00A7001B" w14:paraId="234A4DD7"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3"/>
        </w:trPr>
        <w:tc>
          <w:tcPr>
            <w:tcW w:w="7243" w:type="dxa"/>
            <w:gridSpan w:val="2"/>
            <w:tcBorders>
              <w:top w:val="nil"/>
              <w:bottom w:val="nil"/>
            </w:tcBorders>
            <w:shd w:val="clear" w:color="auto" w:fill="FFF2CC" w:themeFill="accent4" w:themeFillTint="33"/>
            <w:noWrap/>
            <w:vAlign w:val="center"/>
          </w:tcPr>
          <w:p w14:paraId="245B78E8"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lang w:eastAsia="zh-TW"/>
              </w:rPr>
            </w:pPr>
            <w:r w:rsidRPr="00347B68">
              <w:rPr>
                <w:rFonts w:ascii="Times New Roman" w:eastAsia="新細明體" w:hAnsi="Times New Roman" w:hint="eastAsia"/>
                <w:bCs/>
                <w:spacing w:val="20"/>
                <w:szCs w:val="24"/>
                <w:lang w:eastAsia="zh-TW"/>
              </w:rPr>
              <w:t>證券及期貨事務監察委員會</w:t>
            </w:r>
          </w:p>
        </w:tc>
        <w:tc>
          <w:tcPr>
            <w:tcW w:w="2011" w:type="dxa"/>
            <w:tcBorders>
              <w:top w:val="nil"/>
              <w:bottom w:val="nil"/>
            </w:tcBorders>
            <w:shd w:val="clear" w:color="auto" w:fill="FFF2CC" w:themeFill="accent4" w:themeFillTint="33"/>
            <w:noWrap/>
            <w:vAlign w:val="center"/>
          </w:tcPr>
          <w:p w14:paraId="643A1526" w14:textId="77777777" w:rsidR="00A7001B" w:rsidDel="00744361" w:rsidRDefault="00A7001B" w:rsidP="004017B0">
            <w:pPr>
              <w:snapToGrid w:val="0"/>
              <w:spacing w:before="100" w:beforeAutospacing="1" w:after="100" w:afterAutospacing="1"/>
              <w:jc w:val="center"/>
              <w:rPr>
                <w:rFonts w:ascii="Times New Roman" w:eastAsia="新細明體" w:hAnsi="Times New Roman"/>
                <w:bCs/>
                <w:spacing w:val="20"/>
                <w:szCs w:val="24"/>
              </w:rPr>
            </w:pPr>
            <w:r>
              <w:rPr>
                <w:rFonts w:ascii="Times New Roman" w:eastAsia="新細明體" w:hAnsi="Times New Roman" w:hint="eastAsia"/>
                <w:bCs/>
                <w:spacing w:val="20"/>
                <w:szCs w:val="24"/>
              </w:rPr>
              <w:t>7</w:t>
            </w:r>
          </w:p>
        </w:tc>
      </w:tr>
      <w:tr w:rsidR="00A7001B" w14:paraId="368ECCA6"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4"/>
        </w:trPr>
        <w:tc>
          <w:tcPr>
            <w:tcW w:w="7243" w:type="dxa"/>
            <w:gridSpan w:val="2"/>
            <w:tcBorders>
              <w:top w:val="nil"/>
              <w:bottom w:val="nil"/>
            </w:tcBorders>
            <w:shd w:val="clear" w:color="auto" w:fill="FFE599" w:themeFill="accent4" w:themeFillTint="66"/>
            <w:noWrap/>
            <w:vAlign w:val="center"/>
          </w:tcPr>
          <w:p w14:paraId="7498EE52"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835F7D">
              <w:rPr>
                <w:rFonts w:ascii="Times New Roman" w:eastAsia="新細明體" w:hAnsi="Times New Roman" w:hint="eastAsia"/>
                <w:bCs/>
                <w:spacing w:val="20"/>
                <w:szCs w:val="24"/>
              </w:rPr>
              <w:t>物業管理業監管局</w:t>
            </w:r>
          </w:p>
        </w:tc>
        <w:tc>
          <w:tcPr>
            <w:tcW w:w="2011" w:type="dxa"/>
            <w:tcBorders>
              <w:top w:val="nil"/>
              <w:bottom w:val="nil"/>
            </w:tcBorders>
            <w:shd w:val="clear" w:color="auto" w:fill="FFE599" w:themeFill="accent4" w:themeFillTint="66"/>
            <w:noWrap/>
            <w:vAlign w:val="center"/>
          </w:tcPr>
          <w:p w14:paraId="29FBA8FD" w14:textId="77777777" w:rsidR="00A7001B" w:rsidDel="00744361" w:rsidRDefault="00A7001B" w:rsidP="004017B0">
            <w:pPr>
              <w:snapToGrid w:val="0"/>
              <w:spacing w:before="100" w:beforeAutospacing="1" w:after="100" w:afterAutospacing="1"/>
              <w:jc w:val="center"/>
              <w:rPr>
                <w:rFonts w:ascii="Times New Roman" w:eastAsia="新細明體" w:hAnsi="Times New Roman"/>
                <w:bCs/>
                <w:spacing w:val="20"/>
                <w:szCs w:val="24"/>
              </w:rPr>
            </w:pPr>
            <w:r>
              <w:rPr>
                <w:rFonts w:ascii="Times New Roman" w:eastAsia="新細明體" w:hAnsi="Times New Roman" w:hint="eastAsia"/>
                <w:bCs/>
                <w:spacing w:val="20"/>
                <w:szCs w:val="24"/>
              </w:rPr>
              <w:t>6</w:t>
            </w:r>
          </w:p>
        </w:tc>
      </w:tr>
      <w:tr w:rsidR="00A7001B" w14:paraId="0CF8F8C9"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4"/>
        </w:trPr>
        <w:tc>
          <w:tcPr>
            <w:tcW w:w="7243" w:type="dxa"/>
            <w:gridSpan w:val="2"/>
            <w:tcBorders>
              <w:top w:val="nil"/>
              <w:bottom w:val="nil"/>
            </w:tcBorders>
            <w:shd w:val="clear" w:color="auto" w:fill="FFF2CC" w:themeFill="accent4" w:themeFillTint="33"/>
            <w:noWrap/>
            <w:vAlign w:val="center"/>
          </w:tcPr>
          <w:p w14:paraId="1F4DD4DF" w14:textId="77777777" w:rsidR="00A7001B" w:rsidRPr="00835F7D"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291C9C">
              <w:rPr>
                <w:rFonts w:ascii="Times New Roman" w:eastAsia="新細明體" w:hAnsi="Times New Roman" w:hint="eastAsia"/>
                <w:bCs/>
                <w:spacing w:val="20"/>
                <w:szCs w:val="24"/>
              </w:rPr>
              <w:t>香港競爭事務委員會</w:t>
            </w:r>
          </w:p>
        </w:tc>
        <w:tc>
          <w:tcPr>
            <w:tcW w:w="2011" w:type="dxa"/>
            <w:tcBorders>
              <w:top w:val="nil"/>
              <w:bottom w:val="nil"/>
            </w:tcBorders>
            <w:shd w:val="clear" w:color="auto" w:fill="FFF2CC" w:themeFill="accent4" w:themeFillTint="33"/>
            <w:noWrap/>
            <w:vAlign w:val="center"/>
          </w:tcPr>
          <w:p w14:paraId="07EC3D51" w14:textId="77777777" w:rsidR="00A7001B" w:rsidRDefault="00A7001B" w:rsidP="004017B0">
            <w:pPr>
              <w:snapToGrid w:val="0"/>
              <w:spacing w:before="100" w:beforeAutospacing="1" w:after="100" w:afterAutospacing="1"/>
              <w:jc w:val="center"/>
              <w:rPr>
                <w:rFonts w:ascii="Times New Roman" w:eastAsia="新細明體" w:hAnsi="Times New Roman"/>
                <w:bCs/>
                <w:spacing w:val="20"/>
                <w:szCs w:val="24"/>
              </w:rPr>
            </w:pPr>
            <w:r>
              <w:rPr>
                <w:rFonts w:ascii="Times New Roman" w:eastAsia="新細明體" w:hAnsi="Times New Roman" w:hint="eastAsia"/>
                <w:bCs/>
                <w:spacing w:val="20"/>
                <w:szCs w:val="24"/>
              </w:rPr>
              <w:t>4</w:t>
            </w:r>
          </w:p>
        </w:tc>
      </w:tr>
      <w:tr w:rsidR="00A7001B" w:rsidRPr="00347B68" w14:paraId="2509EFDA"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4"/>
        </w:trPr>
        <w:tc>
          <w:tcPr>
            <w:tcW w:w="7243" w:type="dxa"/>
            <w:gridSpan w:val="2"/>
            <w:tcBorders>
              <w:top w:val="nil"/>
              <w:left w:val="single" w:sz="4" w:space="0" w:color="auto"/>
              <w:bottom w:val="nil"/>
              <w:right w:val="single" w:sz="4" w:space="0" w:color="auto"/>
            </w:tcBorders>
            <w:shd w:val="clear" w:color="auto" w:fill="FFE599" w:themeFill="accent4" w:themeFillTint="66"/>
            <w:noWrap/>
            <w:vAlign w:val="center"/>
          </w:tcPr>
          <w:p w14:paraId="466CFEE0" w14:textId="77777777" w:rsidR="00A7001B" w:rsidRPr="00347B68" w:rsidRDefault="00A7001B" w:rsidP="004017B0">
            <w:pPr>
              <w:snapToGrid w:val="0"/>
              <w:spacing w:before="100" w:beforeAutospacing="1" w:after="100" w:afterAutospacing="1"/>
              <w:ind w:left="241"/>
              <w:jc w:val="both"/>
              <w:rPr>
                <w:rFonts w:ascii="Times New Roman" w:eastAsia="新細明體" w:hAnsi="Times New Roman"/>
                <w:bCs/>
                <w:spacing w:val="20"/>
                <w:szCs w:val="24"/>
              </w:rPr>
            </w:pPr>
            <w:r w:rsidRPr="00347B68">
              <w:rPr>
                <w:rFonts w:ascii="Times New Roman" w:eastAsia="新細明體" w:hAnsi="Times New Roman"/>
                <w:bCs/>
                <w:spacing w:val="20"/>
                <w:szCs w:val="24"/>
              </w:rPr>
              <w:t>其他公共機構</w:t>
            </w:r>
            <w:r w:rsidRPr="00347B68">
              <w:rPr>
                <w:rFonts w:ascii="Times New Roman" w:eastAsia="新細明體" w:hAnsi="Times New Roman"/>
                <w:bCs/>
                <w:spacing w:val="20"/>
                <w:szCs w:val="24"/>
              </w:rPr>
              <w:t xml:space="preserve"> </w:t>
            </w:r>
          </w:p>
        </w:tc>
        <w:tc>
          <w:tcPr>
            <w:tcW w:w="2011" w:type="dxa"/>
            <w:tcBorders>
              <w:top w:val="nil"/>
              <w:left w:val="single" w:sz="4" w:space="0" w:color="auto"/>
              <w:bottom w:val="nil"/>
              <w:right w:val="single" w:sz="4" w:space="0" w:color="auto"/>
            </w:tcBorders>
            <w:shd w:val="clear" w:color="auto" w:fill="FFE599" w:themeFill="accent4" w:themeFillTint="66"/>
            <w:noWrap/>
            <w:vAlign w:val="center"/>
          </w:tcPr>
          <w:p w14:paraId="5E7AB8A1" w14:textId="77777777" w:rsidR="00A7001B" w:rsidRPr="00C81AEA" w:rsidRDefault="00A7001B" w:rsidP="004017B0">
            <w:pPr>
              <w:snapToGrid w:val="0"/>
              <w:spacing w:before="100" w:beforeAutospacing="1" w:after="100" w:afterAutospacing="1"/>
              <w:jc w:val="center"/>
              <w:rPr>
                <w:rFonts w:ascii="Times New Roman" w:eastAsia="新細明體" w:hAnsi="Times New Roman"/>
                <w:bCs/>
                <w:spacing w:val="20"/>
                <w:szCs w:val="24"/>
              </w:rPr>
            </w:pPr>
            <w:r>
              <w:rPr>
                <w:rFonts w:ascii="Times New Roman" w:eastAsia="新細明體" w:hAnsi="Times New Roman" w:hint="eastAsia"/>
                <w:bCs/>
                <w:spacing w:val="20"/>
                <w:szCs w:val="24"/>
              </w:rPr>
              <w:t>16</w:t>
            </w:r>
          </w:p>
        </w:tc>
      </w:tr>
      <w:tr w:rsidR="00A7001B" w:rsidRPr="00347B68" w14:paraId="1A5F6722"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0"/>
        </w:trPr>
        <w:tc>
          <w:tcPr>
            <w:tcW w:w="7243" w:type="dxa"/>
            <w:gridSpan w:val="2"/>
            <w:tcBorders>
              <w:top w:val="nil"/>
              <w:bottom w:val="single" w:sz="4" w:space="0" w:color="auto"/>
            </w:tcBorders>
            <w:shd w:val="clear" w:color="auto" w:fill="FFF2CC" w:themeFill="accent4" w:themeFillTint="33"/>
            <w:noWrap/>
            <w:vAlign w:val="center"/>
          </w:tcPr>
          <w:p w14:paraId="09433F3D" w14:textId="77777777" w:rsidR="00A7001B" w:rsidRPr="00347B68" w:rsidRDefault="00A7001B" w:rsidP="004017B0">
            <w:pPr>
              <w:snapToGrid w:val="0"/>
              <w:rPr>
                <w:rFonts w:ascii="Times New Roman" w:eastAsia="新細明體" w:hAnsi="Times New Roman"/>
                <w:b/>
                <w:bCs/>
                <w:spacing w:val="20"/>
                <w:szCs w:val="24"/>
              </w:rPr>
            </w:pPr>
            <w:r w:rsidRPr="00347B68">
              <w:rPr>
                <w:rFonts w:ascii="Times New Roman" w:eastAsia="新細明體" w:hAnsi="Times New Roman"/>
                <w:b/>
                <w:bCs/>
                <w:i/>
                <w:spacing w:val="20"/>
                <w:szCs w:val="24"/>
              </w:rPr>
              <w:t>小計</w:t>
            </w:r>
            <w:r w:rsidRPr="00347B68">
              <w:rPr>
                <w:rFonts w:ascii="Times New Roman" w:eastAsia="新細明體" w:hAnsi="Times New Roman" w:hint="eastAsia"/>
                <w:b/>
                <w:bCs/>
                <w:i/>
                <w:spacing w:val="20"/>
                <w:szCs w:val="24"/>
              </w:rPr>
              <w:t xml:space="preserve"> </w:t>
            </w:r>
          </w:p>
        </w:tc>
        <w:tc>
          <w:tcPr>
            <w:tcW w:w="2011" w:type="dxa"/>
            <w:tcBorders>
              <w:top w:val="nil"/>
              <w:bottom w:val="single" w:sz="4" w:space="0" w:color="auto"/>
            </w:tcBorders>
            <w:shd w:val="clear" w:color="auto" w:fill="FFF2CC" w:themeFill="accent4" w:themeFillTint="33"/>
            <w:noWrap/>
            <w:vAlign w:val="center"/>
          </w:tcPr>
          <w:p w14:paraId="73DDADBF" w14:textId="77777777" w:rsidR="00A7001B" w:rsidRPr="00C81AEA" w:rsidRDefault="00A7001B" w:rsidP="004017B0">
            <w:pPr>
              <w:snapToGrid w:val="0"/>
              <w:jc w:val="center"/>
              <w:rPr>
                <w:rFonts w:ascii="Times New Roman" w:eastAsia="新細明體" w:hAnsi="Times New Roman"/>
                <w:b/>
                <w:spacing w:val="20"/>
                <w:szCs w:val="24"/>
              </w:rPr>
            </w:pPr>
            <w:r>
              <w:rPr>
                <w:rFonts w:ascii="Times New Roman" w:eastAsia="新細明體" w:hAnsi="Times New Roman" w:hint="eastAsia"/>
                <w:b/>
                <w:spacing w:val="20"/>
                <w:szCs w:val="24"/>
              </w:rPr>
              <w:t>60</w:t>
            </w:r>
          </w:p>
        </w:tc>
      </w:tr>
      <w:tr w:rsidR="00A7001B" w:rsidRPr="00347B68" w14:paraId="44CD6316" w14:textId="77777777" w:rsidTr="006B72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7"/>
        </w:trPr>
        <w:tc>
          <w:tcPr>
            <w:tcW w:w="7243" w:type="dxa"/>
            <w:gridSpan w:val="2"/>
            <w:tcBorders>
              <w:top w:val="single" w:sz="4" w:space="0" w:color="auto"/>
            </w:tcBorders>
            <w:shd w:val="clear" w:color="auto" w:fill="FFD966" w:themeFill="accent4" w:themeFillTint="99"/>
            <w:noWrap/>
            <w:vAlign w:val="center"/>
          </w:tcPr>
          <w:p w14:paraId="590448CF" w14:textId="77777777" w:rsidR="00A7001B" w:rsidRPr="00347B68" w:rsidRDefault="00A7001B" w:rsidP="004017B0">
            <w:pPr>
              <w:snapToGrid w:val="0"/>
              <w:spacing w:before="100" w:beforeAutospacing="1" w:after="100" w:afterAutospacing="1"/>
              <w:jc w:val="both"/>
              <w:rPr>
                <w:rFonts w:ascii="Times New Roman" w:eastAsia="新細明體" w:hAnsi="Times New Roman"/>
                <w:bCs/>
                <w:spacing w:val="20"/>
                <w:szCs w:val="24"/>
              </w:rPr>
            </w:pPr>
            <w:r w:rsidRPr="00347B68">
              <w:rPr>
                <w:rFonts w:ascii="Times New Roman" w:eastAsia="新細明體" w:hAnsi="Times New Roman"/>
                <w:b/>
                <w:bCs/>
                <w:spacing w:val="20"/>
                <w:szCs w:val="24"/>
              </w:rPr>
              <w:t>合計</w:t>
            </w:r>
            <w:r w:rsidRPr="00347B68">
              <w:rPr>
                <w:rFonts w:ascii="Times New Roman" w:eastAsia="新細明體" w:hAnsi="Times New Roman"/>
                <w:b/>
                <w:bCs/>
                <w:spacing w:val="20"/>
                <w:szCs w:val="24"/>
              </w:rPr>
              <w:t xml:space="preserve"> </w:t>
            </w:r>
          </w:p>
        </w:tc>
        <w:tc>
          <w:tcPr>
            <w:tcW w:w="2011" w:type="dxa"/>
            <w:tcBorders>
              <w:top w:val="single" w:sz="4" w:space="0" w:color="auto"/>
            </w:tcBorders>
            <w:shd w:val="clear" w:color="auto" w:fill="FFD966" w:themeFill="accent4" w:themeFillTint="99"/>
            <w:noWrap/>
            <w:vAlign w:val="center"/>
          </w:tcPr>
          <w:p w14:paraId="146A15A7" w14:textId="77777777" w:rsidR="00A7001B" w:rsidRPr="00C81AEA" w:rsidRDefault="00A7001B" w:rsidP="004017B0">
            <w:pPr>
              <w:snapToGrid w:val="0"/>
              <w:spacing w:before="100" w:beforeAutospacing="1" w:after="100" w:afterAutospacing="1"/>
              <w:jc w:val="center"/>
              <w:rPr>
                <w:rFonts w:ascii="Times New Roman" w:eastAsia="新細明體" w:hAnsi="Times New Roman"/>
                <w:b/>
                <w:bCs/>
                <w:spacing w:val="20"/>
                <w:szCs w:val="24"/>
              </w:rPr>
            </w:pPr>
            <w:r>
              <w:rPr>
                <w:rFonts w:ascii="Times New Roman" w:eastAsia="新細明體" w:hAnsi="Times New Roman" w:hint="eastAsia"/>
                <w:b/>
                <w:bCs/>
                <w:spacing w:val="20"/>
                <w:szCs w:val="24"/>
              </w:rPr>
              <w:t>372</w:t>
            </w:r>
          </w:p>
        </w:tc>
      </w:tr>
    </w:tbl>
    <w:p w14:paraId="4ADB8EFA" w14:textId="76A64E30" w:rsidR="00120DC1" w:rsidRDefault="00120DC1" w:rsidP="006B728C">
      <w:pPr>
        <w:rPr>
          <w:lang w:val="en-GB" w:eastAsia="zh-TW"/>
        </w:rPr>
        <w:sectPr w:rsidR="00120DC1" w:rsidSect="00120DC1">
          <w:footnotePr>
            <w:numRestart w:val="eachSect"/>
          </w:footnotePr>
          <w:pgSz w:w="11906" w:h="16838"/>
          <w:pgMar w:top="1440" w:right="1800" w:bottom="1440" w:left="1800" w:header="708" w:footer="708" w:gutter="0"/>
          <w:cols w:space="708"/>
          <w:docGrid w:linePitch="360"/>
        </w:sectPr>
      </w:pPr>
    </w:p>
    <w:p w14:paraId="79072DE1" w14:textId="202FD22C" w:rsidR="00120DC1" w:rsidRPr="00A80394" w:rsidRDefault="00120DC1" w:rsidP="00120DC1">
      <w:pPr>
        <w:pStyle w:val="aff"/>
        <w:jc w:val="left"/>
        <w:rPr>
          <w:sz w:val="28"/>
        </w:rPr>
      </w:pPr>
    </w:p>
    <w:p w14:paraId="23781B5C" w14:textId="77777777" w:rsidR="00120DC1" w:rsidRDefault="00120DC1" w:rsidP="00D14EC1">
      <w:pPr>
        <w:jc w:val="center"/>
        <w:rPr>
          <w:b/>
          <w:spacing w:val="20"/>
          <w:sz w:val="44"/>
          <w:lang w:eastAsia="zh-TW"/>
        </w:rPr>
      </w:pPr>
    </w:p>
    <w:p w14:paraId="51BE4D65" w14:textId="77777777" w:rsidR="00120DC1" w:rsidRDefault="00120DC1" w:rsidP="00D14EC1">
      <w:pPr>
        <w:jc w:val="center"/>
        <w:rPr>
          <w:b/>
          <w:spacing w:val="20"/>
          <w:sz w:val="44"/>
          <w:lang w:eastAsia="zh-TW"/>
        </w:rPr>
      </w:pPr>
    </w:p>
    <w:p w14:paraId="0CAC05A5" w14:textId="77777777" w:rsidR="00120DC1" w:rsidRPr="007B6FAB" w:rsidRDefault="00120DC1" w:rsidP="00D14EC1">
      <w:pPr>
        <w:jc w:val="center"/>
        <w:rPr>
          <w:rFonts w:ascii="微軟正黑體" w:eastAsia="微軟正黑體" w:hAnsi="微軟正黑體"/>
          <w:b/>
          <w:spacing w:val="20"/>
          <w:sz w:val="44"/>
          <w:lang w:eastAsia="zh-TW"/>
        </w:rPr>
      </w:pPr>
    </w:p>
    <w:p w14:paraId="3E613846" w14:textId="77777777" w:rsidR="00120DC1" w:rsidRPr="00500775" w:rsidRDefault="00120DC1" w:rsidP="00D14EC1">
      <w:pPr>
        <w:snapToGrid w:val="0"/>
        <w:jc w:val="center"/>
        <w:rPr>
          <w:rFonts w:ascii="微軟正黑體" w:eastAsia="微軟正黑體" w:hAnsi="微軟正黑體"/>
          <w:b/>
          <w:spacing w:val="20"/>
          <w:sz w:val="56"/>
          <w:szCs w:val="56"/>
          <w:lang w:eastAsia="zh-TW"/>
        </w:rPr>
      </w:pPr>
      <w:r w:rsidRPr="00500775">
        <w:rPr>
          <w:rFonts w:ascii="微軟正黑體" w:eastAsia="微軟正黑體" w:hAnsi="微軟正黑體" w:hint="eastAsia"/>
          <w:b/>
          <w:spacing w:val="20"/>
          <w:sz w:val="56"/>
          <w:szCs w:val="56"/>
          <w:lang w:eastAsia="zh-TW"/>
        </w:rPr>
        <w:t>廉政公署</w:t>
      </w:r>
    </w:p>
    <w:p w14:paraId="32B8AB26" w14:textId="77777777" w:rsidR="00120DC1" w:rsidRPr="00500775" w:rsidRDefault="00120DC1" w:rsidP="00D14EC1">
      <w:pPr>
        <w:snapToGrid w:val="0"/>
        <w:jc w:val="center"/>
        <w:rPr>
          <w:rFonts w:ascii="微軟正黑體" w:eastAsia="微軟正黑體" w:hAnsi="微軟正黑體"/>
          <w:b/>
          <w:spacing w:val="20"/>
          <w:sz w:val="56"/>
          <w:szCs w:val="56"/>
          <w:lang w:eastAsia="zh-TW"/>
        </w:rPr>
      </w:pPr>
      <w:r w:rsidRPr="00500775">
        <w:rPr>
          <w:rFonts w:ascii="微軟正黑體" w:eastAsia="微軟正黑體" w:hAnsi="微軟正黑體" w:hint="eastAsia"/>
          <w:b/>
          <w:spacing w:val="20"/>
          <w:sz w:val="56"/>
          <w:szCs w:val="56"/>
          <w:lang w:eastAsia="zh-TW"/>
        </w:rPr>
        <w:t>諮詢委員會報告</w:t>
      </w:r>
    </w:p>
    <w:p w14:paraId="718AA2D9" w14:textId="77777777" w:rsidR="00120DC1" w:rsidRPr="007B6FAB" w:rsidRDefault="00120DC1" w:rsidP="00D14EC1">
      <w:pPr>
        <w:jc w:val="center"/>
        <w:rPr>
          <w:rFonts w:ascii="微軟正黑體" w:eastAsia="微軟正黑體" w:hAnsi="微軟正黑體"/>
          <w:b/>
          <w:spacing w:val="20"/>
          <w:sz w:val="44"/>
          <w:lang w:eastAsia="zh-TW"/>
        </w:rPr>
      </w:pPr>
    </w:p>
    <w:p w14:paraId="6E965B10" w14:textId="77777777" w:rsidR="00120DC1" w:rsidRPr="007B6FAB" w:rsidRDefault="00120DC1" w:rsidP="00D14EC1">
      <w:pPr>
        <w:jc w:val="center"/>
        <w:rPr>
          <w:rFonts w:ascii="微軟正黑體" w:eastAsia="微軟正黑體" w:hAnsi="微軟正黑體"/>
          <w:b/>
          <w:spacing w:val="20"/>
          <w:sz w:val="44"/>
          <w:lang w:eastAsia="zh-TW"/>
        </w:rPr>
      </w:pPr>
    </w:p>
    <w:p w14:paraId="193054F3" w14:textId="77777777" w:rsidR="00120DC1" w:rsidRPr="007B6FAB" w:rsidRDefault="00120DC1" w:rsidP="00D14EC1">
      <w:pPr>
        <w:jc w:val="center"/>
        <w:rPr>
          <w:rFonts w:ascii="微軟正黑體" w:eastAsia="微軟正黑體" w:hAnsi="微軟正黑體"/>
          <w:b/>
          <w:spacing w:val="20"/>
          <w:sz w:val="44"/>
          <w:lang w:eastAsia="zh-TW"/>
        </w:rPr>
      </w:pPr>
    </w:p>
    <w:p w14:paraId="6E37A38D" w14:textId="77777777" w:rsidR="00120DC1" w:rsidRPr="007B6FAB" w:rsidRDefault="00120DC1" w:rsidP="00D14EC1">
      <w:pPr>
        <w:jc w:val="center"/>
        <w:rPr>
          <w:rFonts w:ascii="微軟正黑體" w:eastAsia="微軟正黑體" w:hAnsi="微軟正黑體"/>
          <w:b/>
          <w:spacing w:val="20"/>
          <w:sz w:val="44"/>
          <w:lang w:eastAsia="zh-TW"/>
        </w:rPr>
      </w:pPr>
    </w:p>
    <w:p w14:paraId="678A37AE" w14:textId="77777777" w:rsidR="00120DC1" w:rsidRPr="007B6FAB" w:rsidRDefault="00120DC1" w:rsidP="00D14EC1">
      <w:pPr>
        <w:jc w:val="center"/>
        <w:rPr>
          <w:rFonts w:ascii="微軟正黑體" w:eastAsia="微軟正黑體" w:hAnsi="微軟正黑體"/>
          <w:b/>
          <w:spacing w:val="20"/>
          <w:sz w:val="44"/>
          <w:lang w:eastAsia="zh-TW"/>
        </w:rPr>
      </w:pPr>
    </w:p>
    <w:p w14:paraId="3C86F7EF" w14:textId="77777777" w:rsidR="00120DC1" w:rsidRPr="007B6FAB" w:rsidRDefault="00120DC1" w:rsidP="00D14EC1">
      <w:pPr>
        <w:jc w:val="center"/>
        <w:rPr>
          <w:rFonts w:ascii="微軟正黑體" w:eastAsia="微軟正黑體" w:hAnsi="微軟正黑體"/>
          <w:b/>
          <w:spacing w:val="20"/>
          <w:sz w:val="44"/>
          <w:lang w:eastAsia="zh-TW"/>
        </w:rPr>
      </w:pPr>
    </w:p>
    <w:p w14:paraId="20E270FB" w14:textId="77777777" w:rsidR="00120DC1" w:rsidRDefault="00120DC1" w:rsidP="00D14EC1">
      <w:pPr>
        <w:snapToGrid w:val="0"/>
        <w:jc w:val="center"/>
        <w:rPr>
          <w:rFonts w:ascii="微軟正黑體" w:eastAsia="微軟正黑體" w:hAnsi="微軟正黑體"/>
          <w:b/>
          <w:spacing w:val="20"/>
          <w:sz w:val="56"/>
          <w:szCs w:val="56"/>
        </w:rPr>
      </w:pPr>
      <w:r>
        <w:rPr>
          <w:rFonts w:ascii="微軟正黑體" w:eastAsia="微軟正黑體" w:hAnsi="微軟正黑體" w:hint="eastAsia"/>
          <w:b/>
          <w:spacing w:val="20"/>
          <w:sz w:val="56"/>
          <w:szCs w:val="56"/>
        </w:rPr>
        <w:t>二零二四年</w:t>
      </w:r>
    </w:p>
    <w:p w14:paraId="2A1508E7" w14:textId="77777777" w:rsidR="00120DC1" w:rsidRDefault="00120DC1" w:rsidP="00D14EC1">
      <w:pPr>
        <w:jc w:val="center"/>
        <w:rPr>
          <w:b/>
          <w:spacing w:val="20"/>
          <w:sz w:val="44"/>
        </w:rPr>
      </w:pPr>
    </w:p>
    <w:p w14:paraId="040356D8" w14:textId="77777777" w:rsidR="00120DC1" w:rsidRDefault="00120DC1">
      <w:r>
        <w:br w:type="page"/>
      </w:r>
    </w:p>
    <w:p w14:paraId="0F27568B" w14:textId="77777777" w:rsidR="00120DC1" w:rsidRDefault="00120DC1" w:rsidP="00D14EC1"/>
    <w:p w14:paraId="732FBD34" w14:textId="77777777" w:rsidR="00120DC1" w:rsidRDefault="00120DC1" w:rsidP="00D14EC1"/>
    <w:p w14:paraId="097A6243" w14:textId="77777777" w:rsidR="00120DC1" w:rsidRDefault="00120DC1" w:rsidP="00D14EC1"/>
    <w:p w14:paraId="37186D3F" w14:textId="77777777" w:rsidR="00120DC1" w:rsidRDefault="00120DC1" w:rsidP="00D14EC1"/>
    <w:p w14:paraId="3F23D99C" w14:textId="77777777" w:rsidR="00120DC1" w:rsidRDefault="00120DC1" w:rsidP="00D14EC1"/>
    <w:p w14:paraId="5D6019B3" w14:textId="77777777" w:rsidR="00120DC1" w:rsidRDefault="00120DC1" w:rsidP="00D14EC1"/>
    <w:p w14:paraId="4AC6D4AC" w14:textId="77777777" w:rsidR="00120DC1" w:rsidRDefault="00120DC1" w:rsidP="00D14EC1"/>
    <w:p w14:paraId="48D9B2DC" w14:textId="77777777" w:rsidR="00120DC1" w:rsidRDefault="00120DC1" w:rsidP="00D14EC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120DC1" w:rsidRPr="00FD2015" w14:paraId="1F0C108F" w14:textId="77777777" w:rsidTr="003F6109">
        <w:tc>
          <w:tcPr>
            <w:tcW w:w="2694" w:type="dxa"/>
          </w:tcPr>
          <w:p w14:paraId="62AF7CBC" w14:textId="77777777" w:rsidR="00120DC1" w:rsidRPr="00FD2015" w:rsidRDefault="00120DC1" w:rsidP="003F6109">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015117D6" w14:textId="77777777" w:rsidR="00120DC1" w:rsidRPr="00FD2015" w:rsidRDefault="00120DC1" w:rsidP="003F6109">
            <w:pPr>
              <w:snapToGrid w:val="0"/>
              <w:spacing w:beforeLines="50" w:before="120" w:afterLines="50" w:after="120"/>
              <w:jc w:val="right"/>
              <w:rPr>
                <w:rFonts w:ascii="Times New Roman" w:hAnsi="Times New Roman" w:cs="Times New Roman"/>
                <w:b/>
                <w:sz w:val="52"/>
                <w:szCs w:val="52"/>
              </w:rPr>
            </w:pPr>
            <w:r>
              <w:rPr>
                <w:rFonts w:ascii="Times New Roman" w:hAnsi="Times New Roman" w:cs="Times New Roman" w:hint="eastAsia"/>
                <w:b/>
                <w:sz w:val="52"/>
                <w:szCs w:val="52"/>
              </w:rPr>
              <w:t>貪污問題諮詢</w:t>
            </w:r>
            <w:r>
              <w:rPr>
                <w:rFonts w:ascii="Times New Roman" w:hAnsi="Times New Roman" w:cs="Times New Roman"/>
                <w:b/>
                <w:sz w:val="52"/>
                <w:szCs w:val="52"/>
              </w:rPr>
              <w:br/>
            </w:r>
            <w:r>
              <w:rPr>
                <w:rFonts w:ascii="Times New Roman" w:hAnsi="Times New Roman" w:cs="Times New Roman" w:hint="eastAsia"/>
                <w:b/>
                <w:sz w:val="52"/>
                <w:szCs w:val="52"/>
              </w:rPr>
              <w:t>委員會</w:t>
            </w:r>
          </w:p>
        </w:tc>
      </w:tr>
    </w:tbl>
    <w:p w14:paraId="2CE4110C" w14:textId="77777777" w:rsidR="00120DC1" w:rsidRDefault="00120DC1" w:rsidP="00D14EC1"/>
    <w:p w14:paraId="446EC932" w14:textId="77777777" w:rsidR="00120DC1" w:rsidRDefault="00120DC1">
      <w:pPr>
        <w:rPr>
          <w:rFonts w:ascii="Times New Roman" w:eastAsia="新細明體" w:hAnsi="Times New Roman"/>
          <w:b/>
          <w:spacing w:val="20"/>
          <w:sz w:val="28"/>
          <w:szCs w:val="24"/>
        </w:rPr>
      </w:pPr>
    </w:p>
    <w:p w14:paraId="69295E76" w14:textId="77777777" w:rsidR="00120DC1" w:rsidRDefault="00120DC1">
      <w:pPr>
        <w:rPr>
          <w:rFonts w:ascii="Times New Roman" w:eastAsia="新細明體" w:hAnsi="Times New Roman"/>
          <w:b/>
          <w:spacing w:val="20"/>
          <w:sz w:val="28"/>
          <w:szCs w:val="24"/>
        </w:rPr>
        <w:sectPr w:rsidR="00120DC1" w:rsidSect="008F0A6C">
          <w:footerReference w:type="default" r:id="rId335"/>
          <w:footnotePr>
            <w:numRestart w:val="eachSect"/>
          </w:footnotePr>
          <w:pgSz w:w="11906" w:h="16838"/>
          <w:pgMar w:top="1440" w:right="1800" w:bottom="1440" w:left="1800" w:header="708" w:footer="708" w:gutter="0"/>
          <w:cols w:space="708"/>
          <w:docGrid w:linePitch="360"/>
        </w:sectPr>
      </w:pPr>
    </w:p>
    <w:p w14:paraId="1FEB2599" w14:textId="24BB8E5D" w:rsidR="00120DC1" w:rsidRPr="00120DC1" w:rsidRDefault="00120DC1" w:rsidP="00120DC1">
      <w:pPr>
        <w:tabs>
          <w:tab w:val="left" w:pos="1080"/>
        </w:tabs>
        <w:overflowPunct w:val="0"/>
        <w:adjustRightInd w:val="0"/>
        <w:snapToGrid w:val="0"/>
        <w:jc w:val="both"/>
        <w:rPr>
          <w:rFonts w:ascii="Times New Roman" w:eastAsia="新細明體" w:hAnsi="Times New Roman"/>
          <w:b/>
          <w:spacing w:val="20"/>
          <w:sz w:val="28"/>
          <w:szCs w:val="24"/>
        </w:rPr>
      </w:pPr>
      <w:r w:rsidRPr="00E47286">
        <w:rPr>
          <w:rFonts w:ascii="Times New Roman" w:eastAsia="新細明體" w:hAnsi="Times New Roman"/>
          <w:b/>
          <w:spacing w:val="20"/>
          <w:sz w:val="28"/>
          <w:szCs w:val="24"/>
        </w:rPr>
        <w:lastRenderedPageBreak/>
        <w:t>貪污問題諮詢委員會</w:t>
      </w:r>
    </w:p>
    <w:p w14:paraId="1B0E132F" w14:textId="77777777" w:rsidR="00120DC1" w:rsidRPr="00E47286" w:rsidRDefault="00120DC1" w:rsidP="00944A37">
      <w:pPr>
        <w:tabs>
          <w:tab w:val="left" w:pos="1080"/>
        </w:tabs>
        <w:overflowPunct w:val="0"/>
        <w:snapToGrid w:val="0"/>
        <w:spacing w:line="276" w:lineRule="auto"/>
        <w:jc w:val="both"/>
        <w:rPr>
          <w:rFonts w:ascii="Times New Roman" w:eastAsia="新細明體" w:hAnsi="Times New Roman"/>
          <w:b/>
          <w:spacing w:val="20"/>
          <w:sz w:val="28"/>
          <w:szCs w:val="28"/>
          <w:lang w:eastAsia="zh-TW"/>
        </w:rPr>
      </w:pPr>
      <w:r w:rsidRPr="00E47286">
        <w:rPr>
          <w:rFonts w:ascii="Times New Roman" w:eastAsia="新細明體" w:hAnsi="Times New Roman"/>
          <w:b/>
          <w:spacing w:val="20"/>
          <w:sz w:val="28"/>
          <w:szCs w:val="28"/>
          <w:lang w:eastAsia="zh-TW"/>
        </w:rPr>
        <w:t>向行政長官提交之</w:t>
      </w:r>
    </w:p>
    <w:p w14:paraId="2BA97302" w14:textId="1EADF01E" w:rsidR="00120DC1" w:rsidRPr="00120DC1" w:rsidRDefault="00120DC1" w:rsidP="00120DC1">
      <w:pPr>
        <w:tabs>
          <w:tab w:val="left" w:pos="1080"/>
        </w:tabs>
        <w:overflowPunct w:val="0"/>
        <w:snapToGrid w:val="0"/>
        <w:spacing w:line="276" w:lineRule="auto"/>
        <w:jc w:val="both"/>
        <w:rPr>
          <w:rFonts w:ascii="Times New Roman" w:eastAsia="新細明體" w:hAnsi="新細明體" w:cs="Times New Roman"/>
          <w:b/>
          <w:spacing w:val="20"/>
          <w:sz w:val="28"/>
          <w:szCs w:val="20"/>
          <w:lang w:eastAsia="zh-TW"/>
        </w:rPr>
      </w:pPr>
      <w:r w:rsidRPr="00E47286">
        <w:rPr>
          <w:rFonts w:ascii="Times New Roman" w:eastAsia="新細明體" w:hAnsi="新細明體" w:cs="Times New Roman"/>
          <w:b/>
          <w:spacing w:val="20"/>
          <w:sz w:val="28"/>
          <w:szCs w:val="20"/>
          <w:lang w:eastAsia="zh-TW"/>
        </w:rPr>
        <w:t>二零二</w:t>
      </w:r>
      <w:r w:rsidRPr="00E47286">
        <w:rPr>
          <w:rFonts w:ascii="Times New Roman" w:eastAsia="新細明體" w:hAnsi="新細明體" w:cs="Times New Roman" w:hint="eastAsia"/>
          <w:b/>
          <w:spacing w:val="20"/>
          <w:sz w:val="28"/>
          <w:szCs w:val="20"/>
          <w:lang w:eastAsia="zh-HK"/>
        </w:rPr>
        <w:t>四</w:t>
      </w:r>
      <w:r w:rsidRPr="00E47286">
        <w:rPr>
          <w:rFonts w:ascii="Times New Roman" w:eastAsia="新細明體" w:hAnsi="新細明體" w:cs="Times New Roman"/>
          <w:b/>
          <w:spacing w:val="20"/>
          <w:sz w:val="28"/>
          <w:szCs w:val="20"/>
          <w:lang w:eastAsia="zh-TW"/>
        </w:rPr>
        <w:t>年工作報告</w:t>
      </w:r>
    </w:p>
    <w:p w14:paraId="74E1B47A" w14:textId="2835DBFA" w:rsidR="00120DC1" w:rsidRPr="00120DC1" w:rsidRDefault="00120DC1" w:rsidP="00120DC1">
      <w:pPr>
        <w:tabs>
          <w:tab w:val="left" w:pos="1080"/>
        </w:tabs>
        <w:overflowPunct w:val="0"/>
        <w:spacing w:line="276" w:lineRule="auto"/>
        <w:ind w:right="-100"/>
        <w:jc w:val="both"/>
        <w:rPr>
          <w:rFonts w:ascii="Times New Roman" w:eastAsia="新細明體" w:hAnsi="Times New Roman"/>
          <w:spacing w:val="20"/>
          <w:sz w:val="28"/>
          <w:szCs w:val="28"/>
          <w:lang w:eastAsia="zh-HK"/>
        </w:rPr>
      </w:pPr>
      <w:r w:rsidRPr="00E47286">
        <w:rPr>
          <w:rFonts w:ascii="Times New Roman" w:eastAsia="新細明體" w:hAnsi="Times New Roman" w:hint="eastAsia"/>
          <w:spacing w:val="20"/>
          <w:sz w:val="28"/>
          <w:szCs w:val="28"/>
          <w:lang w:eastAsia="zh-HK"/>
        </w:rPr>
        <w:t>行政長官李家超先生：</w:t>
      </w:r>
    </w:p>
    <w:p w14:paraId="11D59C7E" w14:textId="77777777" w:rsidR="00120DC1" w:rsidRPr="00E47286" w:rsidRDefault="00120DC1" w:rsidP="00AB2596">
      <w:pPr>
        <w:tabs>
          <w:tab w:val="left" w:pos="1080"/>
        </w:tabs>
        <w:overflowPunct w:val="0"/>
        <w:snapToGrid w:val="0"/>
        <w:spacing w:line="276" w:lineRule="auto"/>
        <w:jc w:val="both"/>
        <w:rPr>
          <w:rFonts w:ascii="Times New Roman" w:eastAsia="新細明體" w:hAnsi="Times New Roman"/>
          <w:b/>
          <w:spacing w:val="20"/>
          <w:sz w:val="28"/>
          <w:szCs w:val="28"/>
          <w:lang w:eastAsia="zh-TW"/>
        </w:rPr>
      </w:pPr>
      <w:r w:rsidRPr="00E47286">
        <w:rPr>
          <w:rFonts w:ascii="Times New Roman" w:eastAsia="新細明體" w:hAnsi="Times New Roman"/>
          <w:b/>
          <w:spacing w:val="20"/>
          <w:sz w:val="28"/>
          <w:szCs w:val="28"/>
          <w:lang w:eastAsia="zh-TW"/>
        </w:rPr>
        <w:t>職權範圍及委員名錄</w:t>
      </w:r>
    </w:p>
    <w:p w14:paraId="4AE13E1A" w14:textId="26B11161" w:rsidR="00120DC1" w:rsidRDefault="00120DC1" w:rsidP="00A136CB">
      <w:pPr>
        <w:tabs>
          <w:tab w:val="left" w:pos="1080"/>
        </w:tabs>
        <w:overflowPunct w:val="0"/>
        <w:snapToGrid w:val="0"/>
        <w:spacing w:beforeLines="50" w:before="180" w:afterLines="50" w:after="180" w:line="276" w:lineRule="auto"/>
        <w:jc w:val="both"/>
        <w:rPr>
          <w:rFonts w:ascii="Times New Roman" w:eastAsia="新細明體" w:hAnsi="新細明體" w:cs="Times New Roman"/>
          <w:spacing w:val="20"/>
          <w:sz w:val="28"/>
          <w:szCs w:val="20"/>
          <w:lang w:eastAsia="zh-TW"/>
        </w:rPr>
      </w:pPr>
      <w:r w:rsidRPr="00E47286">
        <w:rPr>
          <w:rFonts w:ascii="Times New Roman" w:eastAsia="新細明體" w:hAnsi="新細明體" w:cs="Times New Roman"/>
          <w:spacing w:val="20"/>
          <w:sz w:val="28"/>
          <w:szCs w:val="20"/>
          <w:lang w:eastAsia="zh-HK"/>
        </w:rPr>
        <w:t>貪污問題諮詢委員會</w:t>
      </w:r>
      <w:r w:rsidRPr="00E47286">
        <w:rPr>
          <w:rFonts w:ascii="Times New Roman" w:eastAsia="新細明體" w:hAnsi="新細明體" w:cs="Times New Roman" w:hint="eastAsia"/>
          <w:spacing w:val="20"/>
          <w:sz w:val="28"/>
          <w:szCs w:val="20"/>
          <w:lang w:eastAsia="zh-HK"/>
        </w:rPr>
        <w:t>（</w:t>
      </w:r>
      <w:r w:rsidRPr="00E47286">
        <w:rPr>
          <w:rFonts w:ascii="Times New Roman" w:eastAsia="新細明體" w:hAnsi="新細明體" w:cs="Times New Roman"/>
          <w:spacing w:val="20"/>
          <w:sz w:val="28"/>
          <w:szCs w:val="20"/>
          <w:lang w:eastAsia="zh-HK"/>
        </w:rPr>
        <w:t>委員會</w:t>
      </w:r>
      <w:r w:rsidRPr="00E47286">
        <w:rPr>
          <w:rFonts w:ascii="Times New Roman" w:eastAsia="新細明體" w:hAnsi="新細明體" w:cs="Times New Roman" w:hint="eastAsia"/>
          <w:spacing w:val="20"/>
          <w:sz w:val="28"/>
          <w:szCs w:val="20"/>
          <w:lang w:eastAsia="zh-HK"/>
        </w:rPr>
        <w:t>）</w:t>
      </w:r>
      <w:r w:rsidRPr="00E47286">
        <w:rPr>
          <w:rFonts w:ascii="Times New Roman" w:eastAsia="新細明體" w:hAnsi="新細明體" w:cs="Times New Roman"/>
          <w:spacing w:val="20"/>
          <w:sz w:val="28"/>
          <w:szCs w:val="20"/>
          <w:lang w:eastAsia="zh-HK"/>
        </w:rPr>
        <w:t>是廉</w:t>
      </w:r>
      <w:r w:rsidRPr="00E47286">
        <w:rPr>
          <w:rFonts w:ascii="Times New Roman" w:eastAsia="新細明體" w:hAnsi="新細明體" w:cs="Times New Roman" w:hint="eastAsia"/>
          <w:spacing w:val="20"/>
          <w:sz w:val="28"/>
          <w:szCs w:val="20"/>
          <w:lang w:eastAsia="zh-HK"/>
        </w:rPr>
        <w:t>政公</w:t>
      </w:r>
      <w:r w:rsidRPr="00E47286">
        <w:rPr>
          <w:rFonts w:ascii="Times New Roman" w:eastAsia="新細明體" w:hAnsi="新細明體" w:cs="Times New Roman"/>
          <w:spacing w:val="20"/>
          <w:sz w:val="28"/>
          <w:szCs w:val="20"/>
          <w:lang w:eastAsia="zh-HK"/>
        </w:rPr>
        <w:t>署</w:t>
      </w:r>
      <w:r w:rsidRPr="00E47286">
        <w:rPr>
          <w:rFonts w:ascii="Times New Roman" w:eastAsia="新細明體" w:hAnsi="新細明體" w:cs="Times New Roman" w:hint="eastAsia"/>
          <w:spacing w:val="20"/>
          <w:sz w:val="28"/>
          <w:szCs w:val="20"/>
          <w:lang w:eastAsia="zh-HK"/>
        </w:rPr>
        <w:t>（</w:t>
      </w:r>
      <w:r w:rsidRPr="00E47286">
        <w:rPr>
          <w:rFonts w:ascii="Times New Roman" w:eastAsia="新細明體" w:hAnsi="新細明體" w:cs="Times New Roman"/>
          <w:spacing w:val="20"/>
          <w:sz w:val="28"/>
          <w:szCs w:val="20"/>
          <w:lang w:eastAsia="zh-HK"/>
        </w:rPr>
        <w:t>廉署</w:t>
      </w:r>
      <w:r w:rsidRPr="00E47286">
        <w:rPr>
          <w:rFonts w:ascii="Times New Roman" w:eastAsia="新細明體" w:hAnsi="新細明體" w:cs="Times New Roman" w:hint="eastAsia"/>
          <w:spacing w:val="20"/>
          <w:sz w:val="28"/>
          <w:szCs w:val="20"/>
          <w:lang w:eastAsia="zh-HK"/>
        </w:rPr>
        <w:t>）</w:t>
      </w:r>
      <w:r w:rsidRPr="00E47286">
        <w:rPr>
          <w:rFonts w:ascii="Times New Roman" w:eastAsia="新細明體" w:hAnsi="新細明體" w:cs="Times New Roman"/>
          <w:spacing w:val="20"/>
          <w:sz w:val="28"/>
          <w:szCs w:val="20"/>
          <w:lang w:eastAsia="zh-HK"/>
        </w:rPr>
        <w:t>主要的諮詢機構，負責監察廉署</w:t>
      </w:r>
      <w:r w:rsidRPr="00E47286">
        <w:rPr>
          <w:rFonts w:ascii="Times New Roman" w:eastAsia="新細明體" w:hAnsi="新細明體" w:cs="Times New Roman" w:hint="eastAsia"/>
          <w:spacing w:val="20"/>
          <w:sz w:val="28"/>
          <w:szCs w:val="20"/>
          <w:lang w:eastAsia="zh-HK"/>
        </w:rPr>
        <w:t>在執行職務、</w:t>
      </w:r>
      <w:r w:rsidRPr="00E47286">
        <w:rPr>
          <w:rFonts w:ascii="Times New Roman" w:eastAsia="新細明體" w:hAnsi="新細明體" w:cs="Times New Roman"/>
          <w:spacing w:val="20"/>
          <w:sz w:val="28"/>
          <w:szCs w:val="20"/>
          <w:lang w:eastAsia="zh-HK"/>
        </w:rPr>
        <w:t>人手編制</w:t>
      </w:r>
      <w:r w:rsidRPr="00E47286">
        <w:rPr>
          <w:rFonts w:ascii="Times New Roman" w:eastAsia="新細明體" w:hAnsi="新細明體" w:cs="Times New Roman" w:hint="eastAsia"/>
          <w:spacing w:val="20"/>
          <w:sz w:val="28"/>
          <w:szCs w:val="20"/>
          <w:lang w:eastAsia="zh-HK"/>
        </w:rPr>
        <w:t>及</w:t>
      </w:r>
      <w:r w:rsidRPr="00E47286">
        <w:rPr>
          <w:rFonts w:ascii="Times New Roman" w:eastAsia="新細明體" w:hAnsi="新細明體" w:cs="Times New Roman"/>
          <w:spacing w:val="20"/>
          <w:sz w:val="28"/>
          <w:szCs w:val="20"/>
          <w:lang w:eastAsia="zh-HK"/>
        </w:rPr>
        <w:t>行政事務</w:t>
      </w:r>
      <w:r w:rsidRPr="00E47286">
        <w:rPr>
          <w:rFonts w:ascii="Times New Roman" w:eastAsia="新細明體" w:hAnsi="新細明體" w:cs="Times New Roman" w:hint="eastAsia"/>
          <w:spacing w:val="20"/>
          <w:sz w:val="28"/>
          <w:szCs w:val="20"/>
          <w:lang w:eastAsia="zh-HK"/>
        </w:rPr>
        <w:t>上的</w:t>
      </w:r>
      <w:r w:rsidRPr="00E47286">
        <w:rPr>
          <w:rFonts w:ascii="Times New Roman" w:eastAsia="新細明體" w:hAnsi="新細明體" w:cs="Times New Roman"/>
          <w:spacing w:val="20"/>
          <w:sz w:val="28"/>
          <w:szCs w:val="20"/>
          <w:lang w:eastAsia="zh-HK"/>
        </w:rPr>
        <w:t>政策。委員會的職權範圍及二零二</w:t>
      </w:r>
      <w:r w:rsidRPr="00E47286">
        <w:rPr>
          <w:rFonts w:asciiTheme="minorEastAsia" w:hAnsiTheme="minorEastAsia" w:hint="eastAsia"/>
          <w:spacing w:val="20"/>
          <w:sz w:val="28"/>
          <w:szCs w:val="28"/>
          <w:lang w:eastAsia="zh-HK"/>
        </w:rPr>
        <w:t>四</w:t>
      </w:r>
      <w:r w:rsidRPr="00E47286">
        <w:rPr>
          <w:rFonts w:ascii="Times New Roman" w:eastAsia="新細明體" w:hAnsi="新細明體" w:cs="Times New Roman"/>
          <w:spacing w:val="20"/>
          <w:sz w:val="28"/>
          <w:szCs w:val="20"/>
          <w:lang w:eastAsia="zh-HK"/>
        </w:rPr>
        <w:t>年委員名錄分別</w:t>
      </w:r>
      <w:r w:rsidRPr="00E47286">
        <w:rPr>
          <w:rFonts w:ascii="Times New Roman" w:eastAsia="新細明體" w:hAnsi="新細明體" w:cs="Times New Roman"/>
          <w:spacing w:val="20"/>
          <w:sz w:val="28"/>
          <w:szCs w:val="20"/>
          <w:lang w:eastAsia="zh-TW"/>
        </w:rPr>
        <w:t>載於</w:t>
      </w:r>
      <w:r w:rsidRPr="00E47286">
        <w:rPr>
          <w:rFonts w:ascii="Times New Roman" w:eastAsia="新細明體" w:hAnsi="新細明體" w:cs="Times New Roman"/>
          <w:b/>
          <w:spacing w:val="20"/>
          <w:sz w:val="28"/>
          <w:szCs w:val="20"/>
          <w:lang w:eastAsia="zh-TW"/>
        </w:rPr>
        <w:t>附錄甲</w:t>
      </w:r>
      <w:r w:rsidRPr="00E47286">
        <w:rPr>
          <w:rFonts w:ascii="Times New Roman" w:eastAsia="新細明體" w:hAnsi="新細明體" w:cs="Times New Roman"/>
          <w:spacing w:val="20"/>
          <w:sz w:val="28"/>
          <w:szCs w:val="20"/>
          <w:lang w:eastAsia="zh-TW"/>
        </w:rPr>
        <w:t>及</w:t>
      </w:r>
      <w:r w:rsidRPr="00E47286">
        <w:rPr>
          <w:rFonts w:ascii="Times New Roman" w:eastAsia="新細明體" w:hAnsi="新細明體" w:cs="Times New Roman"/>
          <w:b/>
          <w:spacing w:val="20"/>
          <w:sz w:val="28"/>
          <w:szCs w:val="20"/>
          <w:lang w:eastAsia="zh-TW"/>
        </w:rPr>
        <w:t>附錄乙</w:t>
      </w:r>
      <w:r w:rsidRPr="00E47286">
        <w:rPr>
          <w:rFonts w:ascii="Times New Roman" w:eastAsia="新細明體" w:hAnsi="新細明體" w:cs="Times New Roman"/>
          <w:spacing w:val="20"/>
          <w:sz w:val="28"/>
          <w:szCs w:val="20"/>
          <w:lang w:eastAsia="zh-TW"/>
        </w:rPr>
        <w:t>。</w:t>
      </w:r>
      <w:r w:rsidRPr="00E47286">
        <w:rPr>
          <w:rFonts w:ascii="Times New Roman" w:eastAsia="新細明體" w:hAnsi="新細明體" w:cs="Times New Roman"/>
          <w:spacing w:val="20"/>
          <w:sz w:val="28"/>
          <w:szCs w:val="20"/>
          <w:lang w:eastAsia="zh-HK"/>
        </w:rPr>
        <w:t>審查貪污舉報諮詢委員會、防止貪污諮詢委員會和社區關係市民諮詢委員會的主席</w:t>
      </w:r>
      <w:r w:rsidRPr="00E47286">
        <w:rPr>
          <w:rFonts w:ascii="Times New Roman" w:eastAsia="新細明體" w:hAnsi="新細明體" w:cs="Times New Roman" w:hint="eastAsia"/>
          <w:spacing w:val="20"/>
          <w:sz w:val="28"/>
          <w:szCs w:val="20"/>
          <w:lang w:eastAsia="zh-TW"/>
        </w:rPr>
        <w:t>均</w:t>
      </w:r>
      <w:r w:rsidRPr="00E47286">
        <w:rPr>
          <w:rFonts w:ascii="Times New Roman" w:eastAsia="新細明體" w:hAnsi="新細明體" w:cs="Times New Roman"/>
          <w:spacing w:val="20"/>
          <w:sz w:val="28"/>
          <w:szCs w:val="20"/>
          <w:lang w:eastAsia="zh-HK"/>
        </w:rPr>
        <w:t>擔任</w:t>
      </w:r>
      <w:r w:rsidRPr="00E47286">
        <w:rPr>
          <w:rFonts w:ascii="Times New Roman" w:eastAsia="新細明體" w:hAnsi="新細明體" w:cs="Times New Roman" w:hint="eastAsia"/>
          <w:spacing w:val="20"/>
          <w:sz w:val="28"/>
          <w:szCs w:val="20"/>
          <w:lang w:eastAsia="zh-HK"/>
        </w:rPr>
        <w:t>委員會其中的</w:t>
      </w:r>
      <w:r w:rsidRPr="00E47286">
        <w:rPr>
          <w:rFonts w:ascii="Times New Roman" w:eastAsia="新細明體" w:hAnsi="新細明體" w:cs="Times New Roman"/>
          <w:spacing w:val="20"/>
          <w:sz w:val="28"/>
          <w:szCs w:val="20"/>
          <w:lang w:eastAsia="zh-HK"/>
        </w:rPr>
        <w:t>當然委員。</w:t>
      </w:r>
      <w:r w:rsidRPr="00E47286">
        <w:rPr>
          <w:rFonts w:ascii="Times New Roman" w:eastAsia="新細明體" w:hAnsi="新細明體" w:cs="Times New Roman" w:hint="eastAsia"/>
          <w:spacing w:val="20"/>
          <w:sz w:val="28"/>
          <w:szCs w:val="20"/>
          <w:lang w:eastAsia="zh-TW"/>
        </w:rPr>
        <w:t>周雯玲女士及本人於二零二四年年底卸任，陳健波議員及蕭楚基先生則於二零二五年</w:t>
      </w:r>
      <w:r>
        <w:rPr>
          <w:rFonts w:ascii="Times New Roman" w:eastAsia="新細明體" w:hAnsi="新細明體" w:cs="Times New Roman" w:hint="eastAsia"/>
          <w:spacing w:val="20"/>
          <w:sz w:val="28"/>
          <w:szCs w:val="20"/>
          <w:lang w:eastAsia="zh-TW"/>
        </w:rPr>
        <w:t>分別</w:t>
      </w:r>
      <w:r w:rsidRPr="002E0C4F">
        <w:rPr>
          <w:rFonts w:ascii="Times New Roman" w:eastAsia="新細明體" w:hAnsi="Times New Roman" w:hint="eastAsia"/>
          <w:color w:val="000000" w:themeColor="text1"/>
          <w:spacing w:val="20"/>
          <w:sz w:val="28"/>
          <w:szCs w:val="28"/>
          <w:lang w:eastAsia="zh-HK"/>
        </w:rPr>
        <w:t>新獲委任</w:t>
      </w:r>
      <w:r>
        <w:rPr>
          <w:rFonts w:ascii="Times New Roman" w:eastAsia="新細明體" w:hAnsi="Times New Roman" w:hint="eastAsia"/>
          <w:color w:val="000000" w:themeColor="text1"/>
          <w:spacing w:val="20"/>
          <w:sz w:val="28"/>
          <w:szCs w:val="28"/>
          <w:lang w:eastAsia="zh-HK"/>
        </w:rPr>
        <w:t>為</w:t>
      </w:r>
      <w:r>
        <w:rPr>
          <w:rFonts w:ascii="Times New Roman" w:eastAsia="新細明體" w:hAnsi="新細明體" w:cs="Times New Roman" w:hint="eastAsia"/>
          <w:spacing w:val="20"/>
          <w:sz w:val="28"/>
          <w:szCs w:val="20"/>
          <w:lang w:eastAsia="zh-TW"/>
        </w:rPr>
        <w:t>主席及委員</w:t>
      </w:r>
      <w:r w:rsidRPr="00E47286">
        <w:rPr>
          <w:rFonts w:ascii="Times New Roman" w:eastAsia="新細明體" w:hAnsi="新細明體" w:cs="Times New Roman" w:hint="eastAsia"/>
          <w:spacing w:val="20"/>
          <w:sz w:val="28"/>
          <w:szCs w:val="20"/>
          <w:lang w:eastAsia="zh-TW"/>
        </w:rPr>
        <w:t>。</w:t>
      </w:r>
    </w:p>
    <w:p w14:paraId="71F47DCB" w14:textId="77777777" w:rsidR="00120DC1" w:rsidRPr="00A136CB" w:rsidRDefault="00120DC1" w:rsidP="00A136CB">
      <w:pPr>
        <w:tabs>
          <w:tab w:val="left" w:pos="1080"/>
        </w:tabs>
        <w:overflowPunct w:val="0"/>
        <w:snapToGrid w:val="0"/>
        <w:spacing w:beforeLines="50" w:before="180" w:afterLines="50" w:after="180" w:line="276" w:lineRule="auto"/>
        <w:jc w:val="both"/>
        <w:rPr>
          <w:rFonts w:ascii="Times New Roman" w:eastAsia="新細明體" w:hAnsi="Times New Roman"/>
          <w:b/>
          <w:spacing w:val="20"/>
          <w:sz w:val="28"/>
          <w:szCs w:val="28"/>
          <w:lang w:eastAsia="zh-TW"/>
        </w:rPr>
      </w:pPr>
    </w:p>
    <w:p w14:paraId="3E184B5B" w14:textId="77777777" w:rsidR="00120DC1" w:rsidRPr="00E47286" w:rsidRDefault="00120DC1" w:rsidP="00D23D25">
      <w:pPr>
        <w:tabs>
          <w:tab w:val="left" w:pos="1080"/>
        </w:tabs>
        <w:overflowPunct w:val="0"/>
        <w:snapToGrid w:val="0"/>
        <w:spacing w:beforeLines="50" w:before="180" w:afterLines="50" w:after="180" w:line="276" w:lineRule="auto"/>
        <w:jc w:val="both"/>
        <w:rPr>
          <w:rFonts w:ascii="Times New Roman" w:eastAsia="新細明體" w:hAnsi="Times New Roman"/>
          <w:b/>
          <w:spacing w:val="20"/>
          <w:sz w:val="28"/>
          <w:szCs w:val="28"/>
          <w:lang w:eastAsia="zh-TW"/>
        </w:rPr>
      </w:pPr>
      <w:r w:rsidRPr="00E47286">
        <w:rPr>
          <w:rFonts w:ascii="Times New Roman" w:eastAsia="新細明體" w:hAnsi="Times New Roman"/>
          <w:b/>
          <w:spacing w:val="20"/>
          <w:sz w:val="28"/>
          <w:szCs w:val="28"/>
          <w:lang w:eastAsia="zh-TW"/>
        </w:rPr>
        <w:t>委員會的工作</w:t>
      </w:r>
    </w:p>
    <w:p w14:paraId="08DAF5C0" w14:textId="4B8AC07E" w:rsidR="00120DC1" w:rsidRDefault="00120DC1" w:rsidP="00120DC1">
      <w:pPr>
        <w:tabs>
          <w:tab w:val="left" w:pos="1080"/>
        </w:tabs>
        <w:overflowPunct w:val="0"/>
        <w:snapToGrid w:val="0"/>
        <w:spacing w:line="276" w:lineRule="auto"/>
        <w:jc w:val="both"/>
        <w:rPr>
          <w:rFonts w:ascii="Times New Roman" w:eastAsia="新細明體" w:hAnsi="新細明體" w:cs="Times New Roman"/>
          <w:spacing w:val="20"/>
          <w:sz w:val="28"/>
          <w:szCs w:val="20"/>
          <w:lang w:eastAsia="zh-HK"/>
        </w:rPr>
      </w:pPr>
      <w:r w:rsidRPr="00E47286">
        <w:rPr>
          <w:rFonts w:ascii="Times New Roman" w:eastAsia="新細明體" w:hAnsi="新細明體" w:cs="Times New Roman" w:hint="eastAsia"/>
          <w:spacing w:val="20"/>
          <w:sz w:val="28"/>
          <w:szCs w:val="20"/>
          <w:lang w:eastAsia="zh-HK"/>
        </w:rPr>
        <w:t>委員會於</w:t>
      </w:r>
      <w:r w:rsidRPr="00E47286">
        <w:rPr>
          <w:rFonts w:ascii="Times New Roman" w:eastAsia="新細明體" w:hAnsi="新細明體" w:cs="Times New Roman"/>
          <w:spacing w:val="20"/>
          <w:sz w:val="28"/>
          <w:szCs w:val="20"/>
          <w:lang w:eastAsia="zh-HK"/>
        </w:rPr>
        <w:t>二零二</w:t>
      </w:r>
      <w:r w:rsidRPr="00E47286">
        <w:rPr>
          <w:rFonts w:asciiTheme="minorEastAsia" w:hAnsiTheme="minorEastAsia" w:hint="eastAsia"/>
          <w:spacing w:val="20"/>
          <w:sz w:val="28"/>
          <w:szCs w:val="28"/>
          <w:lang w:eastAsia="zh-HK"/>
        </w:rPr>
        <w:t>四</w:t>
      </w:r>
      <w:r w:rsidRPr="00E47286">
        <w:rPr>
          <w:rFonts w:ascii="Times New Roman" w:eastAsia="新細明體" w:hAnsi="新細明體" w:cs="Times New Roman"/>
          <w:spacing w:val="20"/>
          <w:sz w:val="28"/>
          <w:szCs w:val="20"/>
          <w:lang w:eastAsia="zh-HK"/>
        </w:rPr>
        <w:t>年</w:t>
      </w:r>
      <w:r w:rsidRPr="00E47286">
        <w:rPr>
          <w:rFonts w:ascii="Times New Roman" w:eastAsia="新細明體" w:hAnsi="新細明體" w:cs="Times New Roman" w:hint="eastAsia"/>
          <w:spacing w:val="20"/>
          <w:sz w:val="28"/>
          <w:szCs w:val="20"/>
          <w:lang w:eastAsia="zh-HK"/>
        </w:rPr>
        <w:t>共召開三</w:t>
      </w:r>
      <w:r w:rsidRPr="00E47286">
        <w:rPr>
          <w:rFonts w:ascii="Times New Roman" w:eastAsia="新細明體" w:hAnsi="新細明體" w:cs="Times New Roman"/>
          <w:spacing w:val="20"/>
          <w:sz w:val="28"/>
          <w:szCs w:val="20"/>
          <w:lang w:eastAsia="zh-HK"/>
        </w:rPr>
        <w:t>次會議</w:t>
      </w:r>
      <w:r w:rsidRPr="00E47286">
        <w:rPr>
          <w:rFonts w:ascii="Times New Roman" w:eastAsia="新細明體" w:hAnsi="新細明體" w:cs="Times New Roman" w:hint="eastAsia"/>
          <w:spacing w:val="20"/>
          <w:sz w:val="28"/>
          <w:szCs w:val="20"/>
          <w:lang w:eastAsia="zh-HK"/>
        </w:rPr>
        <w:t>，定期檢視</w:t>
      </w:r>
      <w:r w:rsidRPr="00E47286">
        <w:rPr>
          <w:rFonts w:ascii="Times New Roman" w:eastAsia="新細明體" w:hAnsi="新細明體" w:cs="Times New Roman"/>
          <w:spacing w:val="20"/>
          <w:sz w:val="28"/>
          <w:szCs w:val="20"/>
          <w:lang w:eastAsia="zh-HK"/>
        </w:rPr>
        <w:t>香港的貪污</w:t>
      </w:r>
      <w:r w:rsidRPr="00E47286">
        <w:rPr>
          <w:rFonts w:ascii="Times New Roman" w:eastAsia="新細明體" w:hAnsi="新細明體" w:cs="Times New Roman" w:hint="eastAsia"/>
          <w:spacing w:val="20"/>
          <w:sz w:val="28"/>
          <w:szCs w:val="20"/>
          <w:lang w:eastAsia="zh-HK"/>
        </w:rPr>
        <w:t>狀</w:t>
      </w:r>
      <w:r w:rsidRPr="00E47286">
        <w:rPr>
          <w:rFonts w:ascii="Times New Roman" w:eastAsia="新細明體" w:hAnsi="新細明體" w:cs="Times New Roman"/>
          <w:spacing w:val="20"/>
          <w:sz w:val="28"/>
          <w:szCs w:val="20"/>
          <w:lang w:eastAsia="zh-HK"/>
        </w:rPr>
        <w:t>況</w:t>
      </w:r>
      <w:r w:rsidRPr="00E47286">
        <w:rPr>
          <w:rFonts w:ascii="Times New Roman" w:eastAsia="新細明體" w:hAnsi="新細明體" w:cs="Times New Roman" w:hint="eastAsia"/>
          <w:spacing w:val="20"/>
          <w:sz w:val="28"/>
          <w:szCs w:val="20"/>
          <w:lang w:eastAsia="zh-HK"/>
        </w:rPr>
        <w:t>和審議</w:t>
      </w:r>
      <w:r w:rsidRPr="00E47286">
        <w:rPr>
          <w:rFonts w:ascii="Times New Roman" w:eastAsia="新細明體" w:hAnsi="新細明體" w:cs="Times New Roman"/>
          <w:spacing w:val="20"/>
          <w:sz w:val="28"/>
          <w:szCs w:val="20"/>
          <w:lang w:eastAsia="zh-HK"/>
        </w:rPr>
        <w:t>廉署</w:t>
      </w:r>
      <w:r w:rsidRPr="00E47286">
        <w:rPr>
          <w:rFonts w:ascii="Times New Roman" w:eastAsia="新細明體" w:hAnsi="新細明體" w:cs="Times New Roman" w:hint="eastAsia"/>
          <w:spacing w:val="20"/>
          <w:sz w:val="28"/>
          <w:szCs w:val="20"/>
          <w:lang w:eastAsia="zh-HK"/>
        </w:rPr>
        <w:t>四</w:t>
      </w:r>
      <w:r w:rsidRPr="00E47286">
        <w:rPr>
          <w:rFonts w:ascii="Times New Roman" w:eastAsia="新細明體" w:hAnsi="新細明體" w:cs="Times New Roman"/>
          <w:spacing w:val="20"/>
          <w:sz w:val="28"/>
          <w:szCs w:val="20"/>
          <w:lang w:eastAsia="zh-HK"/>
        </w:rPr>
        <w:t>個部門的首長</w:t>
      </w:r>
      <w:r w:rsidRPr="00E47286">
        <w:rPr>
          <w:rFonts w:ascii="Times New Roman" w:eastAsia="新細明體" w:hAnsi="新細明體" w:cs="Times New Roman" w:hint="eastAsia"/>
          <w:spacing w:val="20"/>
          <w:sz w:val="28"/>
          <w:szCs w:val="20"/>
          <w:lang w:eastAsia="zh-HK"/>
        </w:rPr>
        <w:t>作出</w:t>
      </w:r>
      <w:r w:rsidRPr="00E47286">
        <w:rPr>
          <w:rFonts w:ascii="Times New Roman" w:eastAsia="新細明體" w:hAnsi="新細明體" w:cs="Times New Roman"/>
          <w:spacing w:val="20"/>
          <w:sz w:val="28"/>
          <w:szCs w:val="20"/>
          <w:lang w:eastAsia="zh-HK"/>
        </w:rPr>
        <w:t>的工作匯報。</w:t>
      </w:r>
      <w:r w:rsidRPr="00E47286">
        <w:rPr>
          <w:rFonts w:ascii="Times New Roman" w:eastAsia="新細明體" w:hAnsi="新細明體" w:cs="Times New Roman" w:hint="eastAsia"/>
          <w:spacing w:val="20"/>
          <w:sz w:val="28"/>
          <w:szCs w:val="20"/>
          <w:lang w:eastAsia="zh-HK"/>
        </w:rPr>
        <w:t>委員會欣悉廉署繼續緊守崗位，透過執法、防貪及教育</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TW"/>
        </w:rPr>
        <w:t>三管齊下</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TW"/>
        </w:rPr>
        <w:t>策略</w:t>
      </w:r>
      <w:r w:rsidRPr="00E47286">
        <w:rPr>
          <w:rFonts w:ascii="Times New Roman" w:eastAsia="新細明體" w:hAnsi="新細明體" w:cs="Times New Roman" w:hint="eastAsia"/>
          <w:spacing w:val="20"/>
          <w:sz w:val="28"/>
          <w:szCs w:val="20"/>
          <w:lang w:eastAsia="zh-HK"/>
        </w:rPr>
        <w:t>，堅定不移地履行肅貪倡廉使命，並積極推動國際反貪合作</w:t>
      </w:r>
      <w:r w:rsidRPr="00E47286">
        <w:rPr>
          <w:rFonts w:ascii="Times New Roman" w:eastAsia="新細明體" w:hAnsi="新細明體" w:cs="Times New Roman" w:hint="eastAsia"/>
          <w:spacing w:val="20"/>
          <w:sz w:val="28"/>
          <w:szCs w:val="20"/>
          <w:lang w:eastAsia="zh-TW"/>
        </w:rPr>
        <w:t>，於各個工作領域取得令人鼓舞的成果</w:t>
      </w:r>
      <w:r w:rsidRPr="00E47286">
        <w:rPr>
          <w:rFonts w:ascii="Times New Roman" w:eastAsia="新細明體" w:hAnsi="新細明體" w:cs="Times New Roman" w:hint="eastAsia"/>
          <w:spacing w:val="20"/>
          <w:sz w:val="28"/>
          <w:szCs w:val="20"/>
          <w:lang w:eastAsia="zh-HK"/>
        </w:rPr>
        <w:t>。</w:t>
      </w:r>
    </w:p>
    <w:p w14:paraId="25078368" w14:textId="77777777" w:rsidR="00120DC1" w:rsidRDefault="00120DC1" w:rsidP="00120DC1">
      <w:pPr>
        <w:tabs>
          <w:tab w:val="left" w:pos="1080"/>
        </w:tabs>
        <w:overflowPunct w:val="0"/>
        <w:snapToGrid w:val="0"/>
        <w:spacing w:line="276" w:lineRule="auto"/>
        <w:jc w:val="both"/>
        <w:rPr>
          <w:rFonts w:ascii="Times New Roman" w:eastAsia="新細明體" w:hAnsi="新細明體" w:cs="Times New Roman"/>
          <w:spacing w:val="20"/>
          <w:sz w:val="28"/>
          <w:szCs w:val="20"/>
          <w:lang w:eastAsia="zh-HK"/>
        </w:rPr>
      </w:pPr>
    </w:p>
    <w:p w14:paraId="1517FE74" w14:textId="60E2C722" w:rsidR="00120DC1" w:rsidRDefault="00120DC1" w:rsidP="00120DC1">
      <w:pPr>
        <w:tabs>
          <w:tab w:val="left" w:pos="1080"/>
        </w:tabs>
        <w:overflowPunct w:val="0"/>
        <w:snapToGrid w:val="0"/>
        <w:spacing w:line="276" w:lineRule="auto"/>
        <w:jc w:val="both"/>
        <w:rPr>
          <w:rFonts w:ascii="Times New Roman" w:eastAsia="新細明體" w:hAnsi="新細明體" w:cs="Times New Roman"/>
          <w:b/>
          <w:i/>
          <w:spacing w:val="20"/>
          <w:sz w:val="28"/>
          <w:szCs w:val="20"/>
          <w:lang w:eastAsia="zh-TW"/>
        </w:rPr>
      </w:pPr>
      <w:r w:rsidRPr="00E47286">
        <w:rPr>
          <w:rFonts w:ascii="Times New Roman" w:eastAsia="新細明體" w:hAnsi="新細明體" w:cs="Times New Roman" w:hint="eastAsia"/>
          <w:b/>
          <w:i/>
          <w:spacing w:val="20"/>
          <w:sz w:val="28"/>
          <w:szCs w:val="20"/>
          <w:lang w:eastAsia="zh-TW"/>
        </w:rPr>
        <w:t>全方位肅貪倡廉</w:t>
      </w:r>
    </w:p>
    <w:p w14:paraId="53B526C6" w14:textId="77777777" w:rsidR="00120DC1" w:rsidRPr="00E47286" w:rsidRDefault="00120DC1" w:rsidP="00120DC1">
      <w:pPr>
        <w:tabs>
          <w:tab w:val="left" w:pos="1080"/>
        </w:tabs>
        <w:overflowPunct w:val="0"/>
        <w:snapToGrid w:val="0"/>
        <w:spacing w:line="276" w:lineRule="auto"/>
        <w:jc w:val="both"/>
        <w:rPr>
          <w:rFonts w:ascii="Times New Roman" w:eastAsia="新細明體" w:hAnsi="新細明體" w:cs="Times New Roman"/>
          <w:spacing w:val="20"/>
          <w:sz w:val="28"/>
          <w:szCs w:val="20"/>
          <w:lang w:eastAsia="zh-TW"/>
        </w:rPr>
      </w:pPr>
      <w:r w:rsidRPr="00E47286">
        <w:rPr>
          <w:rFonts w:ascii="Times New Roman" w:eastAsia="新細明體" w:hAnsi="新細明體" w:cs="Times New Roman" w:hint="eastAsia"/>
          <w:spacing w:val="20"/>
          <w:sz w:val="28"/>
          <w:szCs w:val="20"/>
          <w:lang w:eastAsia="zh-TW"/>
        </w:rPr>
        <w:t>委員會知悉香港社會高度廉潔，</w:t>
      </w:r>
      <w:r w:rsidRPr="00E47286">
        <w:rPr>
          <w:rFonts w:ascii="Times New Roman" w:eastAsia="新細明體" w:hAnsi="新細明體" w:cs="Times New Roman"/>
          <w:spacing w:val="20"/>
          <w:sz w:val="28"/>
          <w:szCs w:val="20"/>
          <w:lang w:eastAsia="zh-TW"/>
        </w:rPr>
        <w:t>貪污</w:t>
      </w:r>
      <w:r w:rsidRPr="00E47286">
        <w:rPr>
          <w:rFonts w:ascii="Times New Roman" w:eastAsia="新細明體" w:hAnsi="新細明體" w:cs="Times New Roman" w:hint="eastAsia"/>
          <w:spacing w:val="20"/>
          <w:sz w:val="28"/>
          <w:szCs w:val="20"/>
          <w:lang w:eastAsia="zh-TW"/>
        </w:rPr>
        <w:t>維持在很低水平。香港的反貪表現得到國際認同</w:t>
      </w:r>
      <w:r w:rsidRPr="00E47286">
        <w:rPr>
          <w:rStyle w:val="af3"/>
          <w:rFonts w:eastAsia="新細明體" w:hAnsi="新細明體"/>
          <w:spacing w:val="20"/>
          <w:sz w:val="28"/>
          <w:szCs w:val="20"/>
        </w:rPr>
        <w:footnoteReference w:id="30"/>
      </w:r>
      <w:r w:rsidRPr="00E47286">
        <w:rPr>
          <w:rFonts w:ascii="Times New Roman" w:eastAsia="新細明體" w:hAnsi="新細明體" w:cs="Times New Roman" w:hint="eastAsia"/>
          <w:spacing w:val="20"/>
          <w:sz w:val="28"/>
          <w:szCs w:val="20"/>
          <w:lang w:eastAsia="zh-TW"/>
        </w:rPr>
        <w:t>，成績得來不易。這不但反映廉署的工作成效，更證明香港的法治及反貪制度十分穩健。</w:t>
      </w:r>
    </w:p>
    <w:p w14:paraId="35AEE102" w14:textId="77777777" w:rsidR="00120DC1" w:rsidRPr="00E47286" w:rsidRDefault="00120DC1" w:rsidP="00281225">
      <w:pPr>
        <w:tabs>
          <w:tab w:val="left" w:pos="1080"/>
        </w:tabs>
        <w:overflowPunct w:val="0"/>
        <w:snapToGrid w:val="0"/>
        <w:spacing w:line="276" w:lineRule="auto"/>
        <w:jc w:val="both"/>
        <w:rPr>
          <w:rFonts w:ascii="Times New Roman" w:eastAsia="新細明體" w:hAnsi="新細明體" w:cs="Times New Roman"/>
          <w:spacing w:val="20"/>
          <w:sz w:val="28"/>
          <w:szCs w:val="20"/>
          <w:lang w:eastAsia="zh-TW"/>
        </w:rPr>
      </w:pPr>
      <w:r w:rsidRPr="00E47286">
        <w:rPr>
          <w:rFonts w:ascii="Times New Roman" w:eastAsia="新細明體" w:hAnsi="新細明體" w:cs="Times New Roman"/>
          <w:spacing w:val="20"/>
          <w:sz w:val="28"/>
          <w:szCs w:val="20"/>
          <w:lang w:eastAsia="zh-HK"/>
        </w:rPr>
        <w:lastRenderedPageBreak/>
        <w:t>廉署</w:t>
      </w:r>
      <w:r w:rsidRPr="00E47286">
        <w:rPr>
          <w:rFonts w:ascii="Times New Roman" w:eastAsia="新細明體" w:hAnsi="新細明體" w:cs="Times New Roman" w:hint="eastAsia"/>
          <w:spacing w:val="20"/>
          <w:sz w:val="28"/>
          <w:szCs w:val="20"/>
          <w:lang w:eastAsia="zh-HK"/>
        </w:rPr>
        <w:t>在二零二四年</w:t>
      </w:r>
      <w:r w:rsidRPr="00E47286">
        <w:rPr>
          <w:rFonts w:ascii="Times New Roman" w:eastAsia="新細明體" w:hAnsi="新細明體" w:cs="Times New Roman"/>
          <w:spacing w:val="20"/>
          <w:sz w:val="28"/>
          <w:szCs w:val="20"/>
          <w:lang w:eastAsia="zh-HK"/>
        </w:rPr>
        <w:t>共接獲</w:t>
      </w:r>
      <w:r w:rsidRPr="00E47286">
        <w:rPr>
          <w:rFonts w:ascii="Times New Roman" w:eastAsia="新細明體" w:hAnsi="新細明體" w:cs="Times New Roman" w:hint="eastAsia"/>
          <w:spacing w:val="20"/>
          <w:sz w:val="28"/>
          <w:szCs w:val="20"/>
          <w:lang w:eastAsia="zh-HK"/>
        </w:rPr>
        <w:t>2</w:t>
      </w:r>
      <w:r w:rsidRPr="00E47286">
        <w:rPr>
          <w:rFonts w:ascii="Times New Roman" w:eastAsia="新細明體" w:hAnsi="新細明體" w:cs="Times New Roman"/>
          <w:spacing w:val="20"/>
          <w:sz w:val="28"/>
          <w:szCs w:val="20"/>
          <w:lang w:eastAsia="zh-HK"/>
        </w:rPr>
        <w:t xml:space="preserve"> </w:t>
      </w:r>
      <w:r w:rsidRPr="00E47286">
        <w:rPr>
          <w:rFonts w:ascii="Times New Roman" w:eastAsia="新細明體" w:hAnsi="新細明體" w:cs="Times New Roman" w:hint="eastAsia"/>
          <w:spacing w:val="20"/>
          <w:sz w:val="28"/>
          <w:szCs w:val="20"/>
          <w:lang w:eastAsia="zh-TW"/>
        </w:rPr>
        <w:t>058</w:t>
      </w:r>
      <w:r w:rsidRPr="00E47286">
        <w:rPr>
          <w:rFonts w:ascii="Times New Roman" w:eastAsia="新細明體" w:hAnsi="新細明體" w:cs="Times New Roman"/>
          <w:spacing w:val="20"/>
          <w:sz w:val="28"/>
          <w:szCs w:val="20"/>
          <w:lang w:eastAsia="zh-HK"/>
        </w:rPr>
        <w:t>宗與選舉無關的貪污投訴</w:t>
      </w:r>
      <w:r w:rsidRPr="00E47286">
        <w:rPr>
          <w:rFonts w:ascii="Times New Roman" w:eastAsia="新細明體" w:hAnsi="新細明體" w:cs="Times New Roman" w:hint="eastAsia"/>
          <w:spacing w:val="20"/>
          <w:sz w:val="28"/>
          <w:szCs w:val="20"/>
          <w:lang w:eastAsia="zh-HK"/>
        </w:rPr>
        <w:t>，</w:t>
      </w:r>
      <w:r w:rsidRPr="00E47286">
        <w:rPr>
          <w:rFonts w:ascii="Times New Roman" w:eastAsia="新細明體" w:hAnsi="新細明體" w:cs="Times New Roman"/>
          <w:spacing w:val="20"/>
          <w:sz w:val="28"/>
          <w:szCs w:val="20"/>
          <w:lang w:eastAsia="zh-HK"/>
        </w:rPr>
        <w:t>較</w:t>
      </w:r>
      <w:r w:rsidRPr="00E47286">
        <w:rPr>
          <w:rFonts w:ascii="Times New Roman" w:eastAsia="新細明體" w:hAnsi="新細明體" w:cs="Times New Roman" w:hint="eastAsia"/>
          <w:spacing w:val="20"/>
          <w:sz w:val="28"/>
          <w:szCs w:val="20"/>
          <w:lang w:eastAsia="zh-HK"/>
        </w:rPr>
        <w:t>二零二三年微升</w:t>
      </w:r>
      <w:r w:rsidRPr="00E47286">
        <w:rPr>
          <w:rFonts w:ascii="Times New Roman" w:eastAsia="新細明體" w:hAnsi="新細明體" w:cs="Times New Roman" w:hint="eastAsia"/>
          <w:spacing w:val="20"/>
          <w:sz w:val="28"/>
          <w:szCs w:val="20"/>
          <w:lang w:eastAsia="zh-TW"/>
        </w:rPr>
        <w:t>3</w:t>
      </w:r>
      <w:r w:rsidRPr="00E47286">
        <w:rPr>
          <w:rFonts w:ascii="Times New Roman" w:eastAsia="新細明體" w:hAnsi="新細明體" w:cs="Times New Roman"/>
          <w:spacing w:val="20"/>
          <w:sz w:val="28"/>
          <w:szCs w:val="20"/>
          <w:lang w:eastAsia="zh-HK"/>
        </w:rPr>
        <w:t>%</w:t>
      </w:r>
      <w:r w:rsidRPr="00E47286">
        <w:rPr>
          <w:rFonts w:ascii="Times New Roman" w:eastAsia="新細明體" w:hAnsi="新細明體" w:cs="Times New Roman" w:hint="eastAsia"/>
          <w:spacing w:val="20"/>
          <w:sz w:val="28"/>
          <w:szCs w:val="20"/>
          <w:lang w:eastAsia="zh-HK"/>
        </w:rPr>
        <w:t>，顯示香港的貪污情況保持平穩受控</w:t>
      </w:r>
      <w:r w:rsidRPr="00E47286">
        <w:rPr>
          <w:rFonts w:hint="eastAsia"/>
          <w:spacing w:val="20"/>
          <w:sz w:val="28"/>
          <w:szCs w:val="28"/>
          <w:lang w:eastAsia="zh-TW"/>
        </w:rPr>
        <w:t>。</w:t>
      </w:r>
      <w:r w:rsidRPr="00E47286">
        <w:rPr>
          <w:rFonts w:ascii="Times New Roman" w:eastAsia="新細明體" w:hAnsi="新細明體" w:cs="Times New Roman" w:hint="eastAsia"/>
          <w:spacing w:val="20"/>
          <w:sz w:val="28"/>
          <w:szCs w:val="20"/>
          <w:lang w:eastAsia="zh-HK"/>
        </w:rPr>
        <w:t>在公營機構方面，雖然有個別公務員因涉貪受查或被檢控，但整體公務員隊伍廉潔奉公。委員會明白社會對公職人員的誠信抱極高期望，因此支持廉署繼續與公務員事務局合作推行</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誠信領導計劃</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，並在</w:t>
      </w:r>
      <w:r w:rsidRPr="00E47286">
        <w:rPr>
          <w:rFonts w:ascii="Times New Roman" w:eastAsia="新細明體" w:hAnsi="新細明體" w:cs="Times New Roman" w:hint="eastAsia"/>
          <w:spacing w:val="20"/>
          <w:sz w:val="28"/>
          <w:szCs w:val="20"/>
          <w:lang w:eastAsia="zh-TW"/>
        </w:rPr>
        <w:t>公務員學院的</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公共行政領袖實踐課程</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及</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高層領導培訓課程</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中，與高級至首長級公務員進行交流，藉以深化部門的廉潔文化</w:t>
      </w:r>
      <w:r w:rsidRPr="00E47286">
        <w:rPr>
          <w:rFonts w:ascii="Times New Roman" w:eastAsia="新細明體" w:hAnsi="新細明體" w:cs="Times New Roman" w:hint="eastAsia"/>
          <w:spacing w:val="20"/>
          <w:sz w:val="28"/>
          <w:szCs w:val="20"/>
          <w:lang w:eastAsia="zh-TW"/>
        </w:rPr>
        <w:t>。廉署為政府部門及公共機構完成了</w:t>
      </w:r>
      <w:r w:rsidRPr="00E47286">
        <w:rPr>
          <w:rFonts w:ascii="Times New Roman" w:eastAsia="新細明體" w:hAnsi="新細明體" w:cs="Times New Roman" w:hint="eastAsia"/>
          <w:spacing w:val="20"/>
          <w:sz w:val="28"/>
          <w:szCs w:val="20"/>
          <w:lang w:eastAsia="zh-TW"/>
        </w:rPr>
        <w:t>63</w:t>
      </w:r>
      <w:r w:rsidRPr="00E47286">
        <w:rPr>
          <w:rFonts w:ascii="Times New Roman" w:eastAsia="新細明體" w:hAnsi="新細明體" w:cs="Times New Roman" w:hint="eastAsia"/>
          <w:spacing w:val="20"/>
          <w:sz w:val="28"/>
          <w:szCs w:val="20"/>
          <w:lang w:eastAsia="zh-TW"/>
        </w:rPr>
        <w:t>份防貪審查工作報告，又</w:t>
      </w:r>
      <w:r w:rsidRPr="00E47286">
        <w:rPr>
          <w:rFonts w:ascii="Times New Roman" w:eastAsia="新細明體" w:hAnsi="新細明體" w:cs="Times New Roman"/>
          <w:spacing w:val="20"/>
          <w:sz w:val="28"/>
          <w:szCs w:val="20"/>
          <w:lang w:eastAsia="zh-HK"/>
        </w:rPr>
        <w:t>持續致力減低公共行政範疇的貪污風險</w:t>
      </w:r>
      <w:r w:rsidRPr="00E47286">
        <w:rPr>
          <w:rFonts w:ascii="Times New Roman" w:eastAsia="新細明體" w:hAnsi="新細明體" w:cs="Times New Roman" w:hint="eastAsia"/>
          <w:spacing w:val="20"/>
          <w:sz w:val="28"/>
          <w:szCs w:val="20"/>
          <w:lang w:eastAsia="zh-HK"/>
        </w:rPr>
        <w:t>。</w:t>
      </w:r>
    </w:p>
    <w:p w14:paraId="10FAE8E4" w14:textId="77777777" w:rsidR="00120DC1" w:rsidRPr="00E47286" w:rsidRDefault="00120DC1" w:rsidP="00281225">
      <w:pPr>
        <w:tabs>
          <w:tab w:val="left" w:pos="1080"/>
        </w:tabs>
        <w:overflowPunct w:val="0"/>
        <w:snapToGrid w:val="0"/>
        <w:spacing w:line="276" w:lineRule="auto"/>
        <w:jc w:val="both"/>
        <w:rPr>
          <w:spacing w:val="20"/>
          <w:sz w:val="28"/>
          <w:szCs w:val="28"/>
          <w:lang w:eastAsia="zh-TW"/>
        </w:rPr>
      </w:pPr>
    </w:p>
    <w:p w14:paraId="04C51A2B" w14:textId="77777777" w:rsidR="00120DC1" w:rsidRPr="00E47286" w:rsidRDefault="00120DC1" w:rsidP="00881F8F">
      <w:pPr>
        <w:tabs>
          <w:tab w:val="left" w:pos="851"/>
        </w:tabs>
        <w:overflowPunct w:val="0"/>
        <w:snapToGrid w:val="0"/>
        <w:spacing w:line="276" w:lineRule="auto"/>
        <w:jc w:val="both"/>
        <w:rPr>
          <w:rFonts w:ascii="Times New Roman" w:eastAsia="新細明體" w:hAnsi="新細明體" w:cs="Times New Roman"/>
          <w:spacing w:val="20"/>
          <w:sz w:val="28"/>
          <w:szCs w:val="20"/>
          <w:lang w:eastAsia="zh-HK"/>
        </w:rPr>
      </w:pPr>
      <w:r w:rsidRPr="00E47286">
        <w:rPr>
          <w:rFonts w:ascii="Times New Roman" w:eastAsia="新細明體" w:hAnsi="新細明體" w:cs="Times New Roman" w:hint="eastAsia"/>
          <w:spacing w:val="20"/>
          <w:sz w:val="28"/>
          <w:szCs w:val="20"/>
          <w:lang w:eastAsia="zh-HK"/>
        </w:rPr>
        <w:t>私營機構方面，廉署繼續採取全方位策略，維護香港廉潔公平的營商環境，並加強不同界別的防貪能力。委員會特別關注樓宇管理業、建造業及金融保險業的貪污情況。年內，廉署首次與競爭事務委員會聯合執法，搗破一個涉嫌透過賄賂和</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圍標</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操控樓宇維修工程的貪污集團。此外，廉署及</w:t>
      </w:r>
      <w:r w:rsidRPr="00E47286">
        <w:rPr>
          <w:rFonts w:ascii="Times New Roman" w:eastAsia="新細明體" w:hAnsi="新細明體" w:cs="Times New Roman"/>
          <w:spacing w:val="20"/>
          <w:sz w:val="28"/>
          <w:szCs w:val="20"/>
          <w:lang w:eastAsia="zh-HK"/>
        </w:rPr>
        <w:t>物業管理業監管局</w:t>
      </w:r>
      <w:r w:rsidRPr="00E47286">
        <w:rPr>
          <w:rFonts w:ascii="Times New Roman" w:eastAsia="新細明體" w:hAnsi="新細明體" w:cs="Times New Roman" w:hint="eastAsia"/>
          <w:spacing w:val="20"/>
          <w:sz w:val="28"/>
          <w:szCs w:val="20"/>
          <w:lang w:eastAsia="zh-HK"/>
        </w:rPr>
        <w:t>合辦了</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共建物管誠信網絡行動</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w:t>
      </w:r>
      <w:r w:rsidRPr="00E47286">
        <w:rPr>
          <w:rFonts w:ascii="Times New Roman" w:eastAsia="新細明體" w:hAnsi="新細明體" w:cs="Times New Roman"/>
          <w:spacing w:val="20"/>
          <w:sz w:val="28"/>
          <w:szCs w:val="20"/>
          <w:lang w:eastAsia="zh-HK"/>
        </w:rPr>
        <w:t>為物業管理公司、從業員和相關持份者提供全面培訓和支援，加強業界的反貪意識和提升行業整體的廉潔水平</w:t>
      </w:r>
      <w:r w:rsidRPr="00E47286">
        <w:rPr>
          <w:rFonts w:ascii="Times New Roman" w:eastAsia="新細明體" w:hAnsi="新細明體" w:cs="Times New Roman" w:hint="eastAsia"/>
          <w:spacing w:val="20"/>
          <w:sz w:val="28"/>
          <w:szCs w:val="20"/>
          <w:lang w:eastAsia="zh-HK"/>
        </w:rPr>
        <w:t>。</w:t>
      </w:r>
      <w:r w:rsidRPr="00E47286">
        <w:rPr>
          <w:rFonts w:ascii="Times New Roman" w:eastAsia="新細明體" w:hAnsi="新細明體" w:cs="Times New Roman"/>
          <w:spacing w:val="20"/>
          <w:sz w:val="28"/>
          <w:szCs w:val="20"/>
          <w:lang w:eastAsia="zh-HK"/>
        </w:rPr>
        <w:t>建造業方面</w:t>
      </w:r>
      <w:bookmarkStart w:id="99" w:name="_Hlk127544857"/>
      <w:r w:rsidRPr="00E47286">
        <w:rPr>
          <w:rFonts w:ascii="Times New Roman" w:eastAsia="新細明體" w:hAnsi="新細明體" w:cs="Times New Roman"/>
          <w:spacing w:val="20"/>
          <w:sz w:val="28"/>
          <w:szCs w:val="20"/>
          <w:lang w:eastAsia="zh-HK"/>
        </w:rPr>
        <w:t>，</w:t>
      </w:r>
      <w:bookmarkEnd w:id="99"/>
      <w:r w:rsidRPr="00E47286">
        <w:rPr>
          <w:rFonts w:ascii="Times New Roman" w:eastAsia="新細明體" w:hAnsi="新細明體" w:cs="Times New Roman" w:hint="eastAsia"/>
          <w:spacing w:val="20"/>
          <w:sz w:val="28"/>
          <w:szCs w:val="20"/>
          <w:lang w:eastAsia="zh-HK"/>
        </w:rPr>
        <w:t>廉署聯同建造業議會於本屆</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傑出承建商大獎</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增設</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誠信管理獎</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，鼓勵建造業持續推行誠信管理，秉持廉潔文化。至於金融保險業方面，廉署在金融管理局及香港銀行公會的全力支持下，推出</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銀行業誠信約章</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新細明體" w:cs="Times New Roman" w:hint="eastAsia"/>
          <w:spacing w:val="20"/>
          <w:sz w:val="28"/>
          <w:szCs w:val="20"/>
          <w:lang w:eastAsia="zh-HK"/>
        </w:rPr>
        <w:t>，結合廉潔與金融兩項香港優勢，體現銀行業對誠信的要求和重視，鞏固香港國際金融中心地位。</w:t>
      </w:r>
    </w:p>
    <w:p w14:paraId="1889A4F6" w14:textId="77777777" w:rsidR="00120DC1" w:rsidRPr="00E47286" w:rsidRDefault="00120DC1" w:rsidP="00281225">
      <w:pPr>
        <w:tabs>
          <w:tab w:val="left" w:pos="851"/>
        </w:tabs>
        <w:overflowPunct w:val="0"/>
        <w:snapToGrid w:val="0"/>
        <w:spacing w:line="276" w:lineRule="auto"/>
        <w:jc w:val="both"/>
        <w:rPr>
          <w:rFonts w:ascii="Times New Roman" w:eastAsia="新細明體" w:hAnsi="新細明體" w:cs="Times New Roman"/>
          <w:spacing w:val="20"/>
          <w:sz w:val="28"/>
          <w:szCs w:val="20"/>
          <w:lang w:eastAsia="zh-HK"/>
        </w:rPr>
      </w:pPr>
    </w:p>
    <w:p w14:paraId="738A33D3" w14:textId="77777777" w:rsidR="00120DC1" w:rsidRDefault="00120DC1" w:rsidP="00281225">
      <w:pPr>
        <w:tabs>
          <w:tab w:val="left" w:pos="851"/>
        </w:tabs>
        <w:overflowPunct w:val="0"/>
        <w:snapToGrid w:val="0"/>
        <w:spacing w:line="276" w:lineRule="auto"/>
        <w:jc w:val="both"/>
        <w:rPr>
          <w:rFonts w:ascii="華康細明體(P)" w:eastAsia="華康細明體(P)" w:hAnsi="華康細明體(P)"/>
          <w:spacing w:val="20"/>
          <w:kern w:val="22"/>
          <w:sz w:val="28"/>
          <w:szCs w:val="28"/>
          <w:lang w:eastAsia="zh-TW"/>
        </w:rPr>
      </w:pPr>
      <w:r w:rsidRPr="00E47286">
        <w:rPr>
          <w:rFonts w:ascii="華康細明體(P)" w:eastAsia="華康細明體(P)" w:hAnsi="華康細明體(P)" w:hint="eastAsia"/>
          <w:spacing w:val="20"/>
          <w:kern w:val="22"/>
          <w:sz w:val="28"/>
          <w:szCs w:val="28"/>
          <w:lang w:eastAsia="zh-TW"/>
        </w:rPr>
        <w:t>此外，委員會贊同</w:t>
      </w:r>
      <w:r w:rsidRPr="00E47286">
        <w:rPr>
          <w:rFonts w:ascii="華康細明體(P)" w:eastAsia="華康細明體(P)" w:hAnsi="華康細明體(P)"/>
          <w:spacing w:val="20"/>
          <w:kern w:val="22"/>
          <w:sz w:val="28"/>
          <w:szCs w:val="28"/>
          <w:lang w:eastAsia="zh-TW"/>
        </w:rPr>
        <w:t>廉署</w:t>
      </w:r>
      <w:r w:rsidRPr="00E47286">
        <w:rPr>
          <w:rFonts w:ascii="華康細明體(P)" w:eastAsia="華康細明體(P)" w:hAnsi="華康細明體(P)" w:hint="eastAsia"/>
          <w:spacing w:val="20"/>
          <w:kern w:val="22"/>
          <w:sz w:val="28"/>
          <w:szCs w:val="28"/>
          <w:lang w:eastAsia="zh-TW"/>
        </w:rPr>
        <w:t>年內在廉政專員的領導下革新宣傳策略，用創新手法加強宣傳工作，以爭取大眾支持及提高社會各界的反貪意識。青年工作方面，廉署透過</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廉</w:t>
      </w:r>
      <w:r w:rsidRPr="00E47286">
        <w:rPr>
          <w:rFonts w:ascii="華康細明體(P)" w:eastAsia="華康細明體(P)" w:hAnsi="華康細明體(P)" w:hint="eastAsia"/>
          <w:spacing w:val="20"/>
          <w:kern w:val="22"/>
          <w:sz w:val="28"/>
          <w:szCs w:val="28"/>
          <w:lang w:eastAsia="zh-TW"/>
        </w:rPr>
        <w:t>政公</w:t>
      </w:r>
      <w:r w:rsidRPr="00E47286">
        <w:rPr>
          <w:rFonts w:ascii="華康細明體(P)" w:eastAsia="華康細明體(P)" w:hAnsi="華康細明體(P)"/>
          <w:spacing w:val="20"/>
          <w:kern w:val="22"/>
          <w:sz w:val="28"/>
          <w:szCs w:val="28"/>
          <w:lang w:eastAsia="zh-TW"/>
        </w:rPr>
        <w:t>署</w:t>
      </w:r>
      <w:r w:rsidRPr="00E47286">
        <w:rPr>
          <w:rFonts w:ascii="華康細明體(P)" w:eastAsia="華康細明體(P)" w:hAnsi="華康細明體(P)" w:hint="eastAsia"/>
          <w:spacing w:val="20"/>
          <w:kern w:val="22"/>
          <w:sz w:val="28"/>
          <w:szCs w:val="28"/>
          <w:lang w:eastAsia="zh-TW"/>
        </w:rPr>
        <w:t>菁英誠信領袖計劃</w:t>
      </w:r>
      <w:r w:rsidRPr="00E47286">
        <w:rPr>
          <w:rFonts w:ascii="Times New Roman" w:eastAsia="新細明體" w:hAnsi="Times New Roman" w:cs="Times New Roman"/>
          <w:color w:val="000000" w:themeColor="text1"/>
          <w:spacing w:val="20"/>
          <w:sz w:val="28"/>
          <w:szCs w:val="28"/>
          <w:lang w:eastAsia="zh-HK"/>
          <w14:numSpacing w14:val="proportional"/>
        </w:rPr>
        <w:t>”</w:t>
      </w:r>
      <w:r w:rsidRPr="00E47286">
        <w:rPr>
          <w:rFonts w:ascii="Times New Roman" w:eastAsia="新細明體" w:hAnsi="Times New Roman" w:cs="Times New Roman" w:hint="eastAsia"/>
          <w:spacing w:val="20"/>
          <w:sz w:val="28"/>
          <w:szCs w:val="28"/>
          <w:lang w:eastAsia="zh-TW"/>
        </w:rPr>
        <w:t>、</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Times New Roman" w:cs="Times New Roman"/>
          <w:spacing w:val="20"/>
          <w:sz w:val="28"/>
          <w:szCs w:val="28"/>
          <w:lang w:eastAsia="zh-HK"/>
        </w:rPr>
        <w:t>廉政大使計劃</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Times New Roman" w:cs="Times New Roman" w:hint="eastAsia"/>
          <w:spacing w:val="20"/>
          <w:sz w:val="28"/>
          <w:szCs w:val="28"/>
          <w:lang w:eastAsia="zh-HK"/>
        </w:rPr>
        <w:t>、</w:t>
      </w:r>
      <w:r w:rsidRPr="00E47286">
        <w:rPr>
          <w:rFonts w:ascii="Times New Roman" w:eastAsia="新細明體" w:hAnsi="Times New Roman" w:cs="Times New Roman"/>
          <w:spacing w:val="20"/>
          <w:sz w:val="28"/>
          <w:szCs w:val="28"/>
          <w:lang w:eastAsia="zh-HK"/>
        </w:rPr>
        <w:t>“</w:t>
      </w:r>
      <w:r w:rsidRPr="00E47286">
        <w:rPr>
          <w:rFonts w:ascii="Times New Roman" w:eastAsia="新細明體" w:hAnsi="Times New Roman" w:cs="Times New Roman" w:hint="eastAsia"/>
          <w:spacing w:val="20"/>
          <w:sz w:val="28"/>
          <w:szCs w:val="28"/>
          <w:lang w:eastAsia="zh-HK"/>
        </w:rPr>
        <w:t>高中</w:t>
      </w:r>
      <w:r w:rsidRPr="00E47286">
        <w:rPr>
          <w:rFonts w:ascii="Times New Roman" w:eastAsia="新細明體" w:hAnsi="Times New Roman" w:cs="Times New Roman" w:hint="eastAsia"/>
          <w:spacing w:val="20"/>
          <w:sz w:val="28"/>
          <w:szCs w:val="28"/>
          <w:lang w:eastAsia="zh-HK"/>
        </w:rPr>
        <w:t>iTeen</w:t>
      </w:r>
      <w:r w:rsidRPr="00E47286">
        <w:rPr>
          <w:rFonts w:ascii="Times New Roman" w:eastAsia="新細明體" w:hAnsi="Times New Roman" w:cs="Times New Roman" w:hint="eastAsia"/>
          <w:spacing w:val="20"/>
          <w:sz w:val="28"/>
          <w:szCs w:val="28"/>
          <w:lang w:eastAsia="zh-HK"/>
        </w:rPr>
        <w:t>領袖計劃</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等項目，著力培育</w:t>
      </w:r>
      <w:r w:rsidRPr="00E47286">
        <w:rPr>
          <w:rFonts w:ascii="華康細明體(P)" w:eastAsia="華康細明體(P)" w:hAnsi="華康細明體(P)"/>
          <w:spacing w:val="20"/>
          <w:kern w:val="22"/>
          <w:sz w:val="28"/>
          <w:szCs w:val="28"/>
          <w:lang w:eastAsia="zh-TW"/>
        </w:rPr>
        <w:t>青年人</w:t>
      </w:r>
      <w:r w:rsidRPr="00E47286">
        <w:rPr>
          <w:rFonts w:ascii="華康細明體(P)" w:eastAsia="華康細明體(P)" w:hAnsi="華康細明體(P)" w:hint="eastAsia"/>
          <w:spacing w:val="20"/>
          <w:kern w:val="22"/>
          <w:sz w:val="28"/>
          <w:szCs w:val="28"/>
          <w:lang w:eastAsia="zh-TW"/>
        </w:rPr>
        <w:t>成為具國家觀念及國際視野、擁護廉潔及法治的未來領袖。</w:t>
      </w:r>
    </w:p>
    <w:p w14:paraId="17F32A47" w14:textId="77777777" w:rsidR="00120DC1" w:rsidRPr="00E47286" w:rsidRDefault="00120DC1" w:rsidP="00281225">
      <w:pPr>
        <w:tabs>
          <w:tab w:val="left" w:pos="851"/>
        </w:tabs>
        <w:overflowPunct w:val="0"/>
        <w:snapToGrid w:val="0"/>
        <w:spacing w:line="276" w:lineRule="auto"/>
        <w:jc w:val="both"/>
        <w:rPr>
          <w:rFonts w:ascii="Times New Roman" w:eastAsia="新細明體" w:hAnsi="新細明體" w:cs="Times New Roman"/>
          <w:spacing w:val="20"/>
          <w:sz w:val="28"/>
          <w:szCs w:val="20"/>
          <w:lang w:eastAsia="zh-HK"/>
        </w:rPr>
      </w:pPr>
    </w:p>
    <w:p w14:paraId="43DF5EDE" w14:textId="6B473B0B" w:rsidR="00120DC1" w:rsidRPr="00E47286" w:rsidRDefault="00120DC1" w:rsidP="00D23D25">
      <w:pPr>
        <w:tabs>
          <w:tab w:val="left" w:pos="1080"/>
        </w:tabs>
        <w:overflowPunct w:val="0"/>
        <w:snapToGrid w:val="0"/>
        <w:spacing w:line="276" w:lineRule="auto"/>
        <w:jc w:val="both"/>
        <w:rPr>
          <w:rFonts w:ascii="Times New Roman" w:eastAsia="新細明體" w:hAnsi="新細明體" w:cs="Times New Roman"/>
          <w:b/>
          <w:i/>
          <w:spacing w:val="20"/>
          <w:sz w:val="28"/>
          <w:szCs w:val="20"/>
          <w:lang w:eastAsia="zh-TW"/>
        </w:rPr>
      </w:pPr>
      <w:r w:rsidRPr="00E47286">
        <w:rPr>
          <w:rFonts w:ascii="Times New Roman" w:eastAsia="新細明體" w:hAnsi="新細明體" w:cs="Times New Roman" w:hint="eastAsia"/>
          <w:b/>
          <w:i/>
          <w:spacing w:val="20"/>
          <w:sz w:val="28"/>
          <w:szCs w:val="20"/>
          <w:lang w:eastAsia="zh-TW"/>
        </w:rPr>
        <w:lastRenderedPageBreak/>
        <w:t>金禧之年　成績斐然</w:t>
      </w:r>
    </w:p>
    <w:p w14:paraId="07322C4F" w14:textId="7EB65588" w:rsidR="00120DC1" w:rsidRDefault="00120DC1" w:rsidP="00D23D25">
      <w:pPr>
        <w:tabs>
          <w:tab w:val="left" w:pos="1080"/>
        </w:tabs>
        <w:overflowPunct w:val="0"/>
        <w:snapToGrid w:val="0"/>
        <w:spacing w:line="276" w:lineRule="auto"/>
        <w:jc w:val="both"/>
        <w:rPr>
          <w:rFonts w:ascii="Times New Roman" w:eastAsia="新細明體" w:hAnsi="新細明體" w:cs="Times New Roman"/>
          <w:spacing w:val="20"/>
          <w:sz w:val="28"/>
          <w:szCs w:val="20"/>
          <w:lang w:eastAsia="zh-TW"/>
        </w:rPr>
      </w:pPr>
      <w:r w:rsidRPr="00E47286">
        <w:rPr>
          <w:rFonts w:ascii="Times New Roman" w:eastAsia="新細明體" w:hAnsi="新細明體" w:cs="Times New Roman" w:hint="eastAsia"/>
          <w:spacing w:val="20"/>
          <w:sz w:val="28"/>
          <w:szCs w:val="20"/>
          <w:lang w:eastAsia="zh-HK"/>
        </w:rPr>
        <w:t>二零二四年適逢廉署</w:t>
      </w:r>
      <w:r w:rsidRPr="00E47286">
        <w:rPr>
          <w:rFonts w:ascii="Times New Roman" w:eastAsia="新細明體" w:hAnsi="新細明體" w:cs="Times New Roman" w:hint="eastAsia"/>
          <w:spacing w:val="20"/>
          <w:sz w:val="28"/>
          <w:szCs w:val="20"/>
          <w:lang w:eastAsia="zh-TW"/>
        </w:rPr>
        <w:t>成立五十周年，廉署完成了一連串慶祝活動，盡顯其專業和活力。廉署不但靈活敏捷、觸覺敏銳，更能把握機遇與挑戰，在反貪事業中不斷追求革新與突破。</w:t>
      </w:r>
    </w:p>
    <w:p w14:paraId="33FC44A2" w14:textId="77777777" w:rsidR="00120DC1" w:rsidRPr="00E47286" w:rsidRDefault="00120DC1" w:rsidP="00D23D25">
      <w:pPr>
        <w:tabs>
          <w:tab w:val="left" w:pos="1080"/>
        </w:tabs>
        <w:overflowPunct w:val="0"/>
        <w:snapToGrid w:val="0"/>
        <w:spacing w:line="276" w:lineRule="auto"/>
        <w:jc w:val="both"/>
        <w:rPr>
          <w:rFonts w:ascii="Times New Roman" w:eastAsia="新細明體" w:hAnsi="新細明體" w:cs="Times New Roman"/>
          <w:spacing w:val="20"/>
          <w:sz w:val="28"/>
          <w:szCs w:val="20"/>
          <w:lang w:eastAsia="zh-TW"/>
        </w:rPr>
      </w:pPr>
    </w:p>
    <w:p w14:paraId="2EAF798F" w14:textId="5C9F09BE" w:rsidR="00120DC1" w:rsidRPr="00E47286" w:rsidRDefault="00120DC1" w:rsidP="00D23D25">
      <w:pPr>
        <w:tabs>
          <w:tab w:val="left" w:pos="1080"/>
        </w:tabs>
        <w:overflowPunct w:val="0"/>
        <w:snapToGrid w:val="0"/>
        <w:spacing w:line="276" w:lineRule="auto"/>
        <w:jc w:val="both"/>
        <w:rPr>
          <w:rFonts w:eastAsia="新細明體" w:hAnsi="新細明體"/>
          <w:spacing w:val="20"/>
          <w:sz w:val="28"/>
          <w:szCs w:val="20"/>
          <w:lang w:eastAsia="zh-TW"/>
        </w:rPr>
      </w:pPr>
      <w:r w:rsidRPr="00E47286">
        <w:rPr>
          <w:rFonts w:eastAsia="新細明體" w:hAnsi="新細明體" w:hint="eastAsia"/>
          <w:spacing w:val="20"/>
          <w:sz w:val="28"/>
          <w:szCs w:val="20"/>
          <w:lang w:eastAsia="zh-TW"/>
        </w:rPr>
        <w:t>廉署憑着半世紀的堅實反貪經驗和多年來在國際間的努力耕耘，已成功與不同地域的反貪機構建立互信。廉署去年與以廉政專員為主席的</w:t>
      </w:r>
      <w:r w:rsidRPr="00E47286">
        <w:rPr>
          <w:rFonts w:ascii="Times New Roman" w:eastAsia="新細明體" w:hAnsi="Times New Roman" w:cs="Times New Roman"/>
          <w:spacing w:val="20"/>
          <w:sz w:val="28"/>
          <w:szCs w:val="28"/>
          <w:lang w:eastAsia="zh-HK"/>
        </w:rPr>
        <w:t>“</w:t>
      </w:r>
      <w:r w:rsidRPr="00E47286">
        <w:rPr>
          <w:rFonts w:eastAsia="新細明體" w:hAnsi="新細明體" w:hint="eastAsia"/>
          <w:spacing w:val="20"/>
          <w:sz w:val="28"/>
          <w:szCs w:val="20"/>
          <w:lang w:eastAsia="zh-TW"/>
        </w:rPr>
        <w:t>國際反貪局聯合會</w:t>
      </w:r>
      <w:r w:rsidRPr="00E47286">
        <w:rPr>
          <w:rFonts w:ascii="Times New Roman" w:eastAsia="新細明體" w:hAnsi="Times New Roman" w:cs="Times New Roman"/>
          <w:spacing w:val="20"/>
          <w:sz w:val="28"/>
          <w:szCs w:val="28"/>
          <w:lang w:eastAsia="zh-HK"/>
        </w:rPr>
        <w:t>”</w:t>
      </w:r>
      <w:r w:rsidRPr="00E47286">
        <w:rPr>
          <w:rFonts w:eastAsia="新細明體" w:hAnsi="新細明體" w:hint="eastAsia"/>
          <w:spacing w:val="20"/>
          <w:sz w:val="28"/>
          <w:szCs w:val="20"/>
          <w:lang w:eastAsia="zh-TW"/>
        </w:rPr>
        <w:t>（聯合會）合辦</w:t>
      </w:r>
      <w:r w:rsidRPr="00E47286">
        <w:rPr>
          <w:rFonts w:ascii="Times New Roman" w:eastAsia="新細明體" w:hAnsi="Times New Roman" w:cs="Times New Roman"/>
          <w:spacing w:val="20"/>
          <w:sz w:val="28"/>
          <w:szCs w:val="28"/>
          <w:lang w:eastAsia="zh-HK"/>
        </w:rPr>
        <w:t>“</w:t>
      </w:r>
      <w:r w:rsidRPr="00E47286">
        <w:rPr>
          <w:rFonts w:eastAsia="新細明體" w:hAnsi="新細明體" w:hint="eastAsia"/>
          <w:spacing w:val="20"/>
          <w:sz w:val="28"/>
          <w:szCs w:val="20"/>
          <w:lang w:eastAsia="zh-TW"/>
        </w:rPr>
        <w:t>廉政公署第八屆國際會議</w:t>
      </w:r>
      <w:r w:rsidRPr="00E47286">
        <w:rPr>
          <w:rFonts w:ascii="Times New Roman" w:eastAsia="新細明體" w:hAnsi="Times New Roman" w:cs="Times New Roman"/>
          <w:spacing w:val="20"/>
          <w:sz w:val="28"/>
          <w:szCs w:val="28"/>
          <w:lang w:eastAsia="zh-HK"/>
        </w:rPr>
        <w:t>”</w:t>
      </w:r>
      <w:r w:rsidRPr="00E47286">
        <w:rPr>
          <w:rFonts w:eastAsia="新細明體" w:hAnsi="新細明體" w:hint="eastAsia"/>
          <w:spacing w:val="20"/>
          <w:sz w:val="28"/>
          <w:szCs w:val="20"/>
          <w:lang w:eastAsia="zh-TW"/>
        </w:rPr>
        <w:t>，得到來自近</w:t>
      </w:r>
      <w:r w:rsidRPr="00E47286">
        <w:rPr>
          <w:rFonts w:ascii="Times New Roman" w:eastAsia="新細明體" w:hAnsi="新細明體" w:cs="Times New Roman" w:hint="eastAsia"/>
          <w:spacing w:val="20"/>
          <w:sz w:val="28"/>
          <w:szCs w:val="20"/>
          <w:lang w:eastAsia="zh-TW"/>
        </w:rPr>
        <w:t>60</w:t>
      </w:r>
      <w:r w:rsidRPr="00E47286">
        <w:rPr>
          <w:rFonts w:eastAsia="新細明體" w:hAnsi="新細明體" w:hint="eastAsia"/>
          <w:spacing w:val="20"/>
          <w:sz w:val="28"/>
          <w:szCs w:val="20"/>
          <w:lang w:eastAsia="zh-TW"/>
        </w:rPr>
        <w:t>個司法管轄區約</w:t>
      </w:r>
      <w:r w:rsidRPr="00E47286">
        <w:rPr>
          <w:rFonts w:ascii="Times New Roman" w:eastAsia="新細明體" w:hAnsi="新細明體" w:cs="Times New Roman" w:hint="eastAsia"/>
          <w:spacing w:val="20"/>
          <w:sz w:val="28"/>
          <w:szCs w:val="20"/>
          <w:lang w:eastAsia="zh-TW"/>
        </w:rPr>
        <w:t>180</w:t>
      </w:r>
      <w:r w:rsidRPr="00E47286">
        <w:rPr>
          <w:rFonts w:eastAsia="新細明體" w:hAnsi="新細明體" w:hint="eastAsia"/>
          <w:spacing w:val="20"/>
          <w:sz w:val="28"/>
          <w:szCs w:val="20"/>
          <w:lang w:eastAsia="zh-TW"/>
        </w:rPr>
        <w:t>個反貪及執法機構的鼎力支持，共派出</w:t>
      </w:r>
      <w:r w:rsidRPr="00E47286">
        <w:rPr>
          <w:rFonts w:ascii="Times New Roman" w:eastAsia="新細明體" w:hAnsi="新細明體" w:cs="Times New Roman" w:hint="eastAsia"/>
          <w:spacing w:val="20"/>
          <w:sz w:val="28"/>
          <w:szCs w:val="20"/>
          <w:lang w:eastAsia="zh-TW"/>
        </w:rPr>
        <w:t>500</w:t>
      </w:r>
      <w:r w:rsidRPr="00E47286">
        <w:rPr>
          <w:rFonts w:eastAsia="新細明體" w:hAnsi="新細明體" w:hint="eastAsia"/>
          <w:spacing w:val="20"/>
          <w:sz w:val="28"/>
          <w:szCs w:val="20"/>
          <w:lang w:eastAsia="zh-TW"/>
        </w:rPr>
        <w:t>多名代表參與，規模之大創下歷史新高。</w:t>
      </w:r>
    </w:p>
    <w:p w14:paraId="1CD73825" w14:textId="77777777" w:rsidR="00120DC1" w:rsidRPr="00E47286" w:rsidRDefault="00120DC1" w:rsidP="00D23D25">
      <w:pPr>
        <w:tabs>
          <w:tab w:val="left" w:pos="1080"/>
        </w:tabs>
        <w:overflowPunct w:val="0"/>
        <w:snapToGrid w:val="0"/>
        <w:spacing w:line="276" w:lineRule="auto"/>
        <w:jc w:val="both"/>
        <w:rPr>
          <w:rFonts w:eastAsia="新細明體" w:hAnsi="新細明體"/>
          <w:spacing w:val="20"/>
          <w:sz w:val="28"/>
          <w:szCs w:val="20"/>
          <w:lang w:eastAsia="zh-TW"/>
        </w:rPr>
      </w:pPr>
      <w:r w:rsidRPr="00E47286">
        <w:rPr>
          <w:rFonts w:eastAsia="新細明體" w:hAnsi="新細明體"/>
          <w:spacing w:val="20"/>
          <w:sz w:val="28"/>
          <w:szCs w:val="20"/>
          <w:lang w:eastAsia="zh-TW"/>
        </w:rPr>
        <w:t>在這個國際會議上，</w:t>
      </w:r>
      <w:r w:rsidRPr="00E47286">
        <w:rPr>
          <w:rFonts w:eastAsia="新細明體" w:hAnsi="新細明體" w:hint="eastAsia"/>
          <w:spacing w:val="20"/>
          <w:sz w:val="28"/>
          <w:szCs w:val="20"/>
          <w:lang w:eastAsia="zh-TW"/>
        </w:rPr>
        <w:t>聯合會公佈</w:t>
      </w:r>
      <w:r w:rsidRPr="00E47286">
        <w:rPr>
          <w:rFonts w:eastAsia="新細明體" w:hAnsi="新細明體"/>
          <w:spacing w:val="20"/>
          <w:sz w:val="28"/>
          <w:szCs w:val="20"/>
          <w:lang w:eastAsia="zh-TW"/>
        </w:rPr>
        <w:t>《加強國際合作預防和打擊貪腐香港宣言》，</w:t>
      </w:r>
      <w:r w:rsidRPr="00E47286">
        <w:rPr>
          <w:rFonts w:eastAsia="新細明體" w:hAnsi="新細明體" w:hint="eastAsia"/>
          <w:spacing w:val="20"/>
          <w:sz w:val="28"/>
          <w:szCs w:val="20"/>
          <w:lang w:eastAsia="zh-TW"/>
        </w:rPr>
        <w:t>這</w:t>
      </w:r>
      <w:r w:rsidRPr="00E47286">
        <w:rPr>
          <w:rFonts w:eastAsia="新細明體" w:hAnsi="新細明體"/>
          <w:spacing w:val="20"/>
          <w:sz w:val="28"/>
          <w:szCs w:val="20"/>
          <w:lang w:eastAsia="zh-TW"/>
        </w:rPr>
        <w:t>是史上</w:t>
      </w:r>
      <w:r w:rsidRPr="00E47286">
        <w:rPr>
          <w:rFonts w:eastAsia="新細明體" w:hAnsi="新細明體" w:hint="eastAsia"/>
          <w:spacing w:val="20"/>
          <w:sz w:val="28"/>
          <w:szCs w:val="20"/>
          <w:lang w:eastAsia="zh-TW"/>
        </w:rPr>
        <w:t>首</w:t>
      </w:r>
      <w:r w:rsidRPr="00E47286">
        <w:rPr>
          <w:rFonts w:eastAsia="新細明體" w:hAnsi="新細明體"/>
          <w:spacing w:val="20"/>
          <w:sz w:val="28"/>
          <w:szCs w:val="20"/>
          <w:lang w:eastAsia="zh-TW"/>
        </w:rPr>
        <w:t>份以香港命名的</w:t>
      </w:r>
      <w:r w:rsidRPr="00E47286">
        <w:rPr>
          <w:rFonts w:eastAsia="新細明體" w:hAnsi="新細明體" w:hint="eastAsia"/>
          <w:spacing w:val="20"/>
          <w:sz w:val="28"/>
          <w:szCs w:val="20"/>
          <w:lang w:eastAsia="zh-TW"/>
        </w:rPr>
        <w:t>國際</w:t>
      </w:r>
      <w:r w:rsidRPr="00E47286">
        <w:rPr>
          <w:rFonts w:eastAsia="新細明體" w:hAnsi="新細明體"/>
          <w:spacing w:val="20"/>
          <w:sz w:val="28"/>
          <w:szCs w:val="20"/>
          <w:lang w:eastAsia="zh-TW"/>
        </w:rPr>
        <w:t>反貪腐宣言</w:t>
      </w:r>
      <w:r w:rsidRPr="00E47286">
        <w:rPr>
          <w:rFonts w:eastAsia="新細明體" w:hAnsi="新細明體" w:hint="eastAsia"/>
          <w:spacing w:val="20"/>
          <w:sz w:val="28"/>
          <w:szCs w:val="20"/>
          <w:lang w:eastAsia="zh-TW"/>
        </w:rPr>
        <w:t>，充分展現廉署在國際舞台上的重要地位與影響力</w:t>
      </w:r>
      <w:r w:rsidRPr="00E47286">
        <w:rPr>
          <w:rFonts w:eastAsia="新細明體" w:hAnsi="新細明體"/>
          <w:spacing w:val="20"/>
          <w:sz w:val="28"/>
          <w:szCs w:val="20"/>
          <w:lang w:eastAsia="zh-TW"/>
        </w:rPr>
        <w:t>。</w:t>
      </w:r>
    </w:p>
    <w:p w14:paraId="0791AB14" w14:textId="77777777" w:rsidR="00120DC1" w:rsidRPr="00E47286" w:rsidRDefault="00120DC1" w:rsidP="00D23D25">
      <w:pPr>
        <w:tabs>
          <w:tab w:val="left" w:pos="1080"/>
        </w:tabs>
        <w:overflowPunct w:val="0"/>
        <w:snapToGrid w:val="0"/>
        <w:spacing w:line="276" w:lineRule="auto"/>
        <w:jc w:val="both"/>
        <w:rPr>
          <w:rFonts w:eastAsia="新細明體" w:hAnsi="新細明體"/>
          <w:spacing w:val="20"/>
          <w:sz w:val="28"/>
          <w:szCs w:val="20"/>
          <w:lang w:eastAsia="zh-TW"/>
        </w:rPr>
      </w:pPr>
    </w:p>
    <w:p w14:paraId="53E1CEF9" w14:textId="6FE1C900" w:rsidR="00120DC1" w:rsidRDefault="00120DC1" w:rsidP="00D23D25">
      <w:pPr>
        <w:tabs>
          <w:tab w:val="left" w:pos="1080"/>
        </w:tabs>
        <w:overflowPunct w:val="0"/>
        <w:snapToGrid w:val="0"/>
        <w:spacing w:line="276" w:lineRule="auto"/>
        <w:jc w:val="both"/>
        <w:rPr>
          <w:rFonts w:eastAsia="新細明體" w:hAnsi="新細明體"/>
          <w:spacing w:val="20"/>
          <w:sz w:val="28"/>
          <w:szCs w:val="20"/>
          <w:lang w:eastAsia="zh-TW"/>
        </w:rPr>
      </w:pPr>
      <w:r w:rsidRPr="00E47286">
        <w:rPr>
          <w:rFonts w:eastAsia="新細明體" w:hAnsi="新細明體" w:hint="eastAsia"/>
          <w:spacing w:val="20"/>
          <w:sz w:val="28"/>
          <w:szCs w:val="20"/>
          <w:lang w:eastAsia="zh-TW"/>
        </w:rPr>
        <w:t>在宣傳教育方面，廉署創作的宣傳視頻，風格嶄新，獲得廣泛好評。多條宣傳視頻在社交媒體上都錄得過百萬點擊率，刷新紀錄。</w:t>
      </w:r>
    </w:p>
    <w:p w14:paraId="43E8F026" w14:textId="77777777" w:rsidR="00120DC1" w:rsidRPr="00E47286" w:rsidRDefault="00120DC1" w:rsidP="00D23D25">
      <w:pPr>
        <w:tabs>
          <w:tab w:val="left" w:pos="1080"/>
        </w:tabs>
        <w:overflowPunct w:val="0"/>
        <w:snapToGrid w:val="0"/>
        <w:spacing w:line="276" w:lineRule="auto"/>
        <w:jc w:val="both"/>
        <w:rPr>
          <w:rFonts w:eastAsia="新細明體" w:hAnsi="新細明體"/>
          <w:spacing w:val="20"/>
          <w:sz w:val="28"/>
          <w:szCs w:val="20"/>
          <w:lang w:eastAsia="zh-TW"/>
        </w:rPr>
      </w:pPr>
    </w:p>
    <w:p w14:paraId="33D11F8E" w14:textId="2ADA9516" w:rsidR="00120DC1" w:rsidRDefault="00120DC1" w:rsidP="00D23D25">
      <w:pPr>
        <w:tabs>
          <w:tab w:val="left" w:pos="1080"/>
        </w:tabs>
        <w:overflowPunct w:val="0"/>
        <w:snapToGrid w:val="0"/>
        <w:spacing w:line="276" w:lineRule="auto"/>
        <w:jc w:val="both"/>
        <w:rPr>
          <w:rFonts w:eastAsia="新細明體" w:hAnsi="新細明體"/>
          <w:spacing w:val="20"/>
          <w:sz w:val="28"/>
          <w:szCs w:val="20"/>
          <w:lang w:eastAsia="zh-TW"/>
        </w:rPr>
      </w:pPr>
      <w:r w:rsidRPr="00E47286">
        <w:rPr>
          <w:rFonts w:eastAsia="新細明體" w:hAnsi="新細明體" w:hint="eastAsia"/>
          <w:spacing w:val="20"/>
          <w:sz w:val="28"/>
          <w:szCs w:val="20"/>
          <w:lang w:eastAsia="zh-TW"/>
        </w:rPr>
        <w:t>另外，廉署去年在大樓內開設了結合教育、宣傳及</w:t>
      </w:r>
      <w:r w:rsidRPr="00E47286">
        <w:rPr>
          <w:rFonts w:ascii="Times New Roman" w:eastAsia="新細明體" w:hAnsi="Times New Roman" w:cs="Times New Roman"/>
          <w:spacing w:val="20"/>
          <w:sz w:val="28"/>
          <w:szCs w:val="28"/>
          <w:lang w:eastAsia="zh-HK"/>
        </w:rPr>
        <w:t>“</w:t>
      </w:r>
      <w:r w:rsidRPr="00E47286">
        <w:rPr>
          <w:rFonts w:eastAsia="新細明體" w:hAnsi="新細明體" w:hint="eastAsia"/>
          <w:spacing w:val="20"/>
          <w:sz w:val="28"/>
          <w:szCs w:val="20"/>
          <w:lang w:eastAsia="zh-TW"/>
        </w:rPr>
        <w:t>廉署咖啡</w:t>
      </w:r>
      <w:r w:rsidRPr="00E47286">
        <w:rPr>
          <w:rFonts w:ascii="Times New Roman" w:eastAsia="新細明體" w:hAnsi="Times New Roman" w:cs="Times New Roman"/>
          <w:spacing w:val="20"/>
          <w:sz w:val="28"/>
          <w:szCs w:val="28"/>
          <w:lang w:eastAsia="zh-HK"/>
        </w:rPr>
        <w:t>”</w:t>
      </w:r>
      <w:r w:rsidRPr="00E47286">
        <w:rPr>
          <w:rFonts w:eastAsia="新細明體" w:hAnsi="新細明體" w:hint="eastAsia"/>
          <w:spacing w:val="20"/>
          <w:sz w:val="28"/>
          <w:szCs w:val="20"/>
          <w:lang w:eastAsia="zh-TW"/>
        </w:rPr>
        <w:t>概念的</w:t>
      </w:r>
      <w:r w:rsidRPr="00E47286">
        <w:rPr>
          <w:rFonts w:ascii="Times New Roman" w:eastAsia="新細明體" w:hAnsi="Times New Roman" w:cs="Times New Roman"/>
          <w:spacing w:val="20"/>
          <w:sz w:val="28"/>
          <w:szCs w:val="28"/>
          <w:lang w:eastAsia="zh-HK"/>
        </w:rPr>
        <w:t>“</w:t>
      </w:r>
      <w:r w:rsidRPr="00E47286">
        <w:rPr>
          <w:rFonts w:eastAsia="新細明體" w:hAnsi="新細明體" w:hint="eastAsia"/>
          <w:spacing w:val="20"/>
          <w:sz w:val="28"/>
          <w:szCs w:val="20"/>
          <w:lang w:eastAsia="zh-TW"/>
        </w:rPr>
        <w:t>一九七四</w:t>
      </w:r>
      <w:r w:rsidRPr="00E47286">
        <w:rPr>
          <w:rFonts w:ascii="Times New Roman" w:eastAsia="新細明體" w:hAnsi="Times New Roman" w:cs="Times New Roman"/>
          <w:spacing w:val="20"/>
          <w:sz w:val="28"/>
          <w:szCs w:val="28"/>
          <w:lang w:eastAsia="zh-HK"/>
        </w:rPr>
        <w:t>”</w:t>
      </w:r>
      <w:r w:rsidRPr="00E47286">
        <w:rPr>
          <w:rFonts w:eastAsia="新細明體" w:hAnsi="新細明體" w:hint="eastAsia"/>
          <w:spacing w:val="20"/>
          <w:sz w:val="28"/>
          <w:szCs w:val="20"/>
          <w:lang w:eastAsia="zh-TW"/>
        </w:rPr>
        <w:t>咖啡廳，這家不一樣的咖啡廳，由社福機構提供咖啡服務，亦是傷健朋友的訓練點，彰顯共融文化。由概念到開幕，廉署僅耗時三個多月，但卻成功吸引大量本地、內地及海外訪客慕名到訪。無論是效率或是效果，委員會相信都是一項紀錄。</w:t>
      </w:r>
    </w:p>
    <w:p w14:paraId="1E964449" w14:textId="77777777" w:rsidR="00120DC1" w:rsidRPr="00120DC1" w:rsidRDefault="00120DC1" w:rsidP="00D23D25">
      <w:pPr>
        <w:tabs>
          <w:tab w:val="left" w:pos="1080"/>
        </w:tabs>
        <w:overflowPunct w:val="0"/>
        <w:snapToGrid w:val="0"/>
        <w:spacing w:line="276" w:lineRule="auto"/>
        <w:jc w:val="both"/>
        <w:rPr>
          <w:rFonts w:eastAsia="新細明體" w:hAnsi="新細明體"/>
          <w:spacing w:val="20"/>
          <w:sz w:val="28"/>
          <w:szCs w:val="20"/>
          <w:lang w:eastAsia="zh-TW"/>
        </w:rPr>
      </w:pPr>
    </w:p>
    <w:p w14:paraId="78B4622D" w14:textId="77777777" w:rsidR="00120DC1" w:rsidRPr="00E47286" w:rsidRDefault="00120DC1" w:rsidP="0090078A">
      <w:pPr>
        <w:keepNext/>
        <w:tabs>
          <w:tab w:val="left" w:pos="1080"/>
        </w:tabs>
        <w:overflowPunct w:val="0"/>
        <w:snapToGrid w:val="0"/>
        <w:spacing w:line="276" w:lineRule="auto"/>
        <w:jc w:val="both"/>
        <w:rPr>
          <w:rFonts w:ascii="Times New Roman" w:eastAsia="新細明體" w:hAnsi="新細明體" w:cs="Times New Roman"/>
          <w:b/>
          <w:i/>
          <w:spacing w:val="20"/>
          <w:sz w:val="28"/>
          <w:szCs w:val="20"/>
          <w:lang w:eastAsia="zh-HK"/>
        </w:rPr>
      </w:pPr>
      <w:r w:rsidRPr="00E47286">
        <w:rPr>
          <w:rFonts w:ascii="Times New Roman" w:eastAsia="新細明體" w:hAnsi="新細明體" w:cs="Times New Roman" w:hint="eastAsia"/>
          <w:b/>
          <w:i/>
          <w:spacing w:val="20"/>
          <w:sz w:val="28"/>
          <w:szCs w:val="20"/>
          <w:lang w:eastAsia="zh-TW"/>
        </w:rPr>
        <w:lastRenderedPageBreak/>
        <w:t>國際合作　廉通四海</w:t>
      </w:r>
    </w:p>
    <w:p w14:paraId="3B273F26" w14:textId="77777777" w:rsidR="00120DC1" w:rsidRPr="00E47286" w:rsidRDefault="00120DC1" w:rsidP="0090078A">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r w:rsidRPr="00E47286">
        <w:rPr>
          <w:rFonts w:ascii="華康細明體(P)" w:eastAsia="華康細明體(P)" w:hAnsi="華康細明體(P)"/>
          <w:spacing w:val="20"/>
          <w:kern w:val="22"/>
          <w:sz w:val="28"/>
          <w:szCs w:val="28"/>
          <w:lang w:eastAsia="zh-TW"/>
        </w:rPr>
        <w:t>委員會對廉署推動</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廉潔世界</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目標所採用的策略與努力給予高度評價。廉署不僅不吝</w:t>
      </w:r>
      <w:r w:rsidRPr="00E47286">
        <w:rPr>
          <w:rFonts w:ascii="華康細明體(P)" w:eastAsia="華康細明體(P)" w:hAnsi="華康細明體(P)" w:hint="eastAsia"/>
          <w:spacing w:val="20"/>
          <w:kern w:val="22"/>
          <w:sz w:val="28"/>
          <w:szCs w:val="28"/>
          <w:lang w:eastAsia="zh-TW"/>
        </w:rPr>
        <w:t>嗇</w:t>
      </w:r>
      <w:r w:rsidRPr="00E47286">
        <w:rPr>
          <w:rFonts w:ascii="華康細明體(P)" w:eastAsia="華康細明體(P)" w:hAnsi="華康細明體(P)"/>
          <w:spacing w:val="20"/>
          <w:kern w:val="22"/>
          <w:sz w:val="28"/>
          <w:szCs w:val="28"/>
          <w:lang w:eastAsia="zh-TW"/>
        </w:rPr>
        <w:t>輸出反貪經驗，更充分體現了</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一國兩制</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下的包容、開放與共享價值理念。</w:t>
      </w:r>
    </w:p>
    <w:p w14:paraId="4430842C" w14:textId="0B288B2C" w:rsidR="00120DC1"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r w:rsidRPr="00E47286">
        <w:rPr>
          <w:rFonts w:ascii="華康細明體(P)" w:eastAsia="華康細明體(P)" w:hAnsi="華康細明體(P)"/>
          <w:spacing w:val="20"/>
          <w:kern w:val="22"/>
          <w:sz w:val="28"/>
          <w:szCs w:val="28"/>
          <w:lang w:eastAsia="zh-TW"/>
        </w:rPr>
        <w:t>為進一步強化國際合作，廉署規</w:t>
      </w:r>
      <w:r w:rsidRPr="00E47286">
        <w:rPr>
          <w:rFonts w:ascii="華康細明體(P)" w:eastAsia="華康細明體(P)" w:hAnsi="華康細明體(P)" w:hint="eastAsia"/>
          <w:spacing w:val="20"/>
          <w:kern w:val="22"/>
          <w:sz w:val="28"/>
          <w:szCs w:val="28"/>
          <w:lang w:eastAsia="zh-TW"/>
        </w:rPr>
        <w:t>劃</w:t>
      </w:r>
      <w:r w:rsidRPr="00E47286">
        <w:rPr>
          <w:rFonts w:ascii="華康細明體(P)" w:eastAsia="華康細明體(P)" w:hAnsi="華康細明體(P)"/>
          <w:spacing w:val="20"/>
          <w:kern w:val="22"/>
          <w:sz w:val="28"/>
          <w:szCs w:val="28"/>
          <w:lang w:eastAsia="zh-TW"/>
        </w:rPr>
        <w:t>出</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反貪鐵三角</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新策略，將自身角色與</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國際反貪局聯合會</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及</w:t>
      </w:r>
      <w:r w:rsidRPr="00E47286">
        <w:rPr>
          <w:rFonts w:ascii="華康細明體(P)" w:eastAsia="華康細明體(P)" w:hAnsi="華康細明體(P)" w:hint="eastAsia"/>
          <w:spacing w:val="20"/>
          <w:kern w:val="22"/>
          <w:sz w:val="28"/>
          <w:szCs w:val="28"/>
          <w:lang w:eastAsia="zh-TW"/>
        </w:rPr>
        <w:t>在</w:t>
      </w:r>
      <w:r w:rsidRPr="00E47286">
        <w:rPr>
          <w:rFonts w:ascii="Times New Roman" w:eastAsia="華康細明體(P)" w:hAnsi="Times New Roman" w:cs="Times New Roman" w:hint="eastAsia"/>
          <w:spacing w:val="20"/>
          <w:kern w:val="22"/>
          <w:sz w:val="28"/>
          <w:szCs w:val="28"/>
          <w:lang w:eastAsia="zh-TW"/>
        </w:rPr>
        <w:t>二零二四</w:t>
      </w:r>
      <w:r w:rsidRPr="00E47286">
        <w:rPr>
          <w:rFonts w:ascii="Times New Roman" w:eastAsia="華康細明體(P)" w:hAnsi="Times New Roman" w:cs="Times New Roman"/>
          <w:spacing w:val="20"/>
          <w:kern w:val="22"/>
          <w:sz w:val="28"/>
          <w:szCs w:val="28"/>
          <w:lang w:eastAsia="zh-TW"/>
        </w:rPr>
        <w:t>年</w:t>
      </w:r>
      <w:r w:rsidRPr="00E47286">
        <w:rPr>
          <w:rFonts w:ascii="Times New Roman" w:eastAsia="華康細明體(P)" w:hAnsi="Times New Roman" w:cs="Times New Roman" w:hint="eastAsia"/>
          <w:spacing w:val="20"/>
          <w:kern w:val="22"/>
          <w:sz w:val="28"/>
          <w:szCs w:val="28"/>
          <w:lang w:eastAsia="zh-TW"/>
        </w:rPr>
        <w:t>二</w:t>
      </w:r>
      <w:r w:rsidRPr="00E47286">
        <w:rPr>
          <w:rFonts w:ascii="Times New Roman" w:eastAsia="華康細明體(P)" w:hAnsi="Times New Roman" w:cs="Times New Roman"/>
          <w:spacing w:val="20"/>
          <w:kern w:val="22"/>
          <w:sz w:val="28"/>
          <w:szCs w:val="28"/>
          <w:lang w:eastAsia="zh-TW"/>
        </w:rPr>
        <w:t>月</w:t>
      </w:r>
      <w:r w:rsidRPr="00E47286">
        <w:rPr>
          <w:rFonts w:ascii="Times New Roman" w:eastAsia="華康細明體(P)" w:hAnsi="Times New Roman" w:cs="Times New Roman" w:hint="eastAsia"/>
          <w:spacing w:val="20"/>
          <w:kern w:val="22"/>
          <w:sz w:val="28"/>
          <w:szCs w:val="28"/>
          <w:lang w:eastAsia="zh-TW"/>
        </w:rPr>
        <w:t>二十一</w:t>
      </w:r>
      <w:r w:rsidRPr="00E47286">
        <w:rPr>
          <w:rFonts w:ascii="華康細明體(P)" w:eastAsia="華康細明體(P)" w:hAnsi="華康細明體(P)" w:hint="eastAsia"/>
          <w:spacing w:val="20"/>
          <w:kern w:val="22"/>
          <w:sz w:val="28"/>
          <w:szCs w:val="28"/>
          <w:lang w:eastAsia="zh-TW"/>
        </w:rPr>
        <w:t>日正式成立的</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香港國際廉政學院</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w:t>
      </w:r>
      <w:r w:rsidRPr="00E47286">
        <w:rPr>
          <w:rFonts w:ascii="華康細明體(P)" w:eastAsia="華康細明體(P)" w:hAnsi="華康細明體(P)" w:hint="eastAsia"/>
          <w:spacing w:val="20"/>
          <w:kern w:val="22"/>
          <w:sz w:val="28"/>
          <w:szCs w:val="28"/>
          <w:lang w:eastAsia="zh-TW"/>
        </w:rPr>
        <w:t>廉政</w:t>
      </w:r>
      <w:r w:rsidRPr="00E47286">
        <w:rPr>
          <w:rFonts w:ascii="華康細明體(P)" w:eastAsia="華康細明體(P)" w:hAnsi="華康細明體(P)"/>
          <w:spacing w:val="20"/>
          <w:kern w:val="22"/>
          <w:sz w:val="28"/>
          <w:szCs w:val="28"/>
          <w:lang w:eastAsia="zh-TW"/>
        </w:rPr>
        <w:t>學院）緊密結合，形成協同效應，並藉此向全球推廣香港的廉潔故事與</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一國兩制</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的成功實踐。</w:t>
      </w:r>
    </w:p>
    <w:p w14:paraId="2D6FC06C" w14:textId="77777777" w:rsidR="00120DC1" w:rsidRPr="00E47286"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p>
    <w:p w14:paraId="09A3E341" w14:textId="144B6B85" w:rsidR="00120DC1"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r w:rsidRPr="00E47286">
        <w:rPr>
          <w:rFonts w:ascii="華康細明體(P)" w:eastAsia="華康細明體(P)" w:hAnsi="華康細明體(P)"/>
          <w:spacing w:val="20"/>
          <w:kern w:val="22"/>
          <w:sz w:val="28"/>
          <w:szCs w:val="28"/>
          <w:lang w:eastAsia="zh-TW"/>
        </w:rPr>
        <w:t>廉署</w:t>
      </w:r>
      <w:r w:rsidRPr="00E47286">
        <w:rPr>
          <w:rFonts w:ascii="華康細明體(P)" w:eastAsia="華康細明體(P)" w:hAnsi="華康細明體(P)" w:hint="eastAsia"/>
          <w:spacing w:val="20"/>
          <w:kern w:val="22"/>
          <w:sz w:val="28"/>
          <w:szCs w:val="28"/>
          <w:lang w:eastAsia="zh-TW"/>
        </w:rPr>
        <w:t>透過</w:t>
      </w:r>
      <w:r w:rsidRPr="00E47286">
        <w:rPr>
          <w:rFonts w:ascii="華康細明體(P)" w:eastAsia="華康細明體(P)" w:hAnsi="華康細明體(P)"/>
          <w:spacing w:val="20"/>
          <w:kern w:val="22"/>
          <w:sz w:val="28"/>
          <w:szCs w:val="28"/>
          <w:lang w:eastAsia="zh-TW"/>
        </w:rPr>
        <w:t>與</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聯合國毒品和犯罪問題辦公室</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（聯合國毒罪辦）簽訂合作</w:t>
      </w:r>
      <w:r>
        <w:rPr>
          <w:rFonts w:ascii="華康細明體(P)" w:eastAsia="華康細明體(P)" w:hAnsi="華康細明體(P)" w:hint="eastAsia"/>
          <w:spacing w:val="20"/>
          <w:kern w:val="22"/>
          <w:sz w:val="28"/>
          <w:szCs w:val="28"/>
          <w:lang w:eastAsia="zh-TW"/>
        </w:rPr>
        <w:t>諒解</w:t>
      </w:r>
      <w:r w:rsidRPr="00E47286">
        <w:rPr>
          <w:rFonts w:ascii="華康細明體(P)" w:eastAsia="華康細明體(P)" w:hAnsi="華康細明體(P)"/>
          <w:spacing w:val="20"/>
          <w:kern w:val="22"/>
          <w:sz w:val="28"/>
          <w:szCs w:val="28"/>
          <w:lang w:eastAsia="zh-TW"/>
        </w:rPr>
        <w:t>備忘錄，成為戰略伙伴，攜手在蒙古、哈薩克斯坦等地舉辦能力建設項目，並</w:t>
      </w:r>
      <w:r w:rsidRPr="00E47286">
        <w:rPr>
          <w:rFonts w:ascii="華康細明體(P)" w:eastAsia="華康細明體(P)" w:hAnsi="華康細明體(P)" w:hint="eastAsia"/>
          <w:spacing w:val="20"/>
          <w:kern w:val="22"/>
          <w:sz w:val="28"/>
          <w:szCs w:val="28"/>
          <w:lang w:eastAsia="zh-TW"/>
        </w:rPr>
        <w:t>合辦</w:t>
      </w:r>
      <w:r w:rsidRPr="00E47286">
        <w:rPr>
          <w:rFonts w:ascii="華康細明體(P)" w:eastAsia="華康細明體(P)" w:hAnsi="華康細明體(P)"/>
          <w:spacing w:val="20"/>
          <w:kern w:val="22"/>
          <w:sz w:val="28"/>
          <w:szCs w:val="28"/>
          <w:lang w:eastAsia="zh-TW"/>
        </w:rPr>
        <w:t>線上線下培訓，與中亞地區等以往接觸較少的國家</w:t>
      </w:r>
      <w:r w:rsidRPr="00E47286">
        <w:rPr>
          <w:rFonts w:ascii="華康細明體(P)" w:eastAsia="華康細明體(P)" w:hAnsi="華康細明體(P)" w:hint="eastAsia"/>
          <w:spacing w:val="20"/>
          <w:kern w:val="22"/>
          <w:sz w:val="28"/>
          <w:szCs w:val="28"/>
          <w:lang w:eastAsia="zh-TW"/>
        </w:rPr>
        <w:t>的</w:t>
      </w:r>
      <w:r w:rsidRPr="00E47286">
        <w:rPr>
          <w:rFonts w:ascii="華康細明體(P)" w:eastAsia="華康細明體(P)" w:hAnsi="華康細明體(P)"/>
          <w:spacing w:val="20"/>
          <w:kern w:val="22"/>
          <w:sz w:val="28"/>
          <w:szCs w:val="28"/>
          <w:lang w:eastAsia="zh-TW"/>
        </w:rPr>
        <w:t>反貪機構建立合作</w:t>
      </w:r>
      <w:r w:rsidRPr="00E47286">
        <w:rPr>
          <w:rFonts w:ascii="華康細明體(P)" w:eastAsia="華康細明體(P)" w:hAnsi="華康細明體(P)" w:hint="eastAsia"/>
          <w:spacing w:val="20"/>
          <w:kern w:val="22"/>
          <w:sz w:val="28"/>
          <w:szCs w:val="28"/>
          <w:lang w:eastAsia="zh-TW"/>
        </w:rPr>
        <w:t>關係</w:t>
      </w:r>
      <w:r w:rsidRPr="00E47286">
        <w:rPr>
          <w:rFonts w:ascii="華康細明體(P)" w:eastAsia="華康細明體(P)" w:hAnsi="華康細明體(P)"/>
          <w:spacing w:val="20"/>
          <w:kern w:val="22"/>
          <w:sz w:val="28"/>
          <w:szCs w:val="28"/>
          <w:lang w:eastAsia="zh-TW"/>
        </w:rPr>
        <w:t>。</w:t>
      </w:r>
      <w:r w:rsidRPr="00E47286">
        <w:rPr>
          <w:rFonts w:ascii="華康細明體(P)" w:eastAsia="華康細明體(P)" w:hAnsi="華康細明體(P)" w:hint="eastAsia"/>
          <w:spacing w:val="20"/>
          <w:kern w:val="22"/>
          <w:sz w:val="28"/>
          <w:szCs w:val="28"/>
          <w:lang w:eastAsia="zh-TW"/>
        </w:rPr>
        <w:t>繼在</w:t>
      </w:r>
      <w:r w:rsidRPr="00E47286">
        <w:rPr>
          <w:rFonts w:ascii="Times New Roman" w:eastAsia="華康細明體(P)" w:hAnsi="Times New Roman" w:cs="Times New Roman" w:hint="eastAsia"/>
          <w:spacing w:val="20"/>
          <w:kern w:val="22"/>
          <w:sz w:val="28"/>
          <w:szCs w:val="28"/>
          <w:lang w:eastAsia="zh-TW"/>
        </w:rPr>
        <w:t>二零二三</w:t>
      </w:r>
      <w:r w:rsidRPr="00E47286">
        <w:rPr>
          <w:rFonts w:ascii="華康細明體(P)" w:eastAsia="華康細明體(P)" w:hAnsi="華康細明體(P)"/>
          <w:spacing w:val="20"/>
          <w:kern w:val="22"/>
          <w:sz w:val="28"/>
          <w:szCs w:val="28"/>
          <w:lang w:eastAsia="zh-TW"/>
        </w:rPr>
        <w:t>年發布的</w:t>
      </w:r>
      <w:r w:rsidRPr="00E47286">
        <w:rPr>
          <w:rFonts w:ascii="華康細明體(P)" w:eastAsia="華康細明體(P)" w:hAnsi="華康細明體(P)" w:hint="eastAsia"/>
          <w:spacing w:val="20"/>
          <w:kern w:val="22"/>
          <w:sz w:val="28"/>
          <w:szCs w:val="28"/>
          <w:lang w:eastAsia="zh-TW"/>
        </w:rPr>
        <w:t>《加強青年參與反貪腐倡議全球政策指南》後，雙方正合作編製處理監獄管理貪腐風險的指南，供全球監獄管理人員參考。</w:t>
      </w:r>
    </w:p>
    <w:p w14:paraId="2C68977F" w14:textId="77777777" w:rsidR="00120DC1" w:rsidRPr="00E47286"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p>
    <w:p w14:paraId="32FF9A83" w14:textId="4388B63B" w:rsidR="00120DC1"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bookmarkStart w:id="100" w:name="_Hlk189639783"/>
      <w:r w:rsidRPr="00E47286">
        <w:rPr>
          <w:rFonts w:ascii="華康細明體(P)" w:eastAsia="華康細明體(P)" w:hAnsi="華康細明體(P)" w:hint="eastAsia"/>
          <w:spacing w:val="20"/>
          <w:kern w:val="22"/>
          <w:sz w:val="28"/>
          <w:szCs w:val="28"/>
          <w:lang w:eastAsia="zh-TW"/>
        </w:rPr>
        <w:t>成立短短一年，廉政學院為海外反貪機構舉辦了</w:t>
      </w:r>
      <w:r w:rsidRPr="00E47286">
        <w:rPr>
          <w:rFonts w:ascii="Times New Roman" w:eastAsia="華康細明體(P)" w:hAnsi="Times New Roman" w:cs="Times New Roman" w:hint="eastAsia"/>
          <w:spacing w:val="20"/>
          <w:kern w:val="22"/>
          <w:sz w:val="28"/>
          <w:szCs w:val="28"/>
          <w:lang w:eastAsia="zh-TW"/>
        </w:rPr>
        <w:t>23</w:t>
      </w:r>
      <w:r w:rsidRPr="00E47286">
        <w:rPr>
          <w:rFonts w:ascii="華康細明體(P)" w:eastAsia="華康細明體(P)" w:hAnsi="華康細明體(P)" w:hint="eastAsia"/>
          <w:spacing w:val="20"/>
          <w:kern w:val="22"/>
          <w:sz w:val="28"/>
          <w:szCs w:val="28"/>
          <w:lang w:eastAsia="zh-TW"/>
        </w:rPr>
        <w:t>次培訓，吸引了超過</w:t>
      </w:r>
      <w:r w:rsidRPr="00E47286">
        <w:rPr>
          <w:rFonts w:ascii="Times New Roman" w:eastAsia="華康細明體(P)" w:hAnsi="Times New Roman" w:cs="Times New Roman" w:hint="eastAsia"/>
          <w:spacing w:val="20"/>
          <w:kern w:val="22"/>
          <w:sz w:val="28"/>
          <w:szCs w:val="28"/>
          <w:lang w:eastAsia="zh-TW"/>
        </w:rPr>
        <w:t>70</w:t>
      </w:r>
      <w:r w:rsidRPr="00E47286">
        <w:rPr>
          <w:rFonts w:ascii="華康細明體(P)" w:eastAsia="華康細明體(P)" w:hAnsi="華康細明體(P)" w:hint="eastAsia"/>
          <w:spacing w:val="20"/>
          <w:kern w:val="22"/>
          <w:sz w:val="28"/>
          <w:szCs w:val="28"/>
          <w:lang w:eastAsia="zh-TW"/>
        </w:rPr>
        <w:t>個國家逾</w:t>
      </w:r>
      <w:r w:rsidRPr="00E47286">
        <w:rPr>
          <w:rFonts w:ascii="Times New Roman" w:eastAsia="華康細明體(P)" w:hAnsi="Times New Roman" w:cs="Times New Roman" w:hint="eastAsia"/>
          <w:spacing w:val="20"/>
          <w:kern w:val="22"/>
          <w:sz w:val="28"/>
          <w:szCs w:val="28"/>
          <w:lang w:eastAsia="zh-TW"/>
        </w:rPr>
        <w:t>2</w:t>
      </w:r>
      <w:r w:rsidRPr="00E47286">
        <w:rPr>
          <w:rFonts w:ascii="Times New Roman" w:eastAsia="華康細明體(P)" w:hAnsi="Times New Roman" w:cs="Times New Roman"/>
          <w:spacing w:val="20"/>
          <w:kern w:val="22"/>
          <w:sz w:val="28"/>
          <w:szCs w:val="28"/>
          <w:lang w:eastAsia="zh-TW"/>
        </w:rPr>
        <w:t xml:space="preserve"> </w:t>
      </w:r>
      <w:r w:rsidRPr="00E47286">
        <w:rPr>
          <w:rFonts w:ascii="Times New Roman" w:eastAsia="華康細明體(P)" w:hAnsi="Times New Roman" w:cs="Times New Roman" w:hint="eastAsia"/>
          <w:spacing w:val="20"/>
          <w:kern w:val="22"/>
          <w:sz w:val="28"/>
          <w:szCs w:val="28"/>
          <w:lang w:eastAsia="zh-TW"/>
        </w:rPr>
        <w:t>200</w:t>
      </w:r>
      <w:r w:rsidRPr="00E47286">
        <w:rPr>
          <w:rFonts w:ascii="華康細明體(P)" w:eastAsia="華康細明體(P)" w:hAnsi="華康細明體(P)" w:hint="eastAsia"/>
          <w:spacing w:val="20"/>
          <w:kern w:val="22"/>
          <w:sz w:val="28"/>
          <w:szCs w:val="28"/>
          <w:lang w:eastAsia="zh-TW"/>
        </w:rPr>
        <w:t>名反貪人員參與。其中包括在香港舉辦專題培訓課程（包括</w:t>
      </w:r>
      <w:r w:rsidRPr="00E47286">
        <w:rPr>
          <w:rFonts w:ascii="華康細明體(P)" w:eastAsia="華康細明體(P)" w:hAnsi="華康細明體(P)"/>
          <w:spacing w:val="20"/>
          <w:kern w:val="22"/>
          <w:sz w:val="28"/>
          <w:szCs w:val="28"/>
          <w:lang w:eastAsia="zh-TW"/>
        </w:rPr>
        <w:t>大型基建</w:t>
      </w:r>
      <w:r w:rsidRPr="00E47286">
        <w:rPr>
          <w:rFonts w:ascii="華康細明體(P)" w:eastAsia="華康細明體(P)" w:hAnsi="華康細明體(P)" w:hint="eastAsia"/>
          <w:spacing w:val="20"/>
          <w:kern w:val="22"/>
          <w:sz w:val="28"/>
          <w:szCs w:val="28"/>
          <w:lang w:eastAsia="zh-TW"/>
        </w:rPr>
        <w:t>專業</w:t>
      </w:r>
      <w:r w:rsidRPr="00E47286">
        <w:rPr>
          <w:rFonts w:ascii="華康細明體(P)" w:eastAsia="華康細明體(P)" w:hAnsi="華康細明體(P)"/>
          <w:spacing w:val="20"/>
          <w:kern w:val="22"/>
          <w:sz w:val="28"/>
          <w:szCs w:val="28"/>
          <w:lang w:eastAsia="zh-TW"/>
        </w:rPr>
        <w:t>反貪培訓課程</w:t>
      </w:r>
      <w:r w:rsidRPr="00E47286">
        <w:rPr>
          <w:rFonts w:ascii="華康細明體(P)" w:eastAsia="華康細明體(P)" w:hAnsi="華康細明體(P)" w:hint="eastAsia"/>
          <w:spacing w:val="20"/>
          <w:kern w:val="22"/>
          <w:sz w:val="28"/>
          <w:szCs w:val="28"/>
          <w:lang w:eastAsia="zh-TW"/>
        </w:rPr>
        <w:t>、廉署的</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領袖發展</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旗艦課程，及與聯合會合辦名為</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反貪腐新時代：利用創新科技打擊和預防貪污</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的課程），</w:t>
      </w:r>
      <w:r w:rsidRPr="00E47286">
        <w:rPr>
          <w:rFonts w:ascii="華康細明體(P)" w:eastAsia="華康細明體(P)" w:hAnsi="華康細明體(P)"/>
          <w:spacing w:val="20"/>
          <w:kern w:val="22"/>
          <w:sz w:val="28"/>
          <w:szCs w:val="28"/>
          <w:lang w:eastAsia="zh-TW"/>
        </w:rPr>
        <w:t>這些培訓均特別加入內地考察環節，讓學員親身感受國家反貪工作與社會發展的卓越成就。去年的考察地點涵蓋大灣區、河南省及長沙市等地。</w:t>
      </w:r>
      <w:r w:rsidRPr="00E47286">
        <w:rPr>
          <w:rFonts w:ascii="華康細明體(P)" w:eastAsia="華康細明體(P)" w:hAnsi="華康細明體(P)" w:hint="eastAsia"/>
          <w:spacing w:val="20"/>
          <w:kern w:val="22"/>
          <w:sz w:val="28"/>
          <w:szCs w:val="28"/>
          <w:lang w:eastAsia="zh-TW"/>
        </w:rPr>
        <w:t>此外，廉政學院亦為</w:t>
      </w:r>
      <w:r w:rsidRPr="00E47286">
        <w:rPr>
          <w:rFonts w:ascii="Times New Roman" w:eastAsia="微軟正黑體" w:hAnsi="Times New Roman" w:cs="Times New Roman"/>
          <w:spacing w:val="20"/>
          <w:kern w:val="22"/>
          <w:sz w:val="28"/>
          <w:szCs w:val="28"/>
          <w:lang w:eastAsia="zh-TW"/>
        </w:rPr>
        <w:t>10</w:t>
      </w:r>
      <w:r w:rsidRPr="00E47286">
        <w:rPr>
          <w:rFonts w:ascii="華康細明體(P)" w:eastAsia="華康細明體(P)" w:hAnsi="華康細明體(P)" w:hint="eastAsia"/>
          <w:spacing w:val="20"/>
          <w:kern w:val="22"/>
          <w:sz w:val="28"/>
          <w:szCs w:val="28"/>
          <w:lang w:eastAsia="zh-TW"/>
        </w:rPr>
        <w:t>個國家</w:t>
      </w:r>
      <w:r w:rsidRPr="00E47286">
        <w:rPr>
          <w:rStyle w:val="af3"/>
          <w:rFonts w:ascii="華康細明體(P)" w:eastAsia="華康細明體(P)" w:hAnsi="華康細明體(P)"/>
          <w:spacing w:val="20"/>
          <w:kern w:val="22"/>
          <w:sz w:val="28"/>
          <w:szCs w:val="28"/>
        </w:rPr>
        <w:footnoteReference w:id="31"/>
      </w:r>
      <w:r w:rsidRPr="00E47286">
        <w:rPr>
          <w:rFonts w:ascii="華康細明體(P)" w:eastAsia="華康細明體(P)" w:hAnsi="華康細明體(P)" w:hint="eastAsia"/>
          <w:spacing w:val="20"/>
          <w:kern w:val="22"/>
          <w:sz w:val="28"/>
          <w:szCs w:val="28"/>
          <w:lang w:eastAsia="zh-TW"/>
        </w:rPr>
        <w:t>的反貪機構提供度身訂造的反貪能力建設課程，助力國家建設廉潔</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一帶一路</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w:t>
      </w:r>
    </w:p>
    <w:p w14:paraId="6EC3E021" w14:textId="77777777" w:rsidR="00120DC1" w:rsidRPr="00E47286"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p>
    <w:p w14:paraId="6DB06514" w14:textId="6B7A4500" w:rsidR="00120DC1"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r w:rsidRPr="00E47286">
        <w:rPr>
          <w:rFonts w:ascii="華康細明體(P)" w:eastAsia="華康細明體(P)" w:hAnsi="華康細明體(P)" w:hint="eastAsia"/>
          <w:spacing w:val="20"/>
          <w:kern w:val="22"/>
          <w:sz w:val="28"/>
          <w:szCs w:val="28"/>
          <w:lang w:eastAsia="zh-TW"/>
        </w:rPr>
        <w:lastRenderedPageBreak/>
        <w:t>廉政學院在去年又為本港不同界別（包括保險、會計、銀行、建築、國有企業、地產管理等）舉行</w:t>
      </w:r>
      <w:r w:rsidRPr="00E47286">
        <w:rPr>
          <w:rFonts w:ascii="Times New Roman" w:eastAsia="華康細明體(P)" w:hAnsi="Times New Roman" w:cs="Times New Roman" w:hint="eastAsia"/>
          <w:spacing w:val="20"/>
          <w:kern w:val="22"/>
          <w:sz w:val="28"/>
          <w:szCs w:val="28"/>
          <w:lang w:eastAsia="zh-TW"/>
        </w:rPr>
        <w:t>1</w:t>
      </w:r>
      <w:r w:rsidRPr="00E47286">
        <w:rPr>
          <w:rFonts w:ascii="Times New Roman" w:eastAsia="華康細明體(P)" w:hAnsi="Times New Roman" w:cs="Times New Roman"/>
          <w:spacing w:val="20"/>
          <w:kern w:val="22"/>
          <w:sz w:val="28"/>
          <w:szCs w:val="28"/>
          <w:lang w:eastAsia="zh-TW"/>
        </w:rPr>
        <w:t>1</w:t>
      </w:r>
      <w:r w:rsidRPr="00E47286">
        <w:rPr>
          <w:rFonts w:ascii="華康細明體(P)" w:eastAsia="華康細明體(P)" w:hAnsi="華康細明體(P)" w:hint="eastAsia"/>
          <w:spacing w:val="20"/>
          <w:kern w:val="22"/>
          <w:sz w:val="28"/>
          <w:szCs w:val="28"/>
          <w:lang w:eastAsia="zh-TW"/>
        </w:rPr>
        <w:t>個反貪專業課程，學員近</w:t>
      </w:r>
      <w:r w:rsidRPr="00E47286">
        <w:rPr>
          <w:rFonts w:ascii="Times New Roman" w:eastAsia="華康細明體(P)" w:hAnsi="Times New Roman" w:cs="Times New Roman" w:hint="eastAsia"/>
          <w:spacing w:val="20"/>
          <w:kern w:val="22"/>
          <w:sz w:val="28"/>
          <w:szCs w:val="28"/>
          <w:lang w:eastAsia="zh-TW"/>
        </w:rPr>
        <w:t>400</w:t>
      </w:r>
      <w:r w:rsidRPr="00E47286">
        <w:rPr>
          <w:rFonts w:ascii="華康細明體(P)" w:eastAsia="華康細明體(P)" w:hAnsi="華康細明體(P)" w:hint="eastAsia"/>
          <w:spacing w:val="20"/>
          <w:kern w:val="22"/>
          <w:sz w:val="28"/>
          <w:szCs w:val="28"/>
          <w:lang w:eastAsia="zh-TW"/>
        </w:rPr>
        <w:t>人，均獲高度評價。</w:t>
      </w:r>
    </w:p>
    <w:p w14:paraId="4CB60A4F" w14:textId="77777777" w:rsidR="00120DC1" w:rsidRPr="00E47286"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p>
    <w:p w14:paraId="1C1216A7" w14:textId="77777777" w:rsidR="00120DC1" w:rsidRPr="00E47286"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r w:rsidRPr="00E47286">
        <w:rPr>
          <w:rFonts w:ascii="Times New Roman" w:eastAsia="新細明體" w:hAnsi="新細明體" w:cs="Times New Roman"/>
          <w:spacing w:val="20"/>
          <w:sz w:val="28"/>
          <w:szCs w:val="20"/>
          <w:lang w:eastAsia="zh-HK"/>
        </w:rPr>
        <w:t>委員會</w:t>
      </w:r>
      <w:r w:rsidRPr="00E47286">
        <w:rPr>
          <w:rFonts w:ascii="Times New Roman" w:eastAsia="新細明體" w:hAnsi="新細明體" w:cs="Times New Roman" w:hint="eastAsia"/>
          <w:spacing w:val="20"/>
          <w:sz w:val="28"/>
          <w:szCs w:val="20"/>
          <w:lang w:eastAsia="zh-HK"/>
        </w:rPr>
        <w:t>認為</w:t>
      </w:r>
      <w:r w:rsidRPr="00E47286">
        <w:rPr>
          <w:rFonts w:hint="eastAsia"/>
          <w:spacing w:val="20"/>
          <w:sz w:val="28"/>
          <w:szCs w:val="28"/>
          <w:lang w:eastAsia="zh-HK"/>
        </w:rPr>
        <w:t>廉政</w:t>
      </w:r>
      <w:r w:rsidRPr="00E47286">
        <w:rPr>
          <w:rFonts w:ascii="Times New Roman" w:eastAsia="新細明體" w:hAnsi="新細明體" w:cs="Times New Roman" w:hint="eastAsia"/>
          <w:spacing w:val="20"/>
          <w:sz w:val="28"/>
          <w:szCs w:val="20"/>
          <w:lang w:eastAsia="zh-HK"/>
        </w:rPr>
        <w:t>學院的</w:t>
      </w:r>
      <w:r w:rsidRPr="00E47286">
        <w:rPr>
          <w:rFonts w:ascii="Times New Roman" w:eastAsia="新細明體" w:hAnsi="新細明體" w:cs="Times New Roman" w:hint="eastAsia"/>
          <w:spacing w:val="20"/>
          <w:sz w:val="28"/>
          <w:szCs w:val="20"/>
          <w:lang w:eastAsia="zh-TW"/>
        </w:rPr>
        <w:t>工作</w:t>
      </w:r>
      <w:r w:rsidRPr="00E47286">
        <w:rPr>
          <w:rFonts w:ascii="Times New Roman" w:eastAsia="新細明體" w:hAnsi="新細明體" w:cs="Times New Roman" w:hint="eastAsia"/>
          <w:spacing w:val="20"/>
          <w:sz w:val="28"/>
          <w:szCs w:val="20"/>
          <w:lang w:eastAsia="zh-HK"/>
        </w:rPr>
        <w:t>表現出廉署人員的宏大願景，</w:t>
      </w:r>
      <w:r w:rsidRPr="00E47286">
        <w:rPr>
          <w:rFonts w:ascii="華康細明體(P)" w:eastAsia="華康細明體(P)" w:hAnsi="華康細明體(P)" w:hint="eastAsia"/>
          <w:spacing w:val="20"/>
          <w:kern w:val="22"/>
          <w:sz w:val="28"/>
          <w:szCs w:val="28"/>
          <w:lang w:eastAsia="zh-TW"/>
        </w:rPr>
        <w:t>廉政</w:t>
      </w:r>
      <w:r w:rsidRPr="00E47286">
        <w:rPr>
          <w:rFonts w:hint="eastAsia"/>
          <w:spacing w:val="20"/>
          <w:sz w:val="28"/>
          <w:szCs w:val="28"/>
          <w:lang w:eastAsia="zh-HK"/>
        </w:rPr>
        <w:t>學院及廉署入職課程，更已成功獲取資歷架構第五級別認證（即相當於大學學士學位），</w:t>
      </w:r>
      <w:r w:rsidRPr="00E47286">
        <w:rPr>
          <w:rFonts w:ascii="Times New Roman" w:eastAsia="新細明體" w:hAnsi="新細明體" w:cs="Times New Roman" w:hint="eastAsia"/>
          <w:spacing w:val="20"/>
          <w:sz w:val="28"/>
          <w:szCs w:val="20"/>
          <w:lang w:eastAsia="zh-HK"/>
        </w:rPr>
        <w:t>不但將</w:t>
      </w:r>
      <w:r w:rsidRPr="00E47286">
        <w:rPr>
          <w:rFonts w:ascii="Times New Roman" w:eastAsia="新細明體" w:hAnsi="新細明體" w:cs="Times New Roman"/>
          <w:spacing w:val="20"/>
          <w:sz w:val="28"/>
          <w:szCs w:val="20"/>
          <w:lang w:eastAsia="zh-HK"/>
        </w:rPr>
        <w:t>廉署</w:t>
      </w:r>
      <w:r w:rsidRPr="00E47286">
        <w:rPr>
          <w:rFonts w:ascii="Times New Roman" w:eastAsia="新細明體" w:hAnsi="新細明體" w:cs="Times New Roman" w:hint="eastAsia"/>
          <w:spacing w:val="20"/>
          <w:sz w:val="28"/>
          <w:szCs w:val="20"/>
          <w:lang w:eastAsia="zh-HK"/>
        </w:rPr>
        <w:t>的工作及專業</w:t>
      </w:r>
      <w:r w:rsidRPr="00E47286">
        <w:rPr>
          <w:rFonts w:ascii="Times New Roman" w:eastAsia="新細明體" w:hAnsi="新細明體" w:cs="Times New Roman"/>
          <w:spacing w:val="20"/>
          <w:sz w:val="28"/>
          <w:szCs w:val="20"/>
          <w:lang w:eastAsia="zh-HK"/>
        </w:rPr>
        <w:t>提升至另一個台階</w:t>
      </w:r>
      <w:r w:rsidRPr="00E47286">
        <w:rPr>
          <w:rFonts w:ascii="Times New Roman" w:eastAsia="新細明體" w:hAnsi="新細明體" w:cs="Times New Roman" w:hint="eastAsia"/>
          <w:spacing w:val="20"/>
          <w:sz w:val="28"/>
          <w:szCs w:val="20"/>
          <w:lang w:eastAsia="zh-HK"/>
        </w:rPr>
        <w:t>，亦為</w:t>
      </w:r>
      <w:r w:rsidRPr="00E47286">
        <w:rPr>
          <w:rFonts w:ascii="Times New Roman" w:eastAsia="新細明體" w:hAnsi="新細明體" w:cs="Times New Roman" w:hint="eastAsia"/>
          <w:spacing w:val="20"/>
          <w:sz w:val="28"/>
          <w:szCs w:val="20"/>
          <w:lang w:eastAsia="zh-TW"/>
        </w:rPr>
        <w:t>國家</w:t>
      </w:r>
      <w:r w:rsidRPr="00E47286">
        <w:rPr>
          <w:rFonts w:ascii="Times New Roman" w:eastAsia="新細明體" w:hAnsi="新細明體" w:cs="Times New Roman" w:hint="eastAsia"/>
          <w:spacing w:val="20"/>
          <w:sz w:val="28"/>
          <w:szCs w:val="20"/>
          <w:lang w:eastAsia="zh-HK"/>
        </w:rPr>
        <w:t>以至全球反貪工作</w:t>
      </w:r>
      <w:r w:rsidRPr="00E47286">
        <w:rPr>
          <w:rFonts w:ascii="Times New Roman" w:eastAsia="新細明體" w:hAnsi="Times New Roman" w:cs="Times New Roman" w:hint="eastAsia"/>
          <w:color w:val="000000" w:themeColor="text1"/>
          <w:spacing w:val="20"/>
          <w:sz w:val="28"/>
          <w:szCs w:val="28"/>
          <w:lang w:eastAsia="zh-HK"/>
          <w14:numSpacing w14:val="proportional"/>
        </w:rPr>
        <w:t>作出貢獻。</w:t>
      </w:r>
      <w:r w:rsidRPr="00E47286">
        <w:rPr>
          <w:rFonts w:ascii="華康細明體(P)" w:eastAsia="華康細明體(P)" w:hAnsi="華康細明體(P)"/>
          <w:spacing w:val="20"/>
          <w:kern w:val="22"/>
          <w:sz w:val="28"/>
          <w:szCs w:val="28"/>
          <w:lang w:eastAsia="zh-TW"/>
        </w:rPr>
        <w:t>這項安排正是香港擔當</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超級聯絡人</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spacing w:val="20"/>
          <w:kern w:val="22"/>
          <w:sz w:val="28"/>
          <w:szCs w:val="28"/>
          <w:lang w:eastAsia="zh-TW"/>
        </w:rPr>
        <w:t>的最佳典範。</w:t>
      </w:r>
    </w:p>
    <w:p w14:paraId="7CFBD2D1" w14:textId="77777777" w:rsidR="00120DC1" w:rsidRPr="00E47286" w:rsidRDefault="00120DC1" w:rsidP="00D23D25">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p>
    <w:bookmarkEnd w:id="100"/>
    <w:p w14:paraId="63D38712" w14:textId="77777777" w:rsidR="00120DC1" w:rsidRPr="00E47286" w:rsidRDefault="00120DC1" w:rsidP="000C392F">
      <w:pPr>
        <w:tabs>
          <w:tab w:val="left" w:pos="1080"/>
        </w:tabs>
        <w:overflowPunct w:val="0"/>
        <w:snapToGrid w:val="0"/>
        <w:spacing w:line="276" w:lineRule="auto"/>
        <w:jc w:val="both"/>
        <w:rPr>
          <w:rFonts w:ascii="華康細明體(P)" w:eastAsia="華康細明體(P)" w:hAnsi="華康細明體(P)"/>
          <w:spacing w:val="20"/>
          <w:kern w:val="22"/>
          <w:sz w:val="28"/>
          <w:szCs w:val="28"/>
          <w:lang w:eastAsia="zh-TW"/>
        </w:rPr>
      </w:pPr>
      <w:r w:rsidRPr="00E47286">
        <w:rPr>
          <w:rFonts w:ascii="華康細明體(P)" w:eastAsia="華康細明體(P)" w:hAnsi="華康細明體(P)" w:hint="eastAsia"/>
          <w:spacing w:val="20"/>
          <w:kern w:val="22"/>
          <w:sz w:val="28"/>
          <w:szCs w:val="28"/>
          <w:lang w:eastAsia="zh-TW"/>
        </w:rPr>
        <w:t>委員會亦欣悉</w:t>
      </w:r>
      <w:r w:rsidRPr="00E47286">
        <w:rPr>
          <w:rFonts w:ascii="華康細明體(P)" w:eastAsia="華康細明體(P)" w:hAnsi="華康細明體(P)"/>
          <w:spacing w:val="20"/>
          <w:kern w:val="22"/>
          <w:sz w:val="28"/>
          <w:szCs w:val="28"/>
          <w:lang w:eastAsia="zh-TW"/>
        </w:rPr>
        <w:t>廉署</w:t>
      </w:r>
      <w:r w:rsidRPr="00E47286">
        <w:rPr>
          <w:rFonts w:ascii="華康細明體(P)" w:eastAsia="華康細明體(P)" w:hAnsi="華康細明體(P)" w:hint="eastAsia"/>
          <w:spacing w:val="20"/>
          <w:kern w:val="22"/>
          <w:sz w:val="28"/>
          <w:szCs w:val="28"/>
          <w:lang w:eastAsia="zh-TW"/>
        </w:rPr>
        <w:t>積極</w:t>
      </w:r>
      <w:r w:rsidRPr="00E47286">
        <w:rPr>
          <w:rFonts w:ascii="華康細明體(P)" w:eastAsia="華康細明體(P)" w:hAnsi="華康細明體(P)"/>
          <w:spacing w:val="20"/>
          <w:kern w:val="22"/>
          <w:sz w:val="28"/>
          <w:szCs w:val="28"/>
          <w:lang w:eastAsia="zh-TW"/>
        </w:rPr>
        <w:t>配合國家反腐政策和大灣區的發展策略</w:t>
      </w:r>
      <w:r w:rsidRPr="00E47286">
        <w:rPr>
          <w:rFonts w:ascii="華康細明體(P)" w:eastAsia="華康細明體(P)" w:hAnsi="華康細明體(P)" w:hint="eastAsia"/>
          <w:spacing w:val="20"/>
          <w:kern w:val="22"/>
          <w:sz w:val="28"/>
          <w:szCs w:val="28"/>
          <w:lang w:eastAsia="zh-TW"/>
        </w:rPr>
        <w:t>。廉署積極拓展與</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一帶一路</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國家的反貪合作，為當地的反貪人員舉辦培訓課程，在二零二四年更與六個國家</w:t>
      </w:r>
      <w:r w:rsidRPr="00E47286">
        <w:rPr>
          <w:rStyle w:val="af3"/>
          <w:rFonts w:ascii="華康細明體(P)" w:eastAsia="華康細明體(P)" w:hAnsi="華康細明體(P)"/>
          <w:spacing w:val="20"/>
          <w:kern w:val="22"/>
          <w:sz w:val="28"/>
          <w:szCs w:val="28"/>
        </w:rPr>
        <w:footnoteReference w:id="32"/>
      </w:r>
      <w:r w:rsidRPr="00E47286">
        <w:rPr>
          <w:rFonts w:ascii="華康細明體(P)" w:eastAsia="華康細明體(P)" w:hAnsi="華康細明體(P)" w:hint="eastAsia"/>
          <w:spacing w:val="20"/>
          <w:kern w:val="22"/>
          <w:sz w:val="28"/>
          <w:szCs w:val="28"/>
          <w:lang w:eastAsia="zh-TW"/>
        </w:rPr>
        <w:t>的反貪機構簽訂合作</w:t>
      </w:r>
      <w:r>
        <w:rPr>
          <w:rFonts w:ascii="華康細明體(P)" w:eastAsia="華康細明體(P)" w:hAnsi="華康細明體(P)" w:hint="eastAsia"/>
          <w:spacing w:val="20"/>
          <w:kern w:val="22"/>
          <w:sz w:val="28"/>
          <w:szCs w:val="28"/>
          <w:lang w:eastAsia="zh-TW"/>
        </w:rPr>
        <w:t>諒解</w:t>
      </w:r>
      <w:r w:rsidRPr="00E47286">
        <w:rPr>
          <w:rFonts w:ascii="華康細明體(P)" w:eastAsia="華康細明體(P)" w:hAnsi="華康細明體(P)" w:hint="eastAsia"/>
          <w:spacing w:val="20"/>
          <w:kern w:val="22"/>
          <w:sz w:val="28"/>
          <w:szCs w:val="28"/>
          <w:lang w:eastAsia="zh-TW"/>
        </w:rPr>
        <w:t>備忘錄，為深化合作提供框架</w:t>
      </w:r>
      <w:r w:rsidRPr="00E47286">
        <w:rPr>
          <w:rFonts w:ascii="華康細明體(P)" w:eastAsia="華康細明體(P)" w:hAnsi="華康細明體(P)"/>
          <w:spacing w:val="20"/>
          <w:kern w:val="22"/>
          <w:sz w:val="28"/>
          <w:szCs w:val="28"/>
          <w:lang w:eastAsia="zh-TW"/>
        </w:rPr>
        <w:t>，</w:t>
      </w:r>
      <w:r w:rsidRPr="00E47286">
        <w:rPr>
          <w:rFonts w:ascii="華康細明體(P)" w:eastAsia="華康細明體(P)" w:hAnsi="華康細明體(P)" w:hint="eastAsia"/>
          <w:spacing w:val="20"/>
          <w:kern w:val="22"/>
          <w:sz w:val="28"/>
          <w:szCs w:val="28"/>
          <w:lang w:eastAsia="zh-TW"/>
        </w:rPr>
        <w:t>助力建設廉潔</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一帶一路</w:t>
      </w:r>
      <w:r w:rsidRPr="00E47286">
        <w:rPr>
          <w:rFonts w:ascii="Times New Roman" w:eastAsia="新細明體" w:hAnsi="Times New Roman" w:cs="Times New Roman"/>
          <w:spacing w:val="20"/>
          <w:sz w:val="28"/>
          <w:szCs w:val="28"/>
          <w:lang w:eastAsia="zh-HK"/>
        </w:rPr>
        <w:t>”</w:t>
      </w:r>
      <w:r w:rsidRPr="00E47286">
        <w:rPr>
          <w:rFonts w:ascii="華康細明體(P)" w:eastAsia="華康細明體(P)" w:hAnsi="華康細明體(P)" w:hint="eastAsia"/>
          <w:spacing w:val="20"/>
          <w:kern w:val="22"/>
          <w:sz w:val="28"/>
          <w:szCs w:val="28"/>
          <w:lang w:eastAsia="zh-TW"/>
        </w:rPr>
        <w:t>。此外，廉署多次派員到內地和澳門進行反腐考察，</w:t>
      </w:r>
      <w:r w:rsidRPr="00E47286">
        <w:rPr>
          <w:rFonts w:ascii="華康細明體(P)" w:eastAsia="華康細明體(P)" w:hAnsi="華康細明體(P)"/>
          <w:spacing w:val="20"/>
          <w:kern w:val="22"/>
          <w:sz w:val="28"/>
          <w:szCs w:val="28"/>
          <w:lang w:eastAsia="zh-TW"/>
        </w:rPr>
        <w:t>加強與內地和澳門反貪機構的交流</w:t>
      </w:r>
      <w:r w:rsidRPr="00E47286">
        <w:rPr>
          <w:rFonts w:ascii="華康細明體(P)" w:eastAsia="華康細明體(P)" w:hAnsi="華康細明體(P)" w:hint="eastAsia"/>
          <w:spacing w:val="20"/>
          <w:kern w:val="22"/>
          <w:sz w:val="28"/>
          <w:szCs w:val="28"/>
          <w:lang w:eastAsia="zh-TW"/>
        </w:rPr>
        <w:t>與</w:t>
      </w:r>
      <w:r w:rsidRPr="00E47286">
        <w:rPr>
          <w:rFonts w:ascii="華康細明體(P)" w:eastAsia="華康細明體(P)" w:hAnsi="華康細明體(P)"/>
          <w:spacing w:val="20"/>
          <w:kern w:val="22"/>
          <w:sz w:val="28"/>
          <w:szCs w:val="28"/>
          <w:lang w:eastAsia="zh-TW"/>
        </w:rPr>
        <w:t>合作</w:t>
      </w:r>
      <w:r w:rsidRPr="00E47286">
        <w:rPr>
          <w:rFonts w:ascii="華康細明體(P)" w:eastAsia="華康細明體(P)" w:hAnsi="華康細明體(P)" w:hint="eastAsia"/>
          <w:spacing w:val="20"/>
          <w:kern w:val="22"/>
          <w:sz w:val="28"/>
          <w:szCs w:val="28"/>
          <w:lang w:eastAsia="zh-TW"/>
        </w:rPr>
        <w:t>。目前，在國家監察委員會的支持及統籌下，廉署、廣東省監察委員會和澳門廉政公署</w:t>
      </w:r>
      <w:r w:rsidRPr="00E47286">
        <w:rPr>
          <w:rFonts w:ascii="華康細明體(P)" w:eastAsia="華康細明體(P)" w:hAnsi="華康細明體(P)"/>
          <w:spacing w:val="20"/>
          <w:kern w:val="22"/>
          <w:sz w:val="28"/>
          <w:szCs w:val="28"/>
          <w:lang w:eastAsia="zh-TW"/>
        </w:rPr>
        <w:t>正全力編製大灣區廉潔營商指南，為跨境營商企業提供</w:t>
      </w:r>
      <w:r w:rsidRPr="00E47286">
        <w:rPr>
          <w:rFonts w:ascii="華康細明體(P)" w:eastAsia="華康細明體(P)" w:hAnsi="華康細明體(P)" w:hint="eastAsia"/>
          <w:spacing w:val="20"/>
          <w:kern w:val="22"/>
          <w:sz w:val="28"/>
          <w:szCs w:val="28"/>
          <w:lang w:eastAsia="zh-TW"/>
        </w:rPr>
        <w:t>專業</w:t>
      </w:r>
      <w:r w:rsidRPr="00E47286">
        <w:rPr>
          <w:rFonts w:ascii="華康細明體(P)" w:eastAsia="華康細明體(P)" w:hAnsi="華康細明體(P)"/>
          <w:spacing w:val="20"/>
          <w:kern w:val="22"/>
          <w:sz w:val="28"/>
          <w:szCs w:val="28"/>
          <w:lang w:eastAsia="zh-TW"/>
        </w:rPr>
        <w:t>防貪指引</w:t>
      </w:r>
      <w:r w:rsidRPr="00E47286">
        <w:rPr>
          <w:rFonts w:ascii="華康細明體(P)" w:eastAsia="華康細明體(P)" w:hAnsi="華康細明體(P)" w:hint="eastAsia"/>
          <w:spacing w:val="20"/>
          <w:kern w:val="22"/>
          <w:sz w:val="28"/>
          <w:szCs w:val="28"/>
          <w:lang w:eastAsia="zh-TW"/>
        </w:rPr>
        <w:t>，進一步鞏固區域廉潔環境</w:t>
      </w:r>
      <w:r w:rsidRPr="00E47286">
        <w:rPr>
          <w:rFonts w:ascii="華康細明體(P)" w:eastAsia="華康細明體(P)" w:hAnsi="華康細明體(P)"/>
          <w:spacing w:val="20"/>
          <w:kern w:val="22"/>
          <w:sz w:val="28"/>
          <w:szCs w:val="28"/>
          <w:lang w:eastAsia="zh-TW"/>
        </w:rPr>
        <w:t>。</w:t>
      </w:r>
    </w:p>
    <w:p w14:paraId="44F1B427" w14:textId="77777777" w:rsidR="00120DC1" w:rsidRPr="00E47286" w:rsidRDefault="00120DC1" w:rsidP="00D23D25">
      <w:pPr>
        <w:tabs>
          <w:tab w:val="left" w:pos="1080"/>
        </w:tabs>
        <w:overflowPunct w:val="0"/>
        <w:snapToGrid w:val="0"/>
        <w:spacing w:line="276" w:lineRule="auto"/>
        <w:jc w:val="both"/>
        <w:rPr>
          <w:rFonts w:ascii="Times New Roman" w:eastAsia="新細明體" w:hAnsi="新細明體" w:cs="Times New Roman"/>
          <w:b/>
          <w:i/>
          <w:spacing w:val="20"/>
          <w:sz w:val="28"/>
          <w:szCs w:val="20"/>
          <w:lang w:eastAsia="zh-TW"/>
        </w:rPr>
      </w:pPr>
    </w:p>
    <w:p w14:paraId="07990441" w14:textId="77777777" w:rsidR="00120DC1" w:rsidRPr="00E47286" w:rsidRDefault="00120DC1" w:rsidP="00D23D25">
      <w:pPr>
        <w:tabs>
          <w:tab w:val="left" w:pos="1080"/>
        </w:tabs>
        <w:overflowPunct w:val="0"/>
        <w:snapToGrid w:val="0"/>
        <w:spacing w:line="276" w:lineRule="auto"/>
        <w:jc w:val="both"/>
        <w:rPr>
          <w:rFonts w:ascii="Times New Roman" w:eastAsia="新細明體" w:hAnsi="新細明體" w:cs="Times New Roman"/>
          <w:b/>
          <w:i/>
          <w:spacing w:val="20"/>
          <w:sz w:val="28"/>
          <w:szCs w:val="20"/>
          <w:lang w:eastAsia="zh-TW"/>
        </w:rPr>
      </w:pPr>
      <w:r w:rsidRPr="00E47286">
        <w:rPr>
          <w:rFonts w:ascii="Times New Roman" w:eastAsia="新細明體" w:hAnsi="新細明體" w:cs="Times New Roman"/>
          <w:b/>
          <w:i/>
          <w:spacing w:val="20"/>
          <w:sz w:val="28"/>
          <w:szCs w:val="20"/>
          <w:lang w:eastAsia="zh-TW"/>
        </w:rPr>
        <w:t>機構管治</w:t>
      </w:r>
    </w:p>
    <w:p w14:paraId="1444DB0D" w14:textId="77777777" w:rsidR="00120DC1" w:rsidRPr="00E47286" w:rsidRDefault="00120DC1" w:rsidP="00D23D25">
      <w:pPr>
        <w:tabs>
          <w:tab w:val="left" w:pos="1080"/>
        </w:tabs>
        <w:overflowPunct w:val="0"/>
        <w:snapToGrid w:val="0"/>
        <w:spacing w:line="276" w:lineRule="auto"/>
        <w:jc w:val="both"/>
        <w:rPr>
          <w:rFonts w:ascii="Times New Roman" w:eastAsia="新細明體" w:hAnsi="新細明體" w:cs="Times New Roman"/>
          <w:spacing w:val="20"/>
          <w:sz w:val="28"/>
          <w:szCs w:val="20"/>
          <w:lang w:eastAsia="zh-HK"/>
        </w:rPr>
      </w:pPr>
      <w:r w:rsidRPr="00E47286">
        <w:rPr>
          <w:rFonts w:ascii="Times New Roman" w:eastAsia="新細明體" w:hAnsi="新細明體" w:cs="Times New Roman" w:hint="eastAsia"/>
          <w:spacing w:val="20"/>
          <w:sz w:val="28"/>
          <w:szCs w:val="20"/>
          <w:lang w:eastAsia="zh-HK"/>
        </w:rPr>
        <w:t>廉署工作的成果堅實纍纍，屢創佳績，反映其良好管治，亦證明其團隊的實力與專業性，上下一心、能靈活應變，值得讚賞。委員會留意到，國家安全是廉署內部培訓的重要項目，透過國情研習班、專題講座、網上課程及實地參觀等形式，確保</w:t>
      </w:r>
      <w:r w:rsidRPr="00E47286">
        <w:rPr>
          <w:rFonts w:ascii="Times New Roman" w:eastAsia="新細明體" w:hAnsi="新細明體" w:cs="Times New Roman"/>
          <w:spacing w:val="20"/>
          <w:sz w:val="28"/>
          <w:szCs w:val="20"/>
          <w:lang w:eastAsia="zh-HK"/>
        </w:rPr>
        <w:t>同事</w:t>
      </w:r>
      <w:r w:rsidRPr="00E47286">
        <w:rPr>
          <w:rFonts w:ascii="Times New Roman" w:eastAsia="新細明體" w:hAnsi="新細明體" w:cs="Times New Roman" w:hint="eastAsia"/>
          <w:spacing w:val="20"/>
          <w:sz w:val="28"/>
          <w:szCs w:val="20"/>
          <w:lang w:eastAsia="zh-HK"/>
        </w:rPr>
        <w:t>準確掌</w:t>
      </w:r>
      <w:r w:rsidRPr="00E47286">
        <w:rPr>
          <w:rFonts w:ascii="Times New Roman" w:eastAsia="新細明體" w:hAnsi="新細明體" w:cs="Times New Roman"/>
          <w:spacing w:val="20"/>
          <w:sz w:val="28"/>
          <w:szCs w:val="20"/>
          <w:lang w:eastAsia="zh-HK"/>
        </w:rPr>
        <w:t>握國家安全觀</w:t>
      </w:r>
      <w:r w:rsidRPr="00E47286">
        <w:rPr>
          <w:rFonts w:ascii="Times New Roman" w:eastAsia="新細明體" w:hAnsi="新細明體" w:cs="Times New Roman" w:hint="eastAsia"/>
          <w:spacing w:val="20"/>
          <w:sz w:val="28"/>
          <w:szCs w:val="20"/>
          <w:lang w:eastAsia="zh-HK"/>
        </w:rPr>
        <w:t>和國家發展策略</w:t>
      </w:r>
      <w:r w:rsidRPr="00E47286">
        <w:rPr>
          <w:rFonts w:ascii="Times New Roman" w:eastAsia="新細明體" w:hAnsi="新細明體" w:cs="Times New Roman" w:hint="eastAsia"/>
          <w:spacing w:val="20"/>
          <w:sz w:val="28"/>
          <w:szCs w:val="20"/>
          <w:lang w:eastAsia="zh-TW"/>
        </w:rPr>
        <w:t>，</w:t>
      </w:r>
      <w:r w:rsidRPr="00E47286">
        <w:rPr>
          <w:rFonts w:ascii="Times New Roman" w:eastAsia="新細明體" w:hAnsi="新細明體" w:cs="Times New Roman" w:hint="eastAsia"/>
          <w:spacing w:val="20"/>
          <w:sz w:val="28"/>
          <w:szCs w:val="20"/>
          <w:lang w:eastAsia="zh-HK"/>
        </w:rPr>
        <w:t>進一步</w:t>
      </w:r>
      <w:r w:rsidRPr="00E47286">
        <w:rPr>
          <w:rFonts w:ascii="Times New Roman" w:eastAsia="新細明體" w:hAnsi="新細明體" w:cs="Times New Roman"/>
          <w:spacing w:val="20"/>
          <w:sz w:val="28"/>
          <w:szCs w:val="20"/>
          <w:lang w:eastAsia="zh-HK"/>
        </w:rPr>
        <w:t>鞏固了團隊的職責擔當與使命意識</w:t>
      </w:r>
      <w:r w:rsidRPr="00E47286">
        <w:rPr>
          <w:rFonts w:ascii="Times New Roman" w:eastAsia="新細明體" w:hAnsi="新細明體" w:cs="Times New Roman" w:hint="eastAsia"/>
          <w:spacing w:val="20"/>
          <w:sz w:val="28"/>
          <w:szCs w:val="20"/>
          <w:lang w:eastAsia="zh-HK"/>
        </w:rPr>
        <w:t>。</w:t>
      </w:r>
    </w:p>
    <w:p w14:paraId="3094465C" w14:textId="77777777" w:rsidR="00120DC1" w:rsidRPr="00E47286" w:rsidRDefault="00120DC1" w:rsidP="00D23D25">
      <w:pPr>
        <w:tabs>
          <w:tab w:val="left" w:pos="1080"/>
        </w:tabs>
        <w:overflowPunct w:val="0"/>
        <w:snapToGrid w:val="0"/>
        <w:spacing w:line="276" w:lineRule="auto"/>
        <w:jc w:val="both"/>
        <w:rPr>
          <w:rFonts w:ascii="Times New Roman" w:eastAsia="新細明體" w:hAnsi="新細明體" w:cs="Times New Roman"/>
          <w:spacing w:val="20"/>
          <w:sz w:val="28"/>
          <w:szCs w:val="20"/>
          <w:lang w:eastAsia="zh-HK"/>
        </w:rPr>
      </w:pPr>
    </w:p>
    <w:p w14:paraId="435BF995" w14:textId="77777777" w:rsidR="00120DC1" w:rsidRDefault="00120DC1" w:rsidP="00A136CB">
      <w:pPr>
        <w:tabs>
          <w:tab w:val="left" w:pos="1080"/>
        </w:tabs>
        <w:overflowPunct w:val="0"/>
        <w:snapToGrid w:val="0"/>
        <w:spacing w:line="276" w:lineRule="auto"/>
        <w:jc w:val="both"/>
        <w:rPr>
          <w:rFonts w:ascii="Times New Roman" w:eastAsia="新細明體" w:hAnsi="新細明體" w:cs="Times New Roman"/>
          <w:spacing w:val="20"/>
          <w:sz w:val="28"/>
          <w:szCs w:val="20"/>
          <w:lang w:eastAsia="zh-HK"/>
        </w:rPr>
      </w:pPr>
      <w:r w:rsidRPr="00E47286">
        <w:rPr>
          <w:rFonts w:ascii="Times New Roman" w:eastAsia="新細明體" w:hAnsi="新細明體" w:cs="Times New Roman" w:hint="eastAsia"/>
          <w:spacing w:val="20"/>
          <w:sz w:val="28"/>
          <w:szCs w:val="20"/>
          <w:lang w:eastAsia="zh-HK"/>
        </w:rPr>
        <w:lastRenderedPageBreak/>
        <w:t>委員會會繼續嚴謹地監察廉署的工作，及時給予恰當的建議，確保其工作的問責性。去年，本委員會審閱了廉署的年度開支預算、年度報告及人事管理事項（包括紀律和品行事宜），均認為處理得宜。</w:t>
      </w:r>
    </w:p>
    <w:p w14:paraId="3A82B1E1" w14:textId="77777777" w:rsidR="00120DC1" w:rsidRPr="00E47286" w:rsidRDefault="00120DC1" w:rsidP="00A136CB">
      <w:pPr>
        <w:tabs>
          <w:tab w:val="left" w:pos="1080"/>
        </w:tabs>
        <w:overflowPunct w:val="0"/>
        <w:snapToGrid w:val="0"/>
        <w:spacing w:line="276" w:lineRule="auto"/>
        <w:jc w:val="both"/>
        <w:rPr>
          <w:rFonts w:ascii="Times New Roman" w:eastAsia="新細明體" w:hAnsi="新細明體" w:cs="Times New Roman"/>
          <w:spacing w:val="20"/>
          <w:sz w:val="28"/>
          <w:szCs w:val="20"/>
          <w:lang w:eastAsia="zh-HK"/>
        </w:rPr>
      </w:pPr>
    </w:p>
    <w:p w14:paraId="42EEDC08" w14:textId="77777777" w:rsidR="00120DC1" w:rsidRPr="00E47286" w:rsidRDefault="00120DC1" w:rsidP="00D23D25">
      <w:pPr>
        <w:keepNext/>
        <w:tabs>
          <w:tab w:val="left" w:pos="1080"/>
        </w:tabs>
        <w:overflowPunct w:val="0"/>
        <w:snapToGrid w:val="0"/>
        <w:spacing w:line="276" w:lineRule="auto"/>
        <w:jc w:val="both"/>
        <w:rPr>
          <w:rFonts w:ascii="Times New Roman" w:eastAsia="新細明體" w:hAnsi="新細明體" w:cs="Times New Roman"/>
          <w:b/>
          <w:i/>
          <w:spacing w:val="20"/>
          <w:sz w:val="28"/>
          <w:szCs w:val="20"/>
          <w:lang w:eastAsia="zh-TW"/>
        </w:rPr>
      </w:pPr>
      <w:r w:rsidRPr="00E47286">
        <w:rPr>
          <w:rFonts w:ascii="Times New Roman" w:eastAsia="新細明體" w:hAnsi="新細明體" w:cs="Times New Roman" w:hint="eastAsia"/>
          <w:b/>
          <w:i/>
          <w:spacing w:val="20"/>
          <w:sz w:val="28"/>
          <w:szCs w:val="20"/>
          <w:lang w:eastAsia="zh-TW"/>
        </w:rPr>
        <w:t>新聞簡</w:t>
      </w:r>
      <w:r w:rsidRPr="00E47286">
        <w:rPr>
          <w:rFonts w:ascii="新細明體" w:eastAsia="新細明體" w:hAnsi="新細明體" w:cs="新細明體" w:hint="eastAsia"/>
          <w:b/>
          <w:i/>
          <w:spacing w:val="20"/>
          <w:sz w:val="28"/>
          <w:szCs w:val="20"/>
          <w:lang w:eastAsia="zh-TW"/>
        </w:rPr>
        <w:t>報會</w:t>
      </w:r>
    </w:p>
    <w:p w14:paraId="607BE9D5" w14:textId="77777777" w:rsidR="00120DC1" w:rsidRPr="00E47286" w:rsidRDefault="00120DC1" w:rsidP="00D23D25">
      <w:pPr>
        <w:tabs>
          <w:tab w:val="left" w:pos="1080"/>
        </w:tabs>
        <w:overflowPunct w:val="0"/>
        <w:snapToGrid w:val="0"/>
        <w:spacing w:line="276" w:lineRule="auto"/>
        <w:jc w:val="both"/>
        <w:rPr>
          <w:rFonts w:ascii="Times New Roman" w:hAnsi="新細明體"/>
          <w:spacing w:val="20"/>
          <w:sz w:val="28"/>
          <w:lang w:eastAsia="zh-TW"/>
        </w:rPr>
      </w:pPr>
      <w:r w:rsidRPr="00E47286">
        <w:rPr>
          <w:rFonts w:ascii="Times New Roman" w:hAnsi="新細明體" w:hint="eastAsia"/>
          <w:spacing w:val="20"/>
          <w:sz w:val="28"/>
          <w:lang w:eastAsia="zh-TW"/>
        </w:rPr>
        <w:t>在二零二四年二月二十六日，我聯同其他三位廉署諮詢委員會主席召開新聞簡報會，匯報各諮詢委員會</w:t>
      </w:r>
      <w:r w:rsidRPr="00E47286">
        <w:rPr>
          <w:rFonts w:ascii="Times New Roman" w:hAnsi="新細明體" w:hint="eastAsia"/>
          <w:spacing w:val="20"/>
          <w:sz w:val="28"/>
          <w:lang w:eastAsia="zh-HK"/>
        </w:rPr>
        <w:t>在二零二三年</w:t>
      </w:r>
      <w:r w:rsidRPr="00E47286">
        <w:rPr>
          <w:rFonts w:ascii="Times New Roman" w:hAnsi="新細明體" w:hint="eastAsia"/>
          <w:spacing w:val="20"/>
          <w:sz w:val="28"/>
          <w:lang w:eastAsia="zh-TW"/>
        </w:rPr>
        <w:t>的工作，分享我們對廉署工作的意見，並回答傳媒的提問。</w:t>
      </w:r>
    </w:p>
    <w:p w14:paraId="0CC682CC" w14:textId="77777777" w:rsidR="00120DC1" w:rsidRPr="00E47286" w:rsidRDefault="00120DC1" w:rsidP="00D23D25">
      <w:pPr>
        <w:tabs>
          <w:tab w:val="left" w:pos="1080"/>
        </w:tabs>
        <w:overflowPunct w:val="0"/>
        <w:snapToGrid w:val="0"/>
        <w:spacing w:line="276" w:lineRule="auto"/>
        <w:jc w:val="both"/>
        <w:rPr>
          <w:rFonts w:ascii="Times New Roman" w:eastAsia="新細明體" w:hAnsi="新細明體" w:cs="Times New Roman"/>
          <w:spacing w:val="20"/>
          <w:sz w:val="28"/>
          <w:szCs w:val="20"/>
          <w:lang w:eastAsia="zh-HK"/>
        </w:rPr>
      </w:pPr>
    </w:p>
    <w:p w14:paraId="36948D99" w14:textId="77777777" w:rsidR="00120DC1" w:rsidRPr="00E47286" w:rsidRDefault="00120DC1" w:rsidP="00D23D25">
      <w:pPr>
        <w:tabs>
          <w:tab w:val="left" w:pos="1080"/>
        </w:tabs>
        <w:overflowPunct w:val="0"/>
        <w:snapToGrid w:val="0"/>
        <w:spacing w:beforeLines="50" w:before="180" w:afterLines="50" w:after="180" w:line="276" w:lineRule="auto"/>
        <w:jc w:val="both"/>
        <w:rPr>
          <w:rFonts w:hAnsi="新細明體"/>
          <w:b/>
          <w:spacing w:val="20"/>
          <w:sz w:val="28"/>
          <w:szCs w:val="20"/>
          <w:lang w:eastAsia="zh-TW"/>
        </w:rPr>
      </w:pPr>
      <w:r w:rsidRPr="00E47286">
        <w:rPr>
          <w:rFonts w:hAnsi="新細明體" w:hint="eastAsia"/>
          <w:b/>
          <w:spacing w:val="20"/>
          <w:sz w:val="28"/>
          <w:szCs w:val="20"/>
          <w:lang w:eastAsia="zh-TW"/>
        </w:rPr>
        <w:t>鳴謝</w:t>
      </w:r>
    </w:p>
    <w:p w14:paraId="7C08F6FA" w14:textId="77777777" w:rsidR="00120DC1" w:rsidRPr="00E47286" w:rsidRDefault="00120DC1" w:rsidP="00D23D25">
      <w:pPr>
        <w:tabs>
          <w:tab w:val="left" w:pos="1080"/>
        </w:tabs>
        <w:overflowPunct w:val="0"/>
        <w:snapToGrid w:val="0"/>
        <w:spacing w:beforeLines="50" w:before="180" w:afterLines="50" w:after="180" w:line="276" w:lineRule="auto"/>
        <w:jc w:val="both"/>
        <w:rPr>
          <w:rFonts w:ascii="Times New Roman" w:eastAsia="新細明體" w:hAnsi="新細明體" w:cs="Times New Roman"/>
          <w:spacing w:val="20"/>
          <w:sz w:val="28"/>
          <w:szCs w:val="20"/>
          <w:lang w:eastAsia="zh-TW"/>
        </w:rPr>
      </w:pPr>
      <w:r w:rsidRPr="00E47286">
        <w:rPr>
          <w:rFonts w:ascii="Times New Roman" w:eastAsia="新細明體" w:hAnsi="新細明體" w:cs="Times New Roman" w:hint="eastAsia"/>
          <w:spacing w:val="20"/>
          <w:sz w:val="28"/>
          <w:szCs w:val="20"/>
          <w:lang w:eastAsia="zh-TW"/>
        </w:rPr>
        <w:t>我已完成六年的主席任期。在此，我衷心感謝委員會各委員在我任期內所作出的貢獻和支持。我和各委員</w:t>
      </w:r>
      <w:r w:rsidRPr="00E47286">
        <w:rPr>
          <w:rFonts w:ascii="新細明體" w:eastAsia="新細明體" w:hAnsi="新細明體" w:cs="新細明體" w:hint="eastAsia"/>
          <w:spacing w:val="20"/>
          <w:sz w:val="28"/>
          <w:szCs w:val="20"/>
          <w:lang w:eastAsia="zh-TW"/>
        </w:rPr>
        <w:t>亦</w:t>
      </w:r>
      <w:r w:rsidRPr="00E47286">
        <w:rPr>
          <w:rFonts w:ascii="Times New Roman" w:eastAsia="新細明體" w:hAnsi="新細明體" w:cs="Times New Roman" w:hint="eastAsia"/>
          <w:spacing w:val="20"/>
          <w:sz w:val="28"/>
          <w:szCs w:val="20"/>
          <w:lang w:eastAsia="zh-TW"/>
        </w:rPr>
        <w:t>感謝廉署人員作出的報告和詳盡回答委員的查詢。委員會特別對廉署歷任人員一直緊守崗位，承傳反貪使命，表達由衷的讚許和感謝。委員會深信，廉署會不斷向前邁進，竭盡所能，維持香港作為全球公認的廉潔城市典範地位，</w:t>
      </w:r>
      <w:r w:rsidRPr="00E47286">
        <w:rPr>
          <w:rFonts w:ascii="新細明體" w:eastAsia="新細明體" w:hAnsi="新細明體" w:cs="新細明體" w:hint="eastAsia"/>
          <w:spacing w:val="20"/>
          <w:sz w:val="28"/>
          <w:szCs w:val="20"/>
          <w:lang w:eastAsia="zh-TW"/>
        </w:rPr>
        <w:t>說好香港故事；</w:t>
      </w:r>
      <w:r w:rsidRPr="00E47286">
        <w:rPr>
          <w:rFonts w:ascii="Times New Roman" w:eastAsia="新細明體" w:hAnsi="新細明體" w:cs="Times New Roman" w:hint="eastAsia"/>
          <w:spacing w:val="20"/>
          <w:sz w:val="28"/>
          <w:szCs w:val="20"/>
          <w:lang w:eastAsia="zh-TW"/>
        </w:rPr>
        <w:t>並</w:t>
      </w:r>
      <w:r w:rsidRPr="00E47286">
        <w:rPr>
          <w:rFonts w:ascii="Times New Roman" w:eastAsia="新細明體" w:hAnsi="新細明體" w:cs="Times New Roman" w:hint="eastAsia"/>
          <w:spacing w:val="20"/>
          <w:sz w:val="28"/>
          <w:szCs w:val="20"/>
          <w:lang w:eastAsia="zh-HK"/>
        </w:rPr>
        <w:t>繼續發揮</w:t>
      </w:r>
      <w:r w:rsidRPr="00E47286">
        <w:rPr>
          <w:rFonts w:ascii="Times New Roman" w:hAnsi="Times New Roman" w:cs="Times New Roman"/>
          <w:color w:val="000000" w:themeColor="text1"/>
          <w:spacing w:val="20"/>
          <w:sz w:val="28"/>
          <w:szCs w:val="28"/>
          <w:shd w:val="clear" w:color="auto" w:fill="FFFFFF"/>
          <w:lang w:eastAsia="zh-TW"/>
          <w14:numSpacing w14:val="proportional"/>
        </w:rPr>
        <w:t>“</w:t>
      </w:r>
      <w:r w:rsidRPr="00E47286">
        <w:rPr>
          <w:rFonts w:ascii="Times New Roman" w:eastAsia="新細明體" w:hAnsi="新細明體" w:cs="Times New Roman" w:hint="eastAsia"/>
          <w:spacing w:val="20"/>
          <w:sz w:val="28"/>
          <w:szCs w:val="20"/>
          <w:lang w:eastAsia="zh-HK"/>
        </w:rPr>
        <w:t>背靠祖國、聯通世界</w:t>
      </w:r>
      <w:r w:rsidRPr="00E47286">
        <w:rPr>
          <w:rFonts w:ascii="Times New Roman" w:eastAsia="新細明體" w:hAnsi="Times New Roman" w:cs="Times New Roman"/>
          <w:color w:val="000000" w:themeColor="text1"/>
          <w:spacing w:val="20"/>
          <w:sz w:val="28"/>
          <w:szCs w:val="28"/>
          <w:lang w:eastAsia="zh-HK"/>
          <w14:numSpacing w14:val="proportional"/>
        </w:rPr>
        <w:t>”</w:t>
      </w:r>
      <w:r w:rsidRPr="00E47286">
        <w:rPr>
          <w:rFonts w:ascii="Times New Roman" w:eastAsia="新細明體" w:hAnsi="新細明體" w:cs="Times New Roman" w:hint="eastAsia"/>
          <w:spacing w:val="20"/>
          <w:sz w:val="28"/>
          <w:szCs w:val="20"/>
          <w:lang w:eastAsia="zh-HK"/>
        </w:rPr>
        <w:t>的獨特優勢，</w:t>
      </w:r>
      <w:r w:rsidRPr="00E47286">
        <w:rPr>
          <w:rFonts w:ascii="Times New Roman" w:eastAsia="新細明體" w:hAnsi="新細明體" w:cs="Times New Roman" w:hint="eastAsia"/>
          <w:spacing w:val="20"/>
          <w:sz w:val="28"/>
          <w:szCs w:val="20"/>
          <w:lang w:eastAsia="zh-TW"/>
        </w:rPr>
        <w:t>與海外反貪機構攜手邁向</w:t>
      </w:r>
      <w:r w:rsidRPr="00E47286">
        <w:rPr>
          <w:rFonts w:ascii="Times New Roman" w:hAnsi="Times New Roman" w:cs="Times New Roman"/>
          <w:color w:val="000000" w:themeColor="text1"/>
          <w:spacing w:val="20"/>
          <w:sz w:val="28"/>
          <w:szCs w:val="28"/>
          <w:shd w:val="clear" w:color="auto" w:fill="FFFFFF"/>
          <w:lang w:eastAsia="zh-TW"/>
          <w14:numSpacing w14:val="proportional"/>
        </w:rPr>
        <w:t>“</w:t>
      </w:r>
      <w:r w:rsidRPr="00E47286">
        <w:rPr>
          <w:rFonts w:ascii="Times New Roman" w:eastAsia="新細明體" w:hAnsi="新細明體" w:cs="Times New Roman" w:hint="eastAsia"/>
          <w:spacing w:val="20"/>
          <w:sz w:val="28"/>
          <w:szCs w:val="20"/>
          <w:lang w:eastAsia="zh-TW"/>
        </w:rPr>
        <w:t>廉潔世界</w:t>
      </w:r>
      <w:r w:rsidRPr="00E47286">
        <w:rPr>
          <w:rFonts w:ascii="Times New Roman" w:eastAsia="新細明體" w:hAnsi="Times New Roman" w:cs="Times New Roman"/>
          <w:color w:val="000000" w:themeColor="text1"/>
          <w:spacing w:val="20"/>
          <w:sz w:val="28"/>
          <w:szCs w:val="28"/>
          <w:lang w:eastAsia="zh-HK"/>
          <w14:numSpacing w14:val="proportional"/>
        </w:rPr>
        <w:t>”</w:t>
      </w:r>
      <w:r w:rsidRPr="00E47286">
        <w:rPr>
          <w:rFonts w:ascii="Times New Roman" w:eastAsia="新細明體" w:hAnsi="新細明體" w:cs="Times New Roman" w:hint="eastAsia"/>
          <w:spacing w:val="20"/>
          <w:sz w:val="28"/>
          <w:szCs w:val="20"/>
          <w:lang w:eastAsia="zh-TW"/>
        </w:rPr>
        <w:t>的美好目標，在</w:t>
      </w:r>
      <w:r w:rsidRPr="00E47286">
        <w:rPr>
          <w:rFonts w:ascii="Times New Roman" w:hAnsi="Times New Roman" w:cs="Times New Roman"/>
          <w:color w:val="000000" w:themeColor="text1"/>
          <w:spacing w:val="20"/>
          <w:sz w:val="28"/>
          <w:szCs w:val="28"/>
          <w:shd w:val="clear" w:color="auto" w:fill="FFFFFF"/>
          <w:lang w:eastAsia="zh-TW"/>
          <w14:numSpacing w14:val="proportional"/>
        </w:rPr>
        <w:t>“</w:t>
      </w:r>
      <w:r w:rsidRPr="00E47286">
        <w:rPr>
          <w:rFonts w:ascii="Times New Roman" w:eastAsia="新細明體" w:hAnsi="新細明體" w:cs="Times New Roman" w:hint="eastAsia"/>
          <w:spacing w:val="20"/>
          <w:sz w:val="28"/>
          <w:szCs w:val="20"/>
          <w:lang w:eastAsia="zh-TW"/>
        </w:rPr>
        <w:t>一帶一路</w:t>
      </w:r>
      <w:r w:rsidRPr="00E47286">
        <w:rPr>
          <w:rFonts w:ascii="Times New Roman" w:eastAsia="新細明體" w:hAnsi="Times New Roman" w:cs="Times New Roman"/>
          <w:color w:val="000000" w:themeColor="text1"/>
          <w:spacing w:val="20"/>
          <w:sz w:val="28"/>
          <w:szCs w:val="28"/>
          <w:lang w:eastAsia="zh-HK"/>
          <w14:numSpacing w14:val="proportional"/>
        </w:rPr>
        <w:t>”</w:t>
      </w:r>
      <w:r w:rsidRPr="00E47286">
        <w:rPr>
          <w:rFonts w:ascii="Times New Roman" w:eastAsia="新細明體" w:hAnsi="新細明體" w:cs="Times New Roman" w:hint="eastAsia"/>
          <w:spacing w:val="20"/>
          <w:sz w:val="28"/>
          <w:szCs w:val="20"/>
          <w:lang w:eastAsia="zh-TW"/>
        </w:rPr>
        <w:t>推動以誠為本的合作，為國家發展作出義不容辭的貢獻。</w:t>
      </w:r>
    </w:p>
    <w:p w14:paraId="7EF7D133" w14:textId="77777777" w:rsidR="00120DC1" w:rsidRPr="00E47286" w:rsidRDefault="00120DC1" w:rsidP="00D23D25">
      <w:pPr>
        <w:tabs>
          <w:tab w:val="left" w:pos="1080"/>
        </w:tabs>
        <w:overflowPunct w:val="0"/>
        <w:snapToGrid w:val="0"/>
        <w:spacing w:beforeLines="50" w:before="180" w:afterLines="50" w:after="180" w:line="276" w:lineRule="auto"/>
        <w:jc w:val="both"/>
        <w:rPr>
          <w:rFonts w:ascii="Times New Roman" w:eastAsia="新細明體" w:hAnsi="新細明體" w:cs="Times New Roman"/>
          <w:spacing w:val="20"/>
          <w:sz w:val="28"/>
          <w:szCs w:val="20"/>
          <w:lang w:eastAsia="zh-TW"/>
        </w:rPr>
      </w:pPr>
    </w:p>
    <w:p w14:paraId="04217F73" w14:textId="77777777" w:rsidR="00120DC1" w:rsidRPr="00E47286" w:rsidRDefault="00120DC1" w:rsidP="00063F6A">
      <w:pPr>
        <w:tabs>
          <w:tab w:val="left" w:pos="1080"/>
          <w:tab w:val="center" w:pos="6237"/>
        </w:tabs>
        <w:overflowPunct w:val="0"/>
        <w:snapToGrid w:val="0"/>
        <w:spacing w:line="276" w:lineRule="auto"/>
        <w:jc w:val="both"/>
        <w:rPr>
          <w:rFonts w:ascii="Times New Roman" w:eastAsia="新細明體" w:hAnsi="新細明體" w:cs="Times New Roman"/>
          <w:spacing w:val="20"/>
          <w:sz w:val="28"/>
          <w:szCs w:val="20"/>
        </w:rPr>
      </w:pPr>
      <w:r w:rsidRPr="00E47286">
        <w:rPr>
          <w:rFonts w:ascii="Times New Roman" w:eastAsia="新細明體" w:hAnsi="新細明體" w:cs="Times New Roman"/>
          <w:spacing w:val="20"/>
          <w:sz w:val="28"/>
          <w:szCs w:val="20"/>
          <w:lang w:eastAsia="zh-TW"/>
        </w:rPr>
        <w:tab/>
      </w:r>
      <w:r w:rsidRPr="00E47286">
        <w:rPr>
          <w:rFonts w:ascii="Times New Roman" w:eastAsia="新細明體" w:hAnsi="新細明體" w:cs="Times New Roman"/>
          <w:spacing w:val="20"/>
          <w:sz w:val="28"/>
          <w:szCs w:val="20"/>
          <w:lang w:eastAsia="zh-TW"/>
        </w:rPr>
        <w:tab/>
      </w:r>
      <w:r w:rsidRPr="00E47286">
        <w:rPr>
          <w:rFonts w:ascii="Times New Roman" w:eastAsia="新細明體" w:hAnsi="新細明體" w:cs="Times New Roman"/>
          <w:noProof/>
          <w:spacing w:val="20"/>
          <w:sz w:val="28"/>
          <w:szCs w:val="20"/>
        </w:rPr>
        <w:drawing>
          <wp:inline distT="0" distB="0" distL="0" distR="0" wp14:anchorId="01F7AB3A" wp14:editId="15709395">
            <wp:extent cx="956945" cy="567055"/>
            <wp:effectExtent l="0" t="0" r="0" b="4445"/>
            <wp:docPr id="1024" name="圖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956945" cy="567055"/>
                    </a:xfrm>
                    <a:prstGeom prst="rect">
                      <a:avLst/>
                    </a:prstGeom>
                    <a:noFill/>
                  </pic:spPr>
                </pic:pic>
              </a:graphicData>
            </a:graphic>
          </wp:inline>
        </w:drawing>
      </w:r>
    </w:p>
    <w:p w14:paraId="1423243D" w14:textId="77777777" w:rsidR="00120DC1" w:rsidRPr="00E47286" w:rsidRDefault="00120DC1" w:rsidP="00F856CB">
      <w:pPr>
        <w:tabs>
          <w:tab w:val="left" w:pos="1080"/>
        </w:tabs>
        <w:overflowPunct w:val="0"/>
        <w:snapToGrid w:val="0"/>
        <w:spacing w:line="276" w:lineRule="auto"/>
        <w:ind w:leftChars="2319" w:left="5102" w:firstLineChars="100" w:firstLine="300"/>
        <w:jc w:val="both"/>
        <w:rPr>
          <w:rFonts w:ascii="Times New Roman" w:eastAsia="新細明體" w:hAnsi="新細明體" w:cs="Times New Roman"/>
          <w:spacing w:val="20"/>
          <w:sz w:val="28"/>
          <w:szCs w:val="20"/>
        </w:rPr>
      </w:pPr>
    </w:p>
    <w:p w14:paraId="2331FA40" w14:textId="77777777" w:rsidR="00120DC1" w:rsidRPr="00E47286" w:rsidRDefault="00120DC1" w:rsidP="002E366F">
      <w:pPr>
        <w:tabs>
          <w:tab w:val="left" w:pos="1080"/>
        </w:tabs>
        <w:overflowPunct w:val="0"/>
        <w:snapToGrid w:val="0"/>
        <w:ind w:leftChars="1690" w:left="3718"/>
        <w:jc w:val="center"/>
        <w:textAlignment w:val="baseline"/>
        <w:rPr>
          <w:rFonts w:ascii="Times New Roman" w:eastAsia="新細明體" w:hAnsi="Times New Roman" w:cs="Times New Roman"/>
          <w:spacing w:val="20"/>
          <w:sz w:val="28"/>
          <w:szCs w:val="28"/>
          <w:lang w:eastAsia="zh-HK"/>
        </w:rPr>
      </w:pPr>
      <w:r w:rsidRPr="00E47286">
        <w:rPr>
          <w:rFonts w:ascii="Times New Roman" w:eastAsia="新細明體" w:hAnsi="Times New Roman" w:cs="Times New Roman" w:hint="eastAsia"/>
          <w:spacing w:val="20"/>
          <w:sz w:val="28"/>
          <w:szCs w:val="28"/>
          <w:lang w:eastAsia="zh-TW"/>
        </w:rPr>
        <w:t>貪污問題諮詢委員會主席</w:t>
      </w:r>
    </w:p>
    <w:p w14:paraId="4F5A24AB" w14:textId="77777777" w:rsidR="00120DC1" w:rsidRPr="00E47286" w:rsidRDefault="00120DC1" w:rsidP="00893A2C">
      <w:pPr>
        <w:tabs>
          <w:tab w:val="left" w:pos="1080"/>
        </w:tabs>
        <w:overflowPunct w:val="0"/>
        <w:snapToGrid w:val="0"/>
        <w:ind w:leftChars="1690" w:left="3718"/>
        <w:jc w:val="center"/>
        <w:textAlignment w:val="baseline"/>
        <w:rPr>
          <w:rFonts w:ascii="Times New Roman" w:eastAsia="新細明體" w:hAnsi="Times New Roman" w:cs="Times New Roman"/>
          <w:spacing w:val="20"/>
          <w:sz w:val="28"/>
          <w:szCs w:val="28"/>
          <w:lang w:eastAsia="zh-TW"/>
        </w:rPr>
      </w:pPr>
      <w:r w:rsidRPr="00E47286">
        <w:rPr>
          <w:rFonts w:ascii="Times New Roman" w:eastAsia="新細明體" w:hAnsi="Times New Roman" w:cs="Times New Roman" w:hint="eastAsia"/>
          <w:spacing w:val="20"/>
          <w:sz w:val="28"/>
          <w:szCs w:val="28"/>
          <w:lang w:eastAsia="zh-HK"/>
        </w:rPr>
        <w:t>廖長江</w:t>
      </w:r>
      <w:r w:rsidRPr="00E47286">
        <w:rPr>
          <w:rFonts w:ascii="Times New Roman" w:eastAsia="新細明體" w:hAnsi="Times New Roman" w:cs="Times New Roman" w:hint="eastAsia"/>
          <w:spacing w:val="20"/>
          <w:sz w:val="28"/>
          <w:szCs w:val="28"/>
          <w:lang w:eastAsia="zh-TW"/>
        </w:rPr>
        <w:t>, GBM,</w:t>
      </w:r>
      <w:r w:rsidRPr="00E47286">
        <w:rPr>
          <w:rFonts w:ascii="Times New Roman" w:eastAsia="新細明體" w:hAnsi="Times New Roman" w:cs="Times New Roman"/>
          <w:spacing w:val="20"/>
          <w:sz w:val="28"/>
          <w:szCs w:val="28"/>
          <w:lang w:eastAsia="zh-TW"/>
        </w:rPr>
        <w:t xml:space="preserve"> </w:t>
      </w:r>
      <w:r w:rsidRPr="00E47286">
        <w:rPr>
          <w:rFonts w:ascii="Times New Roman" w:eastAsia="新細明體" w:hAnsi="Times New Roman" w:cs="Times New Roman" w:hint="eastAsia"/>
          <w:spacing w:val="20"/>
          <w:sz w:val="28"/>
          <w:szCs w:val="28"/>
          <w:lang w:eastAsia="zh-TW"/>
        </w:rPr>
        <w:t>GBS, JP</w:t>
      </w:r>
    </w:p>
    <w:p w14:paraId="503D8F88" w14:textId="77777777" w:rsidR="00120DC1" w:rsidRPr="00E47286" w:rsidRDefault="00120DC1" w:rsidP="009108B9">
      <w:pPr>
        <w:tabs>
          <w:tab w:val="left" w:pos="1080"/>
        </w:tabs>
        <w:overflowPunct w:val="0"/>
        <w:snapToGrid w:val="0"/>
        <w:textAlignment w:val="baseline"/>
        <w:rPr>
          <w:rFonts w:ascii="Times New Roman" w:eastAsia="新細明體" w:hAnsi="Times New Roman" w:cs="Times New Roman"/>
          <w:spacing w:val="20"/>
          <w:sz w:val="28"/>
          <w:szCs w:val="28"/>
          <w:lang w:eastAsia="zh-TW"/>
        </w:rPr>
      </w:pPr>
    </w:p>
    <w:p w14:paraId="64B84552" w14:textId="77777777" w:rsidR="00120DC1" w:rsidRPr="00E47286" w:rsidRDefault="00120DC1">
      <w:pPr>
        <w:rPr>
          <w:rFonts w:ascii="Times New Roman" w:eastAsia="新細明體" w:hAnsi="Times New Roman"/>
          <w:bCs/>
          <w:color w:val="000000" w:themeColor="text1"/>
          <w:spacing w:val="20"/>
          <w:sz w:val="28"/>
          <w:szCs w:val="28"/>
          <w:lang w:eastAsia="zh-TW"/>
        </w:rPr>
      </w:pPr>
      <w:bookmarkStart w:id="102" w:name="_Hlk161647504"/>
      <w:r w:rsidRPr="00E47286">
        <w:rPr>
          <w:rFonts w:ascii="Times New Roman" w:eastAsia="新細明體" w:hAnsi="Times New Roman"/>
          <w:bCs/>
          <w:color w:val="000000" w:themeColor="text1"/>
          <w:spacing w:val="20"/>
          <w:sz w:val="28"/>
          <w:szCs w:val="28"/>
          <w:lang w:eastAsia="zh-TW"/>
        </w:rPr>
        <w:br w:type="page"/>
      </w:r>
    </w:p>
    <w:p w14:paraId="0C4850BB" w14:textId="77777777" w:rsidR="00120DC1" w:rsidRPr="00E47286" w:rsidRDefault="00120DC1" w:rsidP="00D0122B">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r w:rsidRPr="00E47286">
        <w:rPr>
          <w:rFonts w:ascii="Times New Roman" w:eastAsia="新細明體" w:hAnsi="Times New Roman" w:hint="eastAsia"/>
          <w:b/>
          <w:color w:val="000000" w:themeColor="text1"/>
          <w:spacing w:val="20"/>
          <w:sz w:val="28"/>
          <w:szCs w:val="28"/>
          <w:lang w:eastAsia="zh-TW"/>
        </w:rPr>
        <w:lastRenderedPageBreak/>
        <w:t>附錄</w:t>
      </w:r>
      <w:r w:rsidRPr="00E47286">
        <w:rPr>
          <w:rFonts w:ascii="新細明體"/>
          <w:b/>
          <w:spacing w:val="20"/>
          <w:sz w:val="28"/>
          <w:szCs w:val="28"/>
          <w:lang w:val="en-GB" w:eastAsia="zh-TW"/>
        </w:rPr>
        <w:t>甲</w:t>
      </w:r>
      <w:bookmarkStart w:id="103" w:name="_Hlk161647879"/>
      <w:r w:rsidRPr="00E47286">
        <w:rPr>
          <w:rFonts w:ascii="Times New Roman" w:eastAsia="新細明體" w:hAnsi="Times New Roman" w:cs="Times New Roman"/>
          <w:b/>
          <w:spacing w:val="20"/>
          <w:sz w:val="28"/>
          <w:szCs w:val="28"/>
          <w:lang w:eastAsia="zh-TW"/>
        </w:rPr>
        <w:tab/>
      </w:r>
      <w:bookmarkEnd w:id="103"/>
      <w:r w:rsidRPr="00E47286">
        <w:rPr>
          <w:rFonts w:ascii="新細明體" w:hint="eastAsia"/>
          <w:b/>
          <w:spacing w:val="20"/>
          <w:sz w:val="28"/>
          <w:szCs w:val="28"/>
          <w:lang w:eastAsia="zh-TW"/>
        </w:rPr>
        <w:t>貪污問題諮詢委員會</w:t>
      </w:r>
    </w:p>
    <w:p w14:paraId="4D4DC5AA" w14:textId="77777777" w:rsidR="00120DC1" w:rsidRPr="00E47286" w:rsidRDefault="00120DC1" w:rsidP="00D0122B">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bookmarkStart w:id="104" w:name="_Hlk161647839"/>
      <w:r w:rsidRPr="00E47286">
        <w:rPr>
          <w:rFonts w:ascii="Times New Roman" w:eastAsia="新細明體" w:hAnsi="Times New Roman"/>
          <w:b/>
          <w:color w:val="000000" w:themeColor="text1"/>
          <w:spacing w:val="20"/>
          <w:sz w:val="28"/>
          <w:szCs w:val="28"/>
          <w:lang w:eastAsia="zh-TW"/>
        </w:rPr>
        <w:tab/>
      </w:r>
      <w:bookmarkEnd w:id="104"/>
      <w:r w:rsidRPr="00E47286">
        <w:rPr>
          <w:rFonts w:ascii="Times New Roman" w:eastAsia="新細明體" w:hAnsi="Times New Roman"/>
          <w:b/>
          <w:color w:val="000000" w:themeColor="text1"/>
          <w:spacing w:val="20"/>
          <w:sz w:val="28"/>
          <w:szCs w:val="28"/>
          <w:lang w:eastAsia="zh-TW"/>
        </w:rPr>
        <w:t>職權範圍（二零二</w:t>
      </w:r>
      <w:r w:rsidRPr="00E47286">
        <w:rPr>
          <w:rFonts w:ascii="Times New Roman" w:eastAsia="新細明體" w:hAnsi="Times New Roman" w:hint="eastAsia"/>
          <w:b/>
          <w:color w:val="000000" w:themeColor="text1"/>
          <w:spacing w:val="20"/>
          <w:sz w:val="28"/>
          <w:szCs w:val="28"/>
          <w:lang w:eastAsia="zh-TW"/>
        </w:rPr>
        <w:t>四</w:t>
      </w:r>
      <w:r w:rsidRPr="00E47286">
        <w:rPr>
          <w:rFonts w:ascii="Times New Roman" w:eastAsia="新細明體" w:hAnsi="Times New Roman"/>
          <w:b/>
          <w:color w:val="000000" w:themeColor="text1"/>
          <w:spacing w:val="20"/>
          <w:sz w:val="28"/>
          <w:szCs w:val="28"/>
          <w:lang w:eastAsia="zh-TW"/>
        </w:rPr>
        <w:t>年十</w:t>
      </w:r>
      <w:r w:rsidRPr="00E47286">
        <w:rPr>
          <w:rFonts w:ascii="Times New Roman" w:eastAsia="新細明體" w:hAnsi="Times New Roman" w:hint="eastAsia"/>
          <w:b/>
          <w:color w:val="000000" w:themeColor="text1"/>
          <w:spacing w:val="20"/>
          <w:sz w:val="28"/>
          <w:szCs w:val="28"/>
          <w:lang w:eastAsia="zh-HK"/>
        </w:rPr>
        <w:t>二</w:t>
      </w:r>
      <w:r w:rsidRPr="00E47286">
        <w:rPr>
          <w:rFonts w:ascii="Times New Roman" w:eastAsia="新細明體" w:hAnsi="Times New Roman"/>
          <w:b/>
          <w:color w:val="000000" w:themeColor="text1"/>
          <w:spacing w:val="20"/>
          <w:sz w:val="28"/>
          <w:szCs w:val="28"/>
          <w:lang w:eastAsia="zh-TW"/>
        </w:rPr>
        <w:t>月三十一日）</w:t>
      </w:r>
    </w:p>
    <w:bookmarkEnd w:id="102"/>
    <w:p w14:paraId="3BA4D949" w14:textId="77777777" w:rsidR="00120DC1" w:rsidRPr="00E47286" w:rsidRDefault="00120DC1" w:rsidP="00F856CB">
      <w:pPr>
        <w:overflowPunct w:val="0"/>
        <w:snapToGrid w:val="0"/>
        <w:jc w:val="both"/>
        <w:rPr>
          <w:rFonts w:ascii="Times New Roman" w:eastAsia="新細明體" w:hAnsi="Times New Roman" w:cs="Times New Roman"/>
          <w:spacing w:val="20"/>
          <w:sz w:val="28"/>
          <w:szCs w:val="28"/>
          <w:lang w:eastAsia="zh-TW"/>
        </w:rPr>
      </w:pPr>
    </w:p>
    <w:p w14:paraId="3E3086C8" w14:textId="77777777" w:rsidR="00120DC1" w:rsidRPr="00E47286" w:rsidRDefault="00120DC1" w:rsidP="00120DC1">
      <w:pPr>
        <w:widowControl w:val="0"/>
        <w:numPr>
          <w:ilvl w:val="0"/>
          <w:numId w:val="35"/>
        </w:numPr>
        <w:overflowPunct w:val="0"/>
        <w:snapToGrid w:val="0"/>
        <w:spacing w:after="0" w:line="240" w:lineRule="auto"/>
        <w:jc w:val="both"/>
        <w:rPr>
          <w:spacing w:val="20"/>
          <w:sz w:val="28"/>
          <w:szCs w:val="28"/>
          <w:lang w:eastAsia="zh-TW"/>
        </w:rPr>
      </w:pPr>
      <w:r w:rsidRPr="00E47286">
        <w:rPr>
          <w:color w:val="000000"/>
          <w:spacing w:val="20"/>
          <w:sz w:val="28"/>
          <w:szCs w:val="28"/>
          <w:lang w:eastAsia="zh-TW"/>
        </w:rPr>
        <w:t>就香港的貪污問題向廉政專員提供意見，並負責：</w:t>
      </w:r>
    </w:p>
    <w:p w14:paraId="66AF8883" w14:textId="77777777" w:rsidR="00120DC1" w:rsidRPr="00E47286" w:rsidRDefault="00120DC1" w:rsidP="00F856CB">
      <w:pPr>
        <w:overflowPunct w:val="0"/>
        <w:snapToGrid w:val="0"/>
        <w:ind w:left="480"/>
        <w:jc w:val="both"/>
        <w:rPr>
          <w:rFonts w:ascii="Times New Roman" w:eastAsia="新細明體" w:hAnsi="Times New Roman" w:cs="Times New Roman"/>
          <w:color w:val="000000"/>
          <w:spacing w:val="20"/>
          <w:sz w:val="28"/>
          <w:szCs w:val="28"/>
          <w:lang w:eastAsia="zh-TW"/>
        </w:rPr>
      </w:pPr>
      <w:r w:rsidRPr="00E47286">
        <w:rPr>
          <w:rFonts w:ascii="Times New Roman" w:eastAsia="新細明體" w:hAnsi="Times New Roman" w:cs="Times New Roman"/>
          <w:color w:val="000000"/>
          <w:spacing w:val="20"/>
          <w:sz w:val="28"/>
          <w:szCs w:val="28"/>
          <w:lang w:eastAsia="zh-TW"/>
        </w:rPr>
        <w:t xml:space="preserve"> </w:t>
      </w:r>
    </w:p>
    <w:p w14:paraId="7714EBF8" w14:textId="77777777" w:rsidR="00120DC1" w:rsidRPr="00E47286" w:rsidRDefault="00120DC1" w:rsidP="00120DC1">
      <w:pPr>
        <w:widowControl w:val="0"/>
        <w:numPr>
          <w:ilvl w:val="1"/>
          <w:numId w:val="34"/>
        </w:numPr>
        <w:overflowPunct w:val="0"/>
        <w:snapToGrid w:val="0"/>
        <w:spacing w:after="0" w:line="240" w:lineRule="auto"/>
        <w:jc w:val="both"/>
        <w:rPr>
          <w:rFonts w:ascii="Times New Roman" w:eastAsia="新細明體" w:hAnsi="Times New Roman" w:cs="Times New Roman"/>
          <w:color w:val="000000"/>
          <w:spacing w:val="20"/>
          <w:sz w:val="28"/>
          <w:szCs w:val="28"/>
          <w:lang w:eastAsia="zh-TW"/>
        </w:rPr>
      </w:pPr>
      <w:r w:rsidRPr="00E47286">
        <w:rPr>
          <w:color w:val="000000"/>
          <w:spacing w:val="20"/>
          <w:sz w:val="28"/>
          <w:szCs w:val="28"/>
          <w:lang w:eastAsia="zh-TW"/>
        </w:rPr>
        <w:t>監察廉政公署在執行職務、人手編制及行政事務上的政策；</w:t>
      </w:r>
      <w:r w:rsidRPr="00E47286">
        <w:rPr>
          <w:rFonts w:ascii="Times New Roman" w:eastAsia="新細明體" w:hAnsi="Times New Roman" w:cs="Times New Roman"/>
          <w:color w:val="000000"/>
          <w:spacing w:val="20"/>
          <w:sz w:val="28"/>
          <w:szCs w:val="28"/>
          <w:lang w:eastAsia="zh-TW"/>
        </w:rPr>
        <w:t xml:space="preserve"> </w:t>
      </w:r>
    </w:p>
    <w:p w14:paraId="78AD75E3" w14:textId="77777777" w:rsidR="00120DC1" w:rsidRPr="00E47286" w:rsidRDefault="00120DC1" w:rsidP="00F856CB">
      <w:pPr>
        <w:overflowPunct w:val="0"/>
        <w:snapToGrid w:val="0"/>
        <w:ind w:left="945"/>
        <w:jc w:val="both"/>
        <w:rPr>
          <w:rFonts w:ascii="Times New Roman" w:eastAsia="新細明體" w:hAnsi="Times New Roman" w:cs="Times New Roman"/>
          <w:color w:val="000000"/>
          <w:spacing w:val="20"/>
          <w:sz w:val="28"/>
          <w:szCs w:val="28"/>
          <w:lang w:eastAsia="zh-TW"/>
        </w:rPr>
      </w:pPr>
    </w:p>
    <w:p w14:paraId="31907BC7" w14:textId="77777777" w:rsidR="00120DC1" w:rsidRPr="00E47286" w:rsidRDefault="00120DC1" w:rsidP="00120DC1">
      <w:pPr>
        <w:widowControl w:val="0"/>
        <w:numPr>
          <w:ilvl w:val="1"/>
          <w:numId w:val="34"/>
        </w:numPr>
        <w:overflowPunct w:val="0"/>
        <w:snapToGrid w:val="0"/>
        <w:spacing w:after="0" w:line="240" w:lineRule="auto"/>
        <w:jc w:val="both"/>
        <w:rPr>
          <w:rFonts w:ascii="Times New Roman" w:eastAsia="新細明體" w:hAnsi="Times New Roman" w:cs="Times New Roman"/>
          <w:color w:val="000000"/>
          <w:spacing w:val="20"/>
          <w:sz w:val="28"/>
          <w:szCs w:val="28"/>
          <w:lang w:eastAsia="zh-TW"/>
        </w:rPr>
      </w:pPr>
      <w:r w:rsidRPr="00E47286">
        <w:rPr>
          <w:color w:val="000000"/>
          <w:spacing w:val="20"/>
          <w:sz w:val="28"/>
          <w:szCs w:val="28"/>
          <w:lang w:eastAsia="zh-TW"/>
        </w:rPr>
        <w:t>就廉政專員根據《廉政公署條例》第</w:t>
      </w:r>
      <w:r w:rsidRPr="00E47286">
        <w:rPr>
          <w:rFonts w:ascii="Times New Roman" w:hAnsi="Times New Roman" w:cs="Times New Roman"/>
          <w:color w:val="000000"/>
          <w:spacing w:val="20"/>
          <w:sz w:val="28"/>
          <w:szCs w:val="28"/>
          <w:lang w:eastAsia="zh-TW"/>
        </w:rPr>
        <w:t>8(2)</w:t>
      </w:r>
      <w:r w:rsidRPr="00E47286">
        <w:rPr>
          <w:color w:val="000000"/>
          <w:spacing w:val="20"/>
          <w:sz w:val="28"/>
          <w:szCs w:val="28"/>
          <w:lang w:eastAsia="zh-TW"/>
        </w:rPr>
        <w:t>條所考慮採取的行動提供意見；</w:t>
      </w:r>
    </w:p>
    <w:p w14:paraId="0EE953F1" w14:textId="77777777" w:rsidR="00120DC1" w:rsidRPr="00E47286" w:rsidRDefault="00120DC1" w:rsidP="00F856CB">
      <w:pPr>
        <w:overflowPunct w:val="0"/>
        <w:snapToGrid w:val="0"/>
        <w:ind w:left="945"/>
        <w:jc w:val="both"/>
        <w:rPr>
          <w:rFonts w:ascii="Times New Roman" w:eastAsia="新細明體" w:hAnsi="Times New Roman" w:cs="Times New Roman"/>
          <w:color w:val="000000"/>
          <w:spacing w:val="20"/>
          <w:sz w:val="28"/>
          <w:szCs w:val="28"/>
          <w:lang w:eastAsia="zh-TW"/>
        </w:rPr>
      </w:pPr>
    </w:p>
    <w:p w14:paraId="28460571" w14:textId="77777777" w:rsidR="00120DC1" w:rsidRPr="00E47286" w:rsidRDefault="00120DC1" w:rsidP="00120DC1">
      <w:pPr>
        <w:widowControl w:val="0"/>
        <w:numPr>
          <w:ilvl w:val="1"/>
          <w:numId w:val="34"/>
        </w:numPr>
        <w:overflowPunct w:val="0"/>
        <w:snapToGrid w:val="0"/>
        <w:spacing w:after="0" w:line="240" w:lineRule="auto"/>
        <w:jc w:val="both"/>
        <w:rPr>
          <w:rFonts w:ascii="Times New Roman" w:eastAsia="新細明體" w:hAnsi="Times New Roman" w:cs="Times New Roman"/>
          <w:color w:val="000000"/>
          <w:spacing w:val="20"/>
          <w:sz w:val="28"/>
          <w:szCs w:val="28"/>
          <w:lang w:eastAsia="zh-TW"/>
        </w:rPr>
      </w:pPr>
      <w:r w:rsidRPr="00E47286">
        <w:rPr>
          <w:color w:val="000000"/>
          <w:spacing w:val="20"/>
          <w:sz w:val="28"/>
          <w:szCs w:val="28"/>
          <w:lang w:eastAsia="zh-TW"/>
        </w:rPr>
        <w:t>聽取廉政專員報告廉政公署對屬員所採取的紀律處分；</w:t>
      </w:r>
    </w:p>
    <w:p w14:paraId="214B7F11" w14:textId="77777777" w:rsidR="00120DC1" w:rsidRPr="00E47286" w:rsidRDefault="00120DC1" w:rsidP="00F856CB">
      <w:pPr>
        <w:overflowPunct w:val="0"/>
        <w:snapToGrid w:val="0"/>
        <w:ind w:left="945"/>
        <w:jc w:val="both"/>
        <w:rPr>
          <w:rFonts w:ascii="Times New Roman" w:eastAsia="新細明體" w:hAnsi="Times New Roman" w:cs="Times New Roman"/>
          <w:color w:val="000000"/>
          <w:spacing w:val="20"/>
          <w:sz w:val="28"/>
          <w:szCs w:val="28"/>
          <w:lang w:eastAsia="zh-TW"/>
        </w:rPr>
      </w:pPr>
    </w:p>
    <w:p w14:paraId="68567FCC" w14:textId="77777777" w:rsidR="00120DC1" w:rsidRPr="00E47286" w:rsidRDefault="00120DC1" w:rsidP="00120DC1">
      <w:pPr>
        <w:widowControl w:val="0"/>
        <w:numPr>
          <w:ilvl w:val="1"/>
          <w:numId w:val="34"/>
        </w:numPr>
        <w:overflowPunct w:val="0"/>
        <w:snapToGrid w:val="0"/>
        <w:spacing w:after="0" w:line="240" w:lineRule="auto"/>
        <w:jc w:val="both"/>
        <w:rPr>
          <w:rFonts w:ascii="Times New Roman" w:eastAsia="新細明體" w:hAnsi="Times New Roman" w:cs="Times New Roman"/>
          <w:color w:val="000000"/>
          <w:spacing w:val="20"/>
          <w:sz w:val="28"/>
          <w:szCs w:val="28"/>
          <w:lang w:eastAsia="zh-TW"/>
        </w:rPr>
      </w:pPr>
      <w:r w:rsidRPr="00E47286">
        <w:rPr>
          <w:color w:val="000000"/>
          <w:spacing w:val="20"/>
          <w:sz w:val="28"/>
          <w:szCs w:val="28"/>
          <w:lang w:eastAsia="zh-TW"/>
        </w:rPr>
        <w:t>審核廉政公署每年的開支預算；</w:t>
      </w:r>
    </w:p>
    <w:p w14:paraId="5971A008" w14:textId="77777777" w:rsidR="00120DC1" w:rsidRPr="00E47286" w:rsidRDefault="00120DC1" w:rsidP="00F856CB">
      <w:pPr>
        <w:overflowPunct w:val="0"/>
        <w:snapToGrid w:val="0"/>
        <w:ind w:left="945"/>
        <w:jc w:val="both"/>
        <w:rPr>
          <w:rFonts w:ascii="Times New Roman" w:eastAsia="新細明體" w:hAnsi="Times New Roman" w:cs="Times New Roman"/>
          <w:color w:val="000000"/>
          <w:spacing w:val="20"/>
          <w:sz w:val="28"/>
          <w:szCs w:val="28"/>
          <w:lang w:eastAsia="zh-TW"/>
        </w:rPr>
      </w:pPr>
    </w:p>
    <w:p w14:paraId="77153476" w14:textId="77777777" w:rsidR="00120DC1" w:rsidRPr="00E47286" w:rsidRDefault="00120DC1" w:rsidP="00120DC1">
      <w:pPr>
        <w:widowControl w:val="0"/>
        <w:numPr>
          <w:ilvl w:val="1"/>
          <w:numId w:val="34"/>
        </w:numPr>
        <w:overflowPunct w:val="0"/>
        <w:snapToGrid w:val="0"/>
        <w:spacing w:after="0" w:line="240" w:lineRule="auto"/>
        <w:jc w:val="both"/>
        <w:rPr>
          <w:rFonts w:ascii="Times New Roman" w:eastAsia="新細明體" w:hAnsi="Times New Roman" w:cs="Times New Roman"/>
          <w:color w:val="000000"/>
          <w:spacing w:val="20"/>
          <w:sz w:val="28"/>
          <w:szCs w:val="28"/>
          <w:lang w:eastAsia="zh-TW"/>
        </w:rPr>
      </w:pPr>
      <w:r w:rsidRPr="00E47286">
        <w:rPr>
          <w:color w:val="000000"/>
          <w:spacing w:val="20"/>
          <w:sz w:val="28"/>
          <w:szCs w:val="28"/>
          <w:lang w:eastAsia="zh-TW"/>
        </w:rPr>
        <w:t>在廉政公署年報呈交行政長官前予以審閱；</w:t>
      </w:r>
      <w:r w:rsidRPr="00E47286">
        <w:rPr>
          <w:rFonts w:hint="eastAsia"/>
          <w:color w:val="000000"/>
          <w:spacing w:val="20"/>
          <w:sz w:val="28"/>
          <w:szCs w:val="28"/>
          <w:lang w:eastAsia="zh-TW"/>
        </w:rPr>
        <w:t>以</w:t>
      </w:r>
      <w:r w:rsidRPr="00E47286">
        <w:rPr>
          <w:color w:val="000000"/>
          <w:spacing w:val="20"/>
          <w:sz w:val="28"/>
          <w:szCs w:val="28"/>
          <w:lang w:eastAsia="zh-TW"/>
        </w:rPr>
        <w:t>及</w:t>
      </w:r>
    </w:p>
    <w:p w14:paraId="038A7FBE" w14:textId="77777777" w:rsidR="00120DC1" w:rsidRPr="00E47286" w:rsidRDefault="00120DC1" w:rsidP="00F856CB">
      <w:pPr>
        <w:overflowPunct w:val="0"/>
        <w:snapToGrid w:val="0"/>
        <w:ind w:left="945"/>
        <w:jc w:val="both"/>
        <w:rPr>
          <w:rFonts w:ascii="Times New Roman" w:eastAsia="新細明體" w:hAnsi="Times New Roman" w:cs="Times New Roman"/>
          <w:color w:val="000000"/>
          <w:spacing w:val="20"/>
          <w:sz w:val="28"/>
          <w:szCs w:val="28"/>
          <w:lang w:eastAsia="zh-TW"/>
        </w:rPr>
      </w:pPr>
    </w:p>
    <w:p w14:paraId="73534CA6" w14:textId="77777777" w:rsidR="00120DC1" w:rsidRPr="00E47286" w:rsidRDefault="00120DC1" w:rsidP="00120DC1">
      <w:pPr>
        <w:widowControl w:val="0"/>
        <w:numPr>
          <w:ilvl w:val="1"/>
          <w:numId w:val="34"/>
        </w:numPr>
        <w:overflowPunct w:val="0"/>
        <w:snapToGrid w:val="0"/>
        <w:spacing w:after="0" w:line="240" w:lineRule="auto"/>
        <w:jc w:val="both"/>
        <w:rPr>
          <w:rFonts w:ascii="Times New Roman" w:eastAsia="新細明體" w:hAnsi="Times New Roman" w:cs="Times New Roman"/>
          <w:color w:val="000000"/>
          <w:spacing w:val="20"/>
          <w:sz w:val="28"/>
          <w:szCs w:val="28"/>
          <w:lang w:eastAsia="zh-TW"/>
        </w:rPr>
      </w:pPr>
      <w:r w:rsidRPr="00E47286">
        <w:rPr>
          <w:color w:val="000000"/>
          <w:spacing w:val="20"/>
          <w:sz w:val="28"/>
          <w:szCs w:val="28"/>
          <w:lang w:eastAsia="zh-TW"/>
        </w:rPr>
        <w:t>每年向行政長官提交委員會的工作報告</w:t>
      </w:r>
      <w:r w:rsidRPr="00E47286">
        <w:rPr>
          <w:rFonts w:hint="eastAsia"/>
          <w:color w:val="000000"/>
          <w:spacing w:val="20"/>
          <w:sz w:val="28"/>
          <w:szCs w:val="28"/>
          <w:lang w:eastAsia="zh-TW"/>
        </w:rPr>
        <w:t>。</w:t>
      </w:r>
    </w:p>
    <w:p w14:paraId="5DB07816" w14:textId="77777777" w:rsidR="00120DC1" w:rsidRPr="00E47286" w:rsidRDefault="00120DC1" w:rsidP="00F856CB">
      <w:pPr>
        <w:overflowPunct w:val="0"/>
        <w:snapToGrid w:val="0"/>
        <w:ind w:left="945"/>
        <w:jc w:val="both"/>
        <w:rPr>
          <w:rFonts w:ascii="Times New Roman" w:eastAsia="新細明體" w:hAnsi="Times New Roman" w:cs="Times New Roman"/>
          <w:color w:val="000000"/>
          <w:spacing w:val="20"/>
          <w:sz w:val="28"/>
          <w:szCs w:val="28"/>
          <w:lang w:eastAsia="zh-TW"/>
        </w:rPr>
      </w:pPr>
    </w:p>
    <w:p w14:paraId="55FBC087" w14:textId="77777777" w:rsidR="00120DC1" w:rsidRPr="00E47286" w:rsidRDefault="00120DC1" w:rsidP="00120DC1">
      <w:pPr>
        <w:widowControl w:val="0"/>
        <w:numPr>
          <w:ilvl w:val="0"/>
          <w:numId w:val="34"/>
        </w:numPr>
        <w:overflowPunct w:val="0"/>
        <w:snapToGrid w:val="0"/>
        <w:spacing w:after="0" w:line="240" w:lineRule="auto"/>
        <w:jc w:val="both"/>
        <w:rPr>
          <w:rFonts w:ascii="Times New Roman" w:eastAsia="新細明體" w:hAnsi="Times New Roman" w:cs="Times New Roman"/>
          <w:color w:val="000000"/>
          <w:spacing w:val="20"/>
          <w:sz w:val="28"/>
          <w:szCs w:val="28"/>
          <w:lang w:eastAsia="zh-TW"/>
        </w:rPr>
      </w:pPr>
      <w:r w:rsidRPr="00E47286">
        <w:rPr>
          <w:color w:val="000000"/>
          <w:spacing w:val="20"/>
          <w:sz w:val="28"/>
          <w:szCs w:val="28"/>
          <w:lang w:eastAsia="zh-TW"/>
        </w:rPr>
        <w:t>有需要時，向行政長官反映廉署</w:t>
      </w:r>
      <w:r w:rsidRPr="00E47286">
        <w:rPr>
          <w:rFonts w:hint="eastAsia"/>
          <w:color w:val="000000"/>
          <w:spacing w:val="20"/>
          <w:sz w:val="28"/>
          <w:szCs w:val="28"/>
          <w:lang w:eastAsia="zh-TW"/>
        </w:rPr>
        <w:t>工</w:t>
      </w:r>
      <w:r w:rsidRPr="00E47286">
        <w:rPr>
          <w:color w:val="000000"/>
          <w:spacing w:val="20"/>
          <w:sz w:val="28"/>
          <w:szCs w:val="28"/>
          <w:lang w:eastAsia="zh-TW"/>
        </w:rPr>
        <w:t>作</w:t>
      </w:r>
      <w:r w:rsidRPr="00E47286">
        <w:rPr>
          <w:rFonts w:hint="eastAsia"/>
          <w:color w:val="000000"/>
          <w:spacing w:val="20"/>
          <w:sz w:val="28"/>
          <w:szCs w:val="28"/>
          <w:lang w:eastAsia="zh-TW"/>
        </w:rPr>
        <w:t>中任何受到</w:t>
      </w:r>
      <w:r w:rsidRPr="00E47286">
        <w:rPr>
          <w:color w:val="000000"/>
          <w:spacing w:val="20"/>
          <w:sz w:val="28"/>
          <w:szCs w:val="28"/>
          <w:lang w:eastAsia="zh-TW"/>
        </w:rPr>
        <w:t>委員</w:t>
      </w:r>
      <w:r w:rsidRPr="00E47286">
        <w:rPr>
          <w:rFonts w:hint="eastAsia"/>
          <w:color w:val="000000"/>
          <w:spacing w:val="20"/>
          <w:sz w:val="28"/>
          <w:szCs w:val="28"/>
          <w:lang w:eastAsia="zh-TW"/>
        </w:rPr>
        <w:t>會</w:t>
      </w:r>
      <w:r w:rsidRPr="00E47286">
        <w:rPr>
          <w:color w:val="000000"/>
          <w:spacing w:val="20"/>
          <w:sz w:val="28"/>
          <w:szCs w:val="28"/>
          <w:lang w:eastAsia="zh-TW"/>
        </w:rPr>
        <w:t>關注的</w:t>
      </w:r>
      <w:r w:rsidRPr="00E47286">
        <w:rPr>
          <w:rFonts w:hint="eastAsia"/>
          <w:color w:val="000000"/>
          <w:spacing w:val="20"/>
          <w:sz w:val="28"/>
          <w:szCs w:val="28"/>
          <w:lang w:eastAsia="zh-TW"/>
        </w:rPr>
        <w:t>事項</w:t>
      </w:r>
      <w:r w:rsidRPr="00E47286">
        <w:rPr>
          <w:color w:val="000000"/>
          <w:spacing w:val="20"/>
          <w:sz w:val="28"/>
          <w:szCs w:val="28"/>
          <w:lang w:eastAsia="zh-TW"/>
        </w:rPr>
        <w:t>或該署所面對的問題</w:t>
      </w:r>
      <w:r w:rsidRPr="00E47286">
        <w:rPr>
          <w:rFonts w:hint="eastAsia"/>
          <w:color w:val="000000"/>
          <w:spacing w:val="20"/>
          <w:sz w:val="28"/>
          <w:szCs w:val="28"/>
          <w:lang w:eastAsia="zh-TW"/>
        </w:rPr>
        <w:t>。</w:t>
      </w:r>
    </w:p>
    <w:p w14:paraId="3615E165" w14:textId="77777777" w:rsidR="00120DC1" w:rsidRPr="00E47286" w:rsidRDefault="00120DC1" w:rsidP="00F856CB">
      <w:pPr>
        <w:overflowPunct w:val="0"/>
        <w:snapToGrid w:val="0"/>
        <w:ind w:left="480"/>
        <w:jc w:val="both"/>
        <w:rPr>
          <w:rFonts w:ascii="Times New Roman" w:eastAsia="新細明體" w:hAnsi="Times New Roman" w:cs="Times New Roman"/>
          <w:color w:val="000000"/>
          <w:spacing w:val="20"/>
          <w:sz w:val="28"/>
          <w:szCs w:val="28"/>
          <w:lang w:eastAsia="zh-TW"/>
        </w:rPr>
      </w:pPr>
    </w:p>
    <w:p w14:paraId="0074BE2E" w14:textId="77777777" w:rsidR="00120DC1" w:rsidRPr="00E47286" w:rsidRDefault="00120DC1" w:rsidP="00F856CB">
      <w:pPr>
        <w:overflowPunct w:val="0"/>
        <w:snapToGrid w:val="0"/>
        <w:ind w:left="480"/>
        <w:jc w:val="both"/>
        <w:rPr>
          <w:rFonts w:ascii="Times New Roman" w:eastAsia="新細明體" w:hAnsi="Times New Roman" w:cs="Times New Roman"/>
          <w:color w:val="000000"/>
          <w:spacing w:val="20"/>
          <w:sz w:val="28"/>
          <w:szCs w:val="28"/>
          <w:lang w:eastAsia="zh-TW"/>
        </w:rPr>
      </w:pPr>
    </w:p>
    <w:p w14:paraId="19B0A010" w14:textId="77777777" w:rsidR="00120DC1" w:rsidRPr="00E47286" w:rsidRDefault="00120DC1" w:rsidP="00F856CB">
      <w:pPr>
        <w:overflowPunct w:val="0"/>
        <w:snapToGrid w:val="0"/>
        <w:ind w:left="480"/>
        <w:jc w:val="both"/>
        <w:rPr>
          <w:rFonts w:ascii="Times New Roman" w:eastAsia="新細明體" w:hAnsi="Times New Roman" w:cs="Times New Roman"/>
          <w:color w:val="000000"/>
          <w:spacing w:val="20"/>
          <w:sz w:val="28"/>
          <w:szCs w:val="28"/>
          <w:lang w:eastAsia="zh-TW"/>
        </w:rPr>
      </w:pPr>
    </w:p>
    <w:p w14:paraId="27F945E1" w14:textId="77777777" w:rsidR="00120DC1" w:rsidRPr="00E47286" w:rsidRDefault="00120DC1" w:rsidP="00F856CB">
      <w:pPr>
        <w:overflowPunct w:val="0"/>
        <w:rPr>
          <w:rFonts w:ascii="Times New Roman" w:hAnsi="Times New Roman" w:cs="Times New Roman"/>
          <w:spacing w:val="20"/>
          <w:sz w:val="28"/>
          <w:szCs w:val="28"/>
          <w:lang w:eastAsia="zh-TW"/>
        </w:rPr>
      </w:pPr>
      <w:r w:rsidRPr="00E47286">
        <w:rPr>
          <w:rFonts w:ascii="Times New Roman" w:hAnsi="Times New Roman" w:cs="Times New Roman"/>
          <w:spacing w:val="20"/>
          <w:sz w:val="28"/>
          <w:szCs w:val="28"/>
          <w:lang w:eastAsia="zh-TW"/>
        </w:rPr>
        <w:br w:type="page"/>
      </w:r>
    </w:p>
    <w:p w14:paraId="20FA9355" w14:textId="77777777" w:rsidR="00120DC1" w:rsidRPr="00E47286" w:rsidRDefault="00120DC1" w:rsidP="00F856CB">
      <w:pPr>
        <w:tabs>
          <w:tab w:val="left" w:pos="1560"/>
        </w:tabs>
        <w:overflowPunct w:val="0"/>
        <w:snapToGrid w:val="0"/>
        <w:rPr>
          <w:rFonts w:ascii="Times New Roman" w:eastAsia="新細明體" w:hAnsi="Times New Roman" w:cs="Times New Roman"/>
          <w:b/>
          <w:spacing w:val="20"/>
          <w:sz w:val="28"/>
          <w:szCs w:val="28"/>
          <w:lang w:eastAsia="zh-TW"/>
        </w:rPr>
      </w:pPr>
      <w:r w:rsidRPr="00E47286">
        <w:rPr>
          <w:rFonts w:ascii="新細明體" w:hint="eastAsia"/>
          <w:b/>
          <w:spacing w:val="20"/>
          <w:sz w:val="28"/>
          <w:szCs w:val="28"/>
          <w:lang w:eastAsia="zh-TW"/>
        </w:rPr>
        <w:lastRenderedPageBreak/>
        <w:t>附錄乙</w:t>
      </w:r>
      <w:bookmarkStart w:id="105" w:name="_Hlk161647696"/>
      <w:r w:rsidRPr="00E47286">
        <w:rPr>
          <w:rFonts w:ascii="Times New Roman" w:eastAsia="新細明體" w:hAnsi="Times New Roman" w:cs="Times New Roman"/>
          <w:b/>
          <w:spacing w:val="20"/>
          <w:sz w:val="28"/>
          <w:szCs w:val="28"/>
          <w:lang w:eastAsia="zh-TW"/>
        </w:rPr>
        <w:tab/>
      </w:r>
      <w:bookmarkEnd w:id="105"/>
      <w:r w:rsidRPr="00E47286">
        <w:rPr>
          <w:rFonts w:ascii="新細明體" w:hint="eastAsia"/>
          <w:b/>
          <w:spacing w:val="20"/>
          <w:sz w:val="28"/>
          <w:szCs w:val="28"/>
          <w:lang w:eastAsia="zh-TW"/>
        </w:rPr>
        <w:t>貪污問題諮詢委員會</w:t>
      </w:r>
    </w:p>
    <w:p w14:paraId="4C184A54" w14:textId="333606C9" w:rsidR="00120DC1" w:rsidRPr="00D7549C" w:rsidRDefault="00120DC1" w:rsidP="00D7549C">
      <w:pPr>
        <w:tabs>
          <w:tab w:val="left" w:pos="1560"/>
        </w:tabs>
        <w:overflowPunct w:val="0"/>
        <w:snapToGrid w:val="0"/>
        <w:rPr>
          <w:rFonts w:ascii="Times New Roman" w:eastAsia="新細明體" w:hAnsi="Times New Roman" w:cs="Times New Roman"/>
          <w:b/>
          <w:spacing w:val="20"/>
          <w:sz w:val="28"/>
          <w:szCs w:val="28"/>
          <w:lang w:eastAsia="zh-TW"/>
        </w:rPr>
      </w:pPr>
      <w:bookmarkStart w:id="106" w:name="_Hlk161647704"/>
      <w:r w:rsidRPr="00E47286">
        <w:rPr>
          <w:rFonts w:ascii="Times New Roman" w:eastAsia="新細明體" w:hAnsi="Times New Roman" w:cs="Times New Roman"/>
          <w:b/>
          <w:spacing w:val="20"/>
          <w:sz w:val="28"/>
          <w:szCs w:val="28"/>
          <w:lang w:eastAsia="zh-TW"/>
        </w:rPr>
        <w:tab/>
      </w:r>
      <w:bookmarkEnd w:id="106"/>
      <w:r w:rsidRPr="00E47286">
        <w:rPr>
          <w:rFonts w:ascii="新細明體" w:hint="eastAsia"/>
          <w:b/>
          <w:spacing w:val="20"/>
          <w:sz w:val="28"/>
          <w:szCs w:val="28"/>
          <w:lang w:eastAsia="zh-TW"/>
        </w:rPr>
        <w:t>委員名錄（二零二</w:t>
      </w:r>
      <w:r w:rsidRPr="00E47286">
        <w:rPr>
          <w:rFonts w:ascii="新細明體" w:hint="eastAsia"/>
          <w:b/>
          <w:spacing w:val="20"/>
          <w:sz w:val="28"/>
          <w:szCs w:val="28"/>
          <w:lang w:eastAsia="zh-HK"/>
        </w:rPr>
        <w:t>四</w:t>
      </w:r>
      <w:r w:rsidRPr="00E47286">
        <w:rPr>
          <w:rFonts w:ascii="新細明體" w:hint="eastAsia"/>
          <w:b/>
          <w:spacing w:val="20"/>
          <w:sz w:val="28"/>
          <w:szCs w:val="28"/>
          <w:lang w:eastAsia="zh-TW"/>
        </w:rPr>
        <w:t>年十二月</w:t>
      </w:r>
      <w:r w:rsidRPr="00E47286">
        <w:rPr>
          <w:rFonts w:hint="eastAsia"/>
          <w:b/>
          <w:spacing w:val="20"/>
          <w:sz w:val="28"/>
          <w:szCs w:val="28"/>
          <w:lang w:eastAsia="zh-TW"/>
        </w:rPr>
        <w:t>三十</w:t>
      </w:r>
      <w:r w:rsidRPr="00E47286">
        <w:rPr>
          <w:rFonts w:ascii="新細明體" w:hint="eastAsia"/>
          <w:b/>
          <w:spacing w:val="20"/>
          <w:sz w:val="28"/>
          <w:szCs w:val="28"/>
          <w:lang w:eastAsia="zh-TW"/>
        </w:rPr>
        <w:t>一日）</w:t>
      </w:r>
    </w:p>
    <w:p w14:paraId="1BFFF201" w14:textId="3AAF1913" w:rsidR="00120DC1" w:rsidRPr="00E47286" w:rsidRDefault="00120DC1" w:rsidP="00F856CB">
      <w:pPr>
        <w:overflowPunct w:val="0"/>
        <w:snapToGrid w:val="0"/>
        <w:rPr>
          <w:rFonts w:ascii="Times New Roman" w:eastAsia="新細明體" w:hAnsi="Times New Roman" w:cs="Times New Roman"/>
          <w:spacing w:val="20"/>
          <w:sz w:val="28"/>
          <w:szCs w:val="28"/>
        </w:rPr>
      </w:pPr>
      <w:r w:rsidRPr="00E47286">
        <w:rPr>
          <w:noProof/>
        </w:rPr>
        <w:drawing>
          <wp:inline distT="0" distB="0" distL="0" distR="0" wp14:anchorId="1ADA87DC" wp14:editId="4C9ACD66">
            <wp:extent cx="5400040" cy="3038475"/>
            <wp:effectExtent l="0" t="0" r="0" b="9525"/>
            <wp:docPr id="1025" name="圖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400040" cy="3038475"/>
                    </a:xfrm>
                    <a:prstGeom prst="rect">
                      <a:avLst/>
                    </a:prstGeom>
                    <a:noFill/>
                    <a:ln>
                      <a:noFill/>
                    </a:ln>
                  </pic:spPr>
                </pic:pic>
              </a:graphicData>
            </a:graphic>
          </wp:inline>
        </w:drawing>
      </w:r>
    </w:p>
    <w:tbl>
      <w:tblPr>
        <w:tblW w:w="8640" w:type="dxa"/>
        <w:tblInd w:w="28" w:type="dxa"/>
        <w:tblLayout w:type="fixed"/>
        <w:tblCellMar>
          <w:left w:w="28" w:type="dxa"/>
          <w:right w:w="28" w:type="dxa"/>
        </w:tblCellMar>
        <w:tblLook w:val="0000" w:firstRow="0" w:lastRow="0" w:firstColumn="0" w:lastColumn="0" w:noHBand="0" w:noVBand="0"/>
      </w:tblPr>
      <w:tblGrid>
        <w:gridCol w:w="6493"/>
        <w:gridCol w:w="2147"/>
      </w:tblGrid>
      <w:tr w:rsidR="00120DC1" w:rsidRPr="00E47286" w14:paraId="7664CE02" w14:textId="77777777" w:rsidTr="00F856CB">
        <w:tc>
          <w:tcPr>
            <w:tcW w:w="6493" w:type="dxa"/>
            <w:tcBorders>
              <w:left w:val="nil"/>
            </w:tcBorders>
          </w:tcPr>
          <w:p w14:paraId="44F3C39D" w14:textId="77777777" w:rsidR="00120DC1" w:rsidRPr="00E47286" w:rsidRDefault="00120DC1" w:rsidP="00C637DC">
            <w:pPr>
              <w:overflowPunct w:val="0"/>
              <w:snapToGrid w:val="0"/>
              <w:spacing w:afterLines="50" w:after="180"/>
              <w:rPr>
                <w:rFonts w:ascii="Times New Roman" w:eastAsia="新細明體" w:hAnsi="Times New Roman" w:cs="Times New Roman"/>
                <w:spacing w:val="20"/>
                <w:sz w:val="28"/>
                <w:szCs w:val="28"/>
                <w:lang w:eastAsia="zh-TW"/>
              </w:rPr>
            </w:pPr>
            <w:r w:rsidRPr="00E47286">
              <w:rPr>
                <w:rFonts w:ascii="Times New Roman" w:hAnsi="Times New Roman" w:cs="Times New Roman" w:hint="eastAsia"/>
                <w:spacing w:val="20"/>
                <w:sz w:val="28"/>
                <w:szCs w:val="28"/>
                <w:lang w:eastAsia="zh-HK"/>
              </w:rPr>
              <w:t>廖長江</w:t>
            </w:r>
            <w:r w:rsidRPr="00E47286">
              <w:rPr>
                <w:rFonts w:ascii="Times New Roman" w:hAnsi="Times New Roman" w:cs="Times New Roman"/>
                <w:spacing w:val="20"/>
                <w:sz w:val="28"/>
                <w:szCs w:val="28"/>
                <w:lang w:eastAsia="zh-TW"/>
              </w:rPr>
              <w:t>議員</w:t>
            </w:r>
            <w:r w:rsidRPr="00E47286">
              <w:rPr>
                <w:rFonts w:ascii="Times New Roman" w:hAnsi="Times New Roman" w:cs="Times New Roman"/>
                <w:spacing w:val="20"/>
                <w:sz w:val="28"/>
                <w:szCs w:val="28"/>
                <w:lang w:eastAsia="zh-TW"/>
              </w:rPr>
              <w:t xml:space="preserve">, </w:t>
            </w:r>
            <w:r w:rsidRPr="00E47286">
              <w:rPr>
                <w:rFonts w:ascii="Times New Roman" w:hAnsi="Times New Roman" w:cs="Times New Roman" w:hint="eastAsia"/>
                <w:spacing w:val="20"/>
                <w:sz w:val="28"/>
                <w:szCs w:val="28"/>
                <w:lang w:eastAsia="zh-TW"/>
              </w:rPr>
              <w:t>GBM,</w:t>
            </w:r>
            <w:r w:rsidRPr="00E47286">
              <w:rPr>
                <w:rFonts w:ascii="Times New Roman" w:hAnsi="Times New Roman" w:cs="Times New Roman"/>
                <w:spacing w:val="20"/>
                <w:sz w:val="28"/>
                <w:szCs w:val="28"/>
                <w:lang w:eastAsia="zh-TW"/>
              </w:rPr>
              <w:t xml:space="preserve"> GBS, JP</w:t>
            </w:r>
          </w:p>
        </w:tc>
        <w:tc>
          <w:tcPr>
            <w:tcW w:w="2147" w:type="dxa"/>
          </w:tcPr>
          <w:p w14:paraId="56A4412A" w14:textId="77777777" w:rsidR="00120DC1" w:rsidRPr="00E47286" w:rsidRDefault="00120DC1" w:rsidP="00C637DC">
            <w:pPr>
              <w:overflowPunct w:val="0"/>
              <w:snapToGrid w:val="0"/>
              <w:spacing w:afterLines="50" w:after="180"/>
              <w:rPr>
                <w:rFonts w:ascii="Times New Roman" w:eastAsia="新細明體" w:hAnsi="Times New Roman" w:cs="Times New Roman"/>
                <w:spacing w:val="20"/>
                <w:sz w:val="28"/>
                <w:szCs w:val="28"/>
              </w:rPr>
            </w:pPr>
            <w:r w:rsidRPr="00E47286">
              <w:rPr>
                <w:rFonts w:ascii="Times New Roman" w:hAnsi="Times New Roman" w:cs="Times New Roman"/>
                <w:spacing w:val="20"/>
                <w:sz w:val="28"/>
                <w:szCs w:val="28"/>
              </w:rPr>
              <w:t>（主席）</w:t>
            </w:r>
          </w:p>
        </w:tc>
      </w:tr>
      <w:tr w:rsidR="00120DC1" w:rsidRPr="00E47286" w14:paraId="10CC3E34" w14:textId="77777777" w:rsidTr="00F856CB">
        <w:tc>
          <w:tcPr>
            <w:tcW w:w="6493" w:type="dxa"/>
            <w:tcBorders>
              <w:left w:val="nil"/>
            </w:tcBorders>
          </w:tcPr>
          <w:p w14:paraId="14401632"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區璟智女士</w:t>
            </w:r>
            <w:r w:rsidRPr="00E47286">
              <w:rPr>
                <w:rFonts w:ascii="Times New Roman" w:hAnsi="Times New Roman" w:cs="Times New Roman"/>
                <w:spacing w:val="20"/>
                <w:sz w:val="28"/>
                <w:szCs w:val="28"/>
                <w:lang w:eastAsia="zh-TW"/>
              </w:rPr>
              <w:t>, GBS, JP</w:t>
            </w:r>
          </w:p>
        </w:tc>
        <w:tc>
          <w:tcPr>
            <w:tcW w:w="2147" w:type="dxa"/>
          </w:tcPr>
          <w:p w14:paraId="79A02C31"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TW"/>
              </w:rPr>
            </w:pPr>
          </w:p>
        </w:tc>
      </w:tr>
      <w:tr w:rsidR="00120DC1" w:rsidRPr="00E47286" w14:paraId="54DF7C9D" w14:textId="77777777" w:rsidTr="00F856CB">
        <w:tc>
          <w:tcPr>
            <w:tcW w:w="6493" w:type="dxa"/>
            <w:tcBorders>
              <w:left w:val="nil"/>
            </w:tcBorders>
          </w:tcPr>
          <w:p w14:paraId="067B01AC" w14:textId="77777777" w:rsidR="00120DC1" w:rsidRPr="00E47286" w:rsidRDefault="00120DC1" w:rsidP="005D35F0">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陳勇議員</w:t>
            </w:r>
            <w:r w:rsidRPr="00E47286">
              <w:rPr>
                <w:rFonts w:ascii="Times New Roman" w:hAnsi="Times New Roman" w:cs="Times New Roman" w:hint="eastAsia"/>
                <w:spacing w:val="20"/>
                <w:sz w:val="28"/>
                <w:szCs w:val="28"/>
                <w:lang w:eastAsia="zh-HK"/>
              </w:rPr>
              <w:t>,</w:t>
            </w:r>
            <w:r w:rsidRPr="00E47286">
              <w:rPr>
                <w:rFonts w:ascii="Times New Roman" w:hAnsi="Times New Roman" w:cs="Times New Roman"/>
                <w:spacing w:val="20"/>
                <w:sz w:val="28"/>
                <w:szCs w:val="28"/>
                <w:lang w:eastAsia="zh-HK"/>
              </w:rPr>
              <w:t xml:space="preserve"> </w:t>
            </w:r>
            <w:r w:rsidRPr="00E47286">
              <w:rPr>
                <w:rFonts w:ascii="Times New Roman" w:hAnsi="Times New Roman" w:cs="Times New Roman" w:hint="eastAsia"/>
                <w:spacing w:val="20"/>
                <w:sz w:val="28"/>
                <w:szCs w:val="28"/>
              </w:rPr>
              <w:t>S</w:t>
            </w:r>
            <w:r w:rsidRPr="00E47286">
              <w:rPr>
                <w:rFonts w:ascii="Times New Roman" w:hAnsi="Times New Roman" w:cs="Times New Roman"/>
                <w:spacing w:val="20"/>
                <w:sz w:val="28"/>
                <w:szCs w:val="28"/>
                <w:lang w:eastAsia="zh-HK"/>
              </w:rPr>
              <w:t>BS, JP</w:t>
            </w:r>
          </w:p>
        </w:tc>
        <w:tc>
          <w:tcPr>
            <w:tcW w:w="2147" w:type="dxa"/>
          </w:tcPr>
          <w:p w14:paraId="37FBE07A"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rPr>
            </w:pPr>
          </w:p>
        </w:tc>
      </w:tr>
      <w:tr w:rsidR="00120DC1" w:rsidRPr="00E47286" w14:paraId="5BF69F65" w14:textId="77777777" w:rsidTr="00F856CB">
        <w:tc>
          <w:tcPr>
            <w:tcW w:w="6493" w:type="dxa"/>
            <w:tcBorders>
              <w:left w:val="nil"/>
            </w:tcBorders>
          </w:tcPr>
          <w:p w14:paraId="1CBC7A24"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周雯玲女士</w:t>
            </w:r>
            <w:r w:rsidRPr="00E47286">
              <w:rPr>
                <w:rFonts w:ascii="Times New Roman" w:hAnsi="Times New Roman" w:cs="Times New Roman"/>
                <w:spacing w:val="20"/>
                <w:sz w:val="28"/>
                <w:szCs w:val="28"/>
                <w:lang w:eastAsia="zh-HK"/>
              </w:rPr>
              <w:t>, JP</w:t>
            </w:r>
          </w:p>
        </w:tc>
        <w:tc>
          <w:tcPr>
            <w:tcW w:w="2147" w:type="dxa"/>
          </w:tcPr>
          <w:p w14:paraId="05A66829"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p>
        </w:tc>
      </w:tr>
      <w:tr w:rsidR="00120DC1" w:rsidRPr="00E47286" w14:paraId="46B582D2" w14:textId="77777777" w:rsidTr="00F856CB">
        <w:tc>
          <w:tcPr>
            <w:tcW w:w="6493" w:type="dxa"/>
            <w:tcBorders>
              <w:left w:val="nil"/>
            </w:tcBorders>
          </w:tcPr>
          <w:p w14:paraId="1F4DCFDE"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林凱章先生</w:t>
            </w:r>
            <w:r w:rsidRPr="00E47286">
              <w:rPr>
                <w:rFonts w:ascii="Times New Roman" w:hAnsi="Times New Roman" w:cs="Times New Roman"/>
                <w:spacing w:val="20"/>
                <w:sz w:val="28"/>
                <w:szCs w:val="28"/>
                <w:lang w:eastAsia="zh-HK"/>
              </w:rPr>
              <w:t>, JP</w:t>
            </w:r>
          </w:p>
        </w:tc>
        <w:tc>
          <w:tcPr>
            <w:tcW w:w="2147" w:type="dxa"/>
          </w:tcPr>
          <w:p w14:paraId="072C39E4"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p>
        </w:tc>
      </w:tr>
      <w:tr w:rsidR="00120DC1" w:rsidRPr="00E47286" w14:paraId="4E831F84" w14:textId="77777777" w:rsidTr="00F856CB">
        <w:tc>
          <w:tcPr>
            <w:tcW w:w="6493" w:type="dxa"/>
            <w:tcBorders>
              <w:left w:val="nil"/>
            </w:tcBorders>
          </w:tcPr>
          <w:p w14:paraId="3C688576"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李秀慧女士</w:t>
            </w:r>
            <w:r w:rsidRPr="00E47286">
              <w:rPr>
                <w:rFonts w:ascii="Times New Roman" w:hAnsi="Times New Roman" w:cs="Times New Roman"/>
                <w:spacing w:val="20"/>
                <w:sz w:val="28"/>
                <w:szCs w:val="28"/>
                <w:lang w:eastAsia="zh-HK"/>
              </w:rPr>
              <w:t>, JP</w:t>
            </w:r>
          </w:p>
        </w:tc>
        <w:tc>
          <w:tcPr>
            <w:tcW w:w="2147" w:type="dxa"/>
          </w:tcPr>
          <w:p w14:paraId="10D4CB2C"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p>
        </w:tc>
      </w:tr>
      <w:tr w:rsidR="00120DC1" w:rsidRPr="00E47286" w14:paraId="04EEA8E3" w14:textId="77777777" w:rsidTr="00F856CB">
        <w:tc>
          <w:tcPr>
            <w:tcW w:w="6493" w:type="dxa"/>
            <w:tcBorders>
              <w:left w:val="nil"/>
            </w:tcBorders>
          </w:tcPr>
          <w:p w14:paraId="175CDE34" w14:textId="77777777" w:rsidR="00120DC1" w:rsidRPr="00E47286" w:rsidRDefault="00120DC1" w:rsidP="00B61737">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盧偉國議員</w:t>
            </w:r>
            <w:r w:rsidRPr="00E47286">
              <w:rPr>
                <w:rFonts w:ascii="Times New Roman" w:hAnsi="Times New Roman" w:cs="Times New Roman"/>
                <w:spacing w:val="20"/>
                <w:sz w:val="28"/>
                <w:szCs w:val="28"/>
                <w:lang w:eastAsia="zh-HK"/>
              </w:rPr>
              <w:t>, GBS, MH, JP</w:t>
            </w:r>
          </w:p>
        </w:tc>
        <w:tc>
          <w:tcPr>
            <w:tcW w:w="2147" w:type="dxa"/>
          </w:tcPr>
          <w:p w14:paraId="60C51CCC"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p>
        </w:tc>
      </w:tr>
      <w:tr w:rsidR="00120DC1" w:rsidRPr="00E47286" w14:paraId="6033D92B" w14:textId="77777777" w:rsidTr="00F856CB">
        <w:tc>
          <w:tcPr>
            <w:tcW w:w="6493" w:type="dxa"/>
            <w:tcBorders>
              <w:left w:val="nil"/>
            </w:tcBorders>
          </w:tcPr>
          <w:p w14:paraId="52D1B9B9"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spacing w:val="20"/>
                <w:sz w:val="28"/>
                <w:szCs w:val="28"/>
                <w:lang w:eastAsia="zh-HK"/>
              </w:rPr>
              <w:t>審查貪污舉報諮詢委員會主席</w:t>
            </w:r>
          </w:p>
        </w:tc>
        <w:tc>
          <w:tcPr>
            <w:tcW w:w="2147" w:type="dxa"/>
          </w:tcPr>
          <w:p w14:paraId="52CEBCF5"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w:t>
            </w:r>
            <w:r w:rsidRPr="00E47286">
              <w:rPr>
                <w:rFonts w:ascii="Times New Roman" w:hAnsi="Times New Roman" w:cs="Times New Roman"/>
                <w:spacing w:val="20"/>
                <w:sz w:val="28"/>
                <w:szCs w:val="28"/>
                <w:lang w:eastAsia="zh-HK"/>
              </w:rPr>
              <w:t>當然委員</w:t>
            </w:r>
            <w:r w:rsidRPr="00E47286">
              <w:rPr>
                <w:rFonts w:ascii="Times New Roman" w:hAnsi="Times New Roman" w:cs="Times New Roman" w:hint="eastAsia"/>
                <w:spacing w:val="20"/>
                <w:sz w:val="28"/>
                <w:szCs w:val="28"/>
                <w:lang w:eastAsia="zh-HK"/>
              </w:rPr>
              <w:t>）</w:t>
            </w:r>
          </w:p>
        </w:tc>
      </w:tr>
      <w:tr w:rsidR="00120DC1" w:rsidRPr="00E47286" w14:paraId="4025F1E2" w14:textId="77777777" w:rsidTr="00F856CB">
        <w:tc>
          <w:tcPr>
            <w:tcW w:w="6493" w:type="dxa"/>
            <w:tcBorders>
              <w:left w:val="nil"/>
            </w:tcBorders>
          </w:tcPr>
          <w:p w14:paraId="401F427A"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spacing w:val="20"/>
                <w:sz w:val="28"/>
                <w:szCs w:val="28"/>
                <w:lang w:eastAsia="zh-HK"/>
              </w:rPr>
              <w:t>防止貪污諮詢委員會主席</w:t>
            </w:r>
          </w:p>
        </w:tc>
        <w:tc>
          <w:tcPr>
            <w:tcW w:w="2147" w:type="dxa"/>
          </w:tcPr>
          <w:p w14:paraId="0A4625D4"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w:t>
            </w:r>
            <w:r w:rsidRPr="00E47286">
              <w:rPr>
                <w:rFonts w:ascii="Times New Roman" w:hAnsi="Times New Roman" w:cs="Times New Roman"/>
                <w:spacing w:val="20"/>
                <w:sz w:val="28"/>
                <w:szCs w:val="28"/>
                <w:lang w:eastAsia="zh-HK"/>
              </w:rPr>
              <w:t>當然委員</w:t>
            </w:r>
            <w:r w:rsidRPr="00E47286">
              <w:rPr>
                <w:rFonts w:ascii="Times New Roman" w:hAnsi="Times New Roman" w:cs="Times New Roman" w:hint="eastAsia"/>
                <w:spacing w:val="20"/>
                <w:sz w:val="28"/>
                <w:szCs w:val="28"/>
                <w:lang w:eastAsia="zh-HK"/>
              </w:rPr>
              <w:t>）</w:t>
            </w:r>
          </w:p>
        </w:tc>
      </w:tr>
      <w:tr w:rsidR="00120DC1" w:rsidRPr="00E47286" w14:paraId="019251C6" w14:textId="77777777" w:rsidTr="00F856CB">
        <w:tc>
          <w:tcPr>
            <w:tcW w:w="6493" w:type="dxa"/>
            <w:tcBorders>
              <w:left w:val="nil"/>
            </w:tcBorders>
          </w:tcPr>
          <w:p w14:paraId="0ABD49F7"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spacing w:val="20"/>
                <w:sz w:val="28"/>
                <w:szCs w:val="28"/>
                <w:lang w:eastAsia="zh-HK"/>
              </w:rPr>
              <w:t>社區關係市民諮詢委員會主席</w:t>
            </w:r>
          </w:p>
        </w:tc>
        <w:tc>
          <w:tcPr>
            <w:tcW w:w="2147" w:type="dxa"/>
          </w:tcPr>
          <w:p w14:paraId="1ACB3A8F"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w:t>
            </w:r>
            <w:r w:rsidRPr="00E47286">
              <w:rPr>
                <w:rFonts w:ascii="Times New Roman" w:hAnsi="Times New Roman" w:cs="Times New Roman"/>
                <w:spacing w:val="20"/>
                <w:sz w:val="28"/>
                <w:szCs w:val="28"/>
                <w:lang w:eastAsia="zh-HK"/>
              </w:rPr>
              <w:t>當然委員</w:t>
            </w:r>
            <w:r w:rsidRPr="00E47286">
              <w:rPr>
                <w:rFonts w:ascii="Times New Roman" w:hAnsi="Times New Roman" w:cs="Times New Roman" w:hint="eastAsia"/>
                <w:spacing w:val="20"/>
                <w:sz w:val="28"/>
                <w:szCs w:val="28"/>
                <w:lang w:eastAsia="zh-HK"/>
              </w:rPr>
              <w:t>）</w:t>
            </w:r>
          </w:p>
        </w:tc>
      </w:tr>
      <w:tr w:rsidR="00120DC1" w:rsidRPr="00E47286" w14:paraId="4CC75250" w14:textId="77777777" w:rsidTr="00F856CB">
        <w:tc>
          <w:tcPr>
            <w:tcW w:w="6493" w:type="dxa"/>
            <w:tcBorders>
              <w:left w:val="nil"/>
            </w:tcBorders>
          </w:tcPr>
          <w:p w14:paraId="6557D9E4"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spacing w:val="20"/>
                <w:sz w:val="28"/>
                <w:szCs w:val="28"/>
                <w:lang w:eastAsia="zh-HK"/>
              </w:rPr>
              <w:t>行政</w:t>
            </w:r>
            <w:r w:rsidRPr="00E47286">
              <w:rPr>
                <w:rFonts w:ascii="Times New Roman" w:hAnsi="Times New Roman" w:cs="Times New Roman" w:hint="eastAsia"/>
                <w:spacing w:val="20"/>
                <w:sz w:val="28"/>
                <w:szCs w:val="28"/>
                <w:lang w:eastAsia="zh-HK"/>
              </w:rPr>
              <w:t>署</w:t>
            </w:r>
            <w:r w:rsidRPr="00E47286">
              <w:rPr>
                <w:rFonts w:ascii="Times New Roman" w:hAnsi="Times New Roman" w:cs="Times New Roman"/>
                <w:spacing w:val="20"/>
                <w:sz w:val="28"/>
                <w:szCs w:val="28"/>
                <w:lang w:eastAsia="zh-HK"/>
              </w:rPr>
              <w:t>長</w:t>
            </w:r>
          </w:p>
        </w:tc>
        <w:tc>
          <w:tcPr>
            <w:tcW w:w="2147" w:type="dxa"/>
          </w:tcPr>
          <w:p w14:paraId="764EEC2C"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w:t>
            </w:r>
            <w:r w:rsidRPr="00E47286">
              <w:rPr>
                <w:rFonts w:ascii="Times New Roman" w:hAnsi="Times New Roman" w:cs="Times New Roman"/>
                <w:spacing w:val="20"/>
                <w:sz w:val="28"/>
                <w:szCs w:val="28"/>
                <w:lang w:eastAsia="zh-HK"/>
              </w:rPr>
              <w:t>當然委員</w:t>
            </w:r>
            <w:r w:rsidRPr="00E47286">
              <w:rPr>
                <w:rFonts w:ascii="Times New Roman" w:hAnsi="Times New Roman" w:cs="Times New Roman" w:hint="eastAsia"/>
                <w:spacing w:val="20"/>
                <w:sz w:val="28"/>
                <w:szCs w:val="28"/>
                <w:lang w:eastAsia="zh-HK"/>
              </w:rPr>
              <w:t>）</w:t>
            </w:r>
          </w:p>
        </w:tc>
      </w:tr>
      <w:tr w:rsidR="00120DC1" w:rsidRPr="00E47286" w14:paraId="3D805F40" w14:textId="77777777" w:rsidTr="00F856CB">
        <w:tc>
          <w:tcPr>
            <w:tcW w:w="6493" w:type="dxa"/>
            <w:tcBorders>
              <w:left w:val="nil"/>
            </w:tcBorders>
          </w:tcPr>
          <w:p w14:paraId="15ADAA7F"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spacing w:val="20"/>
                <w:sz w:val="28"/>
                <w:szCs w:val="28"/>
                <w:lang w:eastAsia="zh-HK"/>
              </w:rPr>
              <w:t>廉政專員</w:t>
            </w:r>
          </w:p>
        </w:tc>
        <w:tc>
          <w:tcPr>
            <w:tcW w:w="2147" w:type="dxa"/>
          </w:tcPr>
          <w:p w14:paraId="42727F09"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w:t>
            </w:r>
            <w:r w:rsidRPr="00E47286">
              <w:rPr>
                <w:rFonts w:ascii="Times New Roman" w:hAnsi="Times New Roman" w:cs="Times New Roman"/>
                <w:spacing w:val="20"/>
                <w:sz w:val="28"/>
                <w:szCs w:val="28"/>
                <w:lang w:eastAsia="zh-HK"/>
              </w:rPr>
              <w:t>當然委員</w:t>
            </w:r>
            <w:r w:rsidRPr="00E47286">
              <w:rPr>
                <w:rFonts w:ascii="Times New Roman" w:hAnsi="Times New Roman" w:cs="Times New Roman" w:hint="eastAsia"/>
                <w:spacing w:val="20"/>
                <w:sz w:val="28"/>
                <w:szCs w:val="28"/>
                <w:lang w:eastAsia="zh-HK"/>
              </w:rPr>
              <w:t>）</w:t>
            </w:r>
          </w:p>
        </w:tc>
      </w:tr>
      <w:tr w:rsidR="00120DC1" w:rsidRPr="00692C65" w14:paraId="286702E3" w14:textId="77777777" w:rsidTr="00F856CB">
        <w:tc>
          <w:tcPr>
            <w:tcW w:w="6493" w:type="dxa"/>
            <w:tcBorders>
              <w:left w:val="nil"/>
            </w:tcBorders>
          </w:tcPr>
          <w:p w14:paraId="00D2F212" w14:textId="77777777" w:rsidR="00120DC1" w:rsidRPr="00E47286"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副廉政專員兼</w:t>
            </w:r>
            <w:r w:rsidRPr="00E47286">
              <w:rPr>
                <w:rFonts w:ascii="Times New Roman" w:hAnsi="Times New Roman" w:cs="Times New Roman"/>
                <w:spacing w:val="20"/>
                <w:sz w:val="28"/>
                <w:szCs w:val="28"/>
                <w:lang w:eastAsia="zh-HK"/>
              </w:rPr>
              <w:t>廉政公署執行處首長</w:t>
            </w:r>
          </w:p>
        </w:tc>
        <w:tc>
          <w:tcPr>
            <w:tcW w:w="2147" w:type="dxa"/>
          </w:tcPr>
          <w:p w14:paraId="379D4B85" w14:textId="77777777" w:rsidR="00120DC1" w:rsidRPr="005128FC" w:rsidRDefault="00120DC1" w:rsidP="00C637DC">
            <w:pPr>
              <w:overflowPunct w:val="0"/>
              <w:snapToGrid w:val="0"/>
              <w:spacing w:afterLines="50" w:after="180"/>
              <w:rPr>
                <w:rFonts w:ascii="Times New Roman" w:hAnsi="Times New Roman" w:cs="Times New Roman"/>
                <w:spacing w:val="20"/>
                <w:sz w:val="28"/>
                <w:szCs w:val="28"/>
                <w:lang w:eastAsia="zh-HK"/>
              </w:rPr>
            </w:pPr>
            <w:r w:rsidRPr="00E47286">
              <w:rPr>
                <w:rFonts w:ascii="Times New Roman" w:hAnsi="Times New Roman" w:cs="Times New Roman" w:hint="eastAsia"/>
                <w:spacing w:val="20"/>
                <w:sz w:val="28"/>
                <w:szCs w:val="28"/>
                <w:lang w:eastAsia="zh-HK"/>
              </w:rPr>
              <w:t>（</w:t>
            </w:r>
            <w:r w:rsidRPr="00E47286">
              <w:rPr>
                <w:rFonts w:ascii="Times New Roman" w:hAnsi="Times New Roman" w:cs="Times New Roman"/>
                <w:spacing w:val="20"/>
                <w:sz w:val="28"/>
                <w:szCs w:val="28"/>
                <w:lang w:eastAsia="zh-HK"/>
              </w:rPr>
              <w:t>當然委員</w:t>
            </w:r>
            <w:r w:rsidRPr="00E47286">
              <w:rPr>
                <w:rFonts w:ascii="Times New Roman" w:hAnsi="Times New Roman" w:cs="Times New Roman" w:hint="eastAsia"/>
                <w:spacing w:val="20"/>
                <w:sz w:val="28"/>
                <w:szCs w:val="28"/>
                <w:lang w:eastAsia="zh-HK"/>
              </w:rPr>
              <w:t>）</w:t>
            </w:r>
          </w:p>
        </w:tc>
      </w:tr>
    </w:tbl>
    <w:p w14:paraId="31E3EBBA" w14:textId="77777777" w:rsidR="00120DC1" w:rsidRDefault="00120DC1">
      <w:pPr>
        <w:rPr>
          <w:rFonts w:ascii="Times New Roman" w:eastAsia="新細明體" w:hAnsi="Times New Roman"/>
          <w:b/>
          <w:bCs/>
          <w:spacing w:val="20"/>
          <w:sz w:val="28"/>
          <w:szCs w:val="28"/>
        </w:rPr>
        <w:sectPr w:rsidR="00120DC1" w:rsidSect="0017220A">
          <w:footerReference w:type="default" r:id="rId338"/>
          <w:footnotePr>
            <w:numRestart w:val="eachSect"/>
          </w:footnotePr>
          <w:pgSz w:w="11906" w:h="16838" w:code="9"/>
          <w:pgMar w:top="1418" w:right="1701" w:bottom="1418" w:left="1701" w:header="709" w:footer="709" w:gutter="0"/>
          <w:pgNumType w:start="1"/>
          <w:cols w:space="425"/>
          <w:docGrid w:type="lines" w:linePitch="360"/>
        </w:sectPr>
      </w:pPr>
      <w:r>
        <w:rPr>
          <w:rFonts w:ascii="Times New Roman" w:eastAsia="新細明體" w:hAnsi="Times New Roman"/>
          <w:b/>
          <w:bCs/>
          <w:spacing w:val="20"/>
          <w:sz w:val="28"/>
          <w:szCs w:val="28"/>
        </w:rPr>
        <w:br w:type="page"/>
      </w:r>
    </w:p>
    <w:p w14:paraId="0FD70D19" w14:textId="77777777" w:rsidR="00120DC1" w:rsidRDefault="00120DC1">
      <w:pPr>
        <w:rPr>
          <w:rFonts w:ascii="Times New Roman" w:eastAsia="新細明體" w:hAnsi="Times New Roman"/>
          <w:b/>
          <w:bCs/>
          <w:spacing w:val="20"/>
          <w:sz w:val="28"/>
          <w:szCs w:val="28"/>
        </w:rPr>
      </w:pPr>
    </w:p>
    <w:p w14:paraId="481E3958" w14:textId="77777777" w:rsidR="00120DC1" w:rsidRDefault="00120DC1" w:rsidP="00D14EC1"/>
    <w:p w14:paraId="4A8AC6D3" w14:textId="77777777" w:rsidR="00120DC1" w:rsidRDefault="00120DC1" w:rsidP="00D14EC1"/>
    <w:p w14:paraId="48FA6F08" w14:textId="77777777" w:rsidR="00120DC1" w:rsidRDefault="00120DC1" w:rsidP="00D14EC1"/>
    <w:p w14:paraId="4A8272B4" w14:textId="77777777" w:rsidR="00120DC1" w:rsidRDefault="00120DC1" w:rsidP="00D14EC1"/>
    <w:p w14:paraId="09773358" w14:textId="77777777" w:rsidR="00120DC1" w:rsidRDefault="00120DC1" w:rsidP="00D14EC1"/>
    <w:p w14:paraId="3CF9632D" w14:textId="77777777" w:rsidR="00120DC1" w:rsidRDefault="00120DC1" w:rsidP="00D14EC1"/>
    <w:p w14:paraId="465E95A1" w14:textId="77777777" w:rsidR="00120DC1" w:rsidRDefault="00120DC1" w:rsidP="00D14EC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120DC1" w:rsidRPr="00FD2015" w14:paraId="761678F9" w14:textId="77777777" w:rsidTr="003F6109">
        <w:tc>
          <w:tcPr>
            <w:tcW w:w="2694" w:type="dxa"/>
          </w:tcPr>
          <w:p w14:paraId="359F2AFD" w14:textId="77777777" w:rsidR="00120DC1" w:rsidRPr="00FD2015" w:rsidRDefault="00120DC1" w:rsidP="003F6109">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3640FC29" w14:textId="77777777" w:rsidR="00120DC1" w:rsidRPr="00FD2015" w:rsidRDefault="00120DC1" w:rsidP="003F6109">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hint="eastAsia"/>
                <w:b/>
                <w:sz w:val="52"/>
                <w:szCs w:val="52"/>
              </w:rPr>
              <w:t>審查貪污舉報</w:t>
            </w:r>
            <w:r>
              <w:rPr>
                <w:rFonts w:ascii="Times New Roman" w:hAnsi="Times New Roman" w:cs="Times New Roman"/>
                <w:b/>
                <w:sz w:val="52"/>
                <w:szCs w:val="52"/>
              </w:rPr>
              <w:br/>
            </w:r>
            <w:r>
              <w:rPr>
                <w:rFonts w:ascii="Times New Roman" w:hAnsi="Times New Roman" w:cs="Times New Roman" w:hint="eastAsia"/>
                <w:b/>
                <w:sz w:val="52"/>
                <w:szCs w:val="52"/>
              </w:rPr>
              <w:t>諮詢委員會</w:t>
            </w:r>
          </w:p>
        </w:tc>
      </w:tr>
    </w:tbl>
    <w:p w14:paraId="572BDE9E" w14:textId="77777777" w:rsidR="00120DC1" w:rsidRDefault="00120DC1">
      <w:pPr>
        <w:rPr>
          <w:rFonts w:ascii="Times New Roman" w:eastAsia="新細明體" w:hAnsi="Times New Roman"/>
          <w:b/>
          <w:bCs/>
          <w:spacing w:val="20"/>
          <w:sz w:val="28"/>
          <w:szCs w:val="28"/>
          <w:lang w:eastAsia="zh-TW"/>
        </w:rPr>
        <w:sectPr w:rsidR="00120DC1" w:rsidSect="0017220A">
          <w:footerReference w:type="default" r:id="rId339"/>
          <w:pgSz w:w="11906" w:h="16838" w:code="9"/>
          <w:pgMar w:top="1418" w:right="1701" w:bottom="1418" w:left="1701" w:header="709" w:footer="709" w:gutter="0"/>
          <w:pgNumType w:start="1"/>
          <w:cols w:space="425"/>
          <w:docGrid w:type="lines" w:linePitch="360"/>
        </w:sectPr>
      </w:pPr>
    </w:p>
    <w:p w14:paraId="5C517116" w14:textId="4A6F3896" w:rsidR="00120DC1" w:rsidRPr="00D7549C" w:rsidRDefault="00120DC1" w:rsidP="00D7549C">
      <w:pPr>
        <w:tabs>
          <w:tab w:val="left" w:pos="1080"/>
        </w:tabs>
        <w:overflowPunct w:val="0"/>
        <w:snapToGrid w:val="0"/>
        <w:spacing w:line="276" w:lineRule="auto"/>
        <w:jc w:val="both"/>
        <w:rPr>
          <w:rFonts w:ascii="Times New Roman" w:eastAsia="新細明體" w:hAnsi="Times New Roman"/>
          <w:b/>
          <w:spacing w:val="20"/>
          <w:sz w:val="32"/>
          <w:szCs w:val="28"/>
          <w:lang w:eastAsia="zh-TW"/>
        </w:rPr>
      </w:pPr>
      <w:r w:rsidRPr="001B4858">
        <w:rPr>
          <w:rFonts w:ascii="Times New Roman" w:eastAsia="新細明體" w:hAnsi="Times New Roman"/>
          <w:b/>
          <w:spacing w:val="20"/>
          <w:sz w:val="32"/>
          <w:szCs w:val="28"/>
          <w:lang w:eastAsia="zh-TW"/>
        </w:rPr>
        <w:lastRenderedPageBreak/>
        <w:t>審查貪污舉報諮詢委員會</w:t>
      </w:r>
    </w:p>
    <w:p w14:paraId="3B6C3D9F" w14:textId="77777777" w:rsidR="00120DC1" w:rsidRPr="001B4858" w:rsidRDefault="00120DC1" w:rsidP="00D14EC1">
      <w:pPr>
        <w:tabs>
          <w:tab w:val="left" w:pos="1080"/>
        </w:tabs>
        <w:overflowPunct w:val="0"/>
        <w:snapToGrid w:val="0"/>
        <w:spacing w:line="276" w:lineRule="auto"/>
        <w:jc w:val="both"/>
        <w:rPr>
          <w:rFonts w:ascii="Times New Roman" w:eastAsia="新細明體" w:hAnsi="Times New Roman"/>
          <w:b/>
          <w:spacing w:val="20"/>
          <w:sz w:val="28"/>
          <w:szCs w:val="28"/>
          <w:lang w:eastAsia="zh-TW"/>
        </w:rPr>
      </w:pPr>
      <w:r w:rsidRPr="001B4858">
        <w:rPr>
          <w:rFonts w:ascii="Times New Roman" w:eastAsia="新細明體" w:hAnsi="Times New Roman"/>
          <w:b/>
          <w:spacing w:val="20"/>
          <w:sz w:val="28"/>
          <w:szCs w:val="28"/>
          <w:lang w:eastAsia="zh-TW"/>
        </w:rPr>
        <w:t>向行政長官提交之</w:t>
      </w:r>
    </w:p>
    <w:p w14:paraId="7CD6475D" w14:textId="6A61AF63" w:rsidR="00120DC1" w:rsidRPr="00D7549C" w:rsidRDefault="00120DC1" w:rsidP="00D7549C">
      <w:pPr>
        <w:tabs>
          <w:tab w:val="left" w:pos="1080"/>
        </w:tabs>
        <w:overflowPunct w:val="0"/>
        <w:snapToGrid w:val="0"/>
        <w:spacing w:line="276" w:lineRule="auto"/>
        <w:jc w:val="both"/>
        <w:rPr>
          <w:rFonts w:ascii="Times New Roman" w:eastAsia="新細明體" w:hAnsi="Times New Roman"/>
          <w:b/>
          <w:spacing w:val="20"/>
          <w:sz w:val="28"/>
          <w:szCs w:val="28"/>
          <w:lang w:eastAsia="zh-TW"/>
        </w:rPr>
      </w:pPr>
      <w:r w:rsidRPr="001B4858">
        <w:rPr>
          <w:rFonts w:ascii="Times New Roman" w:eastAsia="新細明體" w:hAnsi="Times New Roman"/>
          <w:b/>
          <w:spacing w:val="20"/>
          <w:sz w:val="28"/>
          <w:szCs w:val="28"/>
          <w:lang w:eastAsia="zh-TW"/>
        </w:rPr>
        <w:t>二零</w:t>
      </w:r>
      <w:r w:rsidRPr="001B4858">
        <w:rPr>
          <w:rFonts w:ascii="Times New Roman" w:eastAsia="新細明體" w:hAnsi="Times New Roman" w:hint="eastAsia"/>
          <w:b/>
          <w:spacing w:val="20"/>
          <w:sz w:val="28"/>
          <w:szCs w:val="28"/>
          <w:lang w:eastAsia="zh-HK"/>
        </w:rPr>
        <w:t>二</w:t>
      </w:r>
      <w:r>
        <w:rPr>
          <w:rFonts w:ascii="Times New Roman" w:eastAsia="新細明體" w:hAnsi="Times New Roman" w:hint="eastAsia"/>
          <w:b/>
          <w:spacing w:val="20"/>
          <w:sz w:val="28"/>
          <w:szCs w:val="28"/>
          <w:lang w:eastAsia="zh-HK"/>
        </w:rPr>
        <w:t>四</w:t>
      </w:r>
      <w:r w:rsidRPr="001B4858">
        <w:rPr>
          <w:rFonts w:ascii="Times New Roman" w:eastAsia="新細明體" w:hAnsi="Times New Roman"/>
          <w:b/>
          <w:spacing w:val="20"/>
          <w:sz w:val="28"/>
          <w:szCs w:val="28"/>
          <w:lang w:eastAsia="zh-TW"/>
        </w:rPr>
        <w:t>年工作報告</w:t>
      </w:r>
    </w:p>
    <w:p w14:paraId="23B6A6BB" w14:textId="40925FBA" w:rsidR="00120DC1" w:rsidRPr="00CD3872" w:rsidRDefault="00120DC1" w:rsidP="00D7549C">
      <w:pPr>
        <w:tabs>
          <w:tab w:val="left" w:pos="1080"/>
        </w:tabs>
        <w:overflowPunct w:val="0"/>
        <w:spacing w:line="276" w:lineRule="auto"/>
        <w:ind w:right="-100"/>
        <w:jc w:val="both"/>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HK"/>
        </w:rPr>
        <w:t>行政長官</w:t>
      </w:r>
      <w:r w:rsidRPr="00CD3872">
        <w:rPr>
          <w:rFonts w:ascii="Times New Roman" w:eastAsia="新細明體" w:hAnsi="Times New Roman" w:hint="eastAsia"/>
          <w:color w:val="000000" w:themeColor="text1"/>
          <w:spacing w:val="20"/>
          <w:sz w:val="28"/>
          <w:szCs w:val="28"/>
          <w:lang w:eastAsia="zh-HK"/>
        </w:rPr>
        <w:t>李家超先生﹕</w:t>
      </w:r>
    </w:p>
    <w:p w14:paraId="312712BA" w14:textId="77777777" w:rsidR="00120DC1" w:rsidRPr="00CD3872"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b/>
          <w:color w:val="000000" w:themeColor="text1"/>
          <w:spacing w:val="20"/>
          <w:sz w:val="28"/>
          <w:szCs w:val="28"/>
          <w:lang w:eastAsia="zh-TW"/>
        </w:rPr>
        <w:t>職權範圍及委員名錄</w:t>
      </w:r>
    </w:p>
    <w:p w14:paraId="4306254A" w14:textId="77777777" w:rsidR="00120DC1" w:rsidRPr="002E0C4F" w:rsidRDefault="00120DC1" w:rsidP="00D14EC1">
      <w:pPr>
        <w:tabs>
          <w:tab w:val="left" w:pos="1080"/>
        </w:tabs>
        <w:overflowPunct w:val="0"/>
        <w:snapToGrid w:val="0"/>
        <w:spacing w:line="276" w:lineRule="auto"/>
        <w:jc w:val="both"/>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hint="eastAsia"/>
          <w:color w:val="000000" w:themeColor="text1"/>
          <w:spacing w:val="20"/>
          <w:sz w:val="28"/>
          <w:szCs w:val="28"/>
          <w:lang w:eastAsia="zh-TW"/>
        </w:rPr>
        <w:t>審查貪污舉報諮詢委員會由</w:t>
      </w:r>
      <w:r w:rsidRPr="00CD3872">
        <w:rPr>
          <w:rFonts w:ascii="Times New Roman" w:eastAsia="新細明體" w:hAnsi="Times New Roman"/>
          <w:color w:val="000000" w:themeColor="text1"/>
          <w:spacing w:val="20"/>
          <w:sz w:val="28"/>
          <w:szCs w:val="28"/>
          <w:lang w:eastAsia="zh-TW"/>
        </w:rPr>
        <w:t>13</w:t>
      </w:r>
      <w:r w:rsidRPr="00CD3872">
        <w:rPr>
          <w:rFonts w:ascii="Times New Roman" w:eastAsia="新細明體" w:hAnsi="Times New Roman" w:hint="eastAsia"/>
          <w:color w:val="000000" w:themeColor="text1"/>
          <w:spacing w:val="20"/>
          <w:sz w:val="28"/>
          <w:szCs w:val="28"/>
          <w:lang w:eastAsia="zh-TW"/>
        </w:rPr>
        <w:t>名非官方成員及</w:t>
      </w:r>
      <w:r w:rsidRPr="00CD3872">
        <w:rPr>
          <w:rFonts w:ascii="Times New Roman" w:eastAsia="新細明體" w:hAnsi="Times New Roman"/>
          <w:color w:val="000000" w:themeColor="text1"/>
          <w:spacing w:val="20"/>
          <w:sz w:val="28"/>
          <w:szCs w:val="28"/>
          <w:lang w:eastAsia="zh-TW"/>
        </w:rPr>
        <w:t>4</w:t>
      </w:r>
      <w:r w:rsidRPr="00CD3872">
        <w:rPr>
          <w:rFonts w:ascii="Times New Roman" w:eastAsia="新細明體" w:hAnsi="Times New Roman"/>
          <w:color w:val="000000" w:themeColor="text1"/>
          <w:spacing w:val="20"/>
          <w:sz w:val="28"/>
          <w:szCs w:val="28"/>
          <w:lang w:eastAsia="zh-TW"/>
        </w:rPr>
        <w:t>名</w:t>
      </w:r>
      <w:r w:rsidRPr="00CD3872">
        <w:rPr>
          <w:rFonts w:ascii="Times New Roman" w:eastAsia="新細明體" w:hAnsi="Times New Roman" w:hint="eastAsia"/>
          <w:color w:val="000000" w:themeColor="text1"/>
          <w:spacing w:val="20"/>
          <w:sz w:val="28"/>
          <w:szCs w:val="28"/>
          <w:lang w:eastAsia="zh-TW"/>
        </w:rPr>
        <w:t>官方成員組成，負責監察</w:t>
      </w:r>
      <w:r w:rsidRPr="00CD3872">
        <w:rPr>
          <w:rFonts w:ascii="Times New Roman" w:eastAsia="新細明體" w:hAnsi="Times New Roman" w:hint="eastAsia"/>
          <w:color w:val="000000" w:themeColor="text1"/>
          <w:spacing w:val="20"/>
          <w:sz w:val="28"/>
          <w:szCs w:val="28"/>
          <w:lang w:eastAsia="zh-HK"/>
        </w:rPr>
        <w:t>廉政公署</w:t>
      </w:r>
      <w:r w:rsidRPr="00CD3872">
        <w:rPr>
          <w:rFonts w:ascii="Times New Roman" w:eastAsia="新細明體" w:hAnsi="Times New Roman" w:hint="eastAsia"/>
          <w:color w:val="000000" w:themeColor="text1"/>
          <w:spacing w:val="20"/>
          <w:sz w:val="28"/>
          <w:szCs w:val="28"/>
          <w:lang w:eastAsia="zh-TW"/>
        </w:rPr>
        <w:t>（</w:t>
      </w:r>
      <w:r w:rsidRPr="00CD3872">
        <w:rPr>
          <w:rFonts w:ascii="Times New Roman" w:eastAsia="新細明體" w:hAnsi="Times New Roman" w:hint="eastAsia"/>
          <w:color w:val="000000" w:themeColor="text1"/>
          <w:spacing w:val="20"/>
          <w:sz w:val="28"/>
          <w:szCs w:val="28"/>
          <w:lang w:eastAsia="zh-HK"/>
        </w:rPr>
        <w:t>廉署</w:t>
      </w:r>
      <w:r w:rsidRPr="00CD3872">
        <w:rPr>
          <w:rFonts w:ascii="Times New Roman" w:eastAsia="新細明體" w:hAnsi="Times New Roman" w:hint="eastAsia"/>
          <w:color w:val="000000" w:themeColor="text1"/>
          <w:spacing w:val="20"/>
          <w:sz w:val="28"/>
          <w:szCs w:val="28"/>
          <w:lang w:eastAsia="zh-TW"/>
        </w:rPr>
        <w:t>）執行處的工作。委員會的職權範圍及委員名錄分別載於</w:t>
      </w:r>
      <w:r w:rsidRPr="00CD3872">
        <w:rPr>
          <w:rFonts w:ascii="Times New Roman" w:eastAsia="新細明體" w:hAnsi="Times New Roman" w:hint="eastAsia"/>
          <w:b/>
          <w:color w:val="000000" w:themeColor="text1"/>
          <w:spacing w:val="20"/>
          <w:sz w:val="28"/>
          <w:szCs w:val="28"/>
          <w:lang w:eastAsia="zh-TW"/>
        </w:rPr>
        <w:t>附錄甲</w:t>
      </w:r>
      <w:r w:rsidRPr="00CD3872">
        <w:rPr>
          <w:rFonts w:ascii="Times New Roman" w:eastAsia="新細明體" w:hAnsi="Times New Roman" w:hint="eastAsia"/>
          <w:color w:val="000000" w:themeColor="text1"/>
          <w:spacing w:val="20"/>
          <w:sz w:val="28"/>
          <w:szCs w:val="28"/>
          <w:lang w:eastAsia="zh-TW"/>
        </w:rPr>
        <w:t>及</w:t>
      </w:r>
      <w:r w:rsidRPr="00CD3872">
        <w:rPr>
          <w:rFonts w:ascii="Times New Roman" w:eastAsia="新細明體" w:hAnsi="Times New Roman" w:hint="eastAsia"/>
          <w:b/>
          <w:color w:val="000000" w:themeColor="text1"/>
          <w:spacing w:val="20"/>
          <w:sz w:val="28"/>
          <w:szCs w:val="28"/>
          <w:lang w:eastAsia="zh-TW"/>
        </w:rPr>
        <w:t>附錄乙</w:t>
      </w:r>
      <w:r w:rsidRPr="00CD3872">
        <w:rPr>
          <w:rFonts w:ascii="Times New Roman" w:eastAsia="新細明體" w:hAnsi="Times New Roman" w:hint="eastAsia"/>
          <w:color w:val="000000" w:themeColor="text1"/>
          <w:spacing w:val="20"/>
          <w:sz w:val="28"/>
          <w:szCs w:val="28"/>
          <w:lang w:eastAsia="zh-TW"/>
        </w:rPr>
        <w:t>。</w:t>
      </w:r>
      <w:r w:rsidRPr="002E0C4F">
        <w:rPr>
          <w:rFonts w:ascii="Times New Roman" w:eastAsia="新細明體" w:hAnsi="Times New Roman" w:hint="eastAsia"/>
          <w:color w:val="000000" w:themeColor="text1"/>
          <w:spacing w:val="20"/>
          <w:sz w:val="28"/>
          <w:szCs w:val="28"/>
          <w:lang w:eastAsia="zh-TW"/>
        </w:rPr>
        <w:t>藍凌志先生和</w:t>
      </w:r>
      <w:r w:rsidRPr="002E0C4F">
        <w:rPr>
          <w:rFonts w:hint="eastAsia"/>
          <w:color w:val="000000" w:themeColor="text1"/>
          <w:spacing w:val="20"/>
          <w:sz w:val="28"/>
          <w:szCs w:val="28"/>
          <w:lang w:eastAsia="zh-TW"/>
        </w:rPr>
        <w:t>袁淑琴</w:t>
      </w:r>
      <w:r w:rsidRPr="002E0C4F">
        <w:rPr>
          <w:color w:val="000000" w:themeColor="text1"/>
          <w:spacing w:val="20"/>
          <w:sz w:val="28"/>
          <w:szCs w:val="28"/>
          <w:lang w:eastAsia="zh-TW"/>
        </w:rPr>
        <w:t>女士</w:t>
      </w:r>
      <w:r w:rsidRPr="002E0C4F">
        <w:rPr>
          <w:rFonts w:hint="eastAsia"/>
          <w:color w:val="000000" w:themeColor="text1"/>
          <w:spacing w:val="20"/>
          <w:sz w:val="28"/>
          <w:szCs w:val="28"/>
          <w:lang w:eastAsia="zh-TW"/>
        </w:rPr>
        <w:t>均</w:t>
      </w:r>
      <w:r w:rsidRPr="002E0C4F">
        <w:rPr>
          <w:rFonts w:ascii="Times New Roman" w:eastAsia="新細明體" w:hAnsi="Times New Roman" w:hint="eastAsia"/>
          <w:color w:val="000000" w:themeColor="text1"/>
          <w:spacing w:val="20"/>
          <w:sz w:val="28"/>
          <w:szCs w:val="28"/>
          <w:lang w:eastAsia="zh-HK"/>
        </w:rPr>
        <w:t>於二零二四年卸任。區佩兒</w:t>
      </w:r>
      <w:r w:rsidRPr="002E0C4F">
        <w:rPr>
          <w:rFonts w:hint="eastAsia"/>
          <w:color w:val="000000" w:themeColor="text1"/>
          <w:spacing w:val="20"/>
          <w:sz w:val="28"/>
          <w:szCs w:val="28"/>
          <w:lang w:eastAsia="zh-TW"/>
        </w:rPr>
        <w:t>女</w:t>
      </w:r>
      <w:r w:rsidRPr="002E0C4F">
        <w:rPr>
          <w:color w:val="000000" w:themeColor="text1"/>
          <w:spacing w:val="20"/>
          <w:sz w:val="28"/>
          <w:szCs w:val="28"/>
          <w:lang w:eastAsia="zh-TW"/>
        </w:rPr>
        <w:t>士</w:t>
      </w:r>
      <w:r w:rsidRPr="002E0C4F">
        <w:rPr>
          <w:rFonts w:hint="eastAsia"/>
          <w:color w:val="000000" w:themeColor="text1"/>
          <w:spacing w:val="20"/>
          <w:sz w:val="28"/>
          <w:szCs w:val="28"/>
          <w:lang w:eastAsia="zh-TW"/>
        </w:rPr>
        <w:t>和杜勳明先生</w:t>
      </w:r>
      <w:r>
        <w:rPr>
          <w:rFonts w:hint="eastAsia"/>
          <w:color w:val="000000" w:themeColor="text1"/>
          <w:spacing w:val="20"/>
          <w:sz w:val="28"/>
          <w:szCs w:val="28"/>
          <w:lang w:eastAsia="zh-TW"/>
        </w:rPr>
        <w:t>則</w:t>
      </w:r>
      <w:r w:rsidRPr="002E0C4F">
        <w:rPr>
          <w:rFonts w:ascii="Times New Roman" w:eastAsia="新細明體" w:hAnsi="Times New Roman" w:hint="eastAsia"/>
          <w:color w:val="000000" w:themeColor="text1"/>
          <w:spacing w:val="20"/>
          <w:sz w:val="28"/>
          <w:szCs w:val="28"/>
          <w:lang w:eastAsia="zh-HK"/>
        </w:rPr>
        <w:t>於二零二五年新獲委任為委員。</w:t>
      </w:r>
    </w:p>
    <w:p w14:paraId="5DD158CE" w14:textId="77777777" w:rsidR="00120DC1" w:rsidRPr="002E0C4F"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4348B745" w14:textId="77777777" w:rsidR="00120DC1" w:rsidRPr="00CD3872"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b/>
          <w:color w:val="000000" w:themeColor="text1"/>
          <w:spacing w:val="20"/>
          <w:sz w:val="28"/>
          <w:szCs w:val="28"/>
          <w:lang w:eastAsia="zh-TW"/>
        </w:rPr>
        <w:t>委員會的工作</w:t>
      </w:r>
    </w:p>
    <w:p w14:paraId="57ABA323" w14:textId="77777777" w:rsidR="00120DC1" w:rsidRPr="00AD1833"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CD3872">
        <w:rPr>
          <w:rFonts w:ascii="Times New Roman" w:eastAsia="新細明體" w:hAnsi="Times New Roman"/>
          <w:color w:val="000000" w:themeColor="text1"/>
          <w:spacing w:val="20"/>
          <w:sz w:val="28"/>
          <w:szCs w:val="28"/>
          <w:lang w:eastAsia="zh-TW"/>
        </w:rPr>
        <w:t>於二零</w:t>
      </w:r>
      <w:r w:rsidRPr="00CD3872">
        <w:rPr>
          <w:rFonts w:ascii="Times New Roman" w:eastAsia="新細明體" w:hAnsi="Times New Roman" w:hint="eastAsia"/>
          <w:color w:val="000000" w:themeColor="text1"/>
          <w:spacing w:val="20"/>
          <w:sz w:val="28"/>
          <w:szCs w:val="28"/>
          <w:lang w:eastAsia="zh-HK"/>
        </w:rPr>
        <w:t>二</w:t>
      </w:r>
      <w:r>
        <w:rPr>
          <w:rFonts w:ascii="Times New Roman" w:eastAsia="新細明體" w:hAnsi="Times New Roman" w:hint="eastAsia"/>
          <w:color w:val="000000" w:themeColor="text1"/>
          <w:spacing w:val="20"/>
          <w:sz w:val="28"/>
          <w:szCs w:val="28"/>
          <w:lang w:eastAsia="zh-HK"/>
        </w:rPr>
        <w:t>四</w:t>
      </w:r>
      <w:r w:rsidRPr="00CD3872">
        <w:rPr>
          <w:rFonts w:ascii="Times New Roman" w:eastAsia="新細明體" w:hAnsi="Times New Roman"/>
          <w:color w:val="000000" w:themeColor="text1"/>
          <w:spacing w:val="20"/>
          <w:sz w:val="28"/>
          <w:szCs w:val="28"/>
          <w:lang w:eastAsia="zh-TW"/>
        </w:rPr>
        <w:t>年召開</w:t>
      </w:r>
      <w:r>
        <w:rPr>
          <w:rFonts w:ascii="Times New Roman" w:eastAsia="新細明體" w:hAnsi="Times New Roman" w:hint="eastAsia"/>
          <w:color w:val="000000" w:themeColor="text1"/>
          <w:spacing w:val="20"/>
          <w:sz w:val="28"/>
          <w:szCs w:val="28"/>
          <w:lang w:eastAsia="zh-TW"/>
        </w:rPr>
        <w:t>的</w:t>
      </w:r>
      <w:r w:rsidRPr="00CD3872">
        <w:rPr>
          <w:rFonts w:ascii="Times New Roman" w:eastAsia="新細明體" w:hAnsi="Times New Roman" w:hint="eastAsia"/>
          <w:color w:val="000000" w:themeColor="text1"/>
          <w:spacing w:val="20"/>
          <w:sz w:val="28"/>
          <w:szCs w:val="28"/>
          <w:lang w:eastAsia="zh-HK"/>
        </w:rPr>
        <w:t>八</w:t>
      </w:r>
      <w:r w:rsidRPr="00CD3872">
        <w:rPr>
          <w:rFonts w:ascii="Times New Roman" w:eastAsia="新細明體" w:hAnsi="Times New Roman"/>
          <w:color w:val="000000" w:themeColor="text1"/>
          <w:spacing w:val="20"/>
          <w:sz w:val="28"/>
          <w:szCs w:val="28"/>
          <w:lang w:eastAsia="zh-TW"/>
        </w:rPr>
        <w:t>次會議</w:t>
      </w:r>
      <w:r>
        <w:rPr>
          <w:rFonts w:ascii="Times New Roman" w:eastAsia="新細明體" w:hAnsi="Times New Roman" w:hint="eastAsia"/>
          <w:color w:val="000000" w:themeColor="text1"/>
          <w:spacing w:val="20"/>
          <w:sz w:val="28"/>
          <w:szCs w:val="28"/>
          <w:lang w:eastAsia="zh-TW"/>
        </w:rPr>
        <w:t>上</w:t>
      </w:r>
      <w:r w:rsidRPr="00CD3872">
        <w:rPr>
          <w:rFonts w:ascii="Times New Roman" w:eastAsia="新細明體" w:hAnsi="Times New Roman"/>
          <w:color w:val="000000" w:themeColor="text1"/>
          <w:spacing w:val="20"/>
          <w:sz w:val="28"/>
          <w:szCs w:val="28"/>
          <w:lang w:eastAsia="zh-TW"/>
        </w:rPr>
        <w:t>，執行處</w:t>
      </w:r>
      <w:r>
        <w:rPr>
          <w:rFonts w:ascii="Times New Roman" w:eastAsia="新細明體" w:hAnsi="Times New Roman" w:hint="eastAsia"/>
          <w:color w:val="000000" w:themeColor="text1"/>
          <w:spacing w:val="20"/>
          <w:sz w:val="28"/>
          <w:szCs w:val="28"/>
          <w:lang w:eastAsia="zh-TW"/>
        </w:rPr>
        <w:t>除</w:t>
      </w:r>
      <w:r w:rsidRPr="00CD3872">
        <w:rPr>
          <w:rFonts w:ascii="Times New Roman" w:eastAsia="新細明體" w:hAnsi="Times New Roman"/>
          <w:color w:val="000000" w:themeColor="text1"/>
          <w:spacing w:val="20"/>
          <w:sz w:val="28"/>
          <w:szCs w:val="28"/>
          <w:lang w:eastAsia="zh-TW"/>
        </w:rPr>
        <w:t>向委員會報告</w:t>
      </w:r>
      <w:r>
        <w:rPr>
          <w:rFonts w:ascii="Times New Roman" w:eastAsia="新細明體" w:hAnsi="Times New Roman" w:hint="eastAsia"/>
          <w:color w:val="000000" w:themeColor="text1"/>
          <w:spacing w:val="20"/>
          <w:sz w:val="28"/>
          <w:szCs w:val="28"/>
          <w:lang w:eastAsia="zh-TW"/>
        </w:rPr>
        <w:t>了</w:t>
      </w:r>
      <w:r w:rsidRPr="00CD3872">
        <w:rPr>
          <w:rFonts w:ascii="Times New Roman" w:eastAsia="新細明體" w:hAnsi="Times New Roman" w:hint="eastAsia"/>
          <w:color w:val="000000" w:themeColor="text1"/>
          <w:spacing w:val="20"/>
          <w:sz w:val="28"/>
          <w:szCs w:val="28"/>
          <w:lang w:eastAsia="zh-HK"/>
        </w:rPr>
        <w:t>正在調查</w:t>
      </w:r>
      <w:r w:rsidRPr="00CD3872">
        <w:rPr>
          <w:rFonts w:ascii="Times New Roman" w:eastAsia="新細明體" w:hAnsi="Times New Roman"/>
          <w:color w:val="000000" w:themeColor="text1"/>
          <w:spacing w:val="20"/>
          <w:sz w:val="28"/>
          <w:szCs w:val="28"/>
          <w:lang w:eastAsia="zh-TW"/>
        </w:rPr>
        <w:t>的重大案件</w:t>
      </w:r>
      <w:r w:rsidRPr="00CD3872">
        <w:rPr>
          <w:rFonts w:ascii="Times New Roman" w:eastAsia="新細明體" w:hAnsi="Times New Roman" w:hint="eastAsia"/>
          <w:color w:val="000000" w:themeColor="text1"/>
          <w:spacing w:val="20"/>
          <w:sz w:val="28"/>
          <w:szCs w:val="28"/>
          <w:lang w:eastAsia="zh-HK"/>
        </w:rPr>
        <w:t>、</w:t>
      </w:r>
      <w:r w:rsidRPr="00CD3872">
        <w:rPr>
          <w:rFonts w:ascii="Times New Roman" w:eastAsia="新細明體" w:hAnsi="Times New Roman"/>
          <w:color w:val="000000" w:themeColor="text1"/>
          <w:spacing w:val="20"/>
          <w:sz w:val="28"/>
          <w:szCs w:val="28"/>
          <w:lang w:eastAsia="zh-TW"/>
        </w:rPr>
        <w:t>檢控個案</w:t>
      </w:r>
      <w:r w:rsidRPr="00CD3872">
        <w:rPr>
          <w:rFonts w:ascii="Times New Roman" w:eastAsia="新細明體" w:hAnsi="Times New Roman" w:hint="eastAsia"/>
          <w:color w:val="000000" w:themeColor="text1"/>
          <w:spacing w:val="20"/>
          <w:sz w:val="28"/>
          <w:szCs w:val="28"/>
          <w:lang w:eastAsia="zh-HK"/>
        </w:rPr>
        <w:t>進展、歷</w:t>
      </w:r>
      <w:r w:rsidRPr="00CD3872">
        <w:rPr>
          <w:rFonts w:ascii="Times New Roman" w:eastAsia="新細明體" w:hAnsi="Times New Roman"/>
          <w:color w:val="000000" w:themeColor="text1"/>
          <w:spacing w:val="20"/>
          <w:sz w:val="28"/>
          <w:szCs w:val="28"/>
          <w:lang w:eastAsia="zh-TW"/>
        </w:rPr>
        <w:t>時超過</w:t>
      </w:r>
      <w:r w:rsidRPr="00CD3872">
        <w:rPr>
          <w:rFonts w:ascii="Times New Roman" w:eastAsia="新細明體" w:hAnsi="Times New Roman" w:hint="eastAsia"/>
          <w:color w:val="000000" w:themeColor="text1"/>
          <w:spacing w:val="20"/>
          <w:sz w:val="28"/>
          <w:szCs w:val="28"/>
          <w:lang w:eastAsia="zh-HK"/>
        </w:rPr>
        <w:t>一年</w:t>
      </w:r>
      <w:r w:rsidRPr="00CD3872">
        <w:rPr>
          <w:rFonts w:ascii="Times New Roman" w:eastAsia="新細明體" w:hAnsi="Times New Roman"/>
          <w:color w:val="000000" w:themeColor="text1"/>
          <w:spacing w:val="20"/>
          <w:sz w:val="28"/>
          <w:szCs w:val="28"/>
          <w:lang w:eastAsia="zh-TW"/>
        </w:rPr>
        <w:t>的調查</w:t>
      </w:r>
      <w:r w:rsidRPr="00CD3872">
        <w:rPr>
          <w:rFonts w:ascii="Times New Roman" w:eastAsia="新細明體" w:hAnsi="Times New Roman" w:hint="eastAsia"/>
          <w:color w:val="000000" w:themeColor="text1"/>
          <w:spacing w:val="20"/>
          <w:sz w:val="28"/>
          <w:szCs w:val="28"/>
          <w:lang w:eastAsia="zh-HK"/>
        </w:rPr>
        <w:t>以及</w:t>
      </w:r>
      <w:r w:rsidRPr="00CD3872">
        <w:rPr>
          <w:rFonts w:ascii="Times New Roman" w:eastAsia="新細明體" w:hAnsi="Times New Roman"/>
          <w:color w:val="000000" w:themeColor="text1"/>
          <w:spacing w:val="20"/>
          <w:sz w:val="28"/>
          <w:szCs w:val="28"/>
          <w:lang w:eastAsia="zh-TW"/>
        </w:rPr>
        <w:t>獲廉署保釋</w:t>
      </w:r>
      <w:r w:rsidRPr="00CD3872">
        <w:rPr>
          <w:rFonts w:ascii="Times New Roman" w:eastAsia="新細明體" w:hAnsi="Times New Roman" w:hint="eastAsia"/>
          <w:color w:val="000000" w:themeColor="text1"/>
          <w:spacing w:val="20"/>
          <w:sz w:val="28"/>
          <w:szCs w:val="28"/>
          <w:lang w:eastAsia="zh-HK"/>
        </w:rPr>
        <w:t>六個月</w:t>
      </w:r>
      <w:r w:rsidRPr="00CD3872">
        <w:rPr>
          <w:rFonts w:ascii="Times New Roman" w:eastAsia="新細明體" w:hAnsi="Times New Roman"/>
          <w:color w:val="000000" w:themeColor="text1"/>
          <w:spacing w:val="20"/>
          <w:sz w:val="28"/>
          <w:szCs w:val="28"/>
          <w:lang w:eastAsia="zh-TW"/>
        </w:rPr>
        <w:t>以上人士</w:t>
      </w:r>
      <w:r w:rsidRPr="00CD3872">
        <w:rPr>
          <w:rFonts w:ascii="Times New Roman" w:eastAsia="新細明體" w:hAnsi="Times New Roman" w:hint="eastAsia"/>
          <w:color w:val="000000" w:themeColor="text1"/>
          <w:spacing w:val="20"/>
          <w:sz w:val="28"/>
          <w:szCs w:val="28"/>
          <w:lang w:eastAsia="zh-HK"/>
        </w:rPr>
        <w:t>的個案</w:t>
      </w:r>
      <w:r>
        <w:rPr>
          <w:rFonts w:ascii="Times New Roman" w:eastAsia="新細明體" w:hAnsi="Times New Roman" w:hint="eastAsia"/>
          <w:color w:val="000000" w:themeColor="text1"/>
          <w:spacing w:val="20"/>
          <w:sz w:val="28"/>
          <w:szCs w:val="28"/>
          <w:lang w:eastAsia="zh-HK"/>
        </w:rPr>
        <w:t>外，亦報告了</w:t>
      </w:r>
      <w:r w:rsidRPr="00AD1833">
        <w:rPr>
          <w:rFonts w:ascii="Times New Roman" w:eastAsia="新細明體" w:hAnsi="Times New Roman"/>
          <w:color w:val="000000" w:themeColor="text1"/>
          <w:spacing w:val="20"/>
          <w:sz w:val="28"/>
          <w:szCs w:val="28"/>
          <w:lang w:eastAsia="zh-TW"/>
        </w:rPr>
        <w:t>21</w:t>
      </w:r>
      <w:r w:rsidRPr="00AD1833">
        <w:rPr>
          <w:rFonts w:ascii="Times New Roman" w:eastAsia="新細明體" w:hAnsi="Times New Roman" w:hint="eastAsia"/>
          <w:color w:val="000000" w:themeColor="text1"/>
          <w:spacing w:val="20"/>
          <w:sz w:val="28"/>
          <w:szCs w:val="28"/>
          <w:lang w:eastAsia="zh-HK"/>
        </w:rPr>
        <w:t>宗已完成調查的重大案件</w:t>
      </w:r>
      <w:r w:rsidRPr="00AD1833">
        <w:rPr>
          <w:rFonts w:ascii="Times New Roman" w:eastAsia="新細明體" w:hAnsi="Times New Roman"/>
          <w:color w:val="000000" w:themeColor="text1"/>
          <w:spacing w:val="20"/>
          <w:sz w:val="28"/>
          <w:szCs w:val="28"/>
          <w:lang w:eastAsia="zh-TW"/>
        </w:rPr>
        <w:t>。</w:t>
      </w:r>
      <w:r w:rsidRPr="00AD1833">
        <w:rPr>
          <w:rFonts w:ascii="Times New Roman" w:eastAsia="新細明體" w:hAnsi="Times New Roman" w:hint="eastAsia"/>
          <w:color w:val="000000" w:themeColor="text1"/>
          <w:spacing w:val="20"/>
          <w:sz w:val="28"/>
          <w:szCs w:val="28"/>
          <w:lang w:eastAsia="zh-TW"/>
        </w:rPr>
        <w:t>另外，</w:t>
      </w:r>
      <w:r w:rsidRPr="00AD1833">
        <w:rPr>
          <w:rFonts w:ascii="Times New Roman" w:eastAsia="新細明體" w:hAnsi="Times New Roman"/>
          <w:color w:val="000000" w:themeColor="text1"/>
          <w:spacing w:val="20"/>
          <w:sz w:val="28"/>
          <w:szCs w:val="28"/>
          <w:lang w:eastAsia="zh-TW"/>
        </w:rPr>
        <w:t>委員會</w:t>
      </w:r>
      <w:r w:rsidRPr="00AD1833">
        <w:rPr>
          <w:rFonts w:ascii="Times New Roman" w:eastAsia="新細明體" w:hAnsi="Times New Roman" w:hint="eastAsia"/>
          <w:color w:val="000000" w:themeColor="text1"/>
          <w:spacing w:val="20"/>
          <w:sz w:val="28"/>
          <w:szCs w:val="28"/>
          <w:lang w:eastAsia="zh-TW"/>
        </w:rPr>
        <w:t>亦</w:t>
      </w:r>
      <w:r w:rsidRPr="00AD1833">
        <w:rPr>
          <w:rFonts w:ascii="Times New Roman" w:eastAsia="新細明體" w:hAnsi="Times New Roman" w:hint="eastAsia"/>
          <w:color w:val="000000" w:themeColor="text1"/>
          <w:spacing w:val="20"/>
          <w:sz w:val="28"/>
          <w:szCs w:val="28"/>
          <w:lang w:eastAsia="zh-HK"/>
        </w:rPr>
        <w:t>得知</w:t>
      </w:r>
      <w:r w:rsidRPr="00AD1833">
        <w:rPr>
          <w:rFonts w:ascii="Times New Roman" w:eastAsia="新細明體" w:hAnsi="Times New Roman"/>
          <w:color w:val="000000" w:themeColor="text1"/>
          <w:spacing w:val="20"/>
          <w:sz w:val="28"/>
          <w:szCs w:val="28"/>
          <w:lang w:eastAsia="zh-TW"/>
        </w:rPr>
        <w:t>，廉政專員</w:t>
      </w:r>
      <w:r w:rsidRPr="00AD1833">
        <w:rPr>
          <w:rFonts w:ascii="Times New Roman" w:eastAsia="新細明體" w:hAnsi="Times New Roman" w:hint="eastAsia"/>
          <w:color w:val="000000" w:themeColor="text1"/>
          <w:spacing w:val="20"/>
          <w:sz w:val="28"/>
          <w:szCs w:val="28"/>
          <w:lang w:eastAsia="zh-HK"/>
        </w:rPr>
        <w:t>在年內</w:t>
      </w:r>
      <w:r w:rsidRPr="00AD1833">
        <w:rPr>
          <w:rFonts w:ascii="Times New Roman" w:eastAsia="新細明體" w:hAnsi="Times New Roman"/>
          <w:color w:val="000000" w:themeColor="text1"/>
          <w:spacing w:val="20"/>
          <w:sz w:val="28"/>
          <w:szCs w:val="28"/>
          <w:lang w:eastAsia="zh-TW"/>
        </w:rPr>
        <w:t>未有行使《防止賄賂條例》</w:t>
      </w:r>
      <w:r w:rsidRPr="00AD1833">
        <w:rPr>
          <w:rFonts w:ascii="Times New Roman" w:eastAsia="新細明體" w:hAnsi="Times New Roman" w:hint="eastAsia"/>
          <w:color w:val="000000" w:themeColor="text1"/>
          <w:spacing w:val="20"/>
          <w:sz w:val="28"/>
          <w:szCs w:val="28"/>
          <w:lang w:eastAsia="zh-TW"/>
        </w:rPr>
        <w:t>（</w:t>
      </w:r>
      <w:r w:rsidRPr="00AD1833">
        <w:rPr>
          <w:rFonts w:ascii="Times New Roman" w:eastAsia="新細明體" w:hAnsi="Times New Roman" w:hint="eastAsia"/>
          <w:color w:val="000000" w:themeColor="text1"/>
          <w:spacing w:val="20"/>
          <w:sz w:val="28"/>
          <w:szCs w:val="28"/>
          <w:lang w:eastAsia="zh-HK"/>
        </w:rPr>
        <w:t>第</w:t>
      </w:r>
      <w:r w:rsidRPr="00AD1833">
        <w:rPr>
          <w:rFonts w:ascii="Times New Roman" w:eastAsia="新細明體" w:hAnsi="Times New Roman"/>
          <w:color w:val="000000" w:themeColor="text1"/>
          <w:spacing w:val="20"/>
          <w:sz w:val="28"/>
          <w:szCs w:val="28"/>
          <w:lang w:eastAsia="zh-TW"/>
        </w:rPr>
        <w:t>201</w:t>
      </w:r>
      <w:r w:rsidRPr="00AD1833">
        <w:rPr>
          <w:rFonts w:ascii="Times New Roman" w:eastAsia="新細明體" w:hAnsi="Times New Roman" w:hint="eastAsia"/>
          <w:color w:val="000000" w:themeColor="text1"/>
          <w:spacing w:val="20"/>
          <w:sz w:val="28"/>
          <w:szCs w:val="28"/>
          <w:lang w:eastAsia="zh-HK"/>
        </w:rPr>
        <w:t>章</w:t>
      </w:r>
      <w:r w:rsidRPr="00AD1833">
        <w:rPr>
          <w:rFonts w:ascii="Times New Roman" w:eastAsia="新細明體" w:hAnsi="Times New Roman" w:hint="eastAsia"/>
          <w:color w:val="000000" w:themeColor="text1"/>
          <w:spacing w:val="20"/>
          <w:sz w:val="28"/>
          <w:szCs w:val="28"/>
          <w:lang w:eastAsia="zh-TW"/>
        </w:rPr>
        <w:t>）</w:t>
      </w:r>
      <w:r w:rsidRPr="00AD1833">
        <w:rPr>
          <w:rFonts w:ascii="Times New Roman" w:eastAsia="新細明體" w:hAnsi="Times New Roman"/>
          <w:color w:val="000000" w:themeColor="text1"/>
          <w:spacing w:val="20"/>
          <w:sz w:val="28"/>
          <w:szCs w:val="28"/>
          <w:lang w:eastAsia="zh-TW"/>
        </w:rPr>
        <w:t>第</w:t>
      </w:r>
      <w:r w:rsidRPr="00AD1833">
        <w:rPr>
          <w:rFonts w:ascii="Times New Roman" w:eastAsia="新細明體" w:hAnsi="Times New Roman"/>
          <w:color w:val="000000" w:themeColor="text1"/>
          <w:spacing w:val="20"/>
          <w:sz w:val="28"/>
          <w:szCs w:val="28"/>
          <w:lang w:eastAsia="zh-TW"/>
        </w:rPr>
        <w:t>17</w:t>
      </w:r>
      <w:r w:rsidRPr="00AD1833">
        <w:rPr>
          <w:rFonts w:ascii="Times New Roman" w:eastAsia="新細明體" w:hAnsi="Times New Roman"/>
          <w:color w:val="000000" w:themeColor="text1"/>
          <w:spacing w:val="20"/>
          <w:sz w:val="28"/>
          <w:szCs w:val="28"/>
          <w:lang w:eastAsia="zh-TW"/>
        </w:rPr>
        <w:t>條</w:t>
      </w:r>
      <w:r w:rsidRPr="00AD1833">
        <w:rPr>
          <w:rFonts w:ascii="Times New Roman" w:eastAsia="新細明體" w:hAnsi="Times New Roman" w:hint="eastAsia"/>
          <w:color w:val="000000" w:themeColor="text1"/>
          <w:spacing w:val="20"/>
          <w:sz w:val="28"/>
          <w:szCs w:val="28"/>
          <w:lang w:eastAsia="zh-HK"/>
        </w:rPr>
        <w:t>賦予</w:t>
      </w:r>
      <w:r w:rsidRPr="00AD1833">
        <w:rPr>
          <w:rFonts w:ascii="Times New Roman" w:eastAsia="新細明體" w:hAnsi="Times New Roman"/>
          <w:color w:val="000000" w:themeColor="text1"/>
          <w:spacing w:val="20"/>
          <w:sz w:val="28"/>
          <w:szCs w:val="28"/>
          <w:lang w:eastAsia="zh-TW"/>
        </w:rPr>
        <w:t>的權力簽發搜查令。</w:t>
      </w:r>
    </w:p>
    <w:p w14:paraId="6E9E6415" w14:textId="77777777" w:rsidR="00120DC1" w:rsidRPr="00AD1833"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4D7268D2" w14:textId="77777777" w:rsidR="00120DC1"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AD1833">
        <w:rPr>
          <w:rFonts w:ascii="Times New Roman" w:eastAsia="新細明體" w:hAnsi="Times New Roman" w:hint="eastAsia"/>
          <w:color w:val="000000" w:themeColor="text1"/>
          <w:spacing w:val="20"/>
          <w:sz w:val="28"/>
          <w:szCs w:val="28"/>
          <w:lang w:eastAsia="zh-HK"/>
        </w:rPr>
        <w:t>此外，</w:t>
      </w:r>
      <w:r w:rsidRPr="00AD1833">
        <w:rPr>
          <w:rFonts w:ascii="Times New Roman" w:eastAsia="新細明體" w:hAnsi="Times New Roman" w:hint="eastAsia"/>
          <w:color w:val="000000" w:themeColor="text1"/>
          <w:spacing w:val="20"/>
          <w:sz w:val="28"/>
          <w:szCs w:val="28"/>
          <w:lang w:eastAsia="zh-TW"/>
        </w:rPr>
        <w:t>一個由三位非官方成員輪流組成的小組委員會，年內八次審議共</w:t>
      </w:r>
      <w:r w:rsidRPr="00AD1833">
        <w:rPr>
          <w:rFonts w:ascii="Times New Roman" w:eastAsia="新細明體" w:hAnsi="Times New Roman"/>
          <w:spacing w:val="20"/>
          <w:sz w:val="28"/>
          <w:szCs w:val="28"/>
          <w:lang w:eastAsia="zh-TW"/>
        </w:rPr>
        <w:t>1 355</w:t>
      </w:r>
      <w:r w:rsidRPr="00AD1833">
        <w:rPr>
          <w:rFonts w:ascii="Times New Roman" w:eastAsia="新細明體" w:hAnsi="Times New Roman" w:hint="eastAsia"/>
          <w:spacing w:val="20"/>
          <w:sz w:val="28"/>
          <w:szCs w:val="28"/>
          <w:lang w:eastAsia="zh-TW"/>
        </w:rPr>
        <w:t>宗</w:t>
      </w:r>
      <w:r w:rsidRPr="00AD1833">
        <w:rPr>
          <w:rFonts w:ascii="Times New Roman" w:eastAsia="新細明體" w:hAnsi="Times New Roman" w:hint="eastAsia"/>
          <w:color w:val="000000" w:themeColor="text1"/>
          <w:spacing w:val="20"/>
          <w:sz w:val="28"/>
          <w:szCs w:val="28"/>
          <w:lang w:eastAsia="zh-TW"/>
        </w:rPr>
        <w:t>性質較輕並已完成調查的案件及</w:t>
      </w:r>
      <w:r w:rsidRPr="00AD1833">
        <w:rPr>
          <w:rFonts w:ascii="Times New Roman" w:eastAsia="新細明體" w:hAnsi="Times New Roman"/>
          <w:spacing w:val="20"/>
          <w:sz w:val="28"/>
          <w:szCs w:val="28"/>
          <w:lang w:eastAsia="zh-TW"/>
        </w:rPr>
        <w:t>383</w:t>
      </w:r>
      <w:r w:rsidRPr="00AD1833">
        <w:rPr>
          <w:rFonts w:ascii="Times New Roman" w:eastAsia="新細明體" w:hAnsi="Times New Roman" w:hint="eastAsia"/>
          <w:color w:val="000000" w:themeColor="text1"/>
          <w:spacing w:val="20"/>
          <w:sz w:val="28"/>
          <w:szCs w:val="28"/>
          <w:lang w:eastAsia="zh-TW"/>
        </w:rPr>
        <w:t>宗</w:t>
      </w:r>
      <w:r w:rsidRPr="00CD3872">
        <w:rPr>
          <w:rFonts w:ascii="Times New Roman" w:eastAsia="新細明體" w:hAnsi="Times New Roman"/>
          <w:color w:val="000000" w:themeColor="text1"/>
          <w:spacing w:val="20"/>
          <w:sz w:val="28"/>
          <w:szCs w:val="28"/>
          <w:lang w:eastAsia="zh-TW"/>
        </w:rPr>
        <w:t>無法追查的貪污投訴</w:t>
      </w:r>
      <w:r w:rsidRPr="00CD3872">
        <w:rPr>
          <w:rFonts w:ascii="Times New Roman" w:eastAsia="新細明體" w:hAnsi="Times New Roman" w:hint="eastAsia"/>
          <w:color w:val="000000" w:themeColor="text1"/>
          <w:spacing w:val="20"/>
          <w:sz w:val="28"/>
          <w:szCs w:val="28"/>
          <w:lang w:eastAsia="zh-HK"/>
        </w:rPr>
        <w:t>，並</w:t>
      </w:r>
      <w:r w:rsidRPr="00CD3872">
        <w:rPr>
          <w:rFonts w:ascii="Times New Roman" w:eastAsia="新細明體" w:hAnsi="Times New Roman"/>
          <w:color w:val="000000" w:themeColor="text1"/>
          <w:spacing w:val="20"/>
          <w:sz w:val="28"/>
          <w:szCs w:val="28"/>
          <w:lang w:eastAsia="zh-TW"/>
        </w:rPr>
        <w:t>提供意見。</w:t>
      </w:r>
      <w:r w:rsidRPr="00CD3872">
        <w:rPr>
          <w:rFonts w:ascii="Times New Roman" w:eastAsia="新細明體" w:hAnsi="Times New Roman" w:hint="eastAsia"/>
          <w:color w:val="000000" w:themeColor="text1"/>
          <w:spacing w:val="20"/>
          <w:sz w:val="28"/>
          <w:szCs w:val="28"/>
          <w:lang w:eastAsia="zh-TW"/>
        </w:rPr>
        <w:t>委員會</w:t>
      </w:r>
      <w:r w:rsidRPr="00CD3872">
        <w:rPr>
          <w:rFonts w:ascii="Times New Roman" w:eastAsia="新細明體" w:hAnsi="Times New Roman" w:hint="eastAsia"/>
          <w:color w:val="000000" w:themeColor="text1"/>
          <w:spacing w:val="20"/>
          <w:sz w:val="28"/>
          <w:szCs w:val="28"/>
          <w:lang w:eastAsia="zh-HK"/>
        </w:rPr>
        <w:t>隨</w:t>
      </w:r>
      <w:r w:rsidRPr="00CD3872">
        <w:rPr>
          <w:rFonts w:ascii="新細明體" w:hAnsi="新細明體" w:hint="eastAsia"/>
          <w:color w:val="000000" w:themeColor="text1"/>
          <w:spacing w:val="20"/>
          <w:sz w:val="28"/>
          <w:lang w:eastAsia="zh-TW"/>
        </w:rPr>
        <w:t>後</w:t>
      </w:r>
      <w:r w:rsidRPr="00CD3872">
        <w:rPr>
          <w:rFonts w:ascii="Times New Roman" w:eastAsia="新細明體" w:hAnsi="Times New Roman" w:hint="eastAsia"/>
          <w:color w:val="000000" w:themeColor="text1"/>
          <w:spacing w:val="20"/>
          <w:sz w:val="28"/>
          <w:szCs w:val="28"/>
          <w:lang w:eastAsia="zh-HK"/>
        </w:rPr>
        <w:t>聽取</w:t>
      </w:r>
      <w:r w:rsidRPr="00CD3872">
        <w:rPr>
          <w:rFonts w:ascii="Times New Roman" w:eastAsia="新細明體" w:hAnsi="Times New Roman"/>
          <w:color w:val="000000" w:themeColor="text1"/>
          <w:spacing w:val="20"/>
          <w:sz w:val="28"/>
          <w:szCs w:val="28"/>
          <w:lang w:eastAsia="zh-HK"/>
        </w:rPr>
        <w:t>並確認</w:t>
      </w:r>
      <w:r w:rsidRPr="00CD3872">
        <w:rPr>
          <w:rFonts w:ascii="Times New Roman" w:eastAsia="新細明體" w:hAnsi="Times New Roman"/>
          <w:color w:val="000000" w:themeColor="text1"/>
          <w:spacing w:val="20"/>
          <w:sz w:val="28"/>
          <w:szCs w:val="28"/>
          <w:lang w:eastAsia="zh-TW"/>
        </w:rPr>
        <w:t>小組委員</w:t>
      </w:r>
      <w:r w:rsidRPr="00CD3872">
        <w:rPr>
          <w:rFonts w:ascii="Times New Roman" w:eastAsia="新細明體" w:hAnsi="Times New Roman" w:hint="eastAsia"/>
          <w:color w:val="000000" w:themeColor="text1"/>
          <w:spacing w:val="20"/>
          <w:sz w:val="28"/>
          <w:szCs w:val="28"/>
          <w:lang w:eastAsia="zh-HK"/>
        </w:rPr>
        <w:t>的</w:t>
      </w:r>
      <w:r w:rsidRPr="00CD3872">
        <w:rPr>
          <w:rFonts w:ascii="Times New Roman" w:eastAsia="新細明體" w:hAnsi="Times New Roman"/>
          <w:color w:val="000000" w:themeColor="text1"/>
          <w:spacing w:val="20"/>
          <w:sz w:val="28"/>
          <w:szCs w:val="28"/>
          <w:lang w:eastAsia="zh-HK"/>
        </w:rPr>
        <w:t>審議結果。</w:t>
      </w:r>
    </w:p>
    <w:p w14:paraId="392C2F69" w14:textId="77777777" w:rsidR="00120DC1" w:rsidRPr="00CD3872"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6F2390EE" w14:textId="77777777" w:rsidR="00120DC1" w:rsidRPr="00CD3872"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執行處首長</w:t>
      </w:r>
      <w:r w:rsidRPr="00CD3872">
        <w:rPr>
          <w:rFonts w:ascii="Times New Roman" w:eastAsia="新細明體" w:hAnsi="Times New Roman" w:hint="eastAsia"/>
          <w:color w:val="000000" w:themeColor="text1"/>
          <w:spacing w:val="20"/>
          <w:sz w:val="28"/>
          <w:szCs w:val="28"/>
          <w:lang w:eastAsia="zh-HK"/>
        </w:rPr>
        <w:t>每次均出席</w:t>
      </w:r>
      <w:r w:rsidRPr="00CD3872">
        <w:rPr>
          <w:rFonts w:ascii="Times New Roman" w:eastAsia="新細明體" w:hAnsi="Times New Roman"/>
          <w:color w:val="000000" w:themeColor="text1"/>
          <w:spacing w:val="20"/>
          <w:sz w:val="28"/>
          <w:szCs w:val="28"/>
          <w:lang w:eastAsia="zh-TW"/>
        </w:rPr>
        <w:t>委員會會議</w:t>
      </w:r>
      <w:r w:rsidRPr="00CD3872">
        <w:rPr>
          <w:rFonts w:ascii="Times New Roman" w:eastAsia="新細明體" w:hAnsi="Times New Roman" w:hint="eastAsia"/>
          <w:color w:val="000000" w:themeColor="text1"/>
          <w:spacing w:val="20"/>
          <w:sz w:val="28"/>
          <w:szCs w:val="28"/>
          <w:lang w:eastAsia="zh-HK"/>
        </w:rPr>
        <w:t>並</w:t>
      </w:r>
      <w:r w:rsidRPr="00CD3872">
        <w:rPr>
          <w:rFonts w:ascii="Times New Roman" w:eastAsia="新細明體" w:hAnsi="Times New Roman"/>
          <w:color w:val="000000" w:themeColor="text1"/>
          <w:spacing w:val="20"/>
          <w:sz w:val="28"/>
          <w:szCs w:val="28"/>
          <w:lang w:eastAsia="zh-TW"/>
        </w:rPr>
        <w:t>匯報執行處的工作概況、貪污投訴統計數字及趨勢，以及委員會關注的事項。委員會亦</w:t>
      </w:r>
    </w:p>
    <w:p w14:paraId="427BE6BC" w14:textId="77777777" w:rsidR="00120DC1" w:rsidRPr="00CD3872"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CD3872">
        <w:rPr>
          <w:rFonts w:ascii="Times New Roman" w:eastAsia="新細明體" w:hAnsi="Times New Roman" w:hint="eastAsia"/>
          <w:color w:val="000000" w:themeColor="text1"/>
          <w:spacing w:val="20"/>
          <w:sz w:val="28"/>
          <w:szCs w:val="28"/>
          <w:lang w:eastAsia="zh-TW"/>
        </w:rPr>
        <w:t>審閱了執行處提交的</w:t>
      </w:r>
      <w:r w:rsidRPr="00CD3872">
        <w:rPr>
          <w:rFonts w:ascii="Times New Roman" w:eastAsia="新細明體" w:hAnsi="Times New Roman"/>
          <w:color w:val="000000" w:themeColor="text1"/>
          <w:spacing w:val="20"/>
          <w:sz w:val="28"/>
          <w:szCs w:val="28"/>
          <w:lang w:eastAsia="zh-TW"/>
        </w:rPr>
        <w:t>《二零</w:t>
      </w:r>
      <w:r w:rsidRPr="00CD3872">
        <w:rPr>
          <w:rFonts w:ascii="Times New Roman" w:eastAsia="新細明體" w:hAnsi="Times New Roman" w:hint="eastAsia"/>
          <w:color w:val="000000" w:themeColor="text1"/>
          <w:spacing w:val="20"/>
          <w:sz w:val="28"/>
          <w:szCs w:val="28"/>
          <w:lang w:eastAsia="zh-HK"/>
        </w:rPr>
        <w:t>二</w:t>
      </w:r>
      <w:r>
        <w:rPr>
          <w:rFonts w:ascii="Times New Roman" w:eastAsia="新細明體" w:hAnsi="Times New Roman" w:hint="eastAsia"/>
          <w:color w:val="000000" w:themeColor="text1"/>
          <w:spacing w:val="20"/>
          <w:sz w:val="28"/>
          <w:szCs w:val="28"/>
          <w:lang w:eastAsia="zh-HK"/>
        </w:rPr>
        <w:t>三</w:t>
      </w:r>
      <w:r w:rsidRPr="00CD3872">
        <w:rPr>
          <w:rFonts w:ascii="Times New Roman" w:eastAsia="新細明體" w:hAnsi="Times New Roman"/>
          <w:color w:val="000000" w:themeColor="text1"/>
          <w:spacing w:val="20"/>
          <w:sz w:val="28"/>
          <w:szCs w:val="28"/>
          <w:lang w:eastAsia="zh-TW"/>
        </w:rPr>
        <w:t>年政府人員貪污及舞弊行為年</w:t>
      </w:r>
      <w:r w:rsidRPr="00CD3872">
        <w:rPr>
          <w:rFonts w:ascii="Times New Roman" w:eastAsia="新細明體" w:hAnsi="Times New Roman"/>
          <w:color w:val="000000" w:themeColor="text1"/>
          <w:spacing w:val="20"/>
          <w:sz w:val="28"/>
          <w:szCs w:val="28"/>
          <w:lang w:eastAsia="zh-HK"/>
        </w:rPr>
        <w:t>報》，</w:t>
      </w:r>
      <w:r w:rsidRPr="00CD3872">
        <w:rPr>
          <w:rFonts w:ascii="Times New Roman" w:eastAsia="新細明體" w:hAnsi="Times New Roman" w:hint="eastAsia"/>
          <w:color w:val="000000" w:themeColor="text1"/>
          <w:spacing w:val="20"/>
          <w:sz w:val="28"/>
          <w:szCs w:val="28"/>
          <w:lang w:eastAsia="zh-HK"/>
        </w:rPr>
        <w:t>當中</w:t>
      </w:r>
      <w:r w:rsidRPr="00CD3872">
        <w:rPr>
          <w:rFonts w:ascii="Times New Roman" w:eastAsia="新細明體" w:hAnsi="Times New Roman"/>
          <w:color w:val="000000" w:themeColor="text1"/>
          <w:spacing w:val="20"/>
          <w:sz w:val="28"/>
          <w:szCs w:val="28"/>
          <w:lang w:eastAsia="zh-HK"/>
        </w:rPr>
        <w:t>剖析政府部門容易出現貪污舞弊的範疇。</w:t>
      </w:r>
    </w:p>
    <w:p w14:paraId="264F7FE8" w14:textId="77777777" w:rsidR="00120DC1" w:rsidRPr="00CD3872"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b/>
          <w:color w:val="000000" w:themeColor="text1"/>
          <w:spacing w:val="20"/>
          <w:sz w:val="28"/>
          <w:szCs w:val="28"/>
          <w:lang w:eastAsia="zh-TW"/>
        </w:rPr>
        <w:lastRenderedPageBreak/>
        <w:t>整體貪污情況</w:t>
      </w:r>
    </w:p>
    <w:p w14:paraId="52EAB74E" w14:textId="77777777" w:rsidR="00120DC1" w:rsidRPr="00354ADE"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CD3872">
        <w:rPr>
          <w:rFonts w:ascii="新細明體" w:eastAsia="新細明體" w:hAnsi="新細明體" w:cs="新細明體" w:hint="eastAsia"/>
          <w:color w:val="000000" w:themeColor="text1"/>
          <w:spacing w:val="20"/>
          <w:sz w:val="28"/>
          <w:szCs w:val="28"/>
          <w:lang w:eastAsia="zh-HK"/>
        </w:rPr>
        <w:t>香港的貪污情況繼續有效受控，公務員隊伍及</w:t>
      </w:r>
      <w:r w:rsidRPr="00AD1833">
        <w:rPr>
          <w:rFonts w:ascii="新細明體" w:eastAsia="新細明體" w:hAnsi="新細明體" w:cs="新細明體" w:hint="eastAsia"/>
          <w:color w:val="000000" w:themeColor="text1"/>
          <w:spacing w:val="20"/>
          <w:sz w:val="28"/>
          <w:szCs w:val="28"/>
          <w:lang w:eastAsia="zh-HK"/>
        </w:rPr>
        <w:t>公共機構整體誠實可靠，私營企業享有廉潔公平的營商環境。</w:t>
      </w:r>
      <w:r w:rsidRPr="00AD1833">
        <w:rPr>
          <w:rFonts w:ascii="Times New Roman" w:eastAsia="新細明體" w:hAnsi="Times New Roman" w:hint="eastAsia"/>
          <w:color w:val="000000" w:themeColor="text1"/>
          <w:spacing w:val="20"/>
          <w:sz w:val="28"/>
          <w:szCs w:val="28"/>
          <w:lang w:eastAsia="zh-TW"/>
        </w:rPr>
        <w:t>廉署在二零</w:t>
      </w:r>
      <w:r w:rsidRPr="00AD1833">
        <w:rPr>
          <w:rFonts w:ascii="Times New Roman" w:eastAsia="新細明體" w:hAnsi="Times New Roman" w:hint="eastAsia"/>
          <w:color w:val="000000" w:themeColor="text1"/>
          <w:spacing w:val="20"/>
          <w:sz w:val="28"/>
          <w:szCs w:val="28"/>
          <w:lang w:eastAsia="zh-HK"/>
        </w:rPr>
        <w:t>二四</w:t>
      </w:r>
      <w:r w:rsidRPr="00AD1833">
        <w:rPr>
          <w:rFonts w:ascii="Times New Roman" w:eastAsia="新細明體" w:hAnsi="Times New Roman" w:hint="eastAsia"/>
          <w:color w:val="000000" w:themeColor="text1"/>
          <w:spacing w:val="20"/>
          <w:sz w:val="28"/>
          <w:szCs w:val="28"/>
          <w:lang w:eastAsia="zh-TW"/>
        </w:rPr>
        <w:t>年共接獲</w:t>
      </w:r>
      <w:r w:rsidRPr="00AD1833">
        <w:rPr>
          <w:rFonts w:ascii="Times New Roman" w:eastAsia="新細明體" w:hAnsi="Times New Roman"/>
          <w:color w:val="000000" w:themeColor="text1"/>
          <w:spacing w:val="20"/>
          <w:sz w:val="28"/>
          <w:szCs w:val="28"/>
          <w:lang w:eastAsia="zh-TW"/>
        </w:rPr>
        <w:t>2 058</w:t>
      </w:r>
      <w:r w:rsidRPr="00AD1833">
        <w:rPr>
          <w:rFonts w:ascii="Times New Roman" w:eastAsia="新細明體" w:hAnsi="Times New Roman"/>
          <w:color w:val="000000" w:themeColor="text1"/>
          <w:spacing w:val="20"/>
          <w:sz w:val="28"/>
          <w:szCs w:val="28"/>
          <w:lang w:eastAsia="zh-TW"/>
        </w:rPr>
        <w:t>宗貪污投訴</w:t>
      </w:r>
      <w:r w:rsidRPr="00AD1833">
        <w:rPr>
          <w:rFonts w:ascii="Times New Roman" w:eastAsia="新細明體" w:hAnsi="Times New Roman" w:hint="eastAsia"/>
          <w:color w:val="000000" w:themeColor="text1"/>
          <w:spacing w:val="20"/>
          <w:sz w:val="28"/>
          <w:szCs w:val="28"/>
          <w:lang w:eastAsia="zh-TW"/>
        </w:rPr>
        <w:t>（</w:t>
      </w:r>
      <w:r w:rsidRPr="00AD1833">
        <w:rPr>
          <w:rFonts w:ascii="Times New Roman" w:eastAsia="新細明體" w:hAnsi="Times New Roman" w:hint="eastAsia"/>
          <w:color w:val="000000" w:themeColor="text1"/>
          <w:spacing w:val="20"/>
          <w:sz w:val="28"/>
          <w:szCs w:val="28"/>
          <w:lang w:eastAsia="zh-HK"/>
        </w:rPr>
        <w:t>不包括</w:t>
      </w:r>
      <w:r w:rsidRPr="00AD1833">
        <w:rPr>
          <w:rFonts w:ascii="Times New Roman" w:eastAsia="新細明體" w:hAnsi="Times New Roman"/>
          <w:color w:val="000000" w:themeColor="text1"/>
          <w:spacing w:val="20"/>
          <w:sz w:val="28"/>
          <w:szCs w:val="28"/>
          <w:lang w:eastAsia="zh-TW"/>
        </w:rPr>
        <w:t>選舉投訴</w:t>
      </w:r>
      <w:r w:rsidRPr="00AD1833">
        <w:rPr>
          <w:rStyle w:val="af3"/>
          <w:rFonts w:eastAsia="新細明體"/>
          <w:color w:val="000000" w:themeColor="text1"/>
          <w:spacing w:val="20"/>
          <w:sz w:val="28"/>
          <w:szCs w:val="28"/>
        </w:rPr>
        <w:footnoteReference w:id="33"/>
      </w:r>
      <w:r w:rsidRPr="00AD1833">
        <w:rPr>
          <w:rFonts w:ascii="Times New Roman" w:eastAsia="新細明體" w:hAnsi="Times New Roman" w:hint="eastAsia"/>
          <w:color w:val="000000" w:themeColor="text1"/>
          <w:spacing w:val="20"/>
          <w:sz w:val="28"/>
          <w:szCs w:val="28"/>
          <w:lang w:eastAsia="zh-TW"/>
        </w:rPr>
        <w:t>）</w:t>
      </w:r>
      <w:r w:rsidRPr="00AD1833">
        <w:rPr>
          <w:rFonts w:ascii="Times New Roman" w:eastAsia="新細明體" w:hAnsi="Times New Roman"/>
          <w:color w:val="000000" w:themeColor="text1"/>
          <w:spacing w:val="20"/>
          <w:sz w:val="28"/>
          <w:szCs w:val="28"/>
          <w:lang w:eastAsia="zh-TW"/>
        </w:rPr>
        <w:t>，當中</w:t>
      </w:r>
      <w:r w:rsidRPr="00AD1833">
        <w:rPr>
          <w:rFonts w:ascii="Times New Roman" w:eastAsia="新細明體" w:hAnsi="Times New Roman"/>
          <w:color w:val="000000" w:themeColor="text1"/>
          <w:spacing w:val="20"/>
          <w:sz w:val="28"/>
          <w:szCs w:val="28"/>
          <w:lang w:eastAsia="zh-TW"/>
        </w:rPr>
        <w:t>1 636</w:t>
      </w:r>
      <w:r w:rsidRPr="00AD1833">
        <w:rPr>
          <w:rFonts w:ascii="Times New Roman" w:eastAsia="新細明體" w:hAnsi="Times New Roman"/>
          <w:color w:val="000000" w:themeColor="text1"/>
          <w:spacing w:val="20"/>
          <w:sz w:val="28"/>
          <w:szCs w:val="28"/>
          <w:lang w:eastAsia="zh-TW"/>
        </w:rPr>
        <w:t>宗為可追查的貪污投訴，</w:t>
      </w:r>
      <w:r w:rsidRPr="00AD1833">
        <w:rPr>
          <w:rFonts w:ascii="Times New Roman" w:eastAsia="新細明體" w:hAnsi="Times New Roman" w:hint="eastAsia"/>
          <w:color w:val="000000" w:themeColor="text1"/>
          <w:spacing w:val="20"/>
          <w:sz w:val="28"/>
          <w:szCs w:val="28"/>
          <w:lang w:eastAsia="zh-TW"/>
        </w:rPr>
        <w:t>兩者同比分別</w:t>
      </w:r>
      <w:r w:rsidRPr="00AD1833">
        <w:rPr>
          <w:rFonts w:ascii="Times New Roman" w:eastAsia="新細明體" w:hAnsi="Times New Roman" w:hint="eastAsia"/>
          <w:color w:val="000000" w:themeColor="text1"/>
          <w:spacing w:val="20"/>
          <w:sz w:val="28"/>
          <w:szCs w:val="28"/>
          <w:lang w:eastAsia="zh-HK"/>
        </w:rPr>
        <w:t>上升</w:t>
      </w:r>
      <w:r w:rsidRPr="00AD1833">
        <w:rPr>
          <w:rFonts w:ascii="Times New Roman" w:eastAsia="新細明體" w:hAnsi="Times New Roman"/>
          <w:color w:val="000000" w:themeColor="text1"/>
          <w:spacing w:val="20"/>
          <w:sz w:val="28"/>
          <w:szCs w:val="28"/>
          <w:lang w:eastAsia="zh-HK"/>
        </w:rPr>
        <w:t>3</w:t>
      </w:r>
      <w:r w:rsidRPr="00AD1833">
        <w:rPr>
          <w:rFonts w:ascii="Times New Roman" w:eastAsia="新細明體" w:hAnsi="Times New Roman"/>
          <w:color w:val="000000" w:themeColor="text1"/>
          <w:spacing w:val="20"/>
          <w:sz w:val="28"/>
          <w:szCs w:val="28"/>
          <w:lang w:eastAsia="zh-TW"/>
        </w:rPr>
        <w:t>%</w:t>
      </w:r>
      <w:r w:rsidRPr="00AD1833">
        <w:rPr>
          <w:rFonts w:ascii="Times New Roman" w:eastAsia="新細明體" w:hAnsi="Times New Roman" w:hint="eastAsia"/>
          <w:color w:val="000000" w:themeColor="text1"/>
          <w:spacing w:val="20"/>
          <w:sz w:val="28"/>
          <w:szCs w:val="28"/>
          <w:lang w:eastAsia="zh-TW"/>
        </w:rPr>
        <w:t>和</w:t>
      </w:r>
      <w:r w:rsidRPr="00AD1833">
        <w:rPr>
          <w:rFonts w:ascii="Times New Roman" w:eastAsia="新細明體" w:hAnsi="Times New Roman"/>
          <w:color w:val="000000" w:themeColor="text1"/>
          <w:spacing w:val="20"/>
          <w:sz w:val="28"/>
          <w:szCs w:val="28"/>
          <w:lang w:eastAsia="zh-TW"/>
        </w:rPr>
        <w:t>4%</w:t>
      </w:r>
      <w:r w:rsidRPr="00AD1833">
        <w:rPr>
          <w:rFonts w:ascii="新細明體" w:eastAsia="新細明體" w:hAnsi="新細明體" w:cs="新細明體" w:hint="eastAsia"/>
          <w:color w:val="000000" w:themeColor="text1"/>
          <w:spacing w:val="20"/>
          <w:sz w:val="28"/>
          <w:szCs w:val="28"/>
          <w:lang w:eastAsia="zh-HK"/>
        </w:rPr>
        <w:t>。</w:t>
      </w:r>
      <w:r w:rsidRPr="00AD1833">
        <w:rPr>
          <w:rFonts w:ascii="Times New Roman" w:eastAsia="新細明體" w:hAnsi="Times New Roman" w:hint="eastAsia"/>
          <w:color w:val="000000" w:themeColor="text1"/>
          <w:spacing w:val="20"/>
          <w:sz w:val="28"/>
          <w:szCs w:val="28"/>
          <w:lang w:eastAsia="zh-TW"/>
        </w:rPr>
        <w:t>整體涉及私營機構的投訴佔</w:t>
      </w:r>
      <w:r w:rsidRPr="00AD1833">
        <w:rPr>
          <w:rFonts w:ascii="Times New Roman" w:eastAsia="新細明體" w:hAnsi="Times New Roman"/>
          <w:color w:val="000000" w:themeColor="text1"/>
          <w:spacing w:val="20"/>
          <w:sz w:val="28"/>
          <w:szCs w:val="28"/>
          <w:lang w:eastAsia="zh-TW"/>
        </w:rPr>
        <w:t>70%</w:t>
      </w:r>
      <w:r w:rsidRPr="00AD1833">
        <w:rPr>
          <w:rFonts w:ascii="Times New Roman" w:eastAsia="新細明體" w:hAnsi="Times New Roman" w:hint="eastAsia"/>
          <w:color w:val="000000" w:themeColor="text1"/>
          <w:spacing w:val="20"/>
          <w:sz w:val="28"/>
          <w:szCs w:val="28"/>
          <w:lang w:eastAsia="zh-TW"/>
        </w:rPr>
        <w:t>，而涉及政府部門和公共</w:t>
      </w:r>
      <w:r w:rsidRPr="00AD1833">
        <w:rPr>
          <w:rFonts w:ascii="Times New Roman" w:eastAsia="新細明體" w:hAnsi="Times New Roman"/>
          <w:color w:val="000000" w:themeColor="text1"/>
          <w:spacing w:val="20"/>
          <w:sz w:val="28"/>
          <w:szCs w:val="28"/>
          <w:lang w:eastAsia="zh-HK"/>
        </w:rPr>
        <w:t>機構的投訴則分別佔</w:t>
      </w:r>
      <w:r w:rsidRPr="00AD1833">
        <w:rPr>
          <w:rFonts w:ascii="Times New Roman" w:eastAsia="新細明體" w:hAnsi="Times New Roman"/>
          <w:color w:val="000000" w:themeColor="text1"/>
          <w:spacing w:val="20"/>
          <w:sz w:val="28"/>
          <w:szCs w:val="28"/>
          <w:lang w:eastAsia="zh-TW"/>
        </w:rPr>
        <w:t>23%</w:t>
      </w:r>
      <w:r w:rsidRPr="00AD1833">
        <w:rPr>
          <w:rFonts w:ascii="Times New Roman" w:eastAsia="新細明體" w:hAnsi="Times New Roman"/>
          <w:color w:val="000000" w:themeColor="text1"/>
          <w:spacing w:val="20"/>
          <w:sz w:val="28"/>
          <w:szCs w:val="28"/>
          <w:lang w:eastAsia="zh-HK"/>
        </w:rPr>
        <w:t>及</w:t>
      </w:r>
      <w:r w:rsidRPr="00AD1833">
        <w:rPr>
          <w:rFonts w:ascii="Times New Roman" w:eastAsia="新細明體" w:hAnsi="Times New Roman"/>
          <w:color w:val="000000" w:themeColor="text1"/>
          <w:spacing w:val="20"/>
          <w:sz w:val="28"/>
          <w:szCs w:val="28"/>
          <w:lang w:eastAsia="zh-TW"/>
        </w:rPr>
        <w:t>7%</w:t>
      </w:r>
      <w:r w:rsidRPr="00AD1833">
        <w:rPr>
          <w:rFonts w:ascii="Times New Roman" w:eastAsia="新細明體" w:hAnsi="Times New Roman" w:hint="eastAsia"/>
          <w:color w:val="000000" w:themeColor="text1"/>
          <w:spacing w:val="20"/>
          <w:sz w:val="28"/>
          <w:szCs w:val="28"/>
          <w:lang w:eastAsia="zh-TW"/>
        </w:rPr>
        <w:t>，分佈比例與去年相若。</w:t>
      </w:r>
    </w:p>
    <w:p w14:paraId="118704E1" w14:textId="77777777" w:rsidR="00120DC1" w:rsidRPr="00354ADE"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03D2E18A" w14:textId="77777777" w:rsidR="00120DC1" w:rsidRPr="00AD1833" w:rsidRDefault="00120DC1" w:rsidP="00D14EC1">
      <w:pPr>
        <w:tabs>
          <w:tab w:val="left" w:pos="1080"/>
        </w:tabs>
        <w:overflowPunct w:val="0"/>
        <w:snapToGrid w:val="0"/>
        <w:spacing w:line="276" w:lineRule="auto"/>
        <w:jc w:val="both"/>
        <w:rPr>
          <w:rFonts w:ascii="Times New Roman" w:eastAsia="新細明體" w:hAnsi="Times New Roman"/>
          <w:b/>
          <w:bCs/>
          <w:color w:val="000000" w:themeColor="text1"/>
          <w:spacing w:val="20"/>
          <w:sz w:val="28"/>
          <w:szCs w:val="28"/>
          <w:lang w:eastAsia="zh-HK"/>
        </w:rPr>
      </w:pPr>
      <w:r w:rsidRPr="00CD3872">
        <w:rPr>
          <w:rFonts w:asciiTheme="minorEastAsia" w:hAnsiTheme="minorEastAsia" w:hint="eastAsia"/>
          <w:color w:val="000000" w:themeColor="text1"/>
          <w:spacing w:val="20"/>
          <w:sz w:val="28"/>
          <w:szCs w:val="28"/>
          <w:lang w:eastAsia="zh-HK"/>
        </w:rPr>
        <w:t>貪污</w:t>
      </w:r>
      <w:r>
        <w:rPr>
          <w:rFonts w:asciiTheme="minorEastAsia" w:hAnsiTheme="minorEastAsia" w:hint="eastAsia"/>
          <w:color w:val="000000" w:themeColor="text1"/>
          <w:spacing w:val="20"/>
          <w:sz w:val="28"/>
          <w:szCs w:val="28"/>
          <w:lang w:eastAsia="zh-HK"/>
        </w:rPr>
        <w:t>授受相悅</w:t>
      </w:r>
      <w:r w:rsidRPr="00CD3872">
        <w:rPr>
          <w:rFonts w:ascii="Times New Roman" w:eastAsia="新細明體" w:hAnsi="Times New Roman"/>
          <w:color w:val="000000" w:themeColor="text1"/>
          <w:spacing w:val="20"/>
          <w:sz w:val="28"/>
          <w:szCs w:val="28"/>
          <w:lang w:eastAsia="zh-TW"/>
        </w:rPr>
        <w:t>，</w:t>
      </w:r>
      <w:r w:rsidRPr="00CD3872">
        <w:rPr>
          <w:rFonts w:asciiTheme="minorEastAsia" w:hAnsiTheme="minorEastAsia" w:hint="eastAsia"/>
          <w:color w:val="000000" w:themeColor="text1"/>
          <w:spacing w:val="20"/>
          <w:sz w:val="28"/>
          <w:szCs w:val="28"/>
          <w:lang w:eastAsia="zh-HK"/>
        </w:rPr>
        <w:t>是</w:t>
      </w:r>
      <w:r>
        <w:rPr>
          <w:rFonts w:asciiTheme="minorEastAsia" w:hAnsiTheme="minorEastAsia" w:hint="eastAsia"/>
          <w:color w:val="000000" w:themeColor="text1"/>
          <w:spacing w:val="20"/>
          <w:sz w:val="28"/>
          <w:szCs w:val="28"/>
          <w:lang w:eastAsia="zh-HK"/>
        </w:rPr>
        <w:t>一種</w:t>
      </w:r>
      <w:r w:rsidRPr="00CD3872">
        <w:rPr>
          <w:rFonts w:asciiTheme="minorEastAsia" w:hAnsiTheme="minorEastAsia" w:hint="eastAsia"/>
          <w:color w:val="000000" w:themeColor="text1"/>
          <w:spacing w:val="20"/>
          <w:sz w:val="28"/>
          <w:szCs w:val="28"/>
          <w:lang w:eastAsia="zh-HK"/>
        </w:rPr>
        <w:t>非常隱蔽的罪行，難以偵測。</w:t>
      </w:r>
      <w:r w:rsidRPr="00CD3872">
        <w:rPr>
          <w:rFonts w:asciiTheme="minorEastAsia" w:hAnsiTheme="minorEastAsia"/>
          <w:color w:val="000000" w:themeColor="text1"/>
          <w:spacing w:val="20"/>
          <w:sz w:val="28"/>
          <w:szCs w:val="28"/>
          <w:lang w:eastAsia="zh-HK"/>
        </w:rPr>
        <w:t>隨著科</w:t>
      </w:r>
      <w:r w:rsidRPr="00CD3872">
        <w:rPr>
          <w:rFonts w:asciiTheme="minorEastAsia" w:hAnsiTheme="minorEastAsia" w:hint="eastAsia"/>
          <w:color w:val="000000" w:themeColor="text1"/>
          <w:spacing w:val="20"/>
          <w:sz w:val="28"/>
          <w:szCs w:val="28"/>
          <w:lang w:eastAsia="zh-HK"/>
        </w:rPr>
        <w:t>技</w:t>
      </w:r>
      <w:r w:rsidRPr="00CD3872">
        <w:rPr>
          <w:rFonts w:asciiTheme="minorEastAsia" w:hAnsiTheme="minorEastAsia"/>
          <w:color w:val="000000" w:themeColor="text1"/>
          <w:spacing w:val="20"/>
          <w:sz w:val="28"/>
          <w:szCs w:val="28"/>
          <w:lang w:eastAsia="zh-HK"/>
        </w:rPr>
        <w:t>日新月異</w:t>
      </w:r>
      <w:r>
        <w:rPr>
          <w:rFonts w:asciiTheme="minorEastAsia" w:hAnsiTheme="minorEastAsia" w:hint="eastAsia"/>
          <w:color w:val="000000" w:themeColor="text1"/>
          <w:spacing w:val="20"/>
          <w:sz w:val="28"/>
          <w:szCs w:val="28"/>
          <w:lang w:eastAsia="zh-HK"/>
        </w:rPr>
        <w:t>及全球一體化</w:t>
      </w:r>
      <w:r w:rsidRPr="00CD3872">
        <w:rPr>
          <w:rFonts w:asciiTheme="minorEastAsia" w:hAnsiTheme="minorEastAsia"/>
          <w:color w:val="000000" w:themeColor="text1"/>
          <w:spacing w:val="20"/>
          <w:sz w:val="28"/>
          <w:szCs w:val="28"/>
          <w:lang w:eastAsia="zh-HK"/>
        </w:rPr>
        <w:t>，貪污手法</w:t>
      </w:r>
      <w:r>
        <w:rPr>
          <w:rFonts w:asciiTheme="minorEastAsia" w:hAnsiTheme="minorEastAsia"/>
          <w:color w:val="000000" w:themeColor="text1"/>
          <w:spacing w:val="20"/>
          <w:sz w:val="28"/>
          <w:szCs w:val="28"/>
          <w:lang w:eastAsia="zh-HK"/>
        </w:rPr>
        <w:t>越趨複</w:t>
      </w:r>
      <w:r>
        <w:rPr>
          <w:rFonts w:asciiTheme="minorEastAsia" w:hAnsiTheme="minorEastAsia" w:hint="eastAsia"/>
          <w:color w:val="000000" w:themeColor="text1"/>
          <w:spacing w:val="20"/>
          <w:sz w:val="28"/>
          <w:szCs w:val="28"/>
          <w:lang w:eastAsia="zh-HK"/>
        </w:rPr>
        <w:t>雜</w:t>
      </w:r>
      <w:r w:rsidRPr="00CD3872">
        <w:rPr>
          <w:rFonts w:asciiTheme="minorEastAsia" w:hAnsiTheme="minorEastAsia" w:hint="eastAsia"/>
          <w:color w:val="000000" w:themeColor="text1"/>
          <w:spacing w:val="20"/>
          <w:sz w:val="28"/>
          <w:szCs w:val="28"/>
          <w:lang w:eastAsia="zh-HK"/>
        </w:rPr>
        <w:t>，</w:t>
      </w:r>
      <w:r>
        <w:rPr>
          <w:rFonts w:asciiTheme="minorEastAsia" w:hAnsiTheme="minorEastAsia" w:hint="eastAsia"/>
          <w:color w:val="000000" w:themeColor="text1"/>
          <w:spacing w:val="20"/>
          <w:sz w:val="28"/>
          <w:szCs w:val="28"/>
          <w:lang w:eastAsia="zh-HK"/>
        </w:rPr>
        <w:t>要將犯案者繩之於法可謂困難重重</w:t>
      </w:r>
      <w:r w:rsidRPr="00EE4D62">
        <w:rPr>
          <w:rFonts w:ascii="Times New Roman" w:eastAsia="新細明體" w:hAnsi="Times New Roman" w:hint="eastAsia"/>
          <w:color w:val="000000" w:themeColor="text1"/>
          <w:spacing w:val="20"/>
          <w:sz w:val="28"/>
          <w:szCs w:val="28"/>
          <w:lang w:eastAsia="zh-TW"/>
        </w:rPr>
        <w:t>。</w:t>
      </w:r>
      <w:r w:rsidRPr="00CD3872">
        <w:rPr>
          <w:rFonts w:asciiTheme="minorEastAsia" w:hAnsiTheme="minorEastAsia" w:hint="eastAsia"/>
          <w:color w:val="000000" w:themeColor="text1"/>
          <w:spacing w:val="20"/>
          <w:sz w:val="28"/>
          <w:szCs w:val="28"/>
          <w:lang w:eastAsia="zh-HK"/>
        </w:rPr>
        <w:t>然而，</w:t>
      </w:r>
      <w:r w:rsidRPr="00AD1833">
        <w:rPr>
          <w:rFonts w:ascii="Times New Roman" w:eastAsia="新細明體" w:hAnsi="Times New Roman" w:hint="eastAsia"/>
          <w:color w:val="000000" w:themeColor="text1"/>
          <w:spacing w:val="20"/>
          <w:sz w:val="28"/>
          <w:szCs w:val="28"/>
          <w:lang w:eastAsia="zh-HK"/>
        </w:rPr>
        <w:t>委員會樂見</w:t>
      </w:r>
      <w:r w:rsidRPr="00AD1833">
        <w:rPr>
          <w:rFonts w:ascii="Times New Roman" w:eastAsia="新細明體" w:hAnsi="Times New Roman"/>
          <w:color w:val="000000" w:themeColor="text1"/>
          <w:spacing w:val="20"/>
          <w:sz w:val="28"/>
          <w:szCs w:val="28"/>
          <w:lang w:eastAsia="zh-HK"/>
        </w:rPr>
        <w:t>執行處一</w:t>
      </w:r>
      <w:r w:rsidRPr="00AD1833">
        <w:rPr>
          <w:rFonts w:ascii="Times New Roman" w:eastAsia="新細明體" w:hAnsi="Times New Roman" w:hint="eastAsia"/>
          <w:color w:val="000000" w:themeColor="text1"/>
          <w:spacing w:val="20"/>
          <w:sz w:val="28"/>
          <w:szCs w:val="28"/>
          <w:lang w:eastAsia="zh-HK"/>
        </w:rPr>
        <w:t>直保持專業，迎難而上，鍥而不捨地</w:t>
      </w:r>
      <w:r w:rsidRPr="00AD1833">
        <w:rPr>
          <w:rFonts w:asciiTheme="minorEastAsia" w:hAnsiTheme="minorEastAsia" w:hint="eastAsia"/>
          <w:color w:val="000000" w:themeColor="text1"/>
          <w:spacing w:val="20"/>
          <w:sz w:val="28"/>
          <w:szCs w:val="28"/>
          <w:lang w:eastAsia="zh-HK"/>
        </w:rPr>
        <w:t>追查每宗貪污案件。</w:t>
      </w:r>
      <w:r w:rsidRPr="00AD1833">
        <w:rPr>
          <w:rFonts w:ascii="Times New Roman" w:eastAsia="新細明體" w:hAnsi="Times New Roman" w:hint="eastAsia"/>
          <w:color w:val="000000" w:themeColor="text1"/>
          <w:spacing w:val="20"/>
          <w:sz w:val="28"/>
          <w:szCs w:val="28"/>
          <w:lang w:eastAsia="zh-HK"/>
        </w:rPr>
        <w:t>廉署在</w:t>
      </w:r>
      <w:r w:rsidRPr="00AD1833">
        <w:rPr>
          <w:rFonts w:asciiTheme="minorEastAsia" w:hAnsiTheme="minorEastAsia" w:hint="eastAsia"/>
          <w:color w:val="000000" w:themeColor="text1"/>
          <w:spacing w:val="20"/>
          <w:sz w:val="28"/>
          <w:szCs w:val="28"/>
          <w:lang w:eastAsia="zh-HK"/>
        </w:rPr>
        <w:t>二零二四年</w:t>
      </w:r>
      <w:r w:rsidRPr="00AD1833">
        <w:rPr>
          <w:rFonts w:ascii="Times New Roman" w:eastAsia="新細明體" w:hAnsi="Times New Roman" w:hint="eastAsia"/>
          <w:color w:val="000000" w:themeColor="text1"/>
          <w:spacing w:val="20"/>
          <w:sz w:val="28"/>
          <w:szCs w:val="28"/>
          <w:lang w:eastAsia="zh-HK"/>
        </w:rPr>
        <w:t>共檢控</w:t>
      </w:r>
      <w:r w:rsidRPr="00AD1833">
        <w:rPr>
          <w:rFonts w:ascii="Times New Roman" w:eastAsia="新細明體" w:hAnsi="Times New Roman"/>
          <w:color w:val="000000" w:themeColor="text1"/>
          <w:spacing w:val="20"/>
          <w:sz w:val="28"/>
          <w:szCs w:val="28"/>
          <w:lang w:eastAsia="zh-HK"/>
        </w:rPr>
        <w:t>207</w:t>
      </w:r>
      <w:r w:rsidRPr="00AD1833">
        <w:rPr>
          <w:rFonts w:asciiTheme="minorEastAsia" w:hAnsiTheme="minorEastAsia" w:hint="eastAsia"/>
          <w:color w:val="000000" w:themeColor="text1"/>
          <w:spacing w:val="20"/>
          <w:sz w:val="28"/>
          <w:szCs w:val="28"/>
          <w:lang w:eastAsia="zh-HK"/>
        </w:rPr>
        <w:t>人，而</w:t>
      </w:r>
      <w:r w:rsidRPr="00AD1833">
        <w:rPr>
          <w:rFonts w:ascii="Times New Roman" w:eastAsia="新細明體" w:hAnsi="Times New Roman"/>
          <w:color w:val="000000" w:themeColor="text1"/>
          <w:spacing w:val="20"/>
          <w:sz w:val="28"/>
          <w:szCs w:val="28"/>
          <w:lang w:eastAsia="zh-TW"/>
        </w:rPr>
        <w:t>涉及的</w:t>
      </w:r>
      <w:r w:rsidRPr="00AD1833">
        <w:rPr>
          <w:rFonts w:asciiTheme="minorEastAsia" w:hAnsiTheme="minorEastAsia" w:hint="eastAsia"/>
          <w:color w:val="000000" w:themeColor="text1"/>
          <w:spacing w:val="20"/>
          <w:sz w:val="28"/>
          <w:szCs w:val="28"/>
          <w:lang w:eastAsia="zh-HK"/>
        </w:rPr>
        <w:t>案件共</w:t>
      </w:r>
      <w:r w:rsidRPr="00AD1833">
        <w:rPr>
          <w:rFonts w:ascii="Times New Roman" w:hAnsi="Times New Roman" w:cs="Times New Roman"/>
          <w:color w:val="000000" w:themeColor="text1"/>
          <w:spacing w:val="20"/>
          <w:sz w:val="28"/>
          <w:szCs w:val="28"/>
          <w:lang w:eastAsia="zh-HK"/>
        </w:rPr>
        <w:t>104</w:t>
      </w:r>
      <w:r w:rsidRPr="00AD1833">
        <w:rPr>
          <w:rFonts w:asciiTheme="minorEastAsia" w:hAnsiTheme="minorEastAsia" w:hint="eastAsia"/>
          <w:color w:val="000000" w:themeColor="text1"/>
          <w:spacing w:val="20"/>
          <w:sz w:val="28"/>
          <w:szCs w:val="28"/>
          <w:lang w:eastAsia="zh-HK"/>
        </w:rPr>
        <w:t>宗，人數</w:t>
      </w:r>
      <w:r w:rsidRPr="00AD1833">
        <w:rPr>
          <w:rFonts w:ascii="Times New Roman" w:eastAsia="新細明體" w:hAnsi="Times New Roman" w:hint="eastAsia"/>
          <w:color w:val="000000" w:themeColor="text1"/>
          <w:spacing w:val="20"/>
          <w:sz w:val="28"/>
          <w:szCs w:val="28"/>
          <w:lang w:eastAsia="zh-HK"/>
        </w:rPr>
        <w:t>及宗數</w:t>
      </w:r>
      <w:r w:rsidRPr="00AD1833">
        <w:rPr>
          <w:rFonts w:asciiTheme="minorEastAsia" w:hAnsiTheme="minorEastAsia" w:hint="eastAsia"/>
          <w:color w:val="000000" w:themeColor="text1"/>
          <w:spacing w:val="20"/>
          <w:sz w:val="28"/>
          <w:szCs w:val="28"/>
          <w:lang w:eastAsia="zh-HK"/>
        </w:rPr>
        <w:t>與去年相若，同年</w:t>
      </w:r>
      <w:r w:rsidRPr="00AD1833">
        <w:rPr>
          <w:rFonts w:ascii="Times New Roman" w:eastAsia="新細明體" w:hAnsi="Times New Roman" w:hint="eastAsia"/>
          <w:color w:val="000000" w:themeColor="text1"/>
          <w:spacing w:val="20"/>
          <w:sz w:val="28"/>
          <w:szCs w:val="28"/>
          <w:lang w:eastAsia="zh-HK"/>
        </w:rPr>
        <w:t>有</w:t>
      </w:r>
      <w:r w:rsidRPr="00AD1833">
        <w:rPr>
          <w:rFonts w:ascii="Times New Roman" w:eastAsia="新細明體" w:hAnsi="Times New Roman"/>
          <w:color w:val="000000" w:themeColor="text1"/>
          <w:spacing w:val="20"/>
          <w:sz w:val="28"/>
          <w:szCs w:val="28"/>
          <w:lang w:eastAsia="zh-TW"/>
        </w:rPr>
        <w:t>119</w:t>
      </w:r>
      <w:r w:rsidRPr="00AD1833">
        <w:rPr>
          <w:rFonts w:ascii="Times New Roman" w:eastAsia="新細明體" w:hAnsi="Times New Roman" w:hint="eastAsia"/>
          <w:color w:val="000000" w:themeColor="text1"/>
          <w:spacing w:val="20"/>
          <w:sz w:val="28"/>
          <w:szCs w:val="28"/>
          <w:lang w:eastAsia="zh-HK"/>
        </w:rPr>
        <w:t>人被定罪，以案件人數及宗數計算的定罪率分別為</w:t>
      </w:r>
      <w:r w:rsidRPr="00AD1833">
        <w:rPr>
          <w:rFonts w:ascii="Times New Roman" w:eastAsia="新細明體" w:hAnsi="Times New Roman"/>
          <w:color w:val="000000" w:themeColor="text1"/>
          <w:spacing w:val="20"/>
          <w:sz w:val="28"/>
          <w:szCs w:val="28"/>
          <w:lang w:eastAsia="zh-TW"/>
        </w:rPr>
        <w:t>76</w:t>
      </w:r>
      <w:r w:rsidRPr="00AD1833">
        <w:rPr>
          <w:rFonts w:ascii="Times New Roman" w:eastAsia="新細明體" w:hAnsi="Times New Roman"/>
          <w:color w:val="000000" w:themeColor="text1"/>
          <w:spacing w:val="20"/>
          <w:sz w:val="28"/>
          <w:szCs w:val="28"/>
          <w:lang w:eastAsia="zh-HK"/>
        </w:rPr>
        <w:t>%</w:t>
      </w:r>
      <w:r w:rsidRPr="00AD1833">
        <w:rPr>
          <w:rFonts w:ascii="Times New Roman" w:eastAsia="新細明體" w:hAnsi="Times New Roman" w:hint="eastAsia"/>
          <w:color w:val="000000" w:themeColor="text1"/>
          <w:spacing w:val="20"/>
          <w:sz w:val="28"/>
          <w:szCs w:val="28"/>
          <w:lang w:eastAsia="zh-HK"/>
        </w:rPr>
        <w:t>及</w:t>
      </w:r>
      <w:r w:rsidRPr="00AD1833">
        <w:rPr>
          <w:rFonts w:ascii="Times New Roman" w:eastAsia="新細明體" w:hAnsi="Times New Roman"/>
          <w:color w:val="000000" w:themeColor="text1"/>
          <w:spacing w:val="20"/>
          <w:sz w:val="28"/>
          <w:szCs w:val="28"/>
          <w:lang w:eastAsia="zh-HK"/>
        </w:rPr>
        <w:t>8</w:t>
      </w:r>
      <w:r w:rsidRPr="00AD1833">
        <w:rPr>
          <w:rFonts w:ascii="Times New Roman" w:eastAsia="新細明體" w:hAnsi="Times New Roman"/>
          <w:color w:val="000000" w:themeColor="text1"/>
          <w:spacing w:val="20"/>
          <w:sz w:val="28"/>
          <w:szCs w:val="28"/>
          <w:lang w:eastAsia="zh-TW"/>
        </w:rPr>
        <w:t>4%</w:t>
      </w:r>
      <w:r w:rsidRPr="00AD1833">
        <w:rPr>
          <w:rFonts w:ascii="Times New Roman" w:eastAsia="新細明體" w:hAnsi="Times New Roman" w:hint="eastAsia"/>
          <w:color w:val="000000" w:themeColor="text1"/>
          <w:spacing w:val="20"/>
          <w:sz w:val="28"/>
          <w:szCs w:val="28"/>
          <w:lang w:eastAsia="zh-HK"/>
        </w:rPr>
        <w:t>，另有</w:t>
      </w:r>
      <w:r w:rsidRPr="00AD1833">
        <w:rPr>
          <w:rFonts w:ascii="Times New Roman" w:eastAsia="新細明體" w:hAnsi="Times New Roman"/>
          <w:color w:val="000000" w:themeColor="text1"/>
          <w:spacing w:val="20"/>
          <w:sz w:val="28"/>
          <w:szCs w:val="28"/>
          <w:lang w:eastAsia="zh-TW"/>
        </w:rPr>
        <w:t>18</w:t>
      </w:r>
      <w:r w:rsidRPr="00AD1833">
        <w:rPr>
          <w:rFonts w:ascii="Times New Roman" w:eastAsia="新細明體" w:hAnsi="Times New Roman" w:hint="eastAsia"/>
          <w:color w:val="000000" w:themeColor="text1"/>
          <w:spacing w:val="20"/>
          <w:sz w:val="28"/>
          <w:szCs w:val="28"/>
          <w:lang w:eastAsia="zh-HK"/>
        </w:rPr>
        <w:t>人因干犯輕微罪行而接受警誡</w:t>
      </w:r>
      <w:r w:rsidRPr="00AD1833">
        <w:rPr>
          <w:rStyle w:val="af3"/>
          <w:rFonts w:eastAsia="新細明體"/>
          <w:color w:val="000000" w:themeColor="text1"/>
          <w:spacing w:val="20"/>
          <w:sz w:val="28"/>
          <w:szCs w:val="28"/>
          <w:lang w:eastAsia="zh-HK"/>
        </w:rPr>
        <w:footnoteReference w:id="34"/>
      </w:r>
      <w:r w:rsidRPr="00AD1833">
        <w:rPr>
          <w:rFonts w:ascii="Times New Roman" w:eastAsia="新細明體" w:hAnsi="Times New Roman" w:hint="eastAsia"/>
          <w:color w:val="000000" w:themeColor="text1"/>
          <w:spacing w:val="20"/>
          <w:sz w:val="28"/>
          <w:szCs w:val="28"/>
          <w:lang w:eastAsia="zh-HK"/>
        </w:rPr>
        <w:t>。</w:t>
      </w:r>
    </w:p>
    <w:p w14:paraId="4C232EA5" w14:textId="77777777" w:rsidR="00120DC1" w:rsidRPr="00AD1833"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7CC13CAA" w14:textId="77777777" w:rsidR="00120DC1" w:rsidRPr="00AD1833"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AD1833">
        <w:rPr>
          <w:rFonts w:ascii="Times New Roman" w:eastAsia="新細明體" w:hAnsi="Times New Roman" w:hint="eastAsia"/>
          <w:color w:val="000000" w:themeColor="text1"/>
          <w:spacing w:val="20"/>
          <w:sz w:val="28"/>
          <w:szCs w:val="28"/>
          <w:lang w:eastAsia="zh-HK"/>
        </w:rPr>
        <w:t>委</w:t>
      </w:r>
      <w:r w:rsidRPr="00AD1833">
        <w:rPr>
          <w:rFonts w:ascii="Times New Roman" w:eastAsia="新細明體" w:hAnsi="Times New Roman"/>
          <w:color w:val="000000" w:themeColor="text1"/>
          <w:spacing w:val="20"/>
          <w:sz w:val="28"/>
          <w:szCs w:val="28"/>
          <w:lang w:eastAsia="zh-TW"/>
        </w:rPr>
        <w:t>員會</w:t>
      </w:r>
      <w:r w:rsidRPr="00AD1833">
        <w:rPr>
          <w:rFonts w:ascii="Times New Roman" w:eastAsia="新細明體" w:hAnsi="Times New Roman"/>
          <w:color w:val="000000" w:themeColor="text1"/>
          <w:spacing w:val="20"/>
          <w:sz w:val="28"/>
          <w:szCs w:val="28"/>
          <w:lang w:eastAsia="zh-HK"/>
        </w:rPr>
        <w:t>察</w:t>
      </w:r>
      <w:r w:rsidRPr="00AD1833">
        <w:rPr>
          <w:rFonts w:ascii="Times New Roman" w:eastAsia="新細明體" w:hAnsi="Times New Roman"/>
          <w:color w:val="000000" w:themeColor="text1"/>
          <w:spacing w:val="20"/>
          <w:sz w:val="28"/>
          <w:szCs w:val="28"/>
          <w:lang w:eastAsia="zh-TW"/>
        </w:rPr>
        <w:t>悉，</w:t>
      </w:r>
      <w:r w:rsidRPr="00AD1833">
        <w:rPr>
          <w:rFonts w:ascii="Times New Roman" w:eastAsia="新細明體" w:hAnsi="Times New Roman" w:hint="eastAsia"/>
          <w:color w:val="000000" w:themeColor="text1"/>
          <w:spacing w:val="20"/>
          <w:sz w:val="28"/>
          <w:szCs w:val="28"/>
          <w:lang w:eastAsia="zh-HK"/>
        </w:rPr>
        <w:t>具名投訴佔整體投訴</w:t>
      </w:r>
      <w:r w:rsidRPr="00AD1833">
        <w:rPr>
          <w:rFonts w:ascii="Times New Roman" w:eastAsia="新細明體" w:hAnsi="Times New Roman"/>
          <w:color w:val="000000" w:themeColor="text1"/>
          <w:spacing w:val="20"/>
          <w:sz w:val="28"/>
          <w:szCs w:val="28"/>
          <w:lang w:eastAsia="zh-TW"/>
        </w:rPr>
        <w:t>71%</w:t>
      </w:r>
      <w:r w:rsidRPr="00AD1833">
        <w:rPr>
          <w:rFonts w:ascii="Times New Roman" w:eastAsia="新細明體" w:hAnsi="Times New Roman"/>
          <w:color w:val="000000" w:themeColor="text1"/>
          <w:spacing w:val="20"/>
          <w:sz w:val="28"/>
          <w:szCs w:val="28"/>
          <w:lang w:eastAsia="zh-TW"/>
        </w:rPr>
        <w:t>，</w:t>
      </w:r>
      <w:r w:rsidRPr="00AD1833">
        <w:rPr>
          <w:rFonts w:ascii="Times New Roman" w:eastAsia="新細明體" w:hAnsi="Times New Roman" w:hint="eastAsia"/>
          <w:color w:val="000000" w:themeColor="text1"/>
          <w:spacing w:val="20"/>
          <w:sz w:val="28"/>
          <w:szCs w:val="28"/>
          <w:lang w:eastAsia="zh-HK"/>
        </w:rPr>
        <w:t>顯示</w:t>
      </w:r>
      <w:r w:rsidRPr="00AD1833">
        <w:rPr>
          <w:rFonts w:ascii="Times New Roman" w:eastAsia="新細明體" w:hAnsi="Times New Roman" w:hint="eastAsia"/>
          <w:color w:val="000000" w:themeColor="text1"/>
          <w:spacing w:val="20"/>
          <w:sz w:val="28"/>
          <w:szCs w:val="28"/>
          <w:lang w:eastAsia="zh-TW"/>
        </w:rPr>
        <w:t>市民</w:t>
      </w:r>
      <w:r w:rsidRPr="00AD1833">
        <w:rPr>
          <w:rFonts w:ascii="Times New Roman" w:eastAsia="新細明體" w:hAnsi="Times New Roman" w:hint="eastAsia"/>
          <w:color w:val="000000" w:themeColor="text1"/>
          <w:spacing w:val="20"/>
          <w:sz w:val="28"/>
          <w:szCs w:val="28"/>
          <w:lang w:eastAsia="zh-HK"/>
        </w:rPr>
        <w:t>願意挺身而出舉報貪污，並</w:t>
      </w:r>
      <w:r w:rsidRPr="00AD1833">
        <w:rPr>
          <w:rFonts w:ascii="Times New Roman" w:eastAsia="新細明體" w:hAnsi="Times New Roman" w:hint="eastAsia"/>
          <w:color w:val="000000" w:themeColor="text1"/>
          <w:spacing w:val="20"/>
          <w:sz w:val="28"/>
          <w:szCs w:val="28"/>
          <w:lang w:eastAsia="zh-TW"/>
        </w:rPr>
        <w:t>繼續</w:t>
      </w:r>
      <w:r w:rsidRPr="00AD1833">
        <w:rPr>
          <w:rFonts w:ascii="Times New Roman" w:eastAsia="新細明體" w:hAnsi="Times New Roman" w:hint="eastAsia"/>
          <w:color w:val="000000" w:themeColor="text1"/>
          <w:spacing w:val="20"/>
          <w:sz w:val="28"/>
          <w:szCs w:val="28"/>
          <w:lang w:eastAsia="zh-HK"/>
        </w:rPr>
        <w:t>全力支持廉署的反貪工作。</w:t>
      </w:r>
    </w:p>
    <w:p w14:paraId="1C4145F6" w14:textId="77777777" w:rsidR="00120DC1" w:rsidRPr="00AD1833"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0F25C01E" w14:textId="77777777" w:rsidR="00120DC1" w:rsidRPr="00AD1833"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AD1833">
        <w:rPr>
          <w:rFonts w:ascii="Times New Roman" w:eastAsia="新細明體" w:hAnsi="Times New Roman"/>
          <w:b/>
          <w:color w:val="000000" w:themeColor="text1"/>
          <w:spacing w:val="20"/>
          <w:sz w:val="28"/>
          <w:szCs w:val="28"/>
          <w:lang w:eastAsia="zh-TW"/>
        </w:rPr>
        <w:t>涉及政府</w:t>
      </w:r>
      <w:r w:rsidRPr="00AD1833">
        <w:rPr>
          <w:rFonts w:ascii="Times New Roman" w:eastAsia="新細明體" w:hAnsi="Times New Roman" w:hint="eastAsia"/>
          <w:b/>
          <w:color w:val="000000" w:themeColor="text1"/>
          <w:spacing w:val="20"/>
          <w:sz w:val="28"/>
          <w:szCs w:val="28"/>
          <w:lang w:eastAsia="zh-TW"/>
        </w:rPr>
        <w:t>決策局</w:t>
      </w:r>
      <w:r w:rsidRPr="00AD1833">
        <w:rPr>
          <w:rFonts w:ascii="Times New Roman" w:eastAsia="新細明體" w:hAnsi="Times New Roman" w:hint="eastAsia"/>
          <w:b/>
          <w:color w:val="000000" w:themeColor="text1"/>
          <w:spacing w:val="20"/>
          <w:sz w:val="28"/>
          <w:szCs w:val="28"/>
          <w:lang w:eastAsia="zh-TW"/>
        </w:rPr>
        <w:t>/</w:t>
      </w:r>
      <w:r w:rsidRPr="00AD1833">
        <w:rPr>
          <w:rFonts w:ascii="Times New Roman" w:eastAsia="新細明體" w:hAnsi="Times New Roman"/>
          <w:b/>
          <w:color w:val="000000" w:themeColor="text1"/>
          <w:spacing w:val="20"/>
          <w:sz w:val="28"/>
          <w:szCs w:val="28"/>
          <w:lang w:eastAsia="zh-TW"/>
        </w:rPr>
        <w:t>部門的貪污投訴</w:t>
      </w:r>
    </w:p>
    <w:p w14:paraId="3647F8E5" w14:textId="77777777" w:rsidR="00120DC1" w:rsidRPr="00CD3872"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AD1833">
        <w:rPr>
          <w:rFonts w:ascii="Times New Roman" w:eastAsia="新細明體" w:hAnsi="Times New Roman" w:hint="eastAsia"/>
          <w:color w:val="000000" w:themeColor="text1"/>
          <w:spacing w:val="20"/>
          <w:sz w:val="28"/>
          <w:szCs w:val="28"/>
          <w:lang w:eastAsia="zh-HK"/>
        </w:rPr>
        <w:t>在</w:t>
      </w:r>
      <w:r w:rsidRPr="00AD1833">
        <w:rPr>
          <w:rFonts w:ascii="Times New Roman" w:eastAsia="新細明體" w:hAnsi="Times New Roman"/>
          <w:color w:val="000000" w:themeColor="text1"/>
          <w:spacing w:val="20"/>
          <w:sz w:val="28"/>
          <w:szCs w:val="28"/>
          <w:lang w:eastAsia="zh-TW"/>
        </w:rPr>
        <w:t>二零</w:t>
      </w:r>
      <w:r w:rsidRPr="00AD1833">
        <w:rPr>
          <w:rFonts w:ascii="Times New Roman" w:eastAsia="新細明體" w:hAnsi="Times New Roman" w:hint="eastAsia"/>
          <w:color w:val="000000" w:themeColor="text1"/>
          <w:spacing w:val="20"/>
          <w:sz w:val="28"/>
          <w:szCs w:val="28"/>
          <w:lang w:eastAsia="zh-HK"/>
        </w:rPr>
        <w:t>二四</w:t>
      </w:r>
      <w:r w:rsidRPr="00AD1833">
        <w:rPr>
          <w:rFonts w:ascii="Times New Roman" w:eastAsia="新細明體" w:hAnsi="Times New Roman" w:hint="eastAsia"/>
          <w:color w:val="000000" w:themeColor="text1"/>
          <w:spacing w:val="20"/>
          <w:sz w:val="28"/>
          <w:szCs w:val="28"/>
          <w:lang w:eastAsia="zh-TW"/>
        </w:rPr>
        <w:t>年</w:t>
      </w:r>
      <w:r w:rsidRPr="00AD1833">
        <w:rPr>
          <w:rFonts w:ascii="Times New Roman" w:eastAsia="新細明體" w:hAnsi="Times New Roman"/>
          <w:color w:val="000000" w:themeColor="text1"/>
          <w:spacing w:val="20"/>
          <w:sz w:val="28"/>
          <w:szCs w:val="28"/>
          <w:lang w:eastAsia="zh-TW"/>
        </w:rPr>
        <w:t>，涉及政府人員的貪污投訴</w:t>
      </w:r>
      <w:r w:rsidRPr="00AD1833">
        <w:rPr>
          <w:rFonts w:ascii="Times New Roman" w:eastAsia="新細明體" w:hAnsi="Times New Roman" w:hint="eastAsia"/>
          <w:color w:val="000000" w:themeColor="text1"/>
          <w:spacing w:val="20"/>
          <w:sz w:val="28"/>
          <w:szCs w:val="28"/>
          <w:lang w:eastAsia="zh-HK"/>
        </w:rPr>
        <w:t>共</w:t>
      </w:r>
      <w:r w:rsidRPr="00AD1833">
        <w:rPr>
          <w:rFonts w:ascii="Times New Roman" w:eastAsia="新細明體" w:hAnsi="Times New Roman"/>
          <w:color w:val="000000" w:themeColor="text1"/>
          <w:spacing w:val="20"/>
          <w:sz w:val="28"/>
          <w:szCs w:val="28"/>
          <w:lang w:eastAsia="zh-TW"/>
        </w:rPr>
        <w:t>480</w:t>
      </w:r>
      <w:r w:rsidRPr="00AD1833">
        <w:rPr>
          <w:rFonts w:ascii="Times New Roman" w:eastAsia="新細明體" w:hAnsi="Times New Roman" w:cs="新細明體" w:hint="eastAsia"/>
          <w:color w:val="000000" w:themeColor="text1"/>
          <w:spacing w:val="20"/>
          <w:sz w:val="28"/>
          <w:szCs w:val="28"/>
          <w:lang w:eastAsia="zh-HK"/>
        </w:rPr>
        <w:t>宗，</w:t>
      </w:r>
      <w:r w:rsidRPr="00AD1833">
        <w:rPr>
          <w:rFonts w:ascii="Times New Roman" w:eastAsia="新細明體" w:hAnsi="Times New Roman"/>
          <w:color w:val="000000" w:themeColor="text1"/>
          <w:spacing w:val="20"/>
          <w:sz w:val="28"/>
          <w:szCs w:val="28"/>
          <w:lang w:eastAsia="zh-TW"/>
        </w:rPr>
        <w:t>其</w:t>
      </w:r>
      <w:r w:rsidRPr="00AD1833">
        <w:rPr>
          <w:rFonts w:ascii="Times New Roman" w:eastAsia="新細明體" w:hAnsi="Times New Roman" w:cs="新細明體" w:hint="eastAsia"/>
          <w:color w:val="000000" w:themeColor="text1"/>
          <w:spacing w:val="20"/>
          <w:sz w:val="28"/>
          <w:szCs w:val="28"/>
          <w:lang w:eastAsia="zh-HK"/>
        </w:rPr>
        <w:t>中</w:t>
      </w:r>
      <w:r w:rsidRPr="00AD1833">
        <w:rPr>
          <w:rFonts w:ascii="Times New Roman" w:eastAsia="新細明體" w:hAnsi="Times New Roman" w:cs="新細明體"/>
          <w:color w:val="000000" w:themeColor="text1"/>
          <w:spacing w:val="20"/>
          <w:sz w:val="28"/>
          <w:szCs w:val="28"/>
          <w:lang w:eastAsia="zh-TW"/>
        </w:rPr>
        <w:t>342</w:t>
      </w:r>
      <w:r w:rsidRPr="00AD1833">
        <w:rPr>
          <w:rFonts w:ascii="Times New Roman" w:eastAsia="新細明體" w:hAnsi="Times New Roman"/>
          <w:color w:val="000000" w:themeColor="text1"/>
          <w:spacing w:val="20"/>
          <w:sz w:val="28"/>
          <w:szCs w:val="28"/>
          <w:lang w:eastAsia="zh-HK"/>
        </w:rPr>
        <w:t>宗為</w:t>
      </w:r>
      <w:r w:rsidRPr="00AD1833">
        <w:rPr>
          <w:rFonts w:ascii="Times New Roman" w:eastAsia="新細明體" w:hAnsi="Times New Roman"/>
          <w:color w:val="000000" w:themeColor="text1"/>
          <w:spacing w:val="20"/>
          <w:sz w:val="28"/>
          <w:szCs w:val="28"/>
          <w:lang w:eastAsia="zh-TW"/>
        </w:rPr>
        <w:t>可追查的投訴</w:t>
      </w:r>
      <w:r w:rsidRPr="00AD1833">
        <w:rPr>
          <w:rFonts w:ascii="Times New Roman" w:eastAsia="新細明體" w:hAnsi="Times New Roman" w:cs="新細明體" w:hint="eastAsia"/>
          <w:color w:val="000000" w:themeColor="text1"/>
          <w:spacing w:val="20"/>
          <w:sz w:val="28"/>
          <w:szCs w:val="28"/>
          <w:lang w:eastAsia="zh-HK"/>
        </w:rPr>
        <w:t>，</w:t>
      </w:r>
      <w:r w:rsidRPr="00AD1833">
        <w:rPr>
          <w:rFonts w:ascii="Times New Roman" w:eastAsia="新細明體" w:hAnsi="Times New Roman" w:hint="eastAsia"/>
          <w:color w:val="000000" w:themeColor="text1"/>
          <w:spacing w:val="20"/>
          <w:sz w:val="28"/>
          <w:szCs w:val="28"/>
          <w:lang w:eastAsia="zh-TW"/>
        </w:rPr>
        <w:t>兩者同比分別上升</w:t>
      </w:r>
      <w:r w:rsidRPr="00E1081E">
        <w:rPr>
          <w:rFonts w:ascii="Times New Roman" w:eastAsia="新細明體" w:hAnsi="Times New Roman"/>
          <w:color w:val="000000" w:themeColor="text1"/>
          <w:spacing w:val="20"/>
          <w:sz w:val="28"/>
          <w:szCs w:val="28"/>
          <w:lang w:eastAsia="zh-TW"/>
        </w:rPr>
        <w:t>6%</w:t>
      </w:r>
      <w:r w:rsidRPr="00E1081E">
        <w:rPr>
          <w:rFonts w:ascii="Times New Roman" w:eastAsia="新細明體" w:hAnsi="Times New Roman"/>
          <w:color w:val="000000" w:themeColor="text1"/>
          <w:spacing w:val="20"/>
          <w:sz w:val="28"/>
          <w:szCs w:val="28"/>
          <w:lang w:eastAsia="zh-TW"/>
        </w:rPr>
        <w:t>和</w:t>
      </w:r>
      <w:r w:rsidRPr="00E1081E">
        <w:rPr>
          <w:rFonts w:ascii="Times New Roman" w:eastAsia="新細明體" w:hAnsi="Times New Roman"/>
          <w:color w:val="000000" w:themeColor="text1"/>
          <w:spacing w:val="20"/>
          <w:sz w:val="28"/>
          <w:szCs w:val="28"/>
          <w:lang w:eastAsia="zh-TW"/>
        </w:rPr>
        <w:t>15%</w:t>
      </w:r>
      <w:r w:rsidRPr="00AD1833">
        <w:rPr>
          <w:rFonts w:ascii="Times New Roman" w:eastAsia="新細明體" w:hAnsi="Times New Roman"/>
          <w:color w:val="000000" w:themeColor="text1"/>
          <w:spacing w:val="20"/>
          <w:sz w:val="28"/>
          <w:szCs w:val="28"/>
          <w:lang w:eastAsia="zh-HK"/>
        </w:rPr>
        <w:t>。</w:t>
      </w:r>
      <w:r w:rsidRPr="00AD1833">
        <w:rPr>
          <w:rFonts w:ascii="Times New Roman" w:eastAsia="新細明體" w:hAnsi="Times New Roman" w:hint="eastAsia"/>
          <w:color w:val="000000" w:themeColor="text1"/>
          <w:spacing w:val="20"/>
          <w:sz w:val="28"/>
          <w:szCs w:val="28"/>
          <w:lang w:eastAsia="zh-TW"/>
        </w:rPr>
        <w:t>由政府各部門轉介的投訴共</w:t>
      </w:r>
      <w:r w:rsidRPr="00AD1833">
        <w:rPr>
          <w:rFonts w:ascii="Times New Roman" w:eastAsia="新細明體" w:hAnsi="Times New Roman"/>
          <w:color w:val="000000" w:themeColor="text1"/>
          <w:spacing w:val="20"/>
          <w:sz w:val="28"/>
          <w:szCs w:val="28"/>
          <w:lang w:eastAsia="zh-TW"/>
        </w:rPr>
        <w:t>109</w:t>
      </w:r>
      <w:r w:rsidRPr="00AD1833">
        <w:rPr>
          <w:rFonts w:ascii="Times New Roman" w:eastAsia="新細明體" w:hAnsi="Times New Roman" w:hint="eastAsia"/>
          <w:color w:val="000000" w:themeColor="text1"/>
          <w:spacing w:val="20"/>
          <w:sz w:val="28"/>
          <w:szCs w:val="28"/>
          <w:lang w:eastAsia="zh-TW"/>
        </w:rPr>
        <w:t>宗，佔整體</w:t>
      </w:r>
      <w:r w:rsidRPr="00AD1833">
        <w:rPr>
          <w:rFonts w:ascii="Times New Roman" w:eastAsia="新細明體" w:hAnsi="Times New Roman" w:hint="eastAsia"/>
          <w:color w:val="000000" w:themeColor="text1"/>
          <w:spacing w:val="20"/>
          <w:sz w:val="28"/>
          <w:szCs w:val="28"/>
          <w:lang w:eastAsia="zh-HK"/>
        </w:rPr>
        <w:t>投訴</w:t>
      </w:r>
      <w:r w:rsidRPr="00AD1833">
        <w:rPr>
          <w:rFonts w:ascii="Times New Roman" w:eastAsia="新細明體" w:hAnsi="Times New Roman"/>
          <w:color w:val="000000" w:themeColor="text1"/>
          <w:spacing w:val="20"/>
          <w:sz w:val="28"/>
          <w:szCs w:val="28"/>
          <w:lang w:eastAsia="zh-TW"/>
        </w:rPr>
        <w:t>5%</w:t>
      </w:r>
      <w:r w:rsidRPr="00AD1833">
        <w:rPr>
          <w:rFonts w:ascii="Times New Roman" w:eastAsia="新細明體" w:hAnsi="Times New Roman" w:hint="eastAsia"/>
          <w:color w:val="000000" w:themeColor="text1"/>
          <w:spacing w:val="20"/>
          <w:sz w:val="28"/>
          <w:szCs w:val="28"/>
          <w:lang w:eastAsia="zh-TW"/>
        </w:rPr>
        <w:t>。</w:t>
      </w:r>
    </w:p>
    <w:p w14:paraId="0224334D" w14:textId="77777777" w:rsidR="00120DC1" w:rsidRPr="00CD3872" w:rsidRDefault="00120DC1" w:rsidP="00D14EC1">
      <w:pPr>
        <w:autoSpaceDE w:val="0"/>
        <w:autoSpaceDN w:val="0"/>
        <w:adjustRightInd w:val="0"/>
        <w:rPr>
          <w:rFonts w:ascii="新細明體" w:eastAsia="新細明體" w:cs="新細明體"/>
          <w:color w:val="000000" w:themeColor="text1"/>
          <w:szCs w:val="24"/>
          <w:lang w:eastAsia="zh-TW"/>
        </w:rPr>
      </w:pPr>
    </w:p>
    <w:p w14:paraId="41D0B6BD" w14:textId="77777777" w:rsidR="00120DC1"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color w:val="000000" w:themeColor="text1"/>
          <w:spacing w:val="20"/>
          <w:sz w:val="28"/>
          <w:szCs w:val="28"/>
          <w:lang w:eastAsia="zh-TW"/>
        </w:rPr>
      </w:pPr>
      <w:r>
        <w:rPr>
          <w:rFonts w:asciiTheme="minorEastAsia" w:hAnsiTheme="minorEastAsia" w:hint="eastAsia"/>
          <w:color w:val="000000" w:themeColor="text1"/>
          <w:spacing w:val="20"/>
          <w:sz w:val="28"/>
          <w:szCs w:val="28"/>
          <w:lang w:eastAsia="zh-HK"/>
        </w:rPr>
        <w:t>一直以來，</w:t>
      </w:r>
      <w:r w:rsidRPr="00CD3872">
        <w:rPr>
          <w:rFonts w:asciiTheme="minorEastAsia" w:hAnsiTheme="minorEastAsia" w:hint="eastAsia"/>
          <w:color w:val="000000" w:themeColor="text1"/>
          <w:spacing w:val="20"/>
          <w:sz w:val="28"/>
          <w:szCs w:val="28"/>
          <w:lang w:eastAsia="zh-HK"/>
        </w:rPr>
        <w:t>廣大市民對</w:t>
      </w:r>
      <w:r w:rsidRPr="00AD1833">
        <w:rPr>
          <w:rFonts w:asciiTheme="minorEastAsia" w:hAnsiTheme="minorEastAsia" w:hint="eastAsia"/>
          <w:color w:val="000000" w:themeColor="text1"/>
          <w:spacing w:val="20"/>
          <w:sz w:val="28"/>
          <w:szCs w:val="28"/>
          <w:lang w:eastAsia="zh-HK"/>
        </w:rPr>
        <w:t>公</w:t>
      </w:r>
      <w:r w:rsidRPr="00AD1833">
        <w:rPr>
          <w:rFonts w:asciiTheme="minorEastAsia" w:hAnsiTheme="minorEastAsia" w:hint="eastAsia"/>
          <w:color w:val="000000" w:themeColor="text1"/>
          <w:spacing w:val="20"/>
          <w:sz w:val="28"/>
          <w:szCs w:val="28"/>
          <w:lang w:eastAsia="zh-TW"/>
        </w:rPr>
        <w:t>職人員的誠信及問責要求</w:t>
      </w:r>
      <w:r w:rsidRPr="00AD1833">
        <w:rPr>
          <w:rFonts w:asciiTheme="minorEastAsia" w:hAnsiTheme="minorEastAsia" w:hint="eastAsia"/>
          <w:color w:val="000000" w:themeColor="text1"/>
          <w:spacing w:val="20"/>
          <w:sz w:val="28"/>
          <w:szCs w:val="28"/>
          <w:lang w:eastAsia="zh-HK"/>
        </w:rPr>
        <w:t>極</w:t>
      </w:r>
      <w:r w:rsidRPr="00AD1833">
        <w:rPr>
          <w:rFonts w:asciiTheme="minorEastAsia" w:hAnsiTheme="minorEastAsia" w:hint="eastAsia"/>
          <w:color w:val="000000" w:themeColor="text1"/>
          <w:spacing w:val="20"/>
          <w:sz w:val="28"/>
          <w:szCs w:val="28"/>
          <w:lang w:eastAsia="zh-TW"/>
        </w:rPr>
        <w:t>高</w:t>
      </w:r>
      <w:r w:rsidRPr="00AD1833">
        <w:rPr>
          <w:rFonts w:asciiTheme="minorEastAsia" w:hAnsiTheme="minorEastAsia" w:hint="eastAsia"/>
          <w:color w:val="000000" w:themeColor="text1"/>
          <w:spacing w:val="20"/>
          <w:sz w:val="28"/>
          <w:szCs w:val="28"/>
          <w:lang w:eastAsia="zh-HK"/>
        </w:rPr>
        <w:t>。</w:t>
      </w:r>
      <w:r w:rsidRPr="00AD1833">
        <w:rPr>
          <w:rFonts w:ascii="Times New Roman" w:eastAsia="新細明體" w:hAnsi="Times New Roman" w:hint="eastAsia"/>
          <w:color w:val="000000" w:themeColor="text1"/>
          <w:spacing w:val="20"/>
          <w:sz w:val="28"/>
          <w:szCs w:val="28"/>
          <w:lang w:eastAsia="zh-HK"/>
        </w:rPr>
        <w:t>委員會欣悉</w:t>
      </w:r>
      <w:r w:rsidRPr="00AD1833">
        <w:rPr>
          <w:rFonts w:asciiTheme="minorEastAsia" w:hAnsiTheme="minorEastAsia" w:hint="eastAsia"/>
          <w:color w:val="000000" w:themeColor="text1"/>
          <w:spacing w:val="20"/>
          <w:sz w:val="28"/>
          <w:szCs w:val="28"/>
          <w:lang w:eastAsia="zh-HK"/>
        </w:rPr>
        <w:t>整體公務員隊伍仍然廉潔守正、誠實可信，而集團式貪污亦未有死灰復燃的跡象。就個別害群之馬的貪污及不當行為，廉署</w:t>
      </w:r>
      <w:r w:rsidRPr="00AD1833">
        <w:rPr>
          <w:rFonts w:asciiTheme="minorEastAsia" w:hAnsiTheme="minorEastAsia" w:hint="eastAsia"/>
          <w:color w:val="000000" w:themeColor="text1"/>
          <w:spacing w:val="20"/>
          <w:sz w:val="28"/>
          <w:szCs w:val="28"/>
          <w:lang w:eastAsia="zh-HK"/>
        </w:rPr>
        <w:lastRenderedPageBreak/>
        <w:t>已及時雷厲打擊。</w:t>
      </w:r>
      <w:r w:rsidRPr="00805B63">
        <w:rPr>
          <w:rFonts w:asciiTheme="minorEastAsia" w:hAnsiTheme="minorEastAsia" w:hint="eastAsia"/>
          <w:color w:val="000000" w:themeColor="text1"/>
          <w:spacing w:val="20"/>
          <w:sz w:val="28"/>
          <w:szCs w:val="28"/>
          <w:lang w:eastAsia="zh-HK"/>
        </w:rPr>
        <w:t>其中一名社會福利署助理社會工作主任和一名房屋署房屋事務主任早前分別被控向一名私家安老院經營者收賄</w:t>
      </w:r>
      <w:r w:rsidRPr="00805B63">
        <w:rPr>
          <w:rFonts w:ascii="Times New Roman" w:eastAsia="新細明體" w:hAnsi="Times New Roman" w:cs="新細明體" w:hint="eastAsia"/>
          <w:color w:val="000000" w:themeColor="text1"/>
          <w:spacing w:val="20"/>
          <w:sz w:val="28"/>
          <w:szCs w:val="28"/>
          <w:lang w:eastAsia="zh-TW"/>
        </w:rPr>
        <w:t>83</w:t>
      </w:r>
      <w:r>
        <w:rPr>
          <w:rFonts w:ascii="Times New Roman" w:eastAsia="新細明體" w:hAnsi="Times New Roman" w:cs="新細明體" w:hint="eastAsia"/>
          <w:color w:val="000000" w:themeColor="text1"/>
          <w:spacing w:val="20"/>
          <w:sz w:val="28"/>
          <w:szCs w:val="28"/>
          <w:lang w:eastAsia="zh-TW"/>
        </w:rPr>
        <w:t>,</w:t>
      </w:r>
      <w:r w:rsidRPr="00805B63">
        <w:rPr>
          <w:rFonts w:ascii="Times New Roman" w:eastAsia="新細明體" w:hAnsi="Times New Roman" w:cs="新細明體" w:hint="eastAsia"/>
          <w:color w:val="000000" w:themeColor="text1"/>
          <w:spacing w:val="20"/>
          <w:sz w:val="28"/>
          <w:szCs w:val="28"/>
          <w:lang w:eastAsia="zh-TW"/>
        </w:rPr>
        <w:t>000</w:t>
      </w:r>
      <w:r w:rsidRPr="00805B63">
        <w:rPr>
          <w:rFonts w:asciiTheme="minorEastAsia" w:hAnsiTheme="minorEastAsia" w:hint="eastAsia"/>
          <w:color w:val="000000" w:themeColor="text1"/>
          <w:spacing w:val="20"/>
          <w:sz w:val="28"/>
          <w:szCs w:val="28"/>
          <w:lang w:eastAsia="zh-HK"/>
        </w:rPr>
        <w:t>元以轉介公立醫院的出院病人入住對方的安老院；以及使用</w:t>
      </w:r>
      <w:r w:rsidRPr="00805B63">
        <w:rPr>
          <w:rFonts w:asciiTheme="minorEastAsia" w:hAnsiTheme="minorEastAsia"/>
          <w:color w:val="000000" w:themeColor="text1"/>
          <w:spacing w:val="20"/>
          <w:sz w:val="28"/>
          <w:szCs w:val="28"/>
          <w:lang w:eastAsia="zh-HK"/>
        </w:rPr>
        <w:t>逾</w:t>
      </w:r>
      <w:r w:rsidRPr="00805B63">
        <w:rPr>
          <w:rFonts w:ascii="Times New Roman" w:eastAsia="新細明體" w:hAnsi="Times New Roman" w:cs="新細明體"/>
          <w:color w:val="000000" w:themeColor="text1"/>
          <w:spacing w:val="20"/>
          <w:sz w:val="28"/>
          <w:szCs w:val="28"/>
          <w:lang w:eastAsia="zh-TW"/>
        </w:rPr>
        <w:t>320</w:t>
      </w:r>
      <w:r w:rsidRPr="00805B63">
        <w:rPr>
          <w:rFonts w:asciiTheme="minorEastAsia" w:hAnsiTheme="minorEastAsia" w:hint="eastAsia"/>
          <w:color w:val="000000" w:themeColor="text1"/>
          <w:spacing w:val="20"/>
          <w:sz w:val="28"/>
          <w:szCs w:val="28"/>
          <w:lang w:eastAsia="zh-HK"/>
        </w:rPr>
        <w:t>份載有虛假資料的紀錄來誤導房屋署她曾巡查多個公共租住房屋單位以核實住客入住情況。該兩名被告於</w:t>
      </w:r>
      <w:r w:rsidRPr="00805B63">
        <w:rPr>
          <w:rFonts w:asciiTheme="minorEastAsia" w:hAnsiTheme="minorEastAsia"/>
          <w:color w:val="000000" w:themeColor="text1"/>
          <w:spacing w:val="20"/>
          <w:sz w:val="28"/>
          <w:szCs w:val="28"/>
          <w:lang w:eastAsia="zh-HK"/>
        </w:rPr>
        <w:t>二零</w:t>
      </w:r>
      <w:r w:rsidRPr="00805B63">
        <w:rPr>
          <w:rFonts w:asciiTheme="minorEastAsia" w:hAnsiTheme="minorEastAsia" w:hint="eastAsia"/>
          <w:color w:val="000000" w:themeColor="text1"/>
          <w:spacing w:val="20"/>
          <w:sz w:val="28"/>
          <w:szCs w:val="28"/>
          <w:lang w:eastAsia="zh-HK"/>
        </w:rPr>
        <w:t>二四年先後被定罪和分別被判入獄八個月和七個月。</w:t>
      </w:r>
      <w:r>
        <w:rPr>
          <w:rFonts w:asciiTheme="minorEastAsia" w:hAnsiTheme="minorEastAsia" w:hint="eastAsia"/>
          <w:color w:val="000000" w:themeColor="text1"/>
          <w:spacing w:val="20"/>
          <w:sz w:val="28"/>
          <w:szCs w:val="28"/>
          <w:lang w:eastAsia="zh-HK"/>
        </w:rPr>
        <w:t>另一方面</w:t>
      </w:r>
      <w:r w:rsidRPr="00AD1833">
        <w:rPr>
          <w:rFonts w:asciiTheme="minorEastAsia" w:hAnsiTheme="minorEastAsia" w:hint="eastAsia"/>
          <w:color w:val="000000" w:themeColor="text1"/>
          <w:spacing w:val="20"/>
          <w:sz w:val="28"/>
          <w:szCs w:val="28"/>
          <w:lang w:eastAsia="zh-HK"/>
        </w:rPr>
        <w:t>，</w:t>
      </w:r>
      <w:r w:rsidRPr="00AD1833">
        <w:rPr>
          <w:rFonts w:ascii="Times New Roman" w:eastAsia="新細明體" w:hAnsi="Times New Roman" w:hint="eastAsia"/>
          <w:color w:val="000000" w:themeColor="text1"/>
          <w:spacing w:val="20"/>
          <w:sz w:val="28"/>
          <w:szCs w:val="28"/>
          <w:lang w:eastAsia="zh-HK"/>
        </w:rPr>
        <w:t>年內</w:t>
      </w:r>
      <w:r w:rsidRPr="00AD1833">
        <w:rPr>
          <w:rFonts w:ascii="Times New Roman" w:eastAsia="新細明體" w:hAnsi="Times New Roman" w:cs="新細明體" w:hint="eastAsia"/>
          <w:color w:val="000000" w:themeColor="text1"/>
          <w:spacing w:val="20"/>
          <w:sz w:val="28"/>
          <w:szCs w:val="28"/>
          <w:lang w:eastAsia="zh-HK"/>
        </w:rPr>
        <w:t>有</w:t>
      </w:r>
      <w:r w:rsidRPr="00AD1833">
        <w:rPr>
          <w:rFonts w:ascii="Times New Roman" w:eastAsia="新細明體" w:hAnsi="Times New Roman" w:cs="新細明體"/>
          <w:color w:val="000000" w:themeColor="text1"/>
          <w:spacing w:val="20"/>
          <w:sz w:val="28"/>
          <w:szCs w:val="28"/>
          <w:lang w:eastAsia="zh-TW"/>
        </w:rPr>
        <w:t>16</w:t>
      </w:r>
      <w:r w:rsidRPr="00AD1833">
        <w:rPr>
          <w:rFonts w:ascii="Times New Roman" w:eastAsia="新細明體" w:hAnsi="Times New Roman" w:cs="新細明體" w:hint="eastAsia"/>
          <w:color w:val="000000" w:themeColor="text1"/>
          <w:spacing w:val="20"/>
          <w:sz w:val="28"/>
          <w:szCs w:val="28"/>
          <w:lang w:eastAsia="zh-HK"/>
        </w:rPr>
        <w:t>名</w:t>
      </w:r>
      <w:r w:rsidRPr="00CD3872">
        <w:rPr>
          <w:rFonts w:ascii="Times New Roman" w:eastAsia="新細明體" w:hAnsi="Times New Roman" w:cs="新細明體" w:hint="eastAsia"/>
          <w:color w:val="000000" w:themeColor="text1"/>
          <w:spacing w:val="20"/>
          <w:sz w:val="28"/>
          <w:szCs w:val="28"/>
          <w:lang w:eastAsia="zh-HK"/>
        </w:rPr>
        <w:t>公務員</w:t>
      </w:r>
      <w:r w:rsidRPr="00CD3872">
        <w:rPr>
          <w:rFonts w:ascii="Times New Roman" w:eastAsia="新細明體" w:hAnsi="Times New Roman" w:hint="eastAsia"/>
          <w:color w:val="000000" w:themeColor="text1"/>
          <w:spacing w:val="20"/>
          <w:sz w:val="28"/>
          <w:szCs w:val="28"/>
          <w:lang w:eastAsia="zh-HK"/>
        </w:rPr>
        <w:t>涉及貪污或其他違法行為</w:t>
      </w:r>
      <w:r w:rsidRPr="00CD3872">
        <w:rPr>
          <w:rFonts w:ascii="Times New Roman" w:eastAsia="新細明體" w:hAnsi="Times New Roman" w:hint="eastAsia"/>
          <w:color w:val="000000" w:themeColor="text1"/>
          <w:spacing w:val="20"/>
          <w:sz w:val="28"/>
          <w:szCs w:val="28"/>
          <w:lang w:eastAsia="zh-TW"/>
        </w:rPr>
        <w:t>而被檢控</w:t>
      </w:r>
      <w:r w:rsidRPr="00E5747D">
        <w:rPr>
          <w:rFonts w:asciiTheme="minorEastAsia" w:hAnsiTheme="minorEastAsia" w:hint="eastAsia"/>
          <w:color w:val="000000" w:themeColor="text1"/>
          <w:spacing w:val="20"/>
          <w:sz w:val="28"/>
          <w:szCs w:val="28"/>
          <w:lang w:eastAsia="zh-HK"/>
        </w:rPr>
        <w:t>。</w:t>
      </w:r>
      <w:r w:rsidRPr="00CD3872">
        <w:rPr>
          <w:rFonts w:asciiTheme="minorEastAsia" w:hAnsiTheme="minorEastAsia" w:hint="eastAsia"/>
          <w:color w:val="000000" w:themeColor="text1"/>
          <w:spacing w:val="20"/>
          <w:sz w:val="28"/>
          <w:szCs w:val="28"/>
          <w:lang w:eastAsia="zh-HK"/>
        </w:rPr>
        <w:t>委員會深信執行處定必繼續不偏不倚地依法調查每宗貪污投訴個案</w:t>
      </w:r>
      <w:r w:rsidRPr="00CD3872">
        <w:rPr>
          <w:rFonts w:ascii="Times New Roman" w:eastAsia="新細明體" w:hAnsi="Times New Roman" w:cs="新細明體" w:hint="eastAsia"/>
          <w:color w:val="000000" w:themeColor="text1"/>
          <w:spacing w:val="20"/>
          <w:sz w:val="28"/>
          <w:szCs w:val="28"/>
          <w:lang w:eastAsia="zh-TW"/>
        </w:rPr>
        <w:t>，亦會</w:t>
      </w:r>
      <w:r w:rsidRPr="00CD3872">
        <w:rPr>
          <w:rFonts w:ascii="Times New Roman" w:eastAsia="新細明體" w:hAnsi="Times New Roman" w:hint="eastAsia"/>
          <w:color w:val="000000" w:themeColor="text1"/>
          <w:spacing w:val="20"/>
          <w:sz w:val="28"/>
          <w:szCs w:val="28"/>
          <w:lang w:eastAsia="zh-HK"/>
        </w:rPr>
        <w:t>加強</w:t>
      </w:r>
      <w:r w:rsidRPr="00CD3872">
        <w:rPr>
          <w:rFonts w:ascii="Times New Roman" w:eastAsia="新細明體" w:hAnsi="Times New Roman" w:cs="新細明體" w:hint="eastAsia"/>
          <w:color w:val="000000" w:themeColor="text1"/>
          <w:spacing w:val="20"/>
          <w:sz w:val="28"/>
          <w:szCs w:val="28"/>
          <w:lang w:eastAsia="zh-HK"/>
        </w:rPr>
        <w:t>與</w:t>
      </w:r>
      <w:r w:rsidRPr="00CD3872">
        <w:rPr>
          <w:rFonts w:ascii="Times New Roman" w:eastAsia="新細明體" w:hAnsi="Times New Roman" w:hint="eastAsia"/>
          <w:color w:val="000000" w:themeColor="text1"/>
          <w:spacing w:val="20"/>
          <w:sz w:val="28"/>
          <w:szCs w:val="28"/>
          <w:lang w:eastAsia="zh-HK"/>
        </w:rPr>
        <w:t>政府</w:t>
      </w:r>
      <w:r w:rsidRPr="00CD3872">
        <w:rPr>
          <w:rFonts w:ascii="Times New Roman" w:eastAsia="新細明體" w:hAnsi="Times New Roman"/>
          <w:color w:val="000000" w:themeColor="text1"/>
          <w:spacing w:val="20"/>
          <w:sz w:val="28"/>
          <w:szCs w:val="28"/>
          <w:lang w:eastAsia="zh-HK"/>
        </w:rPr>
        <w:t>各</w:t>
      </w:r>
      <w:r w:rsidRPr="00CD3872">
        <w:rPr>
          <w:rFonts w:ascii="Times New Roman" w:eastAsia="新細明體" w:hAnsi="Times New Roman" w:hint="eastAsia"/>
          <w:color w:val="000000" w:themeColor="text1"/>
          <w:spacing w:val="20"/>
          <w:sz w:val="28"/>
          <w:szCs w:val="28"/>
          <w:lang w:eastAsia="zh-HK"/>
        </w:rPr>
        <w:t>部門的合作，確保政府人員誠實公正</w:t>
      </w:r>
      <w:r w:rsidRPr="00CD3872">
        <w:rPr>
          <w:rFonts w:ascii="Times New Roman" w:eastAsia="新細明體" w:hAnsi="Times New Roman" w:cs="新細明體" w:hint="eastAsia"/>
          <w:color w:val="000000" w:themeColor="text1"/>
          <w:spacing w:val="20"/>
          <w:sz w:val="28"/>
          <w:szCs w:val="28"/>
          <w:lang w:eastAsia="zh-TW"/>
        </w:rPr>
        <w:t>，</w:t>
      </w:r>
      <w:r w:rsidRPr="00CD3872">
        <w:rPr>
          <w:rFonts w:ascii="Times New Roman" w:eastAsia="新細明體" w:hAnsi="Times New Roman" w:hint="eastAsia"/>
          <w:color w:val="000000" w:themeColor="text1"/>
          <w:spacing w:val="20"/>
          <w:sz w:val="28"/>
          <w:szCs w:val="28"/>
          <w:lang w:eastAsia="zh-HK"/>
        </w:rPr>
        <w:t>着力提高治理水平</w:t>
      </w:r>
      <w:r w:rsidRPr="00CD3872">
        <w:rPr>
          <w:rFonts w:ascii="Times New Roman" w:eastAsia="新細明體" w:hAnsi="Times New Roman" w:hint="eastAsia"/>
          <w:color w:val="000000" w:themeColor="text1"/>
          <w:spacing w:val="20"/>
          <w:sz w:val="28"/>
          <w:szCs w:val="28"/>
          <w:lang w:eastAsia="zh-TW"/>
        </w:rPr>
        <w:t>。</w:t>
      </w:r>
      <w:r w:rsidRPr="00805B63">
        <w:rPr>
          <w:rFonts w:ascii="Times New Roman" w:eastAsia="新細明體" w:hAnsi="Times New Roman" w:hint="eastAsia"/>
          <w:color w:val="000000" w:themeColor="text1"/>
          <w:spacing w:val="20"/>
          <w:sz w:val="28"/>
          <w:szCs w:val="28"/>
          <w:lang w:eastAsia="zh-TW"/>
        </w:rPr>
        <w:t>委員會認同廉潔文化已植根於公務員隊伍，而年內有另外兩宗定罪個案正是由拒絕受賄的公務員主動和及時地舉報貪污</w:t>
      </w:r>
      <w:r w:rsidRPr="00805B63">
        <w:rPr>
          <w:rFonts w:ascii="Times New Roman" w:eastAsia="新細明體" w:hAnsi="Times New Roman" w:cs="新細明體" w:hint="eastAsia"/>
          <w:color w:val="000000" w:themeColor="text1"/>
          <w:spacing w:val="20"/>
          <w:sz w:val="28"/>
          <w:szCs w:val="28"/>
          <w:lang w:eastAsia="zh-TW"/>
        </w:rPr>
        <w:t>，而相關部門在</w:t>
      </w:r>
      <w:r w:rsidRPr="00805B63">
        <w:rPr>
          <w:rFonts w:ascii="Times New Roman" w:eastAsia="新細明體" w:hAnsi="Times New Roman"/>
          <w:color w:val="000000" w:themeColor="text1"/>
          <w:spacing w:val="20"/>
          <w:sz w:val="28"/>
          <w:szCs w:val="28"/>
          <w:lang w:eastAsia="zh-TW"/>
        </w:rPr>
        <w:t>廉署調</w:t>
      </w:r>
      <w:r w:rsidRPr="00805B63">
        <w:rPr>
          <w:rFonts w:ascii="Times New Roman" w:eastAsia="新細明體" w:hAnsi="Times New Roman" w:hint="eastAsia"/>
          <w:color w:val="000000" w:themeColor="text1"/>
          <w:spacing w:val="20"/>
          <w:sz w:val="28"/>
          <w:szCs w:val="28"/>
          <w:lang w:eastAsia="zh-TW"/>
        </w:rPr>
        <w:t>查</w:t>
      </w:r>
      <w:r w:rsidRPr="00805B63">
        <w:rPr>
          <w:rFonts w:ascii="Times New Roman" w:eastAsia="新細明體" w:hAnsi="Times New Roman"/>
          <w:color w:val="000000" w:themeColor="text1"/>
          <w:spacing w:val="20"/>
          <w:sz w:val="28"/>
          <w:szCs w:val="28"/>
          <w:lang w:eastAsia="zh-TW"/>
        </w:rPr>
        <w:t>期</w:t>
      </w:r>
      <w:r w:rsidRPr="00805B63">
        <w:rPr>
          <w:rFonts w:ascii="Times New Roman" w:eastAsia="新細明體" w:hAnsi="Times New Roman" w:hint="eastAsia"/>
          <w:color w:val="000000" w:themeColor="text1"/>
          <w:spacing w:val="20"/>
          <w:sz w:val="28"/>
          <w:szCs w:val="28"/>
          <w:lang w:eastAsia="zh-TW"/>
        </w:rPr>
        <w:t>間</w:t>
      </w:r>
      <w:r w:rsidRPr="00805B63">
        <w:rPr>
          <w:rFonts w:ascii="Times New Roman" w:eastAsia="新細明體" w:hAnsi="Times New Roman"/>
          <w:color w:val="000000" w:themeColor="text1"/>
          <w:spacing w:val="20"/>
          <w:sz w:val="28"/>
          <w:szCs w:val="28"/>
          <w:lang w:eastAsia="zh-TW"/>
        </w:rPr>
        <w:t>均</w:t>
      </w:r>
      <w:r w:rsidRPr="00805B63">
        <w:rPr>
          <w:rFonts w:ascii="Times New Roman" w:eastAsia="新細明體" w:hAnsi="Times New Roman" w:hint="eastAsia"/>
          <w:color w:val="000000" w:themeColor="text1"/>
          <w:spacing w:val="20"/>
          <w:sz w:val="28"/>
          <w:szCs w:val="28"/>
          <w:lang w:eastAsia="zh-TW"/>
        </w:rPr>
        <w:t>提供全面協助。</w:t>
      </w:r>
    </w:p>
    <w:p w14:paraId="7EFF391D" w14:textId="77777777" w:rsidR="00120DC1" w:rsidRPr="00F05306"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203F172E" w14:textId="77777777" w:rsidR="00120DC1" w:rsidRPr="00CD3872"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E5747D">
        <w:rPr>
          <w:rFonts w:ascii="Times New Roman" w:eastAsia="新細明體" w:hAnsi="Times New Roman"/>
          <w:b/>
          <w:color w:val="000000" w:themeColor="text1"/>
          <w:spacing w:val="20"/>
          <w:sz w:val="28"/>
          <w:szCs w:val="28"/>
          <w:lang w:eastAsia="zh-TW"/>
        </w:rPr>
        <w:t>轉介部門首長考</w:t>
      </w:r>
      <w:r w:rsidRPr="00CD3872">
        <w:rPr>
          <w:rFonts w:ascii="Times New Roman" w:eastAsia="新細明體" w:hAnsi="Times New Roman"/>
          <w:b/>
          <w:color w:val="000000" w:themeColor="text1"/>
          <w:spacing w:val="20"/>
          <w:sz w:val="28"/>
          <w:szCs w:val="28"/>
          <w:lang w:eastAsia="zh-TW"/>
        </w:rPr>
        <w:t>慮作紀律處分</w:t>
      </w:r>
      <w:r w:rsidRPr="00CD3872">
        <w:rPr>
          <w:rFonts w:ascii="Times New Roman" w:eastAsia="新細明體" w:hAnsi="Times New Roman" w:hint="eastAsia"/>
          <w:b/>
          <w:color w:val="000000" w:themeColor="text1"/>
          <w:spacing w:val="20"/>
          <w:sz w:val="28"/>
          <w:szCs w:val="28"/>
          <w:lang w:eastAsia="zh-TW"/>
        </w:rPr>
        <w:t>和</w:t>
      </w:r>
      <w:r w:rsidRPr="00CD3872">
        <w:rPr>
          <w:rFonts w:ascii="Times New Roman" w:eastAsia="新細明體" w:hAnsi="Times New Roman"/>
          <w:b/>
          <w:color w:val="000000" w:themeColor="text1"/>
          <w:spacing w:val="20"/>
          <w:sz w:val="28"/>
          <w:szCs w:val="28"/>
          <w:lang w:eastAsia="zh-TW"/>
        </w:rPr>
        <w:t>行政處理的個案</w:t>
      </w:r>
    </w:p>
    <w:p w14:paraId="6C28DD5C" w14:textId="363D9BD2" w:rsidR="00120DC1"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CD3872">
        <w:rPr>
          <w:rFonts w:ascii="Times New Roman" w:eastAsia="新細明體" w:hAnsi="Times New Roman" w:hint="eastAsia"/>
          <w:color w:val="000000" w:themeColor="text1"/>
          <w:spacing w:val="20"/>
          <w:sz w:val="28"/>
          <w:szCs w:val="28"/>
          <w:lang w:eastAsia="zh-HK"/>
        </w:rPr>
        <w:t>在</w:t>
      </w:r>
      <w:r w:rsidRPr="00CD3872">
        <w:rPr>
          <w:rFonts w:ascii="Times New Roman" w:eastAsia="新細明體" w:hAnsi="Times New Roman"/>
          <w:color w:val="000000" w:themeColor="text1"/>
          <w:spacing w:val="20"/>
          <w:sz w:val="28"/>
          <w:szCs w:val="28"/>
          <w:lang w:eastAsia="zh-TW"/>
        </w:rPr>
        <w:t>二零</w:t>
      </w:r>
      <w:r w:rsidRPr="00CD3872">
        <w:rPr>
          <w:rFonts w:ascii="Times New Roman" w:eastAsia="新細明體" w:hAnsi="Times New Roman" w:hint="eastAsia"/>
          <w:color w:val="000000" w:themeColor="text1"/>
          <w:spacing w:val="20"/>
          <w:sz w:val="28"/>
          <w:szCs w:val="28"/>
          <w:lang w:eastAsia="zh-HK"/>
        </w:rPr>
        <w:t>二</w:t>
      </w:r>
      <w:r>
        <w:rPr>
          <w:rFonts w:ascii="Times New Roman" w:eastAsia="新細明體" w:hAnsi="Times New Roman" w:hint="eastAsia"/>
          <w:color w:val="000000" w:themeColor="text1"/>
          <w:spacing w:val="20"/>
          <w:sz w:val="28"/>
          <w:szCs w:val="28"/>
          <w:lang w:eastAsia="zh-HK"/>
        </w:rPr>
        <w:t>四</w:t>
      </w:r>
      <w:r w:rsidRPr="00CD3872">
        <w:rPr>
          <w:rFonts w:ascii="Times New Roman" w:eastAsia="新細明體" w:hAnsi="Times New Roman" w:hint="eastAsia"/>
          <w:color w:val="000000" w:themeColor="text1"/>
          <w:spacing w:val="20"/>
          <w:sz w:val="28"/>
          <w:szCs w:val="28"/>
          <w:lang w:eastAsia="zh-TW"/>
        </w:rPr>
        <w:t>年</w:t>
      </w:r>
      <w:r w:rsidRPr="00CD3872">
        <w:rPr>
          <w:rFonts w:ascii="Times New Roman" w:eastAsia="新細明體" w:hAnsi="Times New Roman"/>
          <w:color w:val="000000" w:themeColor="text1"/>
          <w:spacing w:val="20"/>
          <w:sz w:val="28"/>
          <w:szCs w:val="28"/>
          <w:lang w:eastAsia="zh-TW"/>
        </w:rPr>
        <w:t>，委員會</w:t>
      </w:r>
      <w:r w:rsidRPr="00CD3872">
        <w:rPr>
          <w:rFonts w:ascii="Times New Roman" w:eastAsia="新細明體" w:hAnsi="Times New Roman" w:hint="eastAsia"/>
          <w:color w:val="000000" w:themeColor="text1"/>
          <w:spacing w:val="20"/>
          <w:sz w:val="28"/>
          <w:szCs w:val="28"/>
          <w:lang w:eastAsia="zh-TW"/>
        </w:rPr>
        <w:t>詳細審視執行處提交的調查報告及建議後，</w:t>
      </w:r>
      <w:r w:rsidRPr="00AD1833">
        <w:rPr>
          <w:rFonts w:ascii="Times New Roman" w:eastAsia="新細明體" w:hAnsi="Times New Roman" w:hint="eastAsia"/>
          <w:color w:val="000000" w:themeColor="text1"/>
          <w:spacing w:val="20"/>
          <w:sz w:val="28"/>
          <w:szCs w:val="28"/>
          <w:lang w:eastAsia="zh-HK"/>
        </w:rPr>
        <w:t>同意把</w:t>
      </w:r>
      <w:r w:rsidRPr="00AD1833">
        <w:rPr>
          <w:rFonts w:ascii="Times New Roman" w:eastAsia="新細明體" w:hAnsi="Times New Roman"/>
          <w:color w:val="000000" w:themeColor="text1"/>
          <w:spacing w:val="20"/>
          <w:sz w:val="28"/>
          <w:szCs w:val="28"/>
          <w:lang w:eastAsia="zh-TW"/>
        </w:rPr>
        <w:t>31</w:t>
      </w:r>
      <w:r w:rsidRPr="00AD1833">
        <w:rPr>
          <w:rFonts w:ascii="Times New Roman" w:eastAsia="新細明體" w:hAnsi="Times New Roman" w:hint="eastAsia"/>
          <w:color w:val="000000" w:themeColor="text1"/>
          <w:spacing w:val="20"/>
          <w:sz w:val="28"/>
          <w:szCs w:val="28"/>
          <w:lang w:eastAsia="zh-HK"/>
        </w:rPr>
        <w:t>宗案件、共涉及</w:t>
      </w:r>
      <w:r w:rsidRPr="00AD1833">
        <w:rPr>
          <w:rFonts w:ascii="Times New Roman" w:eastAsia="新細明體" w:hAnsi="Times New Roman"/>
          <w:color w:val="000000" w:themeColor="text1"/>
          <w:spacing w:val="20"/>
          <w:sz w:val="28"/>
          <w:szCs w:val="28"/>
          <w:lang w:eastAsia="zh-TW"/>
        </w:rPr>
        <w:t>64</w:t>
      </w:r>
      <w:r w:rsidRPr="00AD1833">
        <w:rPr>
          <w:rFonts w:ascii="Times New Roman" w:eastAsia="新細明體" w:hAnsi="Times New Roman" w:hint="eastAsia"/>
          <w:color w:val="000000" w:themeColor="text1"/>
          <w:spacing w:val="20"/>
          <w:sz w:val="28"/>
          <w:szCs w:val="28"/>
          <w:lang w:eastAsia="zh-HK"/>
        </w:rPr>
        <w:t>名</w:t>
      </w:r>
      <w:r w:rsidRPr="00AD1833">
        <w:rPr>
          <w:rFonts w:ascii="Times New Roman" w:eastAsia="新細明體" w:hAnsi="Times New Roman" w:hint="eastAsia"/>
          <w:color w:val="000000" w:themeColor="text1"/>
          <w:spacing w:val="20"/>
          <w:sz w:val="28"/>
          <w:szCs w:val="28"/>
          <w:lang w:eastAsia="zh-TW"/>
        </w:rPr>
        <w:t>政府人員</w:t>
      </w:r>
      <w:r w:rsidRPr="00AD1833">
        <w:rPr>
          <w:rFonts w:ascii="Times New Roman" w:eastAsia="新細明體" w:hAnsi="Times New Roman" w:hint="eastAsia"/>
          <w:color w:val="000000" w:themeColor="text1"/>
          <w:spacing w:val="20"/>
          <w:sz w:val="28"/>
          <w:szCs w:val="28"/>
          <w:lang w:eastAsia="zh-HK"/>
        </w:rPr>
        <w:t>的事宜</w:t>
      </w:r>
      <w:r w:rsidRPr="00AD1833">
        <w:rPr>
          <w:rFonts w:ascii="Times New Roman" w:eastAsia="新細明體" w:hAnsi="Times New Roman"/>
          <w:color w:val="000000" w:themeColor="text1"/>
          <w:spacing w:val="20"/>
          <w:sz w:val="28"/>
          <w:szCs w:val="28"/>
          <w:lang w:eastAsia="zh-TW"/>
        </w:rPr>
        <w:t>轉介</w:t>
      </w:r>
      <w:r w:rsidRPr="00AD1833">
        <w:rPr>
          <w:rFonts w:ascii="Times New Roman" w:eastAsia="新細明體" w:hAnsi="Times New Roman" w:hint="eastAsia"/>
          <w:color w:val="000000" w:themeColor="text1"/>
          <w:spacing w:val="20"/>
          <w:sz w:val="28"/>
          <w:szCs w:val="28"/>
          <w:lang w:eastAsia="zh-HK"/>
        </w:rPr>
        <w:t>相</w:t>
      </w:r>
      <w:r w:rsidRPr="00AD1833">
        <w:rPr>
          <w:rFonts w:ascii="Times New Roman" w:eastAsia="新細明體" w:hAnsi="Times New Roman"/>
          <w:color w:val="000000" w:themeColor="text1"/>
          <w:spacing w:val="20"/>
          <w:sz w:val="28"/>
          <w:szCs w:val="28"/>
          <w:lang w:eastAsia="zh-TW"/>
        </w:rPr>
        <w:t>關決策局</w:t>
      </w:r>
      <w:r w:rsidRPr="00AD1833">
        <w:rPr>
          <w:rFonts w:ascii="Times New Roman" w:eastAsia="新細明體" w:hAnsi="Times New Roman" w:hint="eastAsia"/>
          <w:color w:val="000000" w:themeColor="text1"/>
          <w:spacing w:val="20"/>
          <w:sz w:val="28"/>
          <w:szCs w:val="28"/>
          <w:lang w:eastAsia="zh-HK"/>
        </w:rPr>
        <w:t>和</w:t>
      </w:r>
      <w:r w:rsidRPr="00AD1833">
        <w:rPr>
          <w:rFonts w:ascii="Times New Roman" w:eastAsia="新細明體" w:hAnsi="Times New Roman"/>
          <w:color w:val="000000" w:themeColor="text1"/>
          <w:spacing w:val="20"/>
          <w:sz w:val="28"/>
          <w:szCs w:val="28"/>
          <w:lang w:eastAsia="zh-TW"/>
        </w:rPr>
        <w:t>部門考慮作紀律處分</w:t>
      </w:r>
      <w:r w:rsidRPr="00AD1833">
        <w:rPr>
          <w:rFonts w:ascii="Times New Roman" w:eastAsia="新細明體" w:hAnsi="Times New Roman" w:hint="eastAsia"/>
          <w:color w:val="000000" w:themeColor="text1"/>
          <w:spacing w:val="20"/>
          <w:sz w:val="28"/>
          <w:szCs w:val="28"/>
          <w:lang w:eastAsia="zh-TW"/>
        </w:rPr>
        <w:t>和</w:t>
      </w:r>
      <w:r w:rsidRPr="00AD1833">
        <w:rPr>
          <w:rFonts w:ascii="Times New Roman" w:eastAsia="新細明體" w:hAnsi="Times New Roman"/>
          <w:color w:val="000000" w:themeColor="text1"/>
          <w:spacing w:val="20"/>
          <w:sz w:val="28"/>
          <w:szCs w:val="28"/>
          <w:lang w:eastAsia="zh-TW"/>
        </w:rPr>
        <w:t>行政處理</w:t>
      </w:r>
      <w:r w:rsidRPr="00AD1833">
        <w:rPr>
          <w:rFonts w:ascii="Times New Roman" w:eastAsia="新細明體" w:hAnsi="Times New Roman" w:hint="eastAsia"/>
          <w:color w:val="000000" w:themeColor="text1"/>
          <w:spacing w:val="20"/>
          <w:sz w:val="28"/>
          <w:szCs w:val="28"/>
          <w:lang w:eastAsia="zh-TW"/>
        </w:rPr>
        <w:t>，相關</w:t>
      </w:r>
      <w:r w:rsidRPr="00AD1833">
        <w:rPr>
          <w:rFonts w:ascii="Times New Roman" w:eastAsia="新細明體" w:hAnsi="Times New Roman"/>
          <w:color w:val="000000" w:themeColor="text1"/>
          <w:spacing w:val="20"/>
          <w:sz w:val="28"/>
          <w:szCs w:val="28"/>
          <w:lang w:eastAsia="zh-TW"/>
        </w:rPr>
        <w:t>個案主要涉</w:t>
      </w:r>
      <w:r w:rsidRPr="00AD1833">
        <w:rPr>
          <w:rFonts w:ascii="Times New Roman" w:eastAsia="新細明體" w:hAnsi="Times New Roman" w:hint="eastAsia"/>
          <w:color w:val="000000" w:themeColor="text1"/>
          <w:spacing w:val="20"/>
          <w:sz w:val="28"/>
          <w:szCs w:val="28"/>
          <w:lang w:eastAsia="zh-HK"/>
        </w:rPr>
        <w:t>及值勤</w:t>
      </w:r>
      <w:r w:rsidRPr="00AD1833">
        <w:rPr>
          <w:rFonts w:ascii="Times New Roman" w:eastAsia="新細明體" w:hAnsi="Times New Roman"/>
          <w:color w:val="000000" w:themeColor="text1"/>
          <w:spacing w:val="20"/>
          <w:sz w:val="28"/>
          <w:szCs w:val="28"/>
          <w:lang w:eastAsia="zh-HK"/>
        </w:rPr>
        <w:t>/</w:t>
      </w:r>
      <w:r w:rsidRPr="00AD1833">
        <w:rPr>
          <w:rFonts w:ascii="Times New Roman" w:eastAsia="新細明體" w:hAnsi="Times New Roman" w:hint="eastAsia"/>
          <w:color w:val="000000" w:themeColor="text1"/>
          <w:spacing w:val="20"/>
          <w:sz w:val="28"/>
          <w:szCs w:val="28"/>
          <w:lang w:eastAsia="zh-HK"/>
        </w:rPr>
        <w:t>逾時工作上舞弊及濫用職權。</w:t>
      </w:r>
    </w:p>
    <w:p w14:paraId="748F8C85" w14:textId="77777777" w:rsidR="00D7549C" w:rsidRPr="00AD1833" w:rsidRDefault="00D7549C"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76C10BBA" w14:textId="77777777" w:rsidR="00120DC1" w:rsidRPr="00AD1833"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AD1833">
        <w:rPr>
          <w:rFonts w:ascii="Times New Roman" w:eastAsia="新細明體" w:hAnsi="Times New Roman"/>
          <w:b/>
          <w:color w:val="000000" w:themeColor="text1"/>
          <w:spacing w:val="20"/>
          <w:sz w:val="28"/>
          <w:szCs w:val="28"/>
          <w:lang w:eastAsia="zh-TW"/>
        </w:rPr>
        <w:t>涉及公共機構的貪污投訴</w:t>
      </w:r>
    </w:p>
    <w:p w14:paraId="66EBE1C5" w14:textId="77777777" w:rsidR="00120DC1" w:rsidRPr="00CD3872"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AD1833">
        <w:rPr>
          <w:rFonts w:ascii="Times New Roman" w:eastAsia="新細明體" w:hAnsi="Times New Roman" w:hint="eastAsia"/>
          <w:color w:val="000000" w:themeColor="text1"/>
          <w:spacing w:val="20"/>
          <w:sz w:val="28"/>
          <w:szCs w:val="28"/>
          <w:lang w:eastAsia="zh-HK"/>
        </w:rPr>
        <w:t>在</w:t>
      </w:r>
      <w:r w:rsidRPr="00AD1833">
        <w:rPr>
          <w:rFonts w:ascii="Times New Roman" w:eastAsia="新細明體" w:hAnsi="Times New Roman"/>
          <w:color w:val="000000" w:themeColor="text1"/>
          <w:spacing w:val="20"/>
          <w:sz w:val="28"/>
          <w:szCs w:val="28"/>
          <w:lang w:eastAsia="zh-TW"/>
        </w:rPr>
        <w:t>二零</w:t>
      </w:r>
      <w:r w:rsidRPr="00AD1833">
        <w:rPr>
          <w:rFonts w:ascii="Times New Roman" w:eastAsia="新細明體" w:hAnsi="Times New Roman" w:hint="eastAsia"/>
          <w:color w:val="000000" w:themeColor="text1"/>
          <w:spacing w:val="20"/>
          <w:sz w:val="28"/>
          <w:szCs w:val="28"/>
          <w:lang w:eastAsia="zh-HK"/>
        </w:rPr>
        <w:t>二四</w:t>
      </w:r>
      <w:r w:rsidRPr="00AD1833">
        <w:rPr>
          <w:rFonts w:ascii="Times New Roman" w:eastAsia="新細明體" w:hAnsi="Times New Roman"/>
          <w:color w:val="000000" w:themeColor="text1"/>
          <w:spacing w:val="20"/>
          <w:sz w:val="28"/>
          <w:szCs w:val="28"/>
          <w:lang w:eastAsia="zh-TW"/>
        </w:rPr>
        <w:t>年，涉及公共機構的貪污投訴共</w:t>
      </w:r>
      <w:r w:rsidRPr="00AD1833">
        <w:rPr>
          <w:rFonts w:ascii="Times New Roman" w:eastAsia="新細明體" w:hAnsi="Times New Roman"/>
          <w:color w:val="000000" w:themeColor="text1"/>
          <w:spacing w:val="20"/>
          <w:sz w:val="28"/>
          <w:szCs w:val="28"/>
          <w:lang w:eastAsia="zh-TW"/>
        </w:rPr>
        <w:t>140</w:t>
      </w:r>
      <w:r w:rsidRPr="00AD1833">
        <w:rPr>
          <w:rFonts w:ascii="Times New Roman" w:eastAsia="新細明體" w:hAnsi="Times New Roman"/>
          <w:color w:val="000000" w:themeColor="text1"/>
          <w:spacing w:val="20"/>
          <w:sz w:val="28"/>
          <w:szCs w:val="28"/>
          <w:lang w:eastAsia="zh-TW"/>
        </w:rPr>
        <w:t>宗，其中</w:t>
      </w:r>
      <w:r w:rsidRPr="00AD1833">
        <w:rPr>
          <w:rFonts w:ascii="Times New Roman" w:eastAsia="新細明體" w:hAnsi="Times New Roman"/>
          <w:color w:val="000000" w:themeColor="text1"/>
          <w:spacing w:val="20"/>
          <w:sz w:val="28"/>
          <w:szCs w:val="28"/>
          <w:lang w:eastAsia="zh-TW"/>
        </w:rPr>
        <w:t>109</w:t>
      </w:r>
      <w:r w:rsidRPr="00AD1833">
        <w:rPr>
          <w:rFonts w:ascii="Times New Roman" w:eastAsia="新細明體" w:hAnsi="Times New Roman"/>
          <w:color w:val="000000" w:themeColor="text1"/>
          <w:spacing w:val="20"/>
          <w:sz w:val="28"/>
          <w:szCs w:val="28"/>
          <w:lang w:eastAsia="zh-TW"/>
        </w:rPr>
        <w:t>宗為可追查的投訴，兩</w:t>
      </w:r>
      <w:r w:rsidRPr="00AD1833">
        <w:rPr>
          <w:rFonts w:ascii="Times New Roman" w:eastAsia="新細明體" w:hAnsi="Times New Roman" w:hint="eastAsia"/>
          <w:color w:val="000000" w:themeColor="text1"/>
          <w:spacing w:val="20"/>
          <w:sz w:val="28"/>
          <w:szCs w:val="28"/>
          <w:lang w:eastAsia="zh-TW"/>
        </w:rPr>
        <w:t>者</w:t>
      </w:r>
      <w:r w:rsidRPr="00AD1833">
        <w:rPr>
          <w:rFonts w:ascii="Times New Roman" w:eastAsia="新細明體" w:hAnsi="Times New Roman"/>
          <w:color w:val="000000" w:themeColor="text1"/>
          <w:spacing w:val="20"/>
          <w:sz w:val="28"/>
          <w:szCs w:val="28"/>
          <w:lang w:eastAsia="zh-TW"/>
        </w:rPr>
        <w:t>同比</w:t>
      </w:r>
      <w:r w:rsidRPr="00AD1833">
        <w:rPr>
          <w:rFonts w:ascii="Times New Roman" w:eastAsia="新細明體" w:hAnsi="Times New Roman" w:hint="eastAsia"/>
          <w:color w:val="000000" w:themeColor="text1"/>
          <w:spacing w:val="20"/>
          <w:sz w:val="28"/>
          <w:szCs w:val="28"/>
          <w:lang w:eastAsia="zh-TW"/>
        </w:rPr>
        <w:t>分別</w:t>
      </w:r>
      <w:r w:rsidRPr="00E1081E">
        <w:rPr>
          <w:rFonts w:ascii="Times New Roman" w:eastAsia="新細明體" w:hAnsi="Times New Roman" w:hint="eastAsia"/>
          <w:color w:val="000000" w:themeColor="text1"/>
          <w:spacing w:val="20"/>
          <w:sz w:val="28"/>
          <w:szCs w:val="28"/>
          <w:lang w:eastAsia="zh-TW"/>
        </w:rPr>
        <w:t>上升</w:t>
      </w:r>
      <w:r w:rsidRPr="00E1081E">
        <w:rPr>
          <w:rFonts w:ascii="Times New Roman" w:eastAsia="新細明體" w:hAnsi="Times New Roman"/>
          <w:color w:val="000000" w:themeColor="text1"/>
          <w:spacing w:val="20"/>
          <w:sz w:val="28"/>
          <w:szCs w:val="28"/>
          <w:lang w:eastAsia="zh-TW"/>
        </w:rPr>
        <w:t>26%</w:t>
      </w:r>
      <w:r w:rsidRPr="00E1081E">
        <w:rPr>
          <w:rFonts w:ascii="Times New Roman" w:eastAsia="新細明體" w:hAnsi="Times New Roman"/>
          <w:color w:val="000000" w:themeColor="text1"/>
          <w:spacing w:val="20"/>
          <w:sz w:val="28"/>
          <w:szCs w:val="28"/>
          <w:lang w:eastAsia="zh-TW"/>
        </w:rPr>
        <w:t>和</w:t>
      </w:r>
      <w:r w:rsidRPr="00E1081E">
        <w:rPr>
          <w:rFonts w:ascii="Times New Roman" w:eastAsia="新細明體" w:hAnsi="Times New Roman"/>
          <w:color w:val="000000" w:themeColor="text1"/>
          <w:spacing w:val="20"/>
          <w:sz w:val="28"/>
          <w:szCs w:val="28"/>
          <w:lang w:eastAsia="zh-TW"/>
        </w:rPr>
        <w:t>36%</w:t>
      </w:r>
      <w:r w:rsidRPr="00E1081E">
        <w:rPr>
          <w:rFonts w:ascii="Times New Roman" w:eastAsia="新細明體" w:hAnsi="Times New Roman" w:hint="eastAsia"/>
          <w:color w:val="000000" w:themeColor="text1"/>
          <w:spacing w:val="20"/>
          <w:sz w:val="28"/>
          <w:szCs w:val="28"/>
          <w:lang w:eastAsia="zh-TW"/>
        </w:rPr>
        <w:t>。</w:t>
      </w:r>
      <w:r w:rsidRPr="00AD1833">
        <w:rPr>
          <w:rFonts w:ascii="Times New Roman" w:eastAsia="新細明體" w:hAnsi="Times New Roman" w:hint="eastAsia"/>
          <w:color w:val="000000" w:themeColor="text1"/>
          <w:spacing w:val="20"/>
          <w:sz w:val="28"/>
          <w:szCs w:val="28"/>
          <w:lang w:eastAsia="zh-TW"/>
        </w:rPr>
        <w:t>醫院管理局（</w:t>
      </w:r>
      <w:r w:rsidRPr="00AD1833">
        <w:rPr>
          <w:rFonts w:ascii="Times New Roman" w:eastAsia="新細明體" w:hAnsi="Times New Roman"/>
          <w:color w:val="000000" w:themeColor="text1"/>
          <w:spacing w:val="20"/>
          <w:sz w:val="28"/>
          <w:szCs w:val="28"/>
          <w:lang w:eastAsia="zh-TW"/>
        </w:rPr>
        <w:t>25</w:t>
      </w:r>
      <w:r w:rsidRPr="00AD1833">
        <w:rPr>
          <w:rFonts w:ascii="Times New Roman" w:eastAsia="新細明體" w:hAnsi="Times New Roman" w:hint="eastAsia"/>
          <w:color w:val="000000" w:themeColor="text1"/>
          <w:spacing w:val="20"/>
          <w:sz w:val="28"/>
          <w:szCs w:val="28"/>
          <w:lang w:eastAsia="zh-TW"/>
        </w:rPr>
        <w:t>宗）、香港鐵路有限公司</w:t>
      </w:r>
      <w:r w:rsidRPr="00AD1833">
        <w:rPr>
          <w:rFonts w:ascii="Times New Roman" w:eastAsia="新細明體" w:hAnsi="Times New Roman" w:hint="eastAsia"/>
          <w:color w:val="000000" w:themeColor="text1"/>
          <w:spacing w:val="20"/>
          <w:sz w:val="28"/>
          <w:szCs w:val="28"/>
          <w:lang w:eastAsia="zh-HK"/>
        </w:rPr>
        <w:t>（</w:t>
      </w:r>
      <w:r w:rsidRPr="00AD1833">
        <w:rPr>
          <w:rFonts w:ascii="Times New Roman" w:eastAsia="新細明體" w:hAnsi="Times New Roman"/>
          <w:color w:val="000000" w:themeColor="text1"/>
          <w:spacing w:val="20"/>
          <w:sz w:val="28"/>
          <w:szCs w:val="28"/>
          <w:lang w:eastAsia="zh-TW"/>
        </w:rPr>
        <w:t>15</w:t>
      </w:r>
      <w:r w:rsidRPr="00AD1833">
        <w:rPr>
          <w:rFonts w:ascii="Times New Roman" w:eastAsia="新細明體" w:hAnsi="Times New Roman" w:hint="eastAsia"/>
          <w:color w:val="000000" w:themeColor="text1"/>
          <w:spacing w:val="20"/>
          <w:sz w:val="28"/>
          <w:szCs w:val="28"/>
          <w:lang w:eastAsia="zh-HK"/>
        </w:rPr>
        <w:t>宗）</w:t>
      </w:r>
      <w:r w:rsidRPr="00AD1833">
        <w:rPr>
          <w:rFonts w:ascii="Times New Roman" w:eastAsia="新細明體" w:hAnsi="Times New Roman" w:hint="eastAsia"/>
          <w:color w:val="000000" w:themeColor="text1"/>
          <w:spacing w:val="20"/>
          <w:sz w:val="28"/>
          <w:szCs w:val="28"/>
          <w:lang w:eastAsia="zh-TW"/>
        </w:rPr>
        <w:t>及香</w:t>
      </w:r>
      <w:r w:rsidRPr="00AD1833">
        <w:rPr>
          <w:rFonts w:ascii="Times New Roman" w:eastAsia="新細明體" w:hAnsi="Times New Roman" w:hint="eastAsia"/>
          <w:color w:val="000000" w:themeColor="text1"/>
          <w:spacing w:val="20"/>
          <w:sz w:val="28"/>
          <w:szCs w:val="28"/>
          <w:lang w:eastAsia="zh-HK"/>
        </w:rPr>
        <w:t>港賽馬會</w:t>
      </w:r>
      <w:r w:rsidRPr="00AD1833">
        <w:rPr>
          <w:rFonts w:ascii="Times New Roman" w:eastAsia="新細明體" w:hAnsi="Times New Roman" w:hint="eastAsia"/>
          <w:color w:val="000000" w:themeColor="text1"/>
          <w:spacing w:val="20"/>
          <w:sz w:val="28"/>
          <w:szCs w:val="28"/>
          <w:lang w:eastAsia="zh-TW"/>
        </w:rPr>
        <w:t>（</w:t>
      </w:r>
      <w:r w:rsidRPr="00AD1833">
        <w:rPr>
          <w:rFonts w:ascii="Times New Roman" w:eastAsia="新細明體" w:hAnsi="Times New Roman"/>
          <w:color w:val="000000" w:themeColor="text1"/>
          <w:spacing w:val="20"/>
          <w:sz w:val="28"/>
          <w:szCs w:val="28"/>
          <w:lang w:eastAsia="zh-TW"/>
        </w:rPr>
        <w:t>12</w:t>
      </w:r>
      <w:r w:rsidRPr="00AD1833">
        <w:rPr>
          <w:rFonts w:ascii="Times New Roman" w:eastAsia="新細明體" w:hAnsi="Times New Roman" w:hint="eastAsia"/>
          <w:color w:val="000000" w:themeColor="text1"/>
          <w:spacing w:val="20"/>
          <w:sz w:val="28"/>
          <w:szCs w:val="28"/>
          <w:lang w:eastAsia="zh-HK"/>
        </w:rPr>
        <w:t>宗），</w:t>
      </w:r>
      <w:r w:rsidRPr="00AD1833">
        <w:rPr>
          <w:rFonts w:ascii="Times New Roman" w:eastAsia="新細明體" w:hAnsi="Times New Roman"/>
          <w:color w:val="000000" w:themeColor="text1"/>
          <w:spacing w:val="20"/>
          <w:sz w:val="28"/>
          <w:szCs w:val="28"/>
          <w:lang w:eastAsia="zh-HK"/>
        </w:rPr>
        <w:t>共佔</w:t>
      </w:r>
      <w:r w:rsidRPr="00AD1833">
        <w:rPr>
          <w:rFonts w:ascii="Times New Roman" w:eastAsia="新細明體" w:hAnsi="Times New Roman" w:hint="eastAsia"/>
          <w:color w:val="000000" w:themeColor="text1"/>
          <w:spacing w:val="20"/>
          <w:sz w:val="28"/>
          <w:szCs w:val="28"/>
          <w:lang w:eastAsia="zh-HK"/>
        </w:rPr>
        <w:t>公共機構</w:t>
      </w:r>
      <w:r w:rsidRPr="00AD1833">
        <w:rPr>
          <w:rFonts w:ascii="Times New Roman" w:eastAsia="新細明體" w:hAnsi="Times New Roman"/>
          <w:color w:val="000000" w:themeColor="text1"/>
          <w:spacing w:val="20"/>
          <w:sz w:val="28"/>
          <w:szCs w:val="28"/>
          <w:lang w:eastAsia="zh-HK"/>
        </w:rPr>
        <w:t>整體投訴</w:t>
      </w:r>
      <w:r w:rsidRPr="00AD1833">
        <w:rPr>
          <w:rFonts w:ascii="Times New Roman" w:eastAsia="新細明體" w:hAnsi="Times New Roman"/>
          <w:color w:val="000000" w:themeColor="text1"/>
          <w:spacing w:val="20"/>
          <w:sz w:val="28"/>
          <w:szCs w:val="28"/>
          <w:lang w:eastAsia="zh-TW"/>
        </w:rPr>
        <w:t>37%</w:t>
      </w:r>
      <w:r w:rsidRPr="00AD1833">
        <w:rPr>
          <w:rFonts w:ascii="Times New Roman" w:eastAsia="新細明體" w:hAnsi="Times New Roman"/>
          <w:color w:val="000000" w:themeColor="text1"/>
          <w:spacing w:val="20"/>
          <w:sz w:val="28"/>
          <w:szCs w:val="28"/>
          <w:lang w:eastAsia="zh-HK"/>
        </w:rPr>
        <w:t>。</w:t>
      </w:r>
    </w:p>
    <w:p w14:paraId="02411E82" w14:textId="77777777" w:rsidR="00120DC1" w:rsidRPr="00CD3872"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173C0FD6" w14:textId="77777777" w:rsidR="00120DC1" w:rsidRPr="00CD3872"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b/>
          <w:color w:val="000000" w:themeColor="text1"/>
          <w:spacing w:val="20"/>
          <w:sz w:val="28"/>
          <w:szCs w:val="28"/>
          <w:lang w:eastAsia="zh-TW"/>
        </w:rPr>
        <w:t>涉及私營機構的貪污投訴</w:t>
      </w:r>
    </w:p>
    <w:p w14:paraId="76383778" w14:textId="77777777" w:rsidR="00120DC1" w:rsidRPr="00354ADE"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CD3872">
        <w:rPr>
          <w:rFonts w:ascii="Times New Roman" w:eastAsia="新細明體" w:hAnsi="Times New Roman" w:hint="eastAsia"/>
          <w:color w:val="000000" w:themeColor="text1"/>
          <w:spacing w:val="20"/>
          <w:sz w:val="28"/>
          <w:szCs w:val="28"/>
          <w:lang w:eastAsia="zh-HK"/>
        </w:rPr>
        <w:t>在</w:t>
      </w:r>
      <w:r w:rsidRPr="00CD3872">
        <w:rPr>
          <w:rFonts w:ascii="Times New Roman" w:eastAsia="新細明體" w:hAnsi="Times New Roman"/>
          <w:color w:val="000000" w:themeColor="text1"/>
          <w:spacing w:val="20"/>
          <w:sz w:val="28"/>
          <w:szCs w:val="28"/>
          <w:lang w:eastAsia="zh-TW"/>
        </w:rPr>
        <w:t>二零</w:t>
      </w:r>
      <w:r w:rsidRPr="00CD3872">
        <w:rPr>
          <w:rFonts w:ascii="Times New Roman" w:eastAsia="新細明體" w:hAnsi="Times New Roman" w:hint="eastAsia"/>
          <w:color w:val="000000" w:themeColor="text1"/>
          <w:spacing w:val="20"/>
          <w:sz w:val="28"/>
          <w:szCs w:val="28"/>
          <w:lang w:eastAsia="zh-HK"/>
        </w:rPr>
        <w:t>二</w:t>
      </w:r>
      <w:r>
        <w:rPr>
          <w:rFonts w:ascii="Times New Roman" w:eastAsia="新細明體" w:hAnsi="Times New Roman" w:hint="eastAsia"/>
          <w:color w:val="000000" w:themeColor="text1"/>
          <w:spacing w:val="20"/>
          <w:sz w:val="28"/>
          <w:szCs w:val="28"/>
          <w:lang w:eastAsia="zh-HK"/>
        </w:rPr>
        <w:t>四</w:t>
      </w:r>
      <w:r w:rsidRPr="00CD3872">
        <w:rPr>
          <w:rFonts w:ascii="Times New Roman" w:eastAsia="新細明體" w:hAnsi="Times New Roman"/>
          <w:color w:val="000000" w:themeColor="text1"/>
          <w:spacing w:val="20"/>
          <w:sz w:val="28"/>
          <w:szCs w:val="28"/>
          <w:lang w:eastAsia="zh-TW"/>
        </w:rPr>
        <w:t>年，涉及私營機構的貪污</w:t>
      </w:r>
      <w:r w:rsidRPr="00AD1833">
        <w:rPr>
          <w:rFonts w:ascii="Times New Roman" w:eastAsia="新細明體" w:hAnsi="Times New Roman"/>
          <w:color w:val="000000" w:themeColor="text1"/>
          <w:spacing w:val="20"/>
          <w:sz w:val="28"/>
          <w:szCs w:val="28"/>
          <w:lang w:eastAsia="zh-TW"/>
        </w:rPr>
        <w:t>投訴</w:t>
      </w:r>
      <w:r w:rsidRPr="00AD1833">
        <w:rPr>
          <w:rFonts w:ascii="Times New Roman" w:eastAsia="新細明體" w:hAnsi="Times New Roman" w:hint="eastAsia"/>
          <w:color w:val="000000" w:themeColor="text1"/>
          <w:spacing w:val="20"/>
          <w:sz w:val="28"/>
          <w:szCs w:val="28"/>
          <w:lang w:eastAsia="zh-TW"/>
        </w:rPr>
        <w:t>共</w:t>
      </w:r>
      <w:r w:rsidRPr="00AD1833">
        <w:rPr>
          <w:rFonts w:ascii="Times New Roman" w:eastAsia="新細明體" w:hAnsi="Times New Roman"/>
          <w:color w:val="000000" w:themeColor="text1"/>
          <w:spacing w:val="20"/>
          <w:sz w:val="28"/>
          <w:szCs w:val="28"/>
          <w:lang w:eastAsia="zh-TW"/>
        </w:rPr>
        <w:t>1 438</w:t>
      </w:r>
      <w:r w:rsidRPr="00AD1833">
        <w:rPr>
          <w:rFonts w:ascii="Times New Roman" w:eastAsia="新細明體" w:hAnsi="Times New Roman" w:hint="eastAsia"/>
          <w:color w:val="000000" w:themeColor="text1"/>
          <w:spacing w:val="20"/>
          <w:sz w:val="28"/>
          <w:szCs w:val="28"/>
          <w:lang w:eastAsia="zh-TW"/>
        </w:rPr>
        <w:t>宗，其中</w:t>
      </w:r>
      <w:r w:rsidRPr="00AD1833">
        <w:rPr>
          <w:rFonts w:ascii="Times New Roman" w:eastAsia="新細明體" w:hAnsi="Times New Roman" w:hint="eastAsia"/>
          <w:color w:val="000000" w:themeColor="text1"/>
          <w:spacing w:val="20"/>
          <w:sz w:val="28"/>
          <w:szCs w:val="28"/>
          <w:lang w:eastAsia="zh-TW"/>
        </w:rPr>
        <w:t xml:space="preserve"> </w:t>
      </w:r>
      <w:r w:rsidRPr="00AD1833">
        <w:rPr>
          <w:rFonts w:ascii="Times New Roman" w:eastAsia="新細明體" w:hAnsi="Times New Roman"/>
          <w:color w:val="000000" w:themeColor="text1"/>
          <w:spacing w:val="20"/>
          <w:sz w:val="28"/>
          <w:szCs w:val="28"/>
          <w:lang w:eastAsia="zh-TW"/>
        </w:rPr>
        <w:t xml:space="preserve">  1 185</w:t>
      </w:r>
      <w:r w:rsidRPr="00AD1833">
        <w:rPr>
          <w:rFonts w:ascii="Times New Roman" w:eastAsia="新細明體" w:hAnsi="Times New Roman" w:hint="eastAsia"/>
          <w:color w:val="000000" w:themeColor="text1"/>
          <w:spacing w:val="20"/>
          <w:sz w:val="28"/>
          <w:szCs w:val="28"/>
          <w:lang w:eastAsia="zh-TW"/>
        </w:rPr>
        <w:t>宗為可追查的投訴，兩者同比下跌</w:t>
      </w:r>
      <w:r w:rsidRPr="00AD1833">
        <w:rPr>
          <w:rFonts w:ascii="Times New Roman" w:eastAsia="新細明體" w:hAnsi="Times New Roman"/>
          <w:color w:val="000000" w:themeColor="text1"/>
          <w:spacing w:val="20"/>
          <w:sz w:val="28"/>
          <w:szCs w:val="28"/>
          <w:lang w:eastAsia="zh-TW"/>
        </w:rPr>
        <w:t>0.1%</w:t>
      </w:r>
      <w:r w:rsidRPr="00AD1833">
        <w:rPr>
          <w:rFonts w:ascii="Times New Roman" w:eastAsia="新細明體" w:hAnsi="Times New Roman" w:hint="eastAsia"/>
          <w:color w:val="000000" w:themeColor="text1"/>
          <w:spacing w:val="20"/>
          <w:sz w:val="28"/>
          <w:szCs w:val="28"/>
          <w:lang w:eastAsia="zh-TW"/>
        </w:rPr>
        <w:t>和</w:t>
      </w:r>
      <w:r w:rsidRPr="00AD1833">
        <w:rPr>
          <w:rFonts w:ascii="Times New Roman" w:eastAsia="新細明體" w:hAnsi="Times New Roman"/>
          <w:color w:val="000000" w:themeColor="text1"/>
          <w:spacing w:val="20"/>
          <w:sz w:val="28"/>
          <w:szCs w:val="28"/>
          <w:lang w:eastAsia="zh-TW"/>
        </w:rPr>
        <w:t>0.3%</w:t>
      </w:r>
      <w:r w:rsidRPr="00AD1833">
        <w:rPr>
          <w:rFonts w:ascii="Times New Roman" w:eastAsia="新細明體" w:hAnsi="Times New Roman" w:hint="eastAsia"/>
          <w:color w:val="000000" w:themeColor="text1"/>
          <w:spacing w:val="20"/>
          <w:sz w:val="28"/>
          <w:szCs w:val="28"/>
          <w:lang w:eastAsia="zh-TW"/>
        </w:rPr>
        <w:t>。錄得最多投訴的三個私營機構界別是樓宇管理業（</w:t>
      </w:r>
      <w:r w:rsidRPr="00AD1833">
        <w:rPr>
          <w:rFonts w:ascii="Times New Roman" w:eastAsia="新細明體" w:hAnsi="Times New Roman"/>
          <w:color w:val="000000" w:themeColor="text1"/>
          <w:spacing w:val="20"/>
          <w:sz w:val="28"/>
          <w:szCs w:val="28"/>
          <w:lang w:eastAsia="zh-TW"/>
        </w:rPr>
        <w:t>由</w:t>
      </w:r>
      <w:r w:rsidRPr="00AD1833">
        <w:rPr>
          <w:rFonts w:ascii="Times New Roman" w:eastAsia="新細明體" w:hAnsi="Times New Roman"/>
          <w:color w:val="000000" w:themeColor="text1"/>
          <w:spacing w:val="20"/>
          <w:sz w:val="28"/>
          <w:szCs w:val="28"/>
          <w:lang w:eastAsia="zh-TW"/>
        </w:rPr>
        <w:t>544</w:t>
      </w:r>
      <w:r w:rsidRPr="00AD1833">
        <w:rPr>
          <w:rFonts w:ascii="Times New Roman" w:eastAsia="新細明體" w:hAnsi="Times New Roman" w:hint="eastAsia"/>
          <w:color w:val="000000" w:themeColor="text1"/>
          <w:spacing w:val="20"/>
          <w:sz w:val="28"/>
          <w:szCs w:val="28"/>
          <w:lang w:eastAsia="zh-TW"/>
        </w:rPr>
        <w:t>宗跌至</w:t>
      </w:r>
      <w:r w:rsidRPr="00AD1833">
        <w:rPr>
          <w:rFonts w:ascii="Times New Roman" w:eastAsia="新細明體" w:hAnsi="Times New Roman"/>
          <w:color w:val="000000" w:themeColor="text1"/>
          <w:spacing w:val="20"/>
          <w:sz w:val="28"/>
          <w:szCs w:val="28"/>
          <w:lang w:eastAsia="zh-TW"/>
        </w:rPr>
        <w:t>509</w:t>
      </w:r>
      <w:r w:rsidRPr="00AD1833">
        <w:rPr>
          <w:rFonts w:ascii="Times New Roman" w:eastAsia="新細明體" w:hAnsi="Times New Roman"/>
          <w:color w:val="000000" w:themeColor="text1"/>
          <w:spacing w:val="20"/>
          <w:sz w:val="28"/>
          <w:szCs w:val="28"/>
          <w:lang w:eastAsia="zh-TW"/>
        </w:rPr>
        <w:lastRenderedPageBreak/>
        <w:t>宗</w:t>
      </w:r>
      <w:r w:rsidRPr="00AD1833">
        <w:rPr>
          <w:rFonts w:ascii="Times New Roman" w:eastAsia="新細明體" w:hAnsi="Times New Roman" w:hint="eastAsia"/>
          <w:color w:val="000000" w:themeColor="text1"/>
          <w:spacing w:val="20"/>
          <w:sz w:val="28"/>
          <w:szCs w:val="28"/>
          <w:lang w:eastAsia="zh-TW"/>
        </w:rPr>
        <w:t>）、建造業</w:t>
      </w:r>
      <w:r w:rsidRPr="00AD1833">
        <w:rPr>
          <w:rFonts w:ascii="Times New Roman" w:eastAsia="新細明體" w:hAnsi="Times New Roman"/>
          <w:color w:val="000000" w:themeColor="text1"/>
          <w:spacing w:val="20"/>
          <w:sz w:val="28"/>
          <w:szCs w:val="28"/>
          <w:lang w:eastAsia="zh-TW"/>
        </w:rPr>
        <w:t>（</w:t>
      </w:r>
      <w:r w:rsidRPr="00AD1833">
        <w:rPr>
          <w:rFonts w:ascii="Times New Roman" w:eastAsia="新細明體" w:hAnsi="Times New Roman" w:hint="eastAsia"/>
          <w:color w:val="000000" w:themeColor="text1"/>
          <w:spacing w:val="20"/>
          <w:sz w:val="28"/>
          <w:szCs w:val="28"/>
          <w:lang w:eastAsia="zh-TW"/>
        </w:rPr>
        <w:t>由</w:t>
      </w:r>
      <w:r w:rsidRPr="00AD1833">
        <w:rPr>
          <w:rFonts w:ascii="Times New Roman" w:eastAsia="新細明體" w:hAnsi="Times New Roman"/>
          <w:color w:val="000000" w:themeColor="text1"/>
          <w:spacing w:val="20"/>
          <w:sz w:val="28"/>
          <w:szCs w:val="28"/>
          <w:lang w:eastAsia="zh-TW"/>
        </w:rPr>
        <w:t>131</w:t>
      </w:r>
      <w:r w:rsidRPr="00AD1833">
        <w:rPr>
          <w:rFonts w:ascii="Times New Roman" w:eastAsia="新細明體" w:hAnsi="Times New Roman" w:hint="eastAsia"/>
          <w:color w:val="000000" w:themeColor="text1"/>
          <w:spacing w:val="20"/>
          <w:sz w:val="28"/>
          <w:szCs w:val="28"/>
          <w:lang w:eastAsia="zh-TW"/>
        </w:rPr>
        <w:t>宗升至</w:t>
      </w:r>
      <w:r w:rsidRPr="00AD1833">
        <w:rPr>
          <w:rFonts w:ascii="Times New Roman" w:eastAsia="新細明體" w:hAnsi="Times New Roman"/>
          <w:color w:val="000000" w:themeColor="text1"/>
          <w:spacing w:val="20"/>
          <w:sz w:val="28"/>
          <w:szCs w:val="28"/>
          <w:lang w:eastAsia="zh-TW"/>
        </w:rPr>
        <w:t>190</w:t>
      </w:r>
      <w:r w:rsidRPr="00AD1833">
        <w:rPr>
          <w:rFonts w:ascii="Times New Roman" w:eastAsia="新細明體" w:hAnsi="Times New Roman" w:hint="eastAsia"/>
          <w:color w:val="000000" w:themeColor="text1"/>
          <w:spacing w:val="20"/>
          <w:sz w:val="28"/>
          <w:szCs w:val="28"/>
          <w:lang w:eastAsia="zh-TW"/>
        </w:rPr>
        <w:t>宗</w:t>
      </w:r>
      <w:r w:rsidRPr="00AD1833">
        <w:rPr>
          <w:rFonts w:ascii="Times New Roman" w:eastAsia="新細明體" w:hAnsi="Times New Roman"/>
          <w:color w:val="000000" w:themeColor="text1"/>
          <w:spacing w:val="20"/>
          <w:sz w:val="28"/>
          <w:szCs w:val="28"/>
          <w:lang w:eastAsia="zh-TW"/>
        </w:rPr>
        <w:t>）</w:t>
      </w:r>
      <w:r w:rsidRPr="00AD1833">
        <w:rPr>
          <w:rFonts w:ascii="Times New Roman" w:eastAsia="新細明體" w:hAnsi="Times New Roman" w:hint="eastAsia"/>
          <w:color w:val="000000" w:themeColor="text1"/>
          <w:spacing w:val="20"/>
          <w:sz w:val="28"/>
          <w:szCs w:val="28"/>
          <w:lang w:eastAsia="zh-TW"/>
        </w:rPr>
        <w:t>和金融及保險業（由</w:t>
      </w:r>
      <w:r w:rsidRPr="00AD1833">
        <w:rPr>
          <w:rFonts w:ascii="Times New Roman" w:eastAsia="新細明體" w:hAnsi="Times New Roman"/>
          <w:color w:val="000000" w:themeColor="text1"/>
          <w:spacing w:val="20"/>
          <w:sz w:val="28"/>
          <w:szCs w:val="28"/>
          <w:lang w:eastAsia="zh-TW"/>
        </w:rPr>
        <w:t>142</w:t>
      </w:r>
      <w:r w:rsidRPr="00AD1833">
        <w:rPr>
          <w:rFonts w:ascii="Times New Roman" w:eastAsia="新細明體" w:hAnsi="Times New Roman" w:hint="eastAsia"/>
          <w:color w:val="000000" w:themeColor="text1"/>
          <w:spacing w:val="20"/>
          <w:sz w:val="28"/>
          <w:szCs w:val="28"/>
          <w:lang w:eastAsia="zh-TW"/>
        </w:rPr>
        <w:t>宗跌至</w:t>
      </w:r>
      <w:r w:rsidRPr="00AD1833">
        <w:rPr>
          <w:rFonts w:ascii="Times New Roman" w:eastAsia="新細明體" w:hAnsi="Times New Roman"/>
          <w:color w:val="000000" w:themeColor="text1"/>
          <w:spacing w:val="20"/>
          <w:sz w:val="28"/>
          <w:szCs w:val="28"/>
          <w:lang w:eastAsia="zh-TW"/>
        </w:rPr>
        <w:t>140</w:t>
      </w:r>
      <w:r w:rsidRPr="00AD1833">
        <w:rPr>
          <w:rFonts w:ascii="Times New Roman" w:eastAsia="新細明體" w:hAnsi="Times New Roman" w:hint="eastAsia"/>
          <w:color w:val="000000" w:themeColor="text1"/>
          <w:spacing w:val="20"/>
          <w:sz w:val="28"/>
          <w:szCs w:val="28"/>
          <w:lang w:eastAsia="zh-TW"/>
        </w:rPr>
        <w:t>宗</w:t>
      </w:r>
      <w:r w:rsidRPr="00AD1833">
        <w:rPr>
          <w:rFonts w:ascii="Times New Roman" w:eastAsia="新細明體" w:hAnsi="Times New Roman"/>
          <w:color w:val="000000" w:themeColor="text1"/>
          <w:spacing w:val="20"/>
          <w:sz w:val="28"/>
          <w:szCs w:val="28"/>
          <w:lang w:eastAsia="zh-HK"/>
        </w:rPr>
        <w:t>）</w:t>
      </w:r>
      <w:r w:rsidRPr="00AD1833">
        <w:rPr>
          <w:rFonts w:ascii="Times New Roman" w:eastAsia="新細明體" w:hAnsi="Times New Roman"/>
          <w:color w:val="000000" w:themeColor="text1"/>
          <w:spacing w:val="20"/>
          <w:sz w:val="28"/>
          <w:szCs w:val="28"/>
          <w:lang w:eastAsia="zh-TW"/>
        </w:rPr>
        <w:t>。</w:t>
      </w:r>
    </w:p>
    <w:p w14:paraId="65B4E64F" w14:textId="77777777" w:rsidR="00120DC1"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67F45E4E" w14:textId="77777777" w:rsidR="00120DC1" w:rsidRPr="00983C0C"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TW"/>
        </w:rPr>
      </w:pPr>
      <w:r w:rsidRPr="009131CF">
        <w:rPr>
          <w:rFonts w:ascii="Times New Roman" w:eastAsia="新細明體" w:hAnsi="Times New Roman" w:hint="eastAsia"/>
          <w:color w:val="000000" w:themeColor="text1"/>
          <w:spacing w:val="20"/>
          <w:sz w:val="28"/>
          <w:szCs w:val="28"/>
          <w:lang w:eastAsia="zh-TW"/>
        </w:rPr>
        <w:t>委員會</w:t>
      </w:r>
      <w:r w:rsidRPr="002A3811">
        <w:rPr>
          <w:rFonts w:ascii="Times New Roman" w:eastAsia="新細明體" w:hAnsi="Times New Roman" w:hint="eastAsia"/>
          <w:color w:val="000000" w:themeColor="text1"/>
          <w:spacing w:val="20"/>
          <w:sz w:val="28"/>
          <w:szCs w:val="28"/>
          <w:lang w:eastAsia="zh-TW"/>
        </w:rPr>
        <w:t>留意到</w:t>
      </w:r>
      <w:r w:rsidRPr="009131CF">
        <w:rPr>
          <w:rFonts w:ascii="Times New Roman" w:eastAsia="新細明體" w:hAnsi="Times New Roman"/>
          <w:color w:val="000000" w:themeColor="text1"/>
          <w:spacing w:val="20"/>
          <w:sz w:val="28"/>
          <w:szCs w:val="28"/>
          <w:lang w:eastAsia="zh-TW"/>
        </w:rPr>
        <w:t>雖然</w:t>
      </w:r>
      <w:r w:rsidRPr="002A3811">
        <w:rPr>
          <w:rFonts w:ascii="Times New Roman" w:eastAsia="新細明體" w:hAnsi="Times New Roman"/>
          <w:color w:val="000000" w:themeColor="text1"/>
          <w:spacing w:val="20"/>
          <w:sz w:val="28"/>
          <w:szCs w:val="28"/>
          <w:lang w:eastAsia="zh-TW"/>
        </w:rPr>
        <w:t>二零</w:t>
      </w:r>
      <w:r w:rsidRPr="002A3811">
        <w:rPr>
          <w:rFonts w:ascii="Times New Roman" w:eastAsia="新細明體" w:hAnsi="Times New Roman" w:hint="eastAsia"/>
          <w:color w:val="000000" w:themeColor="text1"/>
          <w:spacing w:val="20"/>
          <w:sz w:val="28"/>
          <w:szCs w:val="28"/>
          <w:lang w:eastAsia="zh-TW"/>
        </w:rPr>
        <w:t>二四</w:t>
      </w:r>
      <w:r w:rsidRPr="002A3811">
        <w:rPr>
          <w:rFonts w:ascii="Times New Roman" w:eastAsia="新細明體" w:hAnsi="Times New Roman"/>
          <w:color w:val="000000" w:themeColor="text1"/>
          <w:spacing w:val="20"/>
          <w:sz w:val="28"/>
          <w:szCs w:val="28"/>
          <w:lang w:eastAsia="zh-TW"/>
        </w:rPr>
        <w:t>年涉及</w:t>
      </w:r>
      <w:r w:rsidRPr="002A3811">
        <w:rPr>
          <w:rFonts w:ascii="Times New Roman" w:eastAsia="新細明體" w:hAnsi="Times New Roman" w:hint="eastAsia"/>
          <w:color w:val="000000" w:themeColor="text1"/>
          <w:spacing w:val="20"/>
          <w:sz w:val="28"/>
          <w:szCs w:val="28"/>
          <w:lang w:eastAsia="zh-TW"/>
        </w:rPr>
        <w:t>樓宇管理業的貪污投訴數字</w:t>
      </w:r>
      <w:r w:rsidRPr="009131CF">
        <w:rPr>
          <w:rFonts w:ascii="Times New Roman" w:eastAsia="新細明體" w:hAnsi="Times New Roman"/>
          <w:color w:val="000000" w:themeColor="text1"/>
          <w:spacing w:val="20"/>
          <w:sz w:val="28"/>
          <w:szCs w:val="28"/>
          <w:lang w:eastAsia="zh-TW"/>
        </w:rPr>
        <w:t>下跌，但仍是錄得最多投訴的界別。</w:t>
      </w:r>
      <w:r>
        <w:rPr>
          <w:rFonts w:ascii="Times New Roman" w:eastAsia="新細明體" w:hAnsi="Times New Roman" w:hint="eastAsia"/>
          <w:color w:val="000000" w:themeColor="text1"/>
          <w:spacing w:val="20"/>
          <w:sz w:val="28"/>
          <w:szCs w:val="28"/>
          <w:lang w:eastAsia="zh-TW"/>
        </w:rPr>
        <w:t>繼</w:t>
      </w:r>
      <w:r w:rsidRPr="009131CF">
        <w:rPr>
          <w:rFonts w:ascii="Times New Roman" w:eastAsia="新細明體" w:hAnsi="Times New Roman"/>
          <w:color w:val="000000" w:themeColor="text1"/>
          <w:spacing w:val="20"/>
          <w:sz w:val="28"/>
          <w:szCs w:val="28"/>
          <w:lang w:eastAsia="zh-TW"/>
        </w:rPr>
        <w:t>二零二三年</w:t>
      </w:r>
      <w:r>
        <w:rPr>
          <w:rFonts w:ascii="Times New Roman" w:eastAsia="新細明體" w:hAnsi="Times New Roman" w:hint="eastAsia"/>
          <w:color w:val="000000" w:themeColor="text1"/>
          <w:spacing w:val="20"/>
          <w:sz w:val="28"/>
          <w:szCs w:val="28"/>
          <w:lang w:eastAsia="zh-TW"/>
        </w:rPr>
        <w:t>於</w:t>
      </w:r>
      <w:r w:rsidRPr="009131CF">
        <w:rPr>
          <w:rFonts w:ascii="Times New Roman" w:eastAsia="新細明體" w:hAnsi="Times New Roman" w:hint="eastAsia"/>
          <w:color w:val="000000" w:themeColor="text1"/>
          <w:spacing w:val="20"/>
          <w:sz w:val="28"/>
          <w:szCs w:val="28"/>
          <w:lang w:eastAsia="zh-TW"/>
        </w:rPr>
        <w:t>「</w:t>
      </w:r>
      <w:r w:rsidRPr="009131CF">
        <w:rPr>
          <w:rFonts w:ascii="Times New Roman" w:eastAsia="新細明體" w:hAnsi="Times New Roman"/>
          <w:color w:val="000000" w:themeColor="text1"/>
          <w:spacing w:val="20"/>
          <w:sz w:val="28"/>
          <w:szCs w:val="28"/>
          <w:lang w:eastAsia="zh-TW"/>
        </w:rPr>
        <w:t>火網」大型執法行動</w:t>
      </w:r>
      <w:r>
        <w:rPr>
          <w:rFonts w:ascii="Times New Roman" w:eastAsia="新細明體" w:hAnsi="Times New Roman" w:hint="eastAsia"/>
          <w:color w:val="000000" w:themeColor="text1"/>
          <w:spacing w:val="20"/>
          <w:sz w:val="28"/>
          <w:szCs w:val="28"/>
          <w:lang w:eastAsia="zh-TW"/>
        </w:rPr>
        <w:t>中取得良好成效，瓦解了</w:t>
      </w:r>
      <w:r w:rsidRPr="009131CF">
        <w:rPr>
          <w:rFonts w:ascii="Times New Roman" w:eastAsia="新細明體" w:hAnsi="Times New Roman"/>
          <w:color w:val="000000" w:themeColor="text1"/>
          <w:spacing w:val="20"/>
          <w:sz w:val="28"/>
          <w:szCs w:val="28"/>
          <w:lang w:eastAsia="zh-TW"/>
        </w:rPr>
        <w:t>業內</w:t>
      </w:r>
      <w:r>
        <w:rPr>
          <w:rFonts w:ascii="Times New Roman" w:eastAsia="新細明體" w:hAnsi="Times New Roman" w:hint="eastAsia"/>
          <w:color w:val="000000" w:themeColor="text1"/>
          <w:spacing w:val="20"/>
          <w:sz w:val="28"/>
          <w:szCs w:val="28"/>
          <w:lang w:eastAsia="zh-TW"/>
        </w:rPr>
        <w:t>一個龐大的貪污集團並且成功</w:t>
      </w:r>
      <w:r w:rsidRPr="009131CF">
        <w:rPr>
          <w:rFonts w:ascii="Times New Roman" w:eastAsia="新細明體" w:hAnsi="Times New Roman"/>
          <w:color w:val="000000" w:themeColor="text1"/>
          <w:spacing w:val="20"/>
          <w:sz w:val="28"/>
          <w:szCs w:val="28"/>
          <w:lang w:eastAsia="zh-TW"/>
        </w:rPr>
        <w:t>檢控</w:t>
      </w:r>
      <w:r>
        <w:rPr>
          <w:rFonts w:ascii="Times New Roman" w:eastAsia="新細明體" w:hAnsi="Times New Roman" w:hint="eastAsia"/>
          <w:color w:val="000000" w:themeColor="text1"/>
          <w:spacing w:val="20"/>
          <w:sz w:val="28"/>
          <w:szCs w:val="28"/>
          <w:lang w:eastAsia="zh-TW"/>
        </w:rPr>
        <w:t>了</w:t>
      </w:r>
      <w:r w:rsidRPr="00C86962">
        <w:rPr>
          <w:rFonts w:ascii="Times New Roman" w:eastAsia="新細明體" w:hAnsi="Times New Roman" w:hint="eastAsia"/>
          <w:color w:val="000000" w:themeColor="text1"/>
          <w:spacing w:val="20"/>
          <w:sz w:val="28"/>
          <w:szCs w:val="28"/>
          <w:lang w:eastAsia="zh-TW"/>
        </w:rPr>
        <w:t>23</w:t>
      </w:r>
      <w:r w:rsidRPr="00C86962">
        <w:rPr>
          <w:rFonts w:ascii="Times New Roman" w:eastAsia="新細明體" w:hAnsi="Times New Roman" w:hint="eastAsia"/>
          <w:color w:val="000000" w:themeColor="text1"/>
          <w:spacing w:val="20"/>
          <w:sz w:val="28"/>
          <w:szCs w:val="28"/>
          <w:lang w:eastAsia="zh-TW"/>
        </w:rPr>
        <w:t>名相關</w:t>
      </w:r>
      <w:r>
        <w:rPr>
          <w:rFonts w:ascii="Times New Roman" w:eastAsia="新細明體" w:hAnsi="Times New Roman" w:hint="eastAsia"/>
          <w:color w:val="000000" w:themeColor="text1"/>
          <w:spacing w:val="20"/>
          <w:sz w:val="28"/>
          <w:szCs w:val="28"/>
          <w:lang w:eastAsia="zh-TW"/>
        </w:rPr>
        <w:t>人士之後</w:t>
      </w:r>
      <w:r w:rsidRPr="00CD3872">
        <w:rPr>
          <w:rFonts w:ascii="Times New Roman" w:eastAsia="新細明體" w:hAnsi="Times New Roman" w:hint="eastAsia"/>
          <w:color w:val="000000" w:themeColor="text1"/>
          <w:spacing w:val="20"/>
          <w:sz w:val="28"/>
          <w:szCs w:val="28"/>
          <w:lang w:eastAsia="zh-TW"/>
        </w:rPr>
        <w:t>，</w:t>
      </w:r>
      <w:r w:rsidRPr="009131CF">
        <w:rPr>
          <w:rFonts w:ascii="Times New Roman" w:eastAsia="新細明體" w:hAnsi="Times New Roman"/>
          <w:color w:val="000000" w:themeColor="text1"/>
          <w:spacing w:val="20"/>
          <w:sz w:val="28"/>
          <w:szCs w:val="28"/>
          <w:lang w:eastAsia="zh-TW"/>
        </w:rPr>
        <w:t>廉署</w:t>
      </w:r>
      <w:r>
        <w:rPr>
          <w:rFonts w:ascii="Times New Roman" w:eastAsia="新細明體" w:hAnsi="Times New Roman" w:hint="eastAsia"/>
          <w:color w:val="000000" w:themeColor="text1"/>
          <w:spacing w:val="20"/>
          <w:sz w:val="28"/>
          <w:szCs w:val="28"/>
          <w:lang w:eastAsia="zh-TW"/>
        </w:rPr>
        <w:t>於</w:t>
      </w:r>
      <w:r w:rsidRPr="002A3811">
        <w:rPr>
          <w:rFonts w:ascii="Times New Roman" w:eastAsia="新細明體" w:hAnsi="Times New Roman" w:hint="eastAsia"/>
          <w:color w:val="000000" w:themeColor="text1"/>
          <w:spacing w:val="20"/>
          <w:sz w:val="28"/>
          <w:szCs w:val="28"/>
          <w:lang w:eastAsia="zh-TW"/>
        </w:rPr>
        <w:t>二</w:t>
      </w:r>
      <w:r w:rsidRPr="002A3811">
        <w:rPr>
          <w:rFonts w:ascii="Times New Roman" w:eastAsia="新細明體" w:hAnsi="Times New Roman"/>
          <w:color w:val="000000" w:themeColor="text1"/>
          <w:spacing w:val="20"/>
          <w:sz w:val="28"/>
          <w:szCs w:val="28"/>
          <w:lang w:eastAsia="zh-TW"/>
        </w:rPr>
        <w:t>零</w:t>
      </w:r>
      <w:r w:rsidRPr="002A3811">
        <w:rPr>
          <w:rFonts w:ascii="Times New Roman" w:eastAsia="新細明體" w:hAnsi="Times New Roman" w:hint="eastAsia"/>
          <w:color w:val="000000" w:themeColor="text1"/>
          <w:spacing w:val="20"/>
          <w:sz w:val="28"/>
          <w:szCs w:val="28"/>
          <w:lang w:eastAsia="zh-TW"/>
        </w:rPr>
        <w:t>二四</w:t>
      </w:r>
      <w:r w:rsidRPr="002A3811">
        <w:rPr>
          <w:rFonts w:ascii="Times New Roman" w:eastAsia="新細明體" w:hAnsi="Times New Roman"/>
          <w:color w:val="000000" w:themeColor="text1"/>
          <w:spacing w:val="20"/>
          <w:sz w:val="28"/>
          <w:szCs w:val="28"/>
          <w:lang w:eastAsia="zh-TW"/>
        </w:rPr>
        <w:t>年</w:t>
      </w:r>
      <w:r w:rsidRPr="009131CF">
        <w:rPr>
          <w:rFonts w:ascii="Times New Roman" w:eastAsia="新細明體" w:hAnsi="Times New Roman"/>
          <w:color w:val="000000" w:themeColor="text1"/>
          <w:spacing w:val="20"/>
          <w:sz w:val="28"/>
          <w:szCs w:val="28"/>
          <w:lang w:eastAsia="zh-TW"/>
        </w:rPr>
        <w:t>首次與競爭事務委員會</w:t>
      </w:r>
      <w:r w:rsidRPr="00CD3872">
        <w:rPr>
          <w:rFonts w:ascii="Times New Roman" w:eastAsia="新細明體" w:hAnsi="Times New Roman" w:hint="eastAsia"/>
          <w:color w:val="000000" w:themeColor="text1"/>
          <w:spacing w:val="20"/>
          <w:sz w:val="28"/>
          <w:szCs w:val="28"/>
          <w:lang w:eastAsia="zh-TW"/>
        </w:rPr>
        <w:t>（</w:t>
      </w:r>
      <w:r w:rsidRPr="009131CF">
        <w:rPr>
          <w:rFonts w:ascii="Times New Roman" w:eastAsia="新細明體" w:hAnsi="Times New Roman"/>
          <w:color w:val="000000" w:themeColor="text1"/>
          <w:spacing w:val="20"/>
          <w:sz w:val="28"/>
          <w:szCs w:val="28"/>
          <w:lang w:eastAsia="zh-TW"/>
        </w:rPr>
        <w:t>競委會</w:t>
      </w:r>
      <w:r w:rsidRPr="00CD3872">
        <w:rPr>
          <w:rFonts w:ascii="Times New Roman" w:eastAsia="新細明體" w:hAnsi="Times New Roman"/>
          <w:color w:val="000000" w:themeColor="text1"/>
          <w:spacing w:val="20"/>
          <w:sz w:val="28"/>
          <w:szCs w:val="28"/>
          <w:lang w:eastAsia="zh-TW"/>
        </w:rPr>
        <w:t>）</w:t>
      </w:r>
      <w:r w:rsidRPr="009131CF">
        <w:rPr>
          <w:rFonts w:ascii="Times New Roman" w:eastAsia="新細明體" w:hAnsi="Times New Roman"/>
          <w:color w:val="000000" w:themeColor="text1"/>
          <w:spacing w:val="20"/>
          <w:sz w:val="28"/>
          <w:szCs w:val="28"/>
          <w:lang w:eastAsia="zh-TW"/>
        </w:rPr>
        <w:t>聯合執法</w:t>
      </w:r>
      <w:r w:rsidRPr="00CD3872">
        <w:rPr>
          <w:rFonts w:ascii="Times New Roman" w:eastAsia="新細明體" w:hAnsi="Times New Roman" w:hint="eastAsia"/>
          <w:color w:val="000000" w:themeColor="text1"/>
          <w:spacing w:val="20"/>
          <w:sz w:val="28"/>
          <w:szCs w:val="28"/>
          <w:lang w:eastAsia="zh-TW"/>
        </w:rPr>
        <w:t>，</w:t>
      </w:r>
      <w:r>
        <w:rPr>
          <w:rFonts w:ascii="Times New Roman" w:eastAsia="新細明體" w:hAnsi="Times New Roman" w:hint="eastAsia"/>
          <w:color w:val="000000" w:themeColor="text1"/>
          <w:spacing w:val="20"/>
          <w:sz w:val="28"/>
          <w:szCs w:val="28"/>
          <w:lang w:eastAsia="zh-TW"/>
        </w:rPr>
        <w:t>分別在</w:t>
      </w:r>
      <w:r w:rsidRPr="00D14DEF">
        <w:rPr>
          <w:rFonts w:ascii="Times New Roman" w:eastAsia="新細明體" w:hAnsi="Times New Roman" w:hint="eastAsia"/>
          <w:color w:val="000000" w:themeColor="text1"/>
          <w:spacing w:val="20"/>
          <w:sz w:val="28"/>
          <w:szCs w:val="28"/>
          <w:lang w:eastAsia="zh-TW"/>
        </w:rPr>
        <w:t>四月和八月採取</w:t>
      </w:r>
      <w:r w:rsidRPr="00D14DEF">
        <w:rPr>
          <w:rFonts w:ascii="Times New Roman" w:eastAsia="新細明體" w:hAnsi="Times New Roman" w:hint="eastAsia"/>
          <w:color w:val="000000" w:themeColor="text1"/>
          <w:spacing w:val="20"/>
          <w:sz w:val="28"/>
          <w:szCs w:val="28"/>
          <w:lang w:eastAsia="zh-HK"/>
        </w:rPr>
        <w:t>代號為</w:t>
      </w:r>
      <w:r w:rsidRPr="00D14DEF">
        <w:rPr>
          <w:rFonts w:ascii="Times New Roman" w:eastAsia="新細明體" w:hAnsi="Times New Roman" w:hint="eastAsia"/>
          <w:color w:val="000000" w:themeColor="text1"/>
          <w:spacing w:val="20"/>
          <w:sz w:val="28"/>
          <w:szCs w:val="28"/>
          <w:lang w:eastAsia="zh-TW"/>
        </w:rPr>
        <w:t>「獵槍」的行動</w:t>
      </w:r>
      <w:r w:rsidRPr="009131CF">
        <w:rPr>
          <w:rFonts w:ascii="Times New Roman" w:eastAsia="新細明體" w:hAnsi="Times New Roman"/>
          <w:color w:val="000000" w:themeColor="text1"/>
          <w:spacing w:val="20"/>
          <w:sz w:val="28"/>
          <w:szCs w:val="28"/>
          <w:lang w:eastAsia="zh-TW"/>
        </w:rPr>
        <w:t>，搗破一個涉嫌透過賄賂和圍標操控</w:t>
      </w:r>
      <w:r>
        <w:rPr>
          <w:rFonts w:ascii="Times New Roman" w:eastAsia="新細明體" w:hAnsi="Times New Roman" w:hint="eastAsia"/>
          <w:color w:val="000000" w:themeColor="text1"/>
          <w:spacing w:val="20"/>
          <w:sz w:val="28"/>
          <w:szCs w:val="28"/>
          <w:lang w:eastAsia="zh-TW"/>
        </w:rPr>
        <w:t>樓宇維修工程之</w:t>
      </w:r>
      <w:r w:rsidRPr="009131CF">
        <w:rPr>
          <w:rFonts w:ascii="Times New Roman" w:eastAsia="新細明體" w:hAnsi="Times New Roman"/>
          <w:color w:val="000000" w:themeColor="text1"/>
          <w:spacing w:val="20"/>
          <w:sz w:val="28"/>
          <w:szCs w:val="28"/>
          <w:lang w:eastAsia="zh-TW"/>
        </w:rPr>
        <w:t>招標程序</w:t>
      </w:r>
      <w:r>
        <w:rPr>
          <w:rFonts w:ascii="Times New Roman" w:eastAsia="新細明體" w:hAnsi="Times New Roman" w:hint="eastAsia"/>
          <w:color w:val="000000" w:themeColor="text1"/>
          <w:spacing w:val="20"/>
          <w:sz w:val="28"/>
          <w:szCs w:val="28"/>
          <w:lang w:eastAsia="zh-TW"/>
        </w:rPr>
        <w:t>以</w:t>
      </w:r>
      <w:r w:rsidRPr="009131CF">
        <w:rPr>
          <w:rFonts w:ascii="Times New Roman" w:eastAsia="新細明體" w:hAnsi="Times New Roman"/>
          <w:color w:val="000000" w:themeColor="text1"/>
          <w:spacing w:val="20"/>
          <w:sz w:val="28"/>
          <w:szCs w:val="28"/>
          <w:lang w:eastAsia="zh-TW"/>
        </w:rPr>
        <w:t>及誇大標價的新冒起</w:t>
      </w:r>
      <w:r>
        <w:rPr>
          <w:rFonts w:ascii="Times New Roman" w:eastAsia="新細明體" w:hAnsi="Times New Roman" w:hint="eastAsia"/>
          <w:color w:val="000000" w:themeColor="text1"/>
          <w:spacing w:val="20"/>
          <w:sz w:val="28"/>
          <w:szCs w:val="28"/>
          <w:lang w:eastAsia="zh-TW"/>
        </w:rPr>
        <w:t>貪污</w:t>
      </w:r>
      <w:r w:rsidRPr="009131CF">
        <w:rPr>
          <w:rFonts w:ascii="Times New Roman" w:eastAsia="新細明體" w:hAnsi="Times New Roman"/>
          <w:color w:val="000000" w:themeColor="text1"/>
          <w:spacing w:val="20"/>
          <w:sz w:val="28"/>
          <w:szCs w:val="28"/>
          <w:lang w:eastAsia="zh-TW"/>
        </w:rPr>
        <w:t>集團。廉署</w:t>
      </w:r>
      <w:r>
        <w:rPr>
          <w:rFonts w:ascii="Times New Roman" w:eastAsia="新細明體" w:hAnsi="Times New Roman" w:hint="eastAsia"/>
          <w:color w:val="000000" w:themeColor="text1"/>
          <w:spacing w:val="20"/>
          <w:sz w:val="28"/>
          <w:szCs w:val="28"/>
          <w:lang w:eastAsia="zh-TW"/>
        </w:rPr>
        <w:t>在行動</w:t>
      </w:r>
      <w:r w:rsidRPr="00C86962">
        <w:rPr>
          <w:rFonts w:ascii="Times New Roman" w:eastAsia="新細明體" w:hAnsi="Times New Roman" w:hint="eastAsia"/>
          <w:color w:val="000000" w:themeColor="text1"/>
          <w:spacing w:val="20"/>
          <w:sz w:val="28"/>
          <w:szCs w:val="28"/>
          <w:lang w:eastAsia="zh-TW"/>
        </w:rPr>
        <w:t>中</w:t>
      </w:r>
      <w:r w:rsidRPr="00C86962">
        <w:rPr>
          <w:rFonts w:ascii="Times New Roman" w:eastAsia="新細明體" w:hAnsi="Times New Roman"/>
          <w:color w:val="000000" w:themeColor="text1"/>
          <w:spacing w:val="20"/>
          <w:sz w:val="28"/>
          <w:szCs w:val="28"/>
          <w:lang w:eastAsia="zh-TW"/>
        </w:rPr>
        <w:t>拘捕了</w:t>
      </w:r>
      <w:r w:rsidRPr="00D14DEF">
        <w:rPr>
          <w:rFonts w:ascii="Times New Roman" w:eastAsia="新細明體" w:hAnsi="Times New Roman"/>
          <w:color w:val="000000" w:themeColor="text1"/>
          <w:spacing w:val="20"/>
          <w:sz w:val="28"/>
          <w:szCs w:val="28"/>
          <w:lang w:eastAsia="zh-TW"/>
        </w:rPr>
        <w:t>25</w:t>
      </w:r>
      <w:r w:rsidRPr="00D14DEF">
        <w:rPr>
          <w:rFonts w:ascii="Times New Roman" w:eastAsia="新細明體" w:hAnsi="Times New Roman" w:hint="eastAsia"/>
          <w:color w:val="000000" w:themeColor="text1"/>
          <w:spacing w:val="20"/>
          <w:sz w:val="28"/>
          <w:szCs w:val="28"/>
          <w:lang w:eastAsia="zh-TW"/>
        </w:rPr>
        <w:t>名人</w:t>
      </w:r>
      <w:r>
        <w:rPr>
          <w:rFonts w:ascii="Times New Roman" w:eastAsia="新細明體" w:hAnsi="Times New Roman" w:hint="eastAsia"/>
          <w:color w:val="000000" w:themeColor="text1"/>
          <w:spacing w:val="20"/>
          <w:sz w:val="28"/>
          <w:szCs w:val="28"/>
          <w:lang w:eastAsia="zh-TW"/>
        </w:rPr>
        <w:t>士</w:t>
      </w:r>
      <w:r w:rsidRPr="00CD3872">
        <w:rPr>
          <w:rFonts w:ascii="Times New Roman" w:eastAsia="新細明體" w:hAnsi="Times New Roman" w:hint="eastAsia"/>
          <w:color w:val="000000" w:themeColor="text1"/>
          <w:spacing w:val="20"/>
          <w:sz w:val="28"/>
          <w:szCs w:val="28"/>
          <w:lang w:eastAsia="zh-TW"/>
        </w:rPr>
        <w:t>，</w:t>
      </w:r>
      <w:r w:rsidRPr="009131CF">
        <w:rPr>
          <w:rFonts w:ascii="Times New Roman" w:eastAsia="新細明體" w:hAnsi="Times New Roman"/>
          <w:color w:val="000000" w:themeColor="text1"/>
          <w:spacing w:val="20"/>
          <w:sz w:val="28"/>
          <w:szCs w:val="28"/>
          <w:lang w:eastAsia="zh-TW"/>
        </w:rPr>
        <w:t>包括</w:t>
      </w:r>
      <w:r>
        <w:rPr>
          <w:rFonts w:ascii="Times New Roman" w:eastAsia="新細明體" w:hAnsi="Times New Roman" w:hint="eastAsia"/>
          <w:color w:val="000000" w:themeColor="text1"/>
          <w:spacing w:val="20"/>
          <w:sz w:val="28"/>
          <w:szCs w:val="28"/>
          <w:lang w:eastAsia="zh-TW"/>
        </w:rPr>
        <w:t>集團骨幹成員、</w:t>
      </w:r>
      <w:r w:rsidRPr="009131CF">
        <w:rPr>
          <w:rFonts w:ascii="Times New Roman" w:eastAsia="新細明體" w:hAnsi="Times New Roman"/>
          <w:color w:val="000000" w:themeColor="text1"/>
          <w:spacing w:val="20"/>
          <w:sz w:val="28"/>
          <w:szCs w:val="28"/>
          <w:lang w:eastAsia="zh-TW"/>
        </w:rPr>
        <w:t>工程承辦商、工程顧問、業主立案法團成員</w:t>
      </w:r>
      <w:r>
        <w:rPr>
          <w:rFonts w:ascii="Times New Roman" w:eastAsia="新細明體" w:hAnsi="Times New Roman" w:hint="eastAsia"/>
          <w:color w:val="000000" w:themeColor="text1"/>
          <w:spacing w:val="20"/>
          <w:sz w:val="28"/>
          <w:szCs w:val="28"/>
          <w:lang w:eastAsia="zh-TW"/>
        </w:rPr>
        <w:t>及</w:t>
      </w:r>
      <w:r w:rsidRPr="009131CF">
        <w:rPr>
          <w:rFonts w:ascii="Times New Roman" w:eastAsia="新細明體" w:hAnsi="Times New Roman"/>
          <w:color w:val="000000" w:themeColor="text1"/>
          <w:spacing w:val="20"/>
          <w:sz w:val="28"/>
          <w:szCs w:val="28"/>
          <w:lang w:eastAsia="zh-TW"/>
        </w:rPr>
        <w:t>物業管理公司</w:t>
      </w:r>
      <w:r>
        <w:rPr>
          <w:rFonts w:ascii="Times New Roman" w:eastAsia="新細明體" w:hAnsi="Times New Roman" w:hint="eastAsia"/>
          <w:color w:val="000000" w:themeColor="text1"/>
          <w:spacing w:val="20"/>
          <w:sz w:val="28"/>
          <w:szCs w:val="28"/>
          <w:lang w:eastAsia="zh-TW"/>
        </w:rPr>
        <w:t>職</w:t>
      </w:r>
      <w:r w:rsidRPr="009131CF">
        <w:rPr>
          <w:rFonts w:ascii="Times New Roman" w:eastAsia="新細明體" w:hAnsi="Times New Roman"/>
          <w:color w:val="000000" w:themeColor="text1"/>
          <w:spacing w:val="20"/>
          <w:sz w:val="28"/>
          <w:szCs w:val="28"/>
          <w:lang w:eastAsia="zh-TW"/>
        </w:rPr>
        <w:t>員。</w:t>
      </w:r>
      <w:r w:rsidRPr="009131CF">
        <w:rPr>
          <w:rFonts w:ascii="Times New Roman" w:eastAsia="新細明體" w:hAnsi="Times New Roman" w:hint="eastAsia"/>
          <w:color w:val="000000" w:themeColor="text1"/>
          <w:spacing w:val="20"/>
          <w:sz w:val="28"/>
          <w:szCs w:val="28"/>
          <w:lang w:eastAsia="zh-TW"/>
        </w:rPr>
        <w:t>連串有效的執法行動，除了對業界起</w:t>
      </w:r>
      <w:r>
        <w:rPr>
          <w:rFonts w:ascii="Times New Roman" w:eastAsia="新細明體" w:hAnsi="Times New Roman" w:hint="eastAsia"/>
          <w:color w:val="000000" w:themeColor="text1"/>
          <w:spacing w:val="20"/>
          <w:sz w:val="28"/>
          <w:szCs w:val="28"/>
          <w:lang w:eastAsia="zh-TW"/>
        </w:rPr>
        <w:t>了</w:t>
      </w:r>
      <w:r w:rsidRPr="009131CF">
        <w:rPr>
          <w:rFonts w:ascii="Times New Roman" w:eastAsia="新細明體" w:hAnsi="Times New Roman" w:hint="eastAsia"/>
          <w:color w:val="000000" w:themeColor="text1"/>
          <w:spacing w:val="20"/>
          <w:sz w:val="28"/>
          <w:szCs w:val="28"/>
          <w:lang w:eastAsia="zh-TW"/>
        </w:rPr>
        <w:t>重大</w:t>
      </w:r>
      <w:r>
        <w:rPr>
          <w:rFonts w:ascii="Times New Roman" w:eastAsia="新細明體" w:hAnsi="Times New Roman" w:hint="eastAsia"/>
          <w:color w:val="000000" w:themeColor="text1"/>
          <w:spacing w:val="20"/>
          <w:sz w:val="28"/>
          <w:szCs w:val="28"/>
          <w:lang w:eastAsia="zh-TW"/>
        </w:rPr>
        <w:t>的</w:t>
      </w:r>
      <w:r w:rsidRPr="009131CF">
        <w:rPr>
          <w:rFonts w:ascii="Times New Roman" w:eastAsia="新細明體" w:hAnsi="Times New Roman" w:hint="eastAsia"/>
          <w:color w:val="000000" w:themeColor="text1"/>
          <w:spacing w:val="20"/>
          <w:sz w:val="28"/>
          <w:szCs w:val="28"/>
          <w:lang w:eastAsia="zh-TW"/>
        </w:rPr>
        <w:t>警惕作用外，</w:t>
      </w:r>
      <w:r>
        <w:rPr>
          <w:rFonts w:ascii="Times New Roman" w:eastAsia="新細明體" w:hAnsi="Times New Roman" w:hint="eastAsia"/>
          <w:color w:val="000000" w:themeColor="text1"/>
          <w:spacing w:val="20"/>
          <w:sz w:val="28"/>
          <w:szCs w:val="28"/>
          <w:lang w:eastAsia="zh-TW"/>
        </w:rPr>
        <w:t>也</w:t>
      </w:r>
      <w:r w:rsidRPr="009131CF">
        <w:rPr>
          <w:rFonts w:ascii="Times New Roman" w:eastAsia="新細明體" w:hAnsi="Times New Roman" w:hint="eastAsia"/>
          <w:color w:val="000000" w:themeColor="text1"/>
          <w:spacing w:val="20"/>
          <w:sz w:val="28"/>
          <w:szCs w:val="28"/>
          <w:lang w:eastAsia="zh-TW"/>
        </w:rPr>
        <w:t>有效加強市民對樓宇管理和維修的防貪意識</w:t>
      </w:r>
      <w:r w:rsidRPr="001D560E">
        <w:rPr>
          <w:rFonts w:ascii="Times New Roman" w:eastAsia="新細明體" w:hAnsi="Times New Roman"/>
          <w:color w:val="000000" w:themeColor="text1"/>
          <w:spacing w:val="20"/>
          <w:sz w:val="28"/>
          <w:szCs w:val="28"/>
          <w:lang w:eastAsia="zh-TW"/>
        </w:rPr>
        <w:t>。</w:t>
      </w:r>
      <w:r>
        <w:rPr>
          <w:rFonts w:ascii="Times New Roman" w:eastAsia="新細明體" w:hAnsi="Times New Roman" w:hint="eastAsia"/>
          <w:color w:val="000000" w:themeColor="text1"/>
          <w:spacing w:val="20"/>
          <w:sz w:val="28"/>
          <w:szCs w:val="28"/>
          <w:lang w:eastAsia="zh-TW"/>
        </w:rPr>
        <w:t>委員會欣悉</w:t>
      </w:r>
      <w:r w:rsidRPr="001D560E">
        <w:rPr>
          <w:rFonts w:ascii="Times New Roman" w:eastAsia="新細明體" w:hAnsi="Times New Roman" w:hint="eastAsia"/>
          <w:color w:val="000000" w:themeColor="text1"/>
          <w:spacing w:val="20"/>
          <w:sz w:val="28"/>
          <w:szCs w:val="28"/>
          <w:lang w:eastAsia="zh-TW"/>
        </w:rPr>
        <w:t>廉</w:t>
      </w:r>
      <w:r w:rsidRPr="001D560E">
        <w:rPr>
          <w:rFonts w:ascii="Times New Roman" w:eastAsia="新細明體" w:hAnsi="Times New Roman"/>
          <w:color w:val="000000" w:themeColor="text1"/>
          <w:spacing w:val="20"/>
          <w:sz w:val="28"/>
          <w:szCs w:val="28"/>
          <w:lang w:eastAsia="zh-TW"/>
        </w:rPr>
        <w:t>署</w:t>
      </w:r>
      <w:r>
        <w:rPr>
          <w:rFonts w:ascii="Times New Roman" w:eastAsia="新細明體" w:hAnsi="Times New Roman" w:hint="eastAsia"/>
          <w:color w:val="000000" w:themeColor="text1"/>
          <w:spacing w:val="20"/>
          <w:sz w:val="28"/>
          <w:szCs w:val="28"/>
          <w:lang w:eastAsia="zh-TW"/>
        </w:rPr>
        <w:t>於同年</w:t>
      </w:r>
      <w:r w:rsidRPr="001D560E">
        <w:rPr>
          <w:rFonts w:ascii="Times New Roman" w:eastAsia="新細明體" w:hAnsi="Times New Roman"/>
          <w:color w:val="000000" w:themeColor="text1"/>
          <w:spacing w:val="20"/>
          <w:sz w:val="28"/>
          <w:szCs w:val="28"/>
          <w:lang w:eastAsia="zh-TW"/>
        </w:rPr>
        <w:t>十二月</w:t>
      </w:r>
      <w:r>
        <w:rPr>
          <w:rFonts w:ascii="Times New Roman" w:eastAsia="新細明體" w:hAnsi="Times New Roman" w:hint="eastAsia"/>
          <w:color w:val="000000" w:themeColor="text1"/>
          <w:spacing w:val="20"/>
          <w:sz w:val="28"/>
          <w:szCs w:val="28"/>
          <w:lang w:eastAsia="zh-TW"/>
        </w:rPr>
        <w:t>，</w:t>
      </w:r>
      <w:r w:rsidRPr="001D560E">
        <w:rPr>
          <w:rFonts w:ascii="Times New Roman" w:eastAsia="新細明體" w:hAnsi="Times New Roman"/>
          <w:color w:val="000000" w:themeColor="text1"/>
          <w:spacing w:val="20"/>
          <w:sz w:val="28"/>
          <w:szCs w:val="28"/>
          <w:lang w:eastAsia="zh-TW"/>
        </w:rPr>
        <w:t>與競委會簽訂合作備忘錄，</w:t>
      </w:r>
      <w:r>
        <w:rPr>
          <w:rFonts w:ascii="Times New Roman" w:eastAsia="新細明體" w:hAnsi="Times New Roman" w:hint="eastAsia"/>
          <w:color w:val="000000" w:themeColor="text1"/>
          <w:spacing w:val="20"/>
          <w:sz w:val="28"/>
          <w:szCs w:val="28"/>
          <w:lang w:eastAsia="zh-TW"/>
        </w:rPr>
        <w:t>進一步</w:t>
      </w:r>
      <w:r w:rsidRPr="001D560E">
        <w:rPr>
          <w:rFonts w:ascii="Times New Roman" w:eastAsia="新細明體" w:hAnsi="Times New Roman"/>
          <w:color w:val="000000" w:themeColor="text1"/>
          <w:spacing w:val="20"/>
          <w:sz w:val="28"/>
          <w:szCs w:val="28"/>
          <w:lang w:eastAsia="zh-TW"/>
        </w:rPr>
        <w:t>加強個案轉介、情報交流、聯合調查、培訓研究等合作。</w:t>
      </w:r>
      <w:r w:rsidRPr="009131CF">
        <w:rPr>
          <w:rFonts w:ascii="Times New Roman" w:eastAsia="新細明體" w:hAnsi="Times New Roman" w:hint="eastAsia"/>
          <w:color w:val="000000" w:themeColor="text1"/>
          <w:spacing w:val="20"/>
          <w:sz w:val="28"/>
          <w:szCs w:val="28"/>
          <w:lang w:eastAsia="zh-TW"/>
        </w:rPr>
        <w:t>委員會</w:t>
      </w:r>
      <w:r>
        <w:rPr>
          <w:rFonts w:ascii="Times New Roman" w:eastAsia="新細明體" w:hAnsi="Times New Roman" w:hint="eastAsia"/>
          <w:color w:val="000000" w:themeColor="text1"/>
          <w:spacing w:val="20"/>
          <w:sz w:val="28"/>
          <w:szCs w:val="28"/>
          <w:lang w:eastAsia="zh-TW"/>
        </w:rPr>
        <w:t>相信執行處</w:t>
      </w:r>
      <w:r w:rsidRPr="009131CF">
        <w:rPr>
          <w:rFonts w:ascii="Times New Roman" w:eastAsia="新細明體" w:hAnsi="Times New Roman" w:hint="eastAsia"/>
          <w:color w:val="000000" w:themeColor="text1"/>
          <w:spacing w:val="20"/>
          <w:sz w:val="28"/>
          <w:szCs w:val="28"/>
          <w:lang w:eastAsia="zh-TW"/>
        </w:rPr>
        <w:t>行之有效的調查策略和及早干預行動可繼續切實排解民生憂難</w:t>
      </w:r>
      <w:r>
        <w:rPr>
          <w:rFonts w:ascii="Times New Roman" w:eastAsia="新細明體" w:hAnsi="Times New Roman" w:hint="eastAsia"/>
          <w:color w:val="000000" w:themeColor="text1"/>
          <w:spacing w:val="20"/>
          <w:sz w:val="28"/>
          <w:szCs w:val="28"/>
          <w:lang w:eastAsia="zh-TW"/>
        </w:rPr>
        <w:t>，更樂見廉署</w:t>
      </w:r>
      <w:r w:rsidRPr="009131CF">
        <w:rPr>
          <w:rFonts w:ascii="Times New Roman" w:eastAsia="新細明體" w:hAnsi="Times New Roman" w:hint="eastAsia"/>
          <w:color w:val="000000" w:themeColor="text1"/>
          <w:spacing w:val="20"/>
          <w:sz w:val="28"/>
          <w:szCs w:val="28"/>
          <w:lang w:eastAsia="zh-TW"/>
        </w:rPr>
        <w:t>與</w:t>
      </w:r>
      <w:r w:rsidRPr="00970E0B">
        <w:rPr>
          <w:rFonts w:ascii="Times New Roman" w:eastAsia="新細明體" w:hAnsi="Times New Roman" w:hint="eastAsia"/>
          <w:color w:val="000000" w:themeColor="text1"/>
          <w:spacing w:val="20"/>
          <w:sz w:val="28"/>
          <w:szCs w:val="28"/>
          <w:lang w:eastAsia="zh-HK"/>
        </w:rPr>
        <w:t>夥伴</w:t>
      </w:r>
      <w:r w:rsidRPr="009131CF">
        <w:rPr>
          <w:rFonts w:ascii="Times New Roman" w:eastAsia="新細明體" w:hAnsi="Times New Roman" w:hint="eastAsia"/>
          <w:color w:val="000000" w:themeColor="text1"/>
          <w:spacing w:val="20"/>
          <w:sz w:val="28"/>
          <w:szCs w:val="28"/>
          <w:lang w:eastAsia="zh-TW"/>
        </w:rPr>
        <w:t>監管機構</w:t>
      </w:r>
      <w:r>
        <w:rPr>
          <w:rFonts w:ascii="Times New Roman" w:eastAsia="新細明體" w:hAnsi="Times New Roman" w:hint="eastAsia"/>
          <w:color w:val="000000" w:themeColor="text1"/>
          <w:spacing w:val="20"/>
          <w:sz w:val="28"/>
          <w:szCs w:val="28"/>
          <w:lang w:eastAsia="zh-TW"/>
        </w:rPr>
        <w:t>加強</w:t>
      </w:r>
      <w:r w:rsidRPr="009131CF">
        <w:rPr>
          <w:rFonts w:ascii="Times New Roman" w:eastAsia="新細明體" w:hAnsi="Times New Roman" w:hint="eastAsia"/>
          <w:color w:val="000000" w:themeColor="text1"/>
          <w:spacing w:val="20"/>
          <w:sz w:val="28"/>
          <w:szCs w:val="28"/>
          <w:lang w:eastAsia="zh-TW"/>
        </w:rPr>
        <w:t>合作，致力打擊</w:t>
      </w:r>
      <w:r>
        <w:rPr>
          <w:rFonts w:ascii="Times New Roman" w:eastAsia="新細明體" w:hAnsi="Times New Roman" w:hint="eastAsia"/>
          <w:color w:val="000000" w:themeColor="text1"/>
          <w:spacing w:val="20"/>
          <w:sz w:val="28"/>
          <w:szCs w:val="28"/>
          <w:lang w:eastAsia="zh-TW"/>
        </w:rPr>
        <w:t>業內</w:t>
      </w:r>
      <w:r w:rsidRPr="009131CF">
        <w:rPr>
          <w:rFonts w:ascii="Times New Roman" w:eastAsia="新細明體" w:hAnsi="Times New Roman" w:hint="eastAsia"/>
          <w:color w:val="000000" w:themeColor="text1"/>
          <w:spacing w:val="20"/>
          <w:sz w:val="28"/>
          <w:szCs w:val="28"/>
          <w:lang w:eastAsia="zh-TW"/>
        </w:rPr>
        <w:t>犯罪分子，決心捍衛</w:t>
      </w:r>
      <w:r>
        <w:rPr>
          <w:rFonts w:ascii="Times New Roman" w:eastAsia="新細明體" w:hAnsi="Times New Roman" w:hint="eastAsia"/>
          <w:color w:val="000000" w:themeColor="text1"/>
          <w:spacing w:val="20"/>
          <w:sz w:val="28"/>
          <w:szCs w:val="28"/>
          <w:lang w:eastAsia="zh-TW"/>
        </w:rPr>
        <w:t>香港</w:t>
      </w:r>
      <w:r w:rsidRPr="009131CF">
        <w:rPr>
          <w:rFonts w:ascii="Times New Roman" w:eastAsia="新細明體" w:hAnsi="Times New Roman" w:hint="eastAsia"/>
          <w:color w:val="000000" w:themeColor="text1"/>
          <w:spacing w:val="20"/>
          <w:sz w:val="28"/>
          <w:szCs w:val="28"/>
          <w:lang w:eastAsia="zh-TW"/>
        </w:rPr>
        <w:t>廉潔及公平競爭的環境。</w:t>
      </w:r>
    </w:p>
    <w:p w14:paraId="24D2CEF9" w14:textId="77777777" w:rsidR="00120DC1" w:rsidRPr="0064284F" w:rsidRDefault="00120DC1" w:rsidP="00D14EC1">
      <w:pPr>
        <w:tabs>
          <w:tab w:val="left" w:pos="1080"/>
        </w:tabs>
        <w:overflowPunct w:val="0"/>
        <w:snapToGrid w:val="0"/>
        <w:spacing w:line="276" w:lineRule="auto"/>
        <w:jc w:val="both"/>
        <w:rPr>
          <w:rFonts w:ascii="Times New Roman" w:eastAsia="新細明體" w:hAnsi="Times New Roman"/>
          <w:color w:val="7030A0"/>
          <w:spacing w:val="20"/>
          <w:sz w:val="28"/>
          <w:szCs w:val="28"/>
          <w:lang w:eastAsia="zh-HK"/>
        </w:rPr>
      </w:pPr>
    </w:p>
    <w:p w14:paraId="465AEADE" w14:textId="77777777" w:rsidR="00120DC1" w:rsidRPr="00E12E6D"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Pr>
          <w:rFonts w:ascii="Times New Roman" w:eastAsia="新細明體" w:hAnsi="Times New Roman" w:hint="eastAsia"/>
          <w:color w:val="000000" w:themeColor="text1"/>
          <w:spacing w:val="20"/>
          <w:sz w:val="28"/>
          <w:szCs w:val="28"/>
          <w:lang w:eastAsia="zh-HK"/>
        </w:rPr>
        <w:t>此外，廉署</w:t>
      </w:r>
      <w:r>
        <w:rPr>
          <w:rFonts w:ascii="Times New Roman" w:eastAsia="新細明體" w:hAnsi="Times New Roman" w:hint="eastAsia"/>
          <w:color w:val="000000" w:themeColor="text1"/>
          <w:spacing w:val="20"/>
          <w:sz w:val="28"/>
          <w:szCs w:val="28"/>
          <w:lang w:eastAsia="zh-TW"/>
        </w:rPr>
        <w:t>於</w:t>
      </w:r>
      <w:r w:rsidRPr="002A3811">
        <w:rPr>
          <w:rFonts w:ascii="Times New Roman" w:eastAsia="新細明體" w:hAnsi="Times New Roman" w:hint="eastAsia"/>
          <w:color w:val="000000" w:themeColor="text1"/>
          <w:spacing w:val="20"/>
          <w:sz w:val="28"/>
          <w:szCs w:val="28"/>
          <w:lang w:eastAsia="zh-TW"/>
        </w:rPr>
        <w:t>二</w:t>
      </w:r>
      <w:r w:rsidRPr="002A3811">
        <w:rPr>
          <w:rFonts w:ascii="Times New Roman" w:eastAsia="新細明體" w:hAnsi="Times New Roman"/>
          <w:color w:val="000000" w:themeColor="text1"/>
          <w:spacing w:val="20"/>
          <w:sz w:val="28"/>
          <w:szCs w:val="28"/>
          <w:lang w:eastAsia="zh-TW"/>
        </w:rPr>
        <w:t>零</w:t>
      </w:r>
      <w:r w:rsidRPr="002A3811">
        <w:rPr>
          <w:rFonts w:ascii="Times New Roman" w:eastAsia="新細明體" w:hAnsi="Times New Roman" w:hint="eastAsia"/>
          <w:color w:val="000000" w:themeColor="text1"/>
          <w:spacing w:val="20"/>
          <w:sz w:val="28"/>
          <w:szCs w:val="28"/>
          <w:lang w:eastAsia="zh-TW"/>
        </w:rPr>
        <w:t>二四</w:t>
      </w:r>
      <w:r w:rsidRPr="002A3811">
        <w:rPr>
          <w:rFonts w:ascii="Times New Roman" w:eastAsia="新細明體" w:hAnsi="Times New Roman"/>
          <w:color w:val="000000" w:themeColor="text1"/>
          <w:spacing w:val="20"/>
          <w:sz w:val="28"/>
          <w:szCs w:val="28"/>
          <w:lang w:eastAsia="zh-TW"/>
        </w:rPr>
        <w:t>年</w:t>
      </w:r>
      <w:r>
        <w:rPr>
          <w:rFonts w:ascii="Times New Roman" w:eastAsia="新細明體" w:hAnsi="Times New Roman" w:hint="eastAsia"/>
          <w:color w:val="000000" w:themeColor="text1"/>
          <w:spacing w:val="20"/>
          <w:sz w:val="28"/>
          <w:szCs w:val="28"/>
          <w:lang w:eastAsia="zh-TW"/>
        </w:rPr>
        <w:t>十</w:t>
      </w:r>
      <w:r w:rsidRPr="004071B2">
        <w:rPr>
          <w:rFonts w:ascii="Times New Roman" w:eastAsia="新細明體" w:hAnsi="Times New Roman" w:hint="eastAsia"/>
          <w:color w:val="000000" w:themeColor="text1"/>
          <w:spacing w:val="20"/>
          <w:sz w:val="28"/>
          <w:szCs w:val="28"/>
          <w:lang w:eastAsia="zh-HK"/>
        </w:rPr>
        <w:t>月</w:t>
      </w:r>
      <w:r w:rsidRPr="00841E83">
        <w:rPr>
          <w:rFonts w:ascii="Times New Roman" w:eastAsia="新細明體" w:hAnsi="Times New Roman" w:hint="eastAsia"/>
          <w:color w:val="000000" w:themeColor="text1"/>
          <w:spacing w:val="20"/>
          <w:sz w:val="28"/>
          <w:szCs w:val="28"/>
          <w:lang w:eastAsia="zh-HK"/>
        </w:rPr>
        <w:t>先後採取兩項代號分別為「火箭炮」及「烽火台」的執法行動，拘捕</w:t>
      </w:r>
      <w:r w:rsidRPr="00C86962">
        <w:rPr>
          <w:rFonts w:ascii="Times New Roman" w:eastAsia="新細明體" w:hAnsi="Times New Roman" w:hint="eastAsia"/>
          <w:color w:val="000000" w:themeColor="text1"/>
          <w:spacing w:val="20"/>
          <w:sz w:val="28"/>
          <w:szCs w:val="28"/>
          <w:lang w:eastAsia="zh-HK"/>
        </w:rPr>
        <w:t>共</w:t>
      </w:r>
      <w:r w:rsidRPr="00DB2E44">
        <w:rPr>
          <w:rFonts w:ascii="Times New Roman" w:eastAsia="新細明體" w:hAnsi="Times New Roman" w:hint="eastAsia"/>
          <w:color w:val="000000" w:themeColor="text1"/>
          <w:spacing w:val="20"/>
          <w:sz w:val="28"/>
          <w:szCs w:val="28"/>
          <w:lang w:eastAsia="zh-HK"/>
        </w:rPr>
        <w:t>148</w:t>
      </w:r>
      <w:r w:rsidRPr="00C86962">
        <w:rPr>
          <w:rFonts w:ascii="Times New Roman" w:eastAsia="新細明體" w:hAnsi="Times New Roman" w:hint="eastAsia"/>
          <w:color w:val="000000" w:themeColor="text1"/>
          <w:spacing w:val="20"/>
          <w:sz w:val="28"/>
          <w:szCs w:val="28"/>
          <w:lang w:eastAsia="zh-HK"/>
        </w:rPr>
        <w:t>名</w:t>
      </w:r>
      <w:r w:rsidRPr="00841E83">
        <w:rPr>
          <w:rFonts w:ascii="Times New Roman" w:eastAsia="新細明體" w:hAnsi="Times New Roman" w:hint="eastAsia"/>
          <w:color w:val="000000" w:themeColor="text1"/>
          <w:spacing w:val="20"/>
          <w:sz w:val="28"/>
          <w:szCs w:val="28"/>
          <w:lang w:eastAsia="zh-HK"/>
        </w:rPr>
        <w:t>人士，他們涉嫌透過貪污舞弊及造假手段，以虛假工作證明文件騙取兩類工程專業資格認證，分別詐騙勞工處認可的訓練課程營辦機構發出有關挖泥機操作員的專業證書，</w:t>
      </w:r>
      <w:r>
        <w:rPr>
          <w:rFonts w:ascii="Times New Roman" w:eastAsia="新細明體" w:hAnsi="Times New Roman" w:hint="eastAsia"/>
          <w:color w:val="000000" w:themeColor="text1"/>
          <w:spacing w:val="20"/>
          <w:sz w:val="28"/>
          <w:szCs w:val="28"/>
          <w:lang w:eastAsia="zh-HK"/>
        </w:rPr>
        <w:t>以</w:t>
      </w:r>
      <w:r w:rsidRPr="00841E83">
        <w:rPr>
          <w:rFonts w:ascii="Times New Roman" w:eastAsia="新細明體" w:hAnsi="Times New Roman" w:hint="eastAsia"/>
          <w:color w:val="000000" w:themeColor="text1"/>
          <w:spacing w:val="20"/>
          <w:sz w:val="28"/>
          <w:szCs w:val="28"/>
          <w:lang w:eastAsia="zh-HK"/>
        </w:rPr>
        <w:t>及詐騙機電</w:t>
      </w:r>
      <w:r>
        <w:rPr>
          <w:rFonts w:ascii="Times New Roman" w:eastAsia="新細明體" w:hAnsi="Times New Roman" w:hint="eastAsia"/>
          <w:color w:val="000000" w:themeColor="text1"/>
          <w:spacing w:val="20"/>
          <w:sz w:val="28"/>
          <w:szCs w:val="28"/>
          <w:lang w:eastAsia="zh-HK"/>
        </w:rPr>
        <w:t>工程</w:t>
      </w:r>
      <w:r w:rsidRPr="00841E83">
        <w:rPr>
          <w:rFonts w:ascii="Times New Roman" w:eastAsia="新細明體" w:hAnsi="Times New Roman" w:hint="eastAsia"/>
          <w:color w:val="000000" w:themeColor="text1"/>
          <w:spacing w:val="20"/>
          <w:sz w:val="28"/>
          <w:szCs w:val="28"/>
          <w:lang w:eastAsia="zh-HK"/>
        </w:rPr>
        <w:t>署發出電業工程人員註冊證明書。</w:t>
      </w:r>
      <w:r w:rsidRPr="00E12E6D">
        <w:rPr>
          <w:rFonts w:ascii="Times New Roman" w:eastAsia="新細明體" w:hAnsi="Times New Roman" w:hint="eastAsia"/>
          <w:color w:val="000000" w:themeColor="text1"/>
          <w:spacing w:val="20"/>
          <w:sz w:val="28"/>
          <w:szCs w:val="28"/>
          <w:lang w:eastAsia="zh-HK"/>
        </w:rPr>
        <w:t>有關當局已立即檢視所有懷疑有問題的專業證書或註冊申請，以及啟動吊銷相關人士專業資格的程序。委員會相信廉署會</w:t>
      </w:r>
      <w:r>
        <w:rPr>
          <w:rFonts w:ascii="Times New Roman" w:eastAsia="新細明體" w:hAnsi="Times New Roman" w:hint="eastAsia"/>
          <w:color w:val="000000" w:themeColor="text1"/>
          <w:spacing w:val="20"/>
          <w:sz w:val="28"/>
          <w:szCs w:val="28"/>
          <w:lang w:eastAsia="zh-HK"/>
        </w:rPr>
        <w:t>繼續</w:t>
      </w:r>
      <w:r w:rsidRPr="00E12E6D">
        <w:rPr>
          <w:rFonts w:ascii="Times New Roman" w:eastAsia="新細明體" w:hAnsi="Times New Roman" w:hint="eastAsia"/>
          <w:color w:val="000000" w:themeColor="text1"/>
          <w:spacing w:val="20"/>
          <w:sz w:val="28"/>
          <w:szCs w:val="28"/>
          <w:lang w:eastAsia="zh-HK"/>
        </w:rPr>
        <w:t>與相關部門密切</w:t>
      </w:r>
      <w:r>
        <w:rPr>
          <w:rFonts w:ascii="Times New Roman" w:eastAsia="新細明體" w:hAnsi="Times New Roman" w:hint="eastAsia"/>
          <w:color w:val="000000" w:themeColor="text1"/>
          <w:spacing w:val="20"/>
          <w:sz w:val="28"/>
          <w:szCs w:val="28"/>
          <w:lang w:eastAsia="zh-HK"/>
        </w:rPr>
        <w:t>留意</w:t>
      </w:r>
      <w:r w:rsidRPr="00E12E6D">
        <w:rPr>
          <w:rFonts w:ascii="Times New Roman" w:eastAsia="新細明體" w:hAnsi="Times New Roman" w:hint="eastAsia"/>
          <w:color w:val="000000" w:themeColor="text1"/>
          <w:spacing w:val="20"/>
          <w:sz w:val="28"/>
          <w:szCs w:val="28"/>
          <w:lang w:eastAsia="zh-HK"/>
        </w:rPr>
        <w:t>有關情況並採取</w:t>
      </w:r>
      <w:r>
        <w:rPr>
          <w:rFonts w:ascii="Times New Roman" w:eastAsia="新細明體" w:hAnsi="Times New Roman" w:hint="eastAsia"/>
          <w:color w:val="000000" w:themeColor="text1"/>
          <w:spacing w:val="20"/>
          <w:sz w:val="28"/>
          <w:szCs w:val="28"/>
          <w:lang w:eastAsia="zh-HK"/>
        </w:rPr>
        <w:t>適當</w:t>
      </w:r>
      <w:r w:rsidRPr="00E12E6D">
        <w:rPr>
          <w:rFonts w:ascii="Times New Roman" w:eastAsia="新細明體" w:hAnsi="Times New Roman" w:hint="eastAsia"/>
          <w:color w:val="000000" w:themeColor="text1"/>
          <w:spacing w:val="20"/>
          <w:sz w:val="28"/>
          <w:szCs w:val="28"/>
          <w:lang w:eastAsia="zh-HK"/>
        </w:rPr>
        <w:t>的措施</w:t>
      </w:r>
      <w:r>
        <w:rPr>
          <w:rFonts w:ascii="Times New Roman" w:eastAsia="新細明體" w:hAnsi="Times New Roman" w:hint="eastAsia"/>
          <w:color w:val="000000" w:themeColor="text1"/>
          <w:spacing w:val="20"/>
          <w:sz w:val="28"/>
          <w:szCs w:val="28"/>
          <w:lang w:eastAsia="zh-HK"/>
        </w:rPr>
        <w:t>來</w:t>
      </w:r>
      <w:r w:rsidRPr="00E12E6D">
        <w:rPr>
          <w:rFonts w:ascii="Times New Roman" w:eastAsia="新細明體" w:hAnsi="Times New Roman" w:hint="eastAsia"/>
          <w:color w:val="000000" w:themeColor="text1"/>
          <w:spacing w:val="20"/>
          <w:sz w:val="28"/>
          <w:szCs w:val="28"/>
          <w:lang w:eastAsia="zh-HK"/>
        </w:rPr>
        <w:t>杜絕</w:t>
      </w:r>
      <w:r>
        <w:rPr>
          <w:rFonts w:ascii="Times New Roman" w:eastAsia="新細明體" w:hAnsi="Times New Roman" w:hint="eastAsia"/>
          <w:color w:val="000000" w:themeColor="text1"/>
          <w:spacing w:val="20"/>
          <w:sz w:val="28"/>
          <w:szCs w:val="28"/>
          <w:lang w:eastAsia="zh-HK"/>
        </w:rPr>
        <w:t>同類</w:t>
      </w:r>
      <w:r w:rsidRPr="00E12E6D">
        <w:rPr>
          <w:rFonts w:ascii="Times New Roman" w:eastAsia="新細明體" w:hAnsi="Times New Roman" w:hint="eastAsia"/>
          <w:color w:val="000000" w:themeColor="text1"/>
          <w:spacing w:val="20"/>
          <w:sz w:val="28"/>
          <w:szCs w:val="28"/>
          <w:lang w:eastAsia="zh-HK"/>
        </w:rPr>
        <w:t>不法行為。</w:t>
      </w:r>
    </w:p>
    <w:p w14:paraId="0E1467E5" w14:textId="77777777" w:rsidR="00D7549C" w:rsidRDefault="00D7549C"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448997D1" w14:textId="27DAC06A" w:rsidR="00120DC1" w:rsidRPr="00C214AA" w:rsidRDefault="00120DC1" w:rsidP="00D14EC1">
      <w:pPr>
        <w:tabs>
          <w:tab w:val="left" w:pos="1080"/>
        </w:tabs>
        <w:overflowPunct w:val="0"/>
        <w:snapToGrid w:val="0"/>
        <w:spacing w:line="276" w:lineRule="auto"/>
        <w:jc w:val="both"/>
        <w:rPr>
          <w:rFonts w:ascii="Times New Roman" w:eastAsia="新細明體" w:hAnsi="Times New Roman"/>
          <w:b/>
          <w:bCs/>
          <w:color w:val="000000" w:themeColor="text1"/>
          <w:spacing w:val="20"/>
          <w:sz w:val="28"/>
          <w:szCs w:val="28"/>
          <w:lang w:eastAsia="zh-HK"/>
        </w:rPr>
      </w:pPr>
      <w:r w:rsidRPr="00E52A8B">
        <w:rPr>
          <w:rFonts w:ascii="Times New Roman" w:eastAsia="新細明體" w:hAnsi="Times New Roman"/>
          <w:color w:val="000000" w:themeColor="text1"/>
          <w:spacing w:val="20"/>
          <w:sz w:val="28"/>
          <w:szCs w:val="28"/>
          <w:lang w:eastAsia="zh-HK"/>
        </w:rPr>
        <w:lastRenderedPageBreak/>
        <w:t>委員會</w:t>
      </w:r>
      <w:r>
        <w:rPr>
          <w:rFonts w:ascii="Times New Roman" w:eastAsia="新細明體" w:hAnsi="Times New Roman" w:hint="eastAsia"/>
          <w:color w:val="000000" w:themeColor="text1"/>
          <w:spacing w:val="20"/>
          <w:sz w:val="28"/>
          <w:szCs w:val="28"/>
          <w:lang w:eastAsia="zh-HK"/>
        </w:rPr>
        <w:t>也</w:t>
      </w:r>
      <w:r w:rsidRPr="00970E0B">
        <w:rPr>
          <w:rFonts w:ascii="Times New Roman" w:eastAsia="新細明體" w:hAnsi="Times New Roman" w:hint="eastAsia"/>
          <w:color w:val="000000" w:themeColor="text1"/>
          <w:spacing w:val="20"/>
          <w:sz w:val="28"/>
          <w:szCs w:val="28"/>
          <w:lang w:eastAsia="zh-HK"/>
        </w:rPr>
        <w:t>注意</w:t>
      </w:r>
      <w:r w:rsidRPr="00E52A8B">
        <w:rPr>
          <w:rFonts w:ascii="Times New Roman" w:eastAsia="新細明體" w:hAnsi="Times New Roman" w:hint="eastAsia"/>
          <w:color w:val="000000" w:themeColor="text1"/>
          <w:spacing w:val="20"/>
          <w:sz w:val="28"/>
          <w:szCs w:val="28"/>
          <w:lang w:eastAsia="zh-HK"/>
        </w:rPr>
        <w:t>到廉署</w:t>
      </w:r>
      <w:r>
        <w:rPr>
          <w:rFonts w:ascii="Times New Roman" w:eastAsia="新細明體" w:hAnsi="Times New Roman" w:hint="eastAsia"/>
          <w:color w:val="000000" w:themeColor="text1"/>
          <w:spacing w:val="20"/>
          <w:sz w:val="28"/>
          <w:szCs w:val="28"/>
          <w:lang w:eastAsia="zh-HK"/>
        </w:rPr>
        <w:t>一直</w:t>
      </w:r>
      <w:r w:rsidRPr="00970E0B">
        <w:rPr>
          <w:rFonts w:ascii="Times New Roman" w:eastAsia="新細明體" w:hAnsi="Times New Roman" w:hint="eastAsia"/>
          <w:color w:val="000000" w:themeColor="text1"/>
          <w:spacing w:val="20"/>
          <w:sz w:val="28"/>
          <w:szCs w:val="28"/>
          <w:lang w:eastAsia="zh-HK"/>
        </w:rPr>
        <w:t>與夥伴</w:t>
      </w:r>
      <w:r w:rsidRPr="00E52A8B">
        <w:rPr>
          <w:rFonts w:ascii="Times New Roman" w:eastAsia="新細明體" w:hAnsi="Times New Roman" w:hint="eastAsia"/>
          <w:color w:val="000000" w:themeColor="text1"/>
          <w:spacing w:val="20"/>
          <w:sz w:val="28"/>
          <w:szCs w:val="28"/>
          <w:lang w:eastAsia="zh-HK"/>
        </w:rPr>
        <w:t>金融</w:t>
      </w:r>
      <w:r w:rsidRPr="00970E0B">
        <w:rPr>
          <w:rFonts w:ascii="Times New Roman" w:eastAsia="新細明體" w:hAnsi="Times New Roman" w:hint="eastAsia"/>
          <w:color w:val="000000" w:themeColor="text1"/>
          <w:spacing w:val="20"/>
          <w:sz w:val="28"/>
          <w:szCs w:val="28"/>
          <w:lang w:eastAsia="zh-HK"/>
        </w:rPr>
        <w:t>監管機構</w:t>
      </w:r>
      <w:r>
        <w:rPr>
          <w:rFonts w:ascii="Times New Roman" w:eastAsia="新細明體" w:hAnsi="Times New Roman" w:hint="eastAsia"/>
          <w:color w:val="000000" w:themeColor="text1"/>
          <w:spacing w:val="20"/>
          <w:sz w:val="28"/>
          <w:szCs w:val="28"/>
          <w:lang w:eastAsia="zh-HK"/>
        </w:rPr>
        <w:t>緊密聯繫</w:t>
      </w:r>
      <w:r w:rsidRPr="004071B2">
        <w:rPr>
          <w:rFonts w:ascii="Times New Roman" w:eastAsia="新細明體" w:hAnsi="Times New Roman" w:hint="eastAsia"/>
          <w:color w:val="000000" w:themeColor="text1"/>
          <w:spacing w:val="20"/>
          <w:sz w:val="28"/>
          <w:szCs w:val="28"/>
          <w:lang w:eastAsia="zh-HK"/>
        </w:rPr>
        <w:t>，</w:t>
      </w:r>
      <w:r>
        <w:rPr>
          <w:rFonts w:ascii="Times New Roman" w:eastAsia="新細明體" w:hAnsi="Times New Roman" w:hint="eastAsia"/>
          <w:color w:val="000000" w:themeColor="text1"/>
          <w:spacing w:val="20"/>
          <w:sz w:val="28"/>
          <w:szCs w:val="28"/>
          <w:lang w:eastAsia="zh-HK"/>
        </w:rPr>
        <w:t>合力</w:t>
      </w:r>
      <w:r w:rsidRPr="00E52A8B">
        <w:rPr>
          <w:rFonts w:ascii="Times New Roman" w:eastAsia="新細明體" w:hAnsi="Times New Roman" w:hint="eastAsia"/>
          <w:color w:val="000000" w:themeColor="text1"/>
          <w:spacing w:val="20"/>
          <w:sz w:val="28"/>
          <w:szCs w:val="28"/>
          <w:lang w:eastAsia="zh-HK"/>
        </w:rPr>
        <w:t>打擊金融市場</w:t>
      </w:r>
      <w:r>
        <w:rPr>
          <w:rFonts w:ascii="Times New Roman" w:eastAsia="新細明體" w:hAnsi="Times New Roman" w:hint="eastAsia"/>
          <w:color w:val="000000" w:themeColor="text1"/>
          <w:spacing w:val="20"/>
          <w:sz w:val="28"/>
          <w:szCs w:val="28"/>
          <w:lang w:eastAsia="zh-HK"/>
        </w:rPr>
        <w:t>的</w:t>
      </w:r>
      <w:r w:rsidRPr="00E52A8B">
        <w:rPr>
          <w:rFonts w:ascii="Times New Roman" w:eastAsia="新細明體" w:hAnsi="Times New Roman" w:hint="eastAsia"/>
          <w:color w:val="000000" w:themeColor="text1"/>
          <w:spacing w:val="20"/>
          <w:sz w:val="28"/>
          <w:szCs w:val="28"/>
          <w:lang w:eastAsia="zh-HK"/>
        </w:rPr>
        <w:t>貪污及違規行為</w:t>
      </w:r>
      <w:r w:rsidRPr="004071B2">
        <w:rPr>
          <w:rFonts w:ascii="Times New Roman" w:eastAsia="新細明體" w:hAnsi="Times New Roman" w:hint="eastAsia"/>
          <w:color w:val="000000" w:themeColor="text1"/>
          <w:spacing w:val="20"/>
          <w:sz w:val="28"/>
          <w:szCs w:val="28"/>
          <w:lang w:eastAsia="zh-HK"/>
        </w:rPr>
        <w:t>，</w:t>
      </w:r>
      <w:r w:rsidRPr="00970E0B">
        <w:rPr>
          <w:rFonts w:asciiTheme="minorEastAsia" w:hAnsiTheme="minorEastAsia" w:hint="eastAsia"/>
          <w:color w:val="000000" w:themeColor="text1"/>
          <w:spacing w:val="20"/>
          <w:sz w:val="28"/>
          <w:szCs w:val="28"/>
          <w:lang w:eastAsia="zh-HK"/>
        </w:rPr>
        <w:t>鞏固香港作為國際金融中心的地位</w:t>
      </w:r>
      <w:r w:rsidRPr="00970E0B">
        <w:rPr>
          <w:rFonts w:ascii="Times New Roman" w:eastAsia="新細明體" w:hAnsi="Times New Roman" w:hint="eastAsia"/>
          <w:color w:val="000000" w:themeColor="text1"/>
          <w:spacing w:val="20"/>
          <w:sz w:val="28"/>
          <w:szCs w:val="28"/>
          <w:lang w:eastAsia="zh-HK"/>
        </w:rPr>
        <w:t>。</w:t>
      </w:r>
      <w:r w:rsidRPr="00805B63">
        <w:rPr>
          <w:rFonts w:ascii="Times New Roman" w:eastAsia="新細明體" w:hAnsi="Times New Roman" w:hint="eastAsia"/>
          <w:color w:val="000000" w:themeColor="text1"/>
          <w:spacing w:val="20"/>
          <w:sz w:val="28"/>
          <w:szCs w:val="28"/>
          <w:lang w:eastAsia="zh-HK"/>
        </w:rPr>
        <w:t>廉署於</w:t>
      </w:r>
      <w:r w:rsidRPr="00805B63">
        <w:rPr>
          <w:rFonts w:ascii="Times New Roman" w:eastAsia="新細明體" w:hAnsi="Times New Roman"/>
          <w:color w:val="000000" w:themeColor="text1"/>
          <w:spacing w:val="20"/>
          <w:sz w:val="28"/>
          <w:szCs w:val="28"/>
          <w:lang w:eastAsia="zh-HK"/>
        </w:rPr>
        <w:t>二零</w:t>
      </w:r>
      <w:r w:rsidRPr="00805B63">
        <w:rPr>
          <w:rFonts w:ascii="Times New Roman" w:eastAsia="新細明體" w:hAnsi="Times New Roman" w:hint="eastAsia"/>
          <w:color w:val="000000" w:themeColor="text1"/>
          <w:spacing w:val="20"/>
          <w:sz w:val="28"/>
          <w:szCs w:val="28"/>
          <w:lang w:eastAsia="zh-HK"/>
        </w:rPr>
        <w:t>二四</w:t>
      </w:r>
      <w:r w:rsidRPr="00805B63">
        <w:rPr>
          <w:rFonts w:ascii="Times New Roman" w:eastAsia="新細明體" w:hAnsi="Times New Roman"/>
          <w:color w:val="000000" w:themeColor="text1"/>
          <w:spacing w:val="20"/>
          <w:sz w:val="28"/>
          <w:szCs w:val="28"/>
          <w:lang w:eastAsia="zh-HK"/>
        </w:rPr>
        <w:t>年</w:t>
      </w:r>
      <w:r w:rsidRPr="00805B63">
        <w:rPr>
          <w:rFonts w:ascii="Times New Roman" w:eastAsia="新細明體" w:hAnsi="Times New Roman" w:hint="eastAsia"/>
          <w:color w:val="000000" w:themeColor="text1"/>
          <w:spacing w:val="20"/>
          <w:sz w:val="28"/>
          <w:szCs w:val="28"/>
          <w:lang w:eastAsia="zh-TW"/>
        </w:rPr>
        <w:t>四</w:t>
      </w:r>
      <w:r w:rsidRPr="00805B63">
        <w:rPr>
          <w:rFonts w:ascii="Times New Roman" w:eastAsia="新細明體" w:hAnsi="Times New Roman" w:hint="eastAsia"/>
          <w:color w:val="000000" w:themeColor="text1"/>
          <w:spacing w:val="20"/>
          <w:sz w:val="28"/>
          <w:szCs w:val="28"/>
          <w:lang w:eastAsia="zh-HK"/>
        </w:rPr>
        <w:t>月與保險業監管局按照雙方</w:t>
      </w:r>
      <w:r w:rsidRPr="00805B63">
        <w:rPr>
          <w:rFonts w:ascii="Times New Roman" w:eastAsia="新細明體" w:hAnsi="Times New Roman"/>
          <w:color w:val="000000" w:themeColor="text1"/>
          <w:spacing w:val="20"/>
          <w:sz w:val="28"/>
          <w:szCs w:val="28"/>
          <w:lang w:eastAsia="zh-HK"/>
        </w:rPr>
        <w:t>早前</w:t>
      </w:r>
      <w:r w:rsidRPr="00805B63">
        <w:rPr>
          <w:rFonts w:ascii="Times New Roman" w:eastAsia="新細明體" w:hAnsi="Times New Roman" w:hint="eastAsia"/>
          <w:color w:val="000000" w:themeColor="text1"/>
          <w:spacing w:val="20"/>
          <w:sz w:val="28"/>
          <w:szCs w:val="28"/>
          <w:lang w:eastAsia="zh-HK"/>
        </w:rPr>
        <w:t>簽訂的合作諒解備忘錄首次採取聯合行動，打擊向內地客戶無牌銷售保單的貪污及違規行為。過程中，廉署拘捕</w:t>
      </w:r>
      <w:r w:rsidRPr="00805B63">
        <w:rPr>
          <w:rFonts w:asciiTheme="minorEastAsia" w:hAnsiTheme="minorEastAsia" w:hint="eastAsia"/>
          <w:color w:val="000000" w:themeColor="text1"/>
          <w:spacing w:val="20"/>
          <w:sz w:val="28"/>
          <w:szCs w:val="28"/>
          <w:lang w:eastAsia="zh-HK"/>
        </w:rPr>
        <w:t>了一名</w:t>
      </w:r>
      <w:r w:rsidRPr="00805B63">
        <w:rPr>
          <w:rFonts w:asciiTheme="minorEastAsia" w:hAnsiTheme="minorEastAsia"/>
          <w:color w:val="000000" w:themeColor="text1"/>
          <w:spacing w:val="20"/>
          <w:sz w:val="28"/>
          <w:szCs w:val="28"/>
          <w:lang w:eastAsia="zh-HK"/>
        </w:rPr>
        <w:t>保</w:t>
      </w:r>
      <w:r w:rsidRPr="00805B63">
        <w:rPr>
          <w:rFonts w:asciiTheme="minorEastAsia" w:hAnsiTheme="minorEastAsia" w:hint="eastAsia"/>
          <w:color w:val="000000" w:themeColor="text1"/>
          <w:spacing w:val="20"/>
          <w:sz w:val="28"/>
          <w:szCs w:val="28"/>
          <w:lang w:eastAsia="zh-HK"/>
        </w:rPr>
        <w:t>險經紀及一名轉介人。</w:t>
      </w:r>
      <w:r>
        <w:rPr>
          <w:rFonts w:asciiTheme="minorEastAsia" w:hAnsiTheme="minorEastAsia" w:hint="eastAsia"/>
          <w:color w:val="000000" w:themeColor="text1"/>
          <w:spacing w:val="20"/>
          <w:sz w:val="28"/>
          <w:szCs w:val="28"/>
          <w:lang w:eastAsia="zh-HK"/>
        </w:rPr>
        <w:t>其後</w:t>
      </w:r>
      <w:r w:rsidRPr="00C63D39">
        <w:rPr>
          <w:rFonts w:asciiTheme="minorEastAsia" w:hAnsiTheme="minorEastAsia" w:hint="eastAsia"/>
          <w:color w:val="000000" w:themeColor="text1"/>
          <w:spacing w:val="20"/>
          <w:sz w:val="28"/>
          <w:szCs w:val="28"/>
          <w:lang w:eastAsia="zh-HK"/>
        </w:rPr>
        <w:t>，廉署</w:t>
      </w:r>
      <w:bookmarkStart w:id="107" w:name="_Hlk185856038"/>
      <w:r>
        <w:rPr>
          <w:rFonts w:asciiTheme="minorEastAsia" w:hAnsiTheme="minorEastAsia" w:hint="eastAsia"/>
          <w:color w:val="000000" w:themeColor="text1"/>
          <w:spacing w:val="20"/>
          <w:sz w:val="28"/>
          <w:szCs w:val="28"/>
          <w:lang w:eastAsia="zh-HK"/>
        </w:rPr>
        <w:t>更</w:t>
      </w:r>
      <w:r w:rsidRPr="00C63D39">
        <w:rPr>
          <w:rFonts w:asciiTheme="minorEastAsia" w:hAnsiTheme="minorEastAsia" w:hint="eastAsia"/>
          <w:color w:val="000000" w:themeColor="text1"/>
          <w:spacing w:val="20"/>
          <w:sz w:val="28"/>
          <w:szCs w:val="28"/>
          <w:lang w:eastAsia="zh-HK"/>
        </w:rPr>
        <w:t>於</w:t>
      </w:r>
      <w:r w:rsidRPr="00C63D39">
        <w:rPr>
          <w:rFonts w:asciiTheme="minorEastAsia" w:hAnsiTheme="minorEastAsia"/>
          <w:color w:val="000000" w:themeColor="text1"/>
          <w:spacing w:val="20"/>
          <w:sz w:val="28"/>
          <w:szCs w:val="28"/>
          <w:lang w:eastAsia="zh-HK"/>
        </w:rPr>
        <w:t>二零</w:t>
      </w:r>
      <w:r w:rsidRPr="00C63D39">
        <w:rPr>
          <w:rFonts w:asciiTheme="minorEastAsia" w:hAnsiTheme="minorEastAsia" w:hint="eastAsia"/>
          <w:color w:val="000000" w:themeColor="text1"/>
          <w:spacing w:val="20"/>
          <w:sz w:val="28"/>
          <w:szCs w:val="28"/>
          <w:lang w:eastAsia="zh-HK"/>
        </w:rPr>
        <w:t>二四</w:t>
      </w:r>
      <w:r w:rsidRPr="00C63D39">
        <w:rPr>
          <w:rFonts w:asciiTheme="minorEastAsia" w:hAnsiTheme="minorEastAsia"/>
          <w:color w:val="000000" w:themeColor="text1"/>
          <w:spacing w:val="20"/>
          <w:sz w:val="28"/>
          <w:szCs w:val="28"/>
          <w:lang w:eastAsia="zh-HK"/>
        </w:rPr>
        <w:t>年</w:t>
      </w:r>
      <w:r w:rsidRPr="00C63D39">
        <w:rPr>
          <w:rFonts w:asciiTheme="minorEastAsia" w:hAnsiTheme="minorEastAsia" w:hint="eastAsia"/>
          <w:color w:val="000000" w:themeColor="text1"/>
          <w:spacing w:val="20"/>
          <w:sz w:val="28"/>
          <w:szCs w:val="28"/>
          <w:lang w:eastAsia="zh-HK"/>
        </w:rPr>
        <w:t>八月</w:t>
      </w:r>
      <w:bookmarkEnd w:id="107"/>
      <w:r w:rsidRPr="00C63D39">
        <w:rPr>
          <w:rFonts w:asciiTheme="minorEastAsia" w:hAnsiTheme="minorEastAsia" w:hint="eastAsia"/>
          <w:color w:val="000000" w:themeColor="text1"/>
          <w:spacing w:val="20"/>
          <w:sz w:val="28"/>
          <w:szCs w:val="28"/>
          <w:lang w:eastAsia="zh-HK"/>
        </w:rPr>
        <w:t>與證券及期貨事務監察委員會以及澳門司法警察局展開代號為「分界線</w:t>
      </w:r>
      <w:r w:rsidRPr="00841E83">
        <w:rPr>
          <w:rFonts w:ascii="Times New Roman" w:eastAsia="新細明體" w:hAnsi="Times New Roman" w:hint="eastAsia"/>
          <w:color w:val="000000" w:themeColor="text1"/>
          <w:spacing w:val="20"/>
          <w:sz w:val="28"/>
          <w:szCs w:val="28"/>
          <w:lang w:eastAsia="zh-HK"/>
        </w:rPr>
        <w:t>」</w:t>
      </w:r>
      <w:r>
        <w:rPr>
          <w:rFonts w:ascii="Times New Roman" w:eastAsia="新細明體" w:hAnsi="Times New Roman" w:hint="eastAsia"/>
          <w:color w:val="000000" w:themeColor="text1"/>
          <w:spacing w:val="20"/>
          <w:sz w:val="28"/>
          <w:szCs w:val="28"/>
          <w:lang w:eastAsia="zh-HK"/>
        </w:rPr>
        <w:t>的</w:t>
      </w:r>
      <w:r w:rsidRPr="00E52A8B">
        <w:rPr>
          <w:rFonts w:ascii="Times New Roman" w:eastAsia="新細明體" w:hAnsi="Times New Roman" w:hint="eastAsia"/>
          <w:color w:val="000000" w:themeColor="text1"/>
          <w:spacing w:val="20"/>
          <w:sz w:val="28"/>
          <w:szCs w:val="28"/>
          <w:lang w:eastAsia="zh-HK"/>
        </w:rPr>
        <w:t>聯合行動，打擊懷疑跨境企業貪污、欺詐及失當的行為，當中涉及一間香港上市公司的高層職員，涉嫌虛構交易及偽造</w:t>
      </w:r>
      <w:r w:rsidRPr="00805B63">
        <w:rPr>
          <w:rFonts w:ascii="Times New Roman" w:eastAsia="新細明體" w:hAnsi="Times New Roman" w:hint="eastAsia"/>
          <w:color w:val="000000" w:themeColor="text1"/>
          <w:spacing w:val="20"/>
          <w:sz w:val="28"/>
          <w:szCs w:val="28"/>
          <w:lang w:eastAsia="zh-HK"/>
        </w:rPr>
        <w:t>逾</w:t>
      </w:r>
      <w:r w:rsidRPr="00C86962">
        <w:rPr>
          <w:rFonts w:ascii="Times New Roman" w:eastAsia="新細明體" w:hAnsi="Times New Roman" w:hint="eastAsia"/>
          <w:color w:val="000000" w:themeColor="text1"/>
          <w:spacing w:val="20"/>
          <w:sz w:val="28"/>
          <w:szCs w:val="28"/>
          <w:lang w:eastAsia="zh-HK"/>
        </w:rPr>
        <w:t>億港元</w:t>
      </w:r>
      <w:r>
        <w:rPr>
          <w:rFonts w:ascii="Times New Roman" w:eastAsia="新細明體" w:hAnsi="Times New Roman" w:hint="eastAsia"/>
          <w:color w:val="000000" w:themeColor="text1"/>
          <w:spacing w:val="20"/>
          <w:sz w:val="28"/>
          <w:szCs w:val="28"/>
          <w:lang w:eastAsia="zh-HK"/>
        </w:rPr>
        <w:t>之</w:t>
      </w:r>
      <w:r w:rsidRPr="00E52A8B">
        <w:rPr>
          <w:rFonts w:ascii="Times New Roman" w:eastAsia="新細明體" w:hAnsi="Times New Roman" w:hint="eastAsia"/>
          <w:color w:val="000000" w:themeColor="text1"/>
          <w:spacing w:val="20"/>
          <w:sz w:val="28"/>
          <w:szCs w:val="28"/>
          <w:lang w:eastAsia="zh-HK"/>
        </w:rPr>
        <w:t>會計帳目</w:t>
      </w:r>
      <w:r w:rsidRPr="00C86962">
        <w:rPr>
          <w:rFonts w:ascii="Times New Roman" w:eastAsia="新細明體" w:hAnsi="Times New Roman" w:hint="eastAsia"/>
          <w:color w:val="000000" w:themeColor="text1"/>
          <w:spacing w:val="20"/>
          <w:sz w:val="28"/>
          <w:szCs w:val="28"/>
          <w:lang w:eastAsia="zh-HK"/>
        </w:rPr>
        <w:t>以及挪用公司款項。過程中，廉署拘捕了一名上市公司主席以及一名執行董事。是次聯合行動充分展現兩地執法機構的緊密合作和決心，致力打擊跨</w:t>
      </w:r>
      <w:r w:rsidRPr="00E52A8B">
        <w:rPr>
          <w:rFonts w:ascii="Times New Roman" w:eastAsia="新細明體" w:hAnsi="Times New Roman" w:hint="eastAsia"/>
          <w:color w:val="000000" w:themeColor="text1"/>
          <w:spacing w:val="20"/>
          <w:sz w:val="28"/>
          <w:szCs w:val="28"/>
          <w:lang w:eastAsia="zh-HK"/>
        </w:rPr>
        <w:t>境貪污</w:t>
      </w:r>
      <w:r>
        <w:rPr>
          <w:rFonts w:ascii="Times New Roman" w:eastAsia="新細明體" w:hAnsi="Times New Roman" w:hint="eastAsia"/>
          <w:color w:val="000000" w:themeColor="text1"/>
          <w:spacing w:val="20"/>
          <w:sz w:val="28"/>
          <w:szCs w:val="28"/>
          <w:lang w:eastAsia="zh-HK"/>
        </w:rPr>
        <w:t>等</w:t>
      </w:r>
      <w:r w:rsidRPr="00E52A8B">
        <w:rPr>
          <w:rFonts w:ascii="Times New Roman" w:eastAsia="新細明體" w:hAnsi="Times New Roman" w:hint="eastAsia"/>
          <w:color w:val="000000" w:themeColor="text1"/>
          <w:spacing w:val="20"/>
          <w:sz w:val="28"/>
          <w:szCs w:val="28"/>
          <w:lang w:eastAsia="zh-HK"/>
        </w:rPr>
        <w:t>罪行，確保廉潔公平的營商環境及金融市場有效運作。</w:t>
      </w:r>
    </w:p>
    <w:p w14:paraId="6D920317" w14:textId="77777777" w:rsidR="00120DC1"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158D8537" w14:textId="77777777" w:rsidR="00120DC1" w:rsidRPr="00D14DEF"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TW"/>
        </w:rPr>
      </w:pPr>
      <w:r w:rsidRPr="00333C89">
        <w:rPr>
          <w:rFonts w:ascii="Times New Roman" w:eastAsia="新細明體" w:hAnsi="Times New Roman"/>
          <w:color w:val="000000" w:themeColor="text1"/>
          <w:spacing w:val="20"/>
          <w:sz w:val="28"/>
          <w:szCs w:val="28"/>
          <w:lang w:eastAsia="zh-HK"/>
        </w:rPr>
        <w:t>委員會</w:t>
      </w:r>
      <w:r w:rsidRPr="00333C89">
        <w:rPr>
          <w:rFonts w:ascii="Times New Roman" w:eastAsia="新細明體" w:hAnsi="Times New Roman" w:hint="eastAsia"/>
          <w:color w:val="000000" w:themeColor="text1"/>
          <w:spacing w:val="20"/>
          <w:sz w:val="28"/>
          <w:szCs w:val="28"/>
          <w:lang w:eastAsia="zh-HK"/>
        </w:rPr>
        <w:t>亦欣悉</w:t>
      </w:r>
      <w:r w:rsidRPr="00170E28">
        <w:rPr>
          <w:rFonts w:ascii="Times New Roman" w:eastAsia="新細明體" w:hAnsi="Times New Roman" w:hint="eastAsia"/>
          <w:color w:val="000000" w:themeColor="text1"/>
          <w:spacing w:val="20"/>
          <w:sz w:val="28"/>
          <w:szCs w:val="28"/>
          <w:lang w:eastAsia="zh-HK"/>
        </w:rPr>
        <w:t>於</w:t>
      </w:r>
      <w:r w:rsidRPr="00333C89">
        <w:rPr>
          <w:rFonts w:ascii="Times New Roman" w:eastAsia="新細明體" w:hAnsi="Times New Roman"/>
          <w:color w:val="000000" w:themeColor="text1"/>
          <w:spacing w:val="20"/>
          <w:sz w:val="28"/>
          <w:szCs w:val="28"/>
          <w:lang w:eastAsia="zh-HK"/>
        </w:rPr>
        <w:t>二零</w:t>
      </w:r>
      <w:r w:rsidRPr="00333C89">
        <w:rPr>
          <w:rFonts w:ascii="Times New Roman" w:eastAsia="新細明體" w:hAnsi="Times New Roman" w:hint="eastAsia"/>
          <w:color w:val="000000" w:themeColor="text1"/>
          <w:spacing w:val="20"/>
          <w:sz w:val="28"/>
          <w:szCs w:val="28"/>
          <w:lang w:eastAsia="zh-HK"/>
        </w:rPr>
        <w:t>二四</w:t>
      </w:r>
      <w:r w:rsidRPr="00333C89">
        <w:rPr>
          <w:rFonts w:ascii="Times New Roman" w:eastAsia="新細明體" w:hAnsi="Times New Roman"/>
          <w:color w:val="000000" w:themeColor="text1"/>
          <w:spacing w:val="20"/>
          <w:sz w:val="28"/>
          <w:szCs w:val="28"/>
          <w:lang w:eastAsia="zh-HK"/>
        </w:rPr>
        <w:t>年</w:t>
      </w:r>
      <w:r w:rsidRPr="00333C89">
        <w:rPr>
          <w:rFonts w:ascii="Times New Roman" w:eastAsia="新細明體" w:hAnsi="Times New Roman" w:hint="eastAsia"/>
          <w:color w:val="000000" w:themeColor="text1"/>
          <w:spacing w:val="20"/>
          <w:sz w:val="28"/>
          <w:szCs w:val="28"/>
          <w:lang w:eastAsia="zh-HK"/>
        </w:rPr>
        <w:t>十二月，</w:t>
      </w:r>
      <w:r>
        <w:rPr>
          <w:rFonts w:ascii="Times New Roman" w:eastAsia="新細明體" w:hAnsi="Times New Roman" w:hint="eastAsia"/>
          <w:color w:val="000000" w:themeColor="text1"/>
          <w:spacing w:val="20"/>
          <w:sz w:val="28"/>
          <w:szCs w:val="28"/>
          <w:lang w:eastAsia="zh-HK"/>
        </w:rPr>
        <w:t>法庭經審訊後裁定一名上市公司時任大股東及該公司的時任主席罪名成立，在公司集資計劃中串謀隱瞞秘密「賣殼」協議，詐騙</w:t>
      </w:r>
      <w:r w:rsidRPr="00AD1833">
        <w:rPr>
          <w:rFonts w:ascii="Times New Roman" w:eastAsia="新細明體" w:hAnsi="Times New Roman" w:hint="eastAsia"/>
          <w:color w:val="000000" w:themeColor="text1"/>
          <w:spacing w:val="20"/>
          <w:sz w:val="28"/>
          <w:szCs w:val="28"/>
          <w:lang w:eastAsia="zh-HK"/>
        </w:rPr>
        <w:t>香港聯合交易所有限公司</w:t>
      </w:r>
      <w:r>
        <w:rPr>
          <w:rFonts w:ascii="Times New Roman" w:eastAsia="新細明體" w:hAnsi="Times New Roman" w:hint="eastAsia"/>
          <w:color w:val="000000" w:themeColor="text1"/>
          <w:spacing w:val="20"/>
          <w:sz w:val="28"/>
          <w:szCs w:val="28"/>
          <w:lang w:eastAsia="zh-HK"/>
        </w:rPr>
        <w:t>及該上市公司。該宗案件歷時多年，案件的結果充份反映出執行處人員堅持不懈的精神。</w:t>
      </w:r>
      <w:r w:rsidRPr="00170E28">
        <w:rPr>
          <w:rFonts w:ascii="Times New Roman" w:eastAsia="新細明體" w:hAnsi="Times New Roman" w:hint="eastAsia"/>
          <w:color w:val="000000" w:themeColor="text1"/>
          <w:spacing w:val="20"/>
          <w:sz w:val="28"/>
          <w:szCs w:val="28"/>
          <w:lang w:eastAsia="zh-HK"/>
        </w:rPr>
        <w:t>委員會深信廉署會繼續與各金融監管機構緊密合作，打擊涉及上市公司的貪污和相關罪行，維護香港金融市場廉潔和公平運作，鞏固各持份者對金融體系的信心</w:t>
      </w:r>
      <w:r>
        <w:rPr>
          <w:rFonts w:ascii="Times New Roman" w:eastAsia="新細明體" w:hAnsi="Times New Roman" w:hint="eastAsia"/>
          <w:color w:val="000000" w:themeColor="text1"/>
          <w:spacing w:val="20"/>
          <w:sz w:val="28"/>
          <w:szCs w:val="28"/>
          <w:lang w:eastAsia="zh-HK"/>
        </w:rPr>
        <w:t>。</w:t>
      </w:r>
    </w:p>
    <w:p w14:paraId="713C4C32" w14:textId="77777777" w:rsidR="00120DC1" w:rsidRPr="00CD3872"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3144035D" w14:textId="77777777" w:rsidR="00120DC1" w:rsidRPr="00E32F0D"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b/>
          <w:color w:val="000000" w:themeColor="text1"/>
          <w:spacing w:val="20"/>
          <w:sz w:val="28"/>
          <w:szCs w:val="28"/>
          <w:lang w:eastAsia="zh-TW"/>
        </w:rPr>
        <w:t>選舉</w:t>
      </w:r>
    </w:p>
    <w:p w14:paraId="1941E187" w14:textId="77777777" w:rsidR="00120DC1"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r w:rsidRPr="00CD3872">
        <w:rPr>
          <w:rFonts w:ascii="Times New Roman" w:eastAsia="新細明體" w:hAnsi="Times New Roman" w:hint="eastAsia"/>
          <w:color w:val="000000" w:themeColor="text1"/>
          <w:spacing w:val="20"/>
          <w:sz w:val="28"/>
          <w:szCs w:val="28"/>
          <w:lang w:eastAsia="zh-HK"/>
        </w:rPr>
        <w:t>於二零二</w:t>
      </w:r>
      <w:r w:rsidRPr="00E52A8B">
        <w:rPr>
          <w:rFonts w:ascii="Times New Roman" w:eastAsia="新細明體" w:hAnsi="Times New Roman" w:hint="eastAsia"/>
          <w:color w:val="000000" w:themeColor="text1"/>
          <w:spacing w:val="20"/>
          <w:sz w:val="28"/>
          <w:szCs w:val="28"/>
          <w:lang w:eastAsia="zh-HK"/>
        </w:rPr>
        <w:t>四</w:t>
      </w:r>
      <w:r w:rsidRPr="00CD3872">
        <w:rPr>
          <w:rFonts w:ascii="Times New Roman" w:eastAsia="新細明體" w:hAnsi="Times New Roman" w:hint="eastAsia"/>
          <w:color w:val="000000" w:themeColor="text1"/>
          <w:spacing w:val="20"/>
          <w:sz w:val="28"/>
          <w:szCs w:val="28"/>
          <w:lang w:eastAsia="zh-HK"/>
        </w:rPr>
        <w:t>年</w:t>
      </w:r>
      <w:r w:rsidRPr="00E32F0D">
        <w:rPr>
          <w:rFonts w:ascii="Times New Roman" w:eastAsia="新細明體" w:hAnsi="Times New Roman" w:hint="eastAsia"/>
          <w:color w:val="000000" w:themeColor="text1"/>
          <w:spacing w:val="20"/>
          <w:sz w:val="28"/>
          <w:szCs w:val="28"/>
          <w:lang w:eastAsia="zh-HK"/>
        </w:rPr>
        <w:t>，廉署接獲</w:t>
      </w:r>
      <w:r w:rsidRPr="00AD1833">
        <w:rPr>
          <w:rFonts w:ascii="Times New Roman" w:eastAsia="新細明體" w:hAnsi="Times New Roman"/>
          <w:color w:val="000000" w:themeColor="text1"/>
          <w:spacing w:val="20"/>
          <w:sz w:val="28"/>
          <w:szCs w:val="28"/>
          <w:lang w:eastAsia="zh-TW"/>
        </w:rPr>
        <w:t>95</w:t>
      </w:r>
      <w:r w:rsidRPr="00AD1833">
        <w:rPr>
          <w:rFonts w:ascii="Times New Roman" w:eastAsia="新細明體" w:hAnsi="Times New Roman" w:hint="eastAsia"/>
          <w:color w:val="000000" w:themeColor="text1"/>
          <w:spacing w:val="20"/>
          <w:sz w:val="28"/>
          <w:szCs w:val="28"/>
          <w:lang w:eastAsia="zh-HK"/>
        </w:rPr>
        <w:t>宗選舉投訴，主要涉及二零二三年一月及十二月舉行的鄉郊一般選舉（</w:t>
      </w:r>
      <w:r w:rsidRPr="00AD1833">
        <w:rPr>
          <w:rFonts w:ascii="Times New Roman" w:eastAsia="新細明體" w:hAnsi="Times New Roman"/>
          <w:color w:val="000000" w:themeColor="text1"/>
          <w:spacing w:val="20"/>
          <w:sz w:val="28"/>
          <w:szCs w:val="28"/>
          <w:lang w:eastAsia="zh-HK"/>
        </w:rPr>
        <w:t>5</w:t>
      </w:r>
      <w:r w:rsidRPr="00AD1833">
        <w:rPr>
          <w:rFonts w:ascii="Times New Roman" w:eastAsia="新細明體" w:hAnsi="Times New Roman" w:hint="eastAsia"/>
          <w:color w:val="000000" w:themeColor="text1"/>
          <w:spacing w:val="20"/>
          <w:sz w:val="28"/>
          <w:szCs w:val="28"/>
          <w:lang w:eastAsia="zh-HK"/>
        </w:rPr>
        <w:t>宗）及區議會一般選舉（</w:t>
      </w:r>
      <w:r w:rsidRPr="00E1081E">
        <w:rPr>
          <w:rFonts w:ascii="Times New Roman" w:eastAsia="新細明體" w:hAnsi="Times New Roman"/>
          <w:color w:val="000000" w:themeColor="text1"/>
          <w:spacing w:val="20"/>
          <w:sz w:val="28"/>
          <w:szCs w:val="28"/>
          <w:lang w:eastAsia="zh-TW"/>
        </w:rPr>
        <w:t>85</w:t>
      </w:r>
      <w:r w:rsidRPr="00E1081E">
        <w:rPr>
          <w:rFonts w:ascii="Times New Roman" w:eastAsia="新細明體" w:hAnsi="Times New Roman" w:hint="eastAsia"/>
          <w:color w:val="000000" w:themeColor="text1"/>
          <w:spacing w:val="20"/>
          <w:sz w:val="28"/>
          <w:szCs w:val="28"/>
          <w:lang w:eastAsia="zh-HK"/>
        </w:rPr>
        <w:t>宗）</w:t>
      </w:r>
      <w:r w:rsidRPr="00AD1833">
        <w:rPr>
          <w:rFonts w:ascii="Times New Roman" w:eastAsia="新細明體" w:hAnsi="Times New Roman" w:hint="eastAsia"/>
          <w:color w:val="000000" w:themeColor="text1"/>
          <w:spacing w:val="20"/>
          <w:sz w:val="28"/>
          <w:szCs w:val="28"/>
          <w:lang w:eastAsia="zh-HK"/>
        </w:rPr>
        <w:t>。期內，有</w:t>
      </w:r>
      <w:r w:rsidRPr="00AD1833">
        <w:rPr>
          <w:rFonts w:ascii="Times New Roman" w:eastAsia="新細明體" w:hAnsi="Times New Roman"/>
          <w:color w:val="000000" w:themeColor="text1"/>
          <w:spacing w:val="20"/>
          <w:sz w:val="28"/>
          <w:szCs w:val="28"/>
          <w:lang w:eastAsia="zh-HK"/>
        </w:rPr>
        <w:t>3</w:t>
      </w:r>
      <w:r w:rsidRPr="00AD1833">
        <w:rPr>
          <w:rFonts w:ascii="Times New Roman" w:eastAsia="新細明體" w:hAnsi="Times New Roman" w:hint="eastAsia"/>
          <w:color w:val="000000" w:themeColor="text1"/>
          <w:spacing w:val="20"/>
          <w:sz w:val="28"/>
          <w:szCs w:val="28"/>
          <w:lang w:eastAsia="zh-HK"/>
        </w:rPr>
        <w:t>人因干犯選舉罪行而被定罪。委員會相信就未來各項選舉，包括</w:t>
      </w:r>
      <w:r w:rsidRPr="00AD1833">
        <w:rPr>
          <w:rFonts w:ascii="Times New Roman" w:eastAsia="新細明體" w:hAnsi="Times New Roman" w:hint="eastAsia"/>
          <w:color w:val="000000" w:themeColor="text1"/>
          <w:spacing w:val="20"/>
          <w:sz w:val="28"/>
          <w:szCs w:val="28"/>
          <w:lang w:eastAsia="zh-TW"/>
        </w:rPr>
        <w:t>2025</w:t>
      </w:r>
      <w:r w:rsidRPr="00AD1833">
        <w:rPr>
          <w:rFonts w:ascii="Times New Roman" w:eastAsia="新細明體" w:hAnsi="Times New Roman" w:hint="eastAsia"/>
          <w:color w:val="000000" w:themeColor="text1"/>
          <w:spacing w:val="20"/>
          <w:sz w:val="28"/>
          <w:szCs w:val="28"/>
          <w:lang w:eastAsia="zh-HK"/>
        </w:rPr>
        <w:t>年立法</w:t>
      </w:r>
      <w:r w:rsidRPr="002E7EAF">
        <w:rPr>
          <w:rFonts w:ascii="Times New Roman" w:eastAsia="新細明體" w:hAnsi="Times New Roman" w:hint="eastAsia"/>
          <w:color w:val="000000" w:themeColor="text1"/>
          <w:spacing w:val="20"/>
          <w:sz w:val="28"/>
          <w:szCs w:val="28"/>
          <w:lang w:eastAsia="zh-HK"/>
        </w:rPr>
        <w:t>會換屆選舉，</w:t>
      </w:r>
      <w:r>
        <w:rPr>
          <w:rFonts w:ascii="Times New Roman" w:eastAsia="新細明體" w:hAnsi="Times New Roman" w:hint="eastAsia"/>
          <w:color w:val="000000" w:themeColor="text1"/>
          <w:spacing w:val="20"/>
          <w:sz w:val="28"/>
          <w:szCs w:val="28"/>
          <w:lang w:eastAsia="zh-HK"/>
        </w:rPr>
        <w:t>執行處</w:t>
      </w:r>
      <w:r w:rsidRPr="002E7EAF">
        <w:rPr>
          <w:rFonts w:ascii="Times New Roman" w:eastAsia="新細明體" w:hAnsi="Times New Roman" w:hint="eastAsia"/>
          <w:color w:val="000000" w:themeColor="text1"/>
          <w:spacing w:val="20"/>
          <w:sz w:val="28"/>
          <w:szCs w:val="28"/>
          <w:lang w:eastAsia="zh-HK"/>
        </w:rPr>
        <w:t>會一如既往緊守崗位，</w:t>
      </w:r>
      <w:r>
        <w:rPr>
          <w:rFonts w:ascii="Times New Roman" w:eastAsia="新細明體" w:hAnsi="Times New Roman" w:hint="eastAsia"/>
          <w:color w:val="000000" w:themeColor="text1"/>
          <w:spacing w:val="20"/>
          <w:sz w:val="28"/>
          <w:szCs w:val="28"/>
          <w:lang w:eastAsia="zh-HK"/>
        </w:rPr>
        <w:t>雷</w:t>
      </w:r>
      <w:r w:rsidRPr="002E7EAF">
        <w:rPr>
          <w:rFonts w:ascii="Times New Roman" w:eastAsia="新細明體" w:hAnsi="Times New Roman" w:hint="eastAsia"/>
          <w:color w:val="000000" w:themeColor="text1"/>
          <w:spacing w:val="20"/>
          <w:sz w:val="28"/>
          <w:szCs w:val="28"/>
          <w:lang w:eastAsia="zh-HK"/>
        </w:rPr>
        <w:t>厲執法，</w:t>
      </w:r>
      <w:r>
        <w:rPr>
          <w:rFonts w:ascii="Times New Roman" w:eastAsia="新細明體" w:hAnsi="Times New Roman" w:hint="eastAsia"/>
          <w:color w:val="000000" w:themeColor="text1"/>
          <w:spacing w:val="20"/>
          <w:sz w:val="28"/>
          <w:szCs w:val="28"/>
          <w:lang w:eastAsia="zh-HK"/>
        </w:rPr>
        <w:t>並且</w:t>
      </w:r>
      <w:r w:rsidRPr="002E7EAF">
        <w:rPr>
          <w:rFonts w:ascii="Times New Roman" w:eastAsia="新細明體" w:hAnsi="Times New Roman" w:hint="eastAsia"/>
          <w:color w:val="000000" w:themeColor="text1"/>
          <w:spacing w:val="20"/>
          <w:sz w:val="28"/>
          <w:szCs w:val="28"/>
          <w:lang w:eastAsia="zh-HK"/>
        </w:rPr>
        <w:t>與相關決策局和部門緊密聯繫，確保選舉在公平、公開和誠實的原則下進行。</w:t>
      </w:r>
    </w:p>
    <w:p w14:paraId="0F75AA40" w14:textId="77777777" w:rsidR="00120DC1"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30110130" w14:textId="77777777" w:rsidR="00120DC1" w:rsidRPr="00805B63"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805B63">
        <w:rPr>
          <w:rFonts w:ascii="Times New Roman" w:eastAsia="新細明體" w:hAnsi="Times New Roman" w:hint="eastAsia"/>
          <w:b/>
          <w:color w:val="000000" w:themeColor="text1"/>
          <w:spacing w:val="20"/>
          <w:sz w:val="28"/>
          <w:szCs w:val="28"/>
          <w:lang w:eastAsia="zh-TW"/>
        </w:rPr>
        <w:lastRenderedPageBreak/>
        <w:t>反貪培訓及交流</w:t>
      </w:r>
      <w:r w:rsidRPr="00805B63">
        <w:rPr>
          <w:rFonts w:ascii="Times New Roman" w:eastAsia="新細明體" w:hAnsi="Times New Roman" w:hint="eastAsia"/>
          <w:b/>
          <w:color w:val="000000" w:themeColor="text1"/>
          <w:spacing w:val="20"/>
          <w:sz w:val="28"/>
          <w:szCs w:val="28"/>
          <w:lang w:eastAsia="zh-TW"/>
        </w:rPr>
        <w:t xml:space="preserve"> </w:t>
      </w:r>
    </w:p>
    <w:p w14:paraId="17676129" w14:textId="77777777" w:rsidR="00120DC1" w:rsidRPr="00673025" w:rsidRDefault="00120DC1" w:rsidP="00D14EC1">
      <w:pPr>
        <w:tabs>
          <w:tab w:val="left" w:pos="1080"/>
        </w:tabs>
        <w:overflowPunct w:val="0"/>
        <w:snapToGrid w:val="0"/>
        <w:spacing w:line="276" w:lineRule="auto"/>
        <w:jc w:val="both"/>
        <w:rPr>
          <w:rFonts w:ascii="Times New Roman" w:eastAsia="新細明體" w:hAnsi="Times New Roman"/>
          <w:b/>
          <w:spacing w:val="20"/>
          <w:sz w:val="28"/>
          <w:szCs w:val="20"/>
          <w:lang w:eastAsia="zh-TW"/>
        </w:rPr>
      </w:pPr>
      <w:r w:rsidRPr="00805B63">
        <w:rPr>
          <w:rFonts w:ascii="Times New Roman" w:eastAsia="新細明體" w:hAnsi="Times New Roman" w:cs="新細明體" w:hint="eastAsia"/>
          <w:spacing w:val="20"/>
          <w:sz w:val="28"/>
          <w:szCs w:val="28"/>
          <w:lang w:eastAsia="zh-HK"/>
        </w:rPr>
        <w:t>委員會樂見廉署</w:t>
      </w:r>
      <w:r w:rsidRPr="00805B63">
        <w:rPr>
          <w:rFonts w:ascii="Times New Roman" w:eastAsia="新細明體" w:hAnsi="Times New Roman" w:cs="新細明體"/>
          <w:spacing w:val="20"/>
          <w:sz w:val="28"/>
          <w:szCs w:val="28"/>
          <w:lang w:eastAsia="zh-HK"/>
        </w:rPr>
        <w:t>於</w:t>
      </w:r>
      <w:r w:rsidRPr="00805B63">
        <w:rPr>
          <w:rFonts w:ascii="Times New Roman" w:eastAsia="新細明體" w:hAnsi="Times New Roman" w:cs="新細明體" w:hint="eastAsia"/>
          <w:spacing w:val="20"/>
          <w:sz w:val="28"/>
          <w:szCs w:val="28"/>
          <w:lang w:eastAsia="zh-HK"/>
        </w:rPr>
        <w:t>二零二四年充分發揮了「一國兩制」下「背靠祖國，聯通世界」的獨特優勢，向國際社會宣揚香港的反貪經驗。執行處轄下的香港國際廉政學院於二零二四年二月成立，不僅積極地舉辦國際專業課程以匯聚各地人員的反貪經驗，也提供本地實務課程以強化各界領袖的反貪能力，並且建立學術研究平台以促進世界專業研究交流。年內，廉署為世界各地的反貪人員舉行了</w:t>
      </w:r>
      <w:r w:rsidRPr="00805B63">
        <w:rPr>
          <w:rFonts w:ascii="Times New Roman" w:eastAsia="新細明體" w:hAnsi="Times New Roman" w:cs="新細明體" w:hint="eastAsia"/>
          <w:spacing w:val="20"/>
          <w:sz w:val="28"/>
          <w:szCs w:val="28"/>
          <w:lang w:eastAsia="zh-HK"/>
        </w:rPr>
        <w:t>23</w:t>
      </w:r>
      <w:r w:rsidRPr="00805B63">
        <w:rPr>
          <w:rFonts w:ascii="Times New Roman" w:eastAsia="新細明體" w:hAnsi="Times New Roman" w:cs="新細明體" w:hint="eastAsia"/>
          <w:spacing w:val="20"/>
          <w:sz w:val="28"/>
          <w:szCs w:val="28"/>
          <w:lang w:eastAsia="zh-HK"/>
        </w:rPr>
        <w:t>個國際及</w:t>
      </w:r>
      <w:r w:rsidRPr="00805B63">
        <w:rPr>
          <w:rFonts w:ascii="Times New Roman" w:eastAsia="新細明體" w:hAnsi="Times New Roman" w:cs="新細明體" w:hint="eastAsia"/>
          <w:spacing w:val="20"/>
          <w:sz w:val="28"/>
          <w:szCs w:val="28"/>
          <w:lang w:eastAsia="zh-HK"/>
        </w:rPr>
        <w:t>11</w:t>
      </w:r>
      <w:r w:rsidRPr="00805B63">
        <w:rPr>
          <w:rFonts w:ascii="Times New Roman" w:eastAsia="新細明體" w:hAnsi="Times New Roman" w:cs="新細明體" w:hint="eastAsia"/>
          <w:spacing w:val="20"/>
          <w:sz w:val="28"/>
          <w:szCs w:val="28"/>
          <w:lang w:eastAsia="zh-HK"/>
        </w:rPr>
        <w:t>個本地通用及專門的培訓項目，共計約</w:t>
      </w:r>
      <w:r w:rsidRPr="00805B63">
        <w:rPr>
          <w:rFonts w:ascii="Times New Roman" w:eastAsia="新細明體" w:hAnsi="Times New Roman" w:cs="新細明體" w:hint="eastAsia"/>
          <w:spacing w:val="20"/>
          <w:sz w:val="28"/>
          <w:szCs w:val="28"/>
          <w:lang w:eastAsia="zh-HK"/>
        </w:rPr>
        <w:t>2 600</w:t>
      </w:r>
      <w:r w:rsidRPr="00805B63">
        <w:rPr>
          <w:rFonts w:ascii="Times New Roman" w:eastAsia="新細明體" w:hAnsi="Times New Roman" w:cs="新細明體" w:hint="eastAsia"/>
          <w:spacing w:val="20"/>
          <w:sz w:val="28"/>
          <w:szCs w:val="28"/>
          <w:lang w:eastAsia="zh-HK"/>
        </w:rPr>
        <w:t>名反貪腐人員參與其中。委員會期望廉署在未來日子會繼續與內地相關機構以及國際社會加強合作和交流，助力國家及世界的反貪發展。</w:t>
      </w:r>
    </w:p>
    <w:p w14:paraId="740729BF" w14:textId="77777777" w:rsidR="00120DC1" w:rsidRPr="00F0600B" w:rsidRDefault="00120DC1" w:rsidP="00D14EC1">
      <w:pPr>
        <w:tabs>
          <w:tab w:val="left" w:pos="1080"/>
        </w:tabs>
        <w:overflowPunct w:val="0"/>
        <w:snapToGrid w:val="0"/>
        <w:spacing w:line="276" w:lineRule="auto"/>
        <w:jc w:val="both"/>
        <w:rPr>
          <w:rFonts w:ascii="Times New Roman" w:eastAsia="新細明體" w:hAnsi="Times New Roman"/>
          <w:color w:val="000000" w:themeColor="text1"/>
          <w:spacing w:val="20"/>
          <w:sz w:val="28"/>
          <w:szCs w:val="28"/>
          <w:lang w:eastAsia="zh-HK"/>
        </w:rPr>
      </w:pPr>
    </w:p>
    <w:p w14:paraId="51D98C02" w14:textId="77777777" w:rsidR="00120DC1" w:rsidRPr="008F513A"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8"/>
          <w:lang w:eastAsia="zh-TW"/>
        </w:rPr>
      </w:pPr>
      <w:r w:rsidRPr="008F513A">
        <w:rPr>
          <w:rFonts w:ascii="Times New Roman" w:eastAsia="新細明體" w:hAnsi="Times New Roman"/>
          <w:b/>
          <w:color w:val="000000" w:themeColor="text1"/>
          <w:spacing w:val="20"/>
          <w:sz w:val="28"/>
          <w:szCs w:val="28"/>
          <w:lang w:eastAsia="zh-TW"/>
        </w:rPr>
        <w:t>總結和展</w:t>
      </w:r>
      <w:r w:rsidRPr="008F513A">
        <w:rPr>
          <w:rFonts w:ascii="Times New Roman" w:eastAsia="新細明體" w:hAnsi="Times New Roman" w:hint="eastAsia"/>
          <w:b/>
          <w:color w:val="000000" w:themeColor="text1"/>
          <w:spacing w:val="20"/>
          <w:sz w:val="28"/>
          <w:szCs w:val="28"/>
          <w:lang w:eastAsia="zh-TW"/>
        </w:rPr>
        <w:t>望</w:t>
      </w:r>
    </w:p>
    <w:p w14:paraId="21DCF9E0" w14:textId="77777777" w:rsidR="00120DC1" w:rsidRPr="00FD4FDD" w:rsidRDefault="00120DC1" w:rsidP="00D14EC1">
      <w:pPr>
        <w:tabs>
          <w:tab w:val="left" w:pos="1080"/>
        </w:tabs>
        <w:overflowPunct w:val="0"/>
        <w:snapToGrid w:val="0"/>
        <w:spacing w:line="276" w:lineRule="auto"/>
        <w:jc w:val="both"/>
        <w:rPr>
          <w:rFonts w:ascii="Times New Roman" w:eastAsia="新細明體" w:hAnsi="Times New Roman" w:cs="新細明體"/>
          <w:color w:val="000000" w:themeColor="text1"/>
          <w:spacing w:val="20"/>
          <w:sz w:val="28"/>
          <w:szCs w:val="28"/>
          <w:lang w:eastAsia="zh-HK"/>
        </w:rPr>
      </w:pPr>
      <w:r w:rsidRPr="00835E9C">
        <w:rPr>
          <w:rFonts w:ascii="Times New Roman" w:eastAsia="新細明體" w:hAnsi="Times New Roman" w:cs="新細明體" w:hint="eastAsia"/>
          <w:color w:val="000000" w:themeColor="text1"/>
          <w:spacing w:val="20"/>
          <w:sz w:val="28"/>
          <w:szCs w:val="28"/>
          <w:lang w:eastAsia="zh-HK"/>
        </w:rPr>
        <w:t>廉政公署於一九七四年成立，為香港肅貪倡廉打拼</w:t>
      </w:r>
      <w:r>
        <w:rPr>
          <w:rFonts w:ascii="Times New Roman" w:eastAsia="新細明體" w:hAnsi="Times New Roman" w:cs="新細明體" w:hint="eastAsia"/>
          <w:color w:val="000000" w:themeColor="text1"/>
          <w:spacing w:val="20"/>
          <w:sz w:val="28"/>
          <w:szCs w:val="28"/>
          <w:lang w:eastAsia="zh-TW"/>
        </w:rPr>
        <w:t>逾</w:t>
      </w:r>
      <w:r w:rsidRPr="00835E9C">
        <w:rPr>
          <w:rFonts w:ascii="Times New Roman" w:eastAsia="新細明體" w:hAnsi="Times New Roman" w:cs="新細明體" w:hint="eastAsia"/>
          <w:color w:val="000000" w:themeColor="text1"/>
          <w:spacing w:val="20"/>
          <w:sz w:val="28"/>
          <w:szCs w:val="28"/>
          <w:lang w:eastAsia="zh-HK"/>
        </w:rPr>
        <w:t>半個世紀，讓香港從腐敗的泥淖中崛起，</w:t>
      </w:r>
      <w:r w:rsidRPr="00040EB6">
        <w:rPr>
          <w:rFonts w:ascii="Times New Roman" w:eastAsia="新細明體" w:hAnsi="Times New Roman" w:cs="新細明體" w:hint="eastAsia"/>
          <w:color w:val="000000" w:themeColor="text1"/>
          <w:spacing w:val="20"/>
          <w:sz w:val="28"/>
          <w:szCs w:val="28"/>
          <w:lang w:eastAsia="zh-HK"/>
        </w:rPr>
        <w:t>蛻變為全球最廉潔的地方之一</w:t>
      </w:r>
      <w:r w:rsidRPr="00835E9C">
        <w:rPr>
          <w:rFonts w:ascii="Times New Roman" w:eastAsia="新細明體" w:hAnsi="Times New Roman" w:cs="新細明體" w:hint="eastAsia"/>
          <w:color w:val="000000" w:themeColor="text1"/>
          <w:spacing w:val="20"/>
          <w:sz w:val="28"/>
          <w:szCs w:val="28"/>
          <w:lang w:eastAsia="zh-HK"/>
        </w:rPr>
        <w:t>，成</w:t>
      </w:r>
      <w:r>
        <w:rPr>
          <w:rFonts w:ascii="Times New Roman" w:eastAsia="新細明體" w:hAnsi="Times New Roman" w:cs="新細明體" w:hint="eastAsia"/>
          <w:color w:val="000000" w:themeColor="text1"/>
          <w:spacing w:val="20"/>
          <w:sz w:val="28"/>
          <w:szCs w:val="28"/>
          <w:lang w:eastAsia="zh-HK"/>
        </w:rPr>
        <w:t>了</w:t>
      </w:r>
      <w:r w:rsidRPr="00835E9C">
        <w:rPr>
          <w:rFonts w:ascii="Times New Roman" w:eastAsia="新細明體" w:hAnsi="Times New Roman" w:cs="新細明體" w:hint="eastAsia"/>
          <w:color w:val="000000" w:themeColor="text1"/>
          <w:spacing w:val="20"/>
          <w:sz w:val="28"/>
          <w:szCs w:val="28"/>
          <w:lang w:eastAsia="zh-HK"/>
        </w:rPr>
        <w:t>今日國際聞名的廉潔之都。</w:t>
      </w:r>
      <w:r w:rsidRPr="00040EB6">
        <w:rPr>
          <w:rFonts w:ascii="Times New Roman" w:eastAsia="新細明體" w:hAnsi="Times New Roman" w:cs="新細明體" w:hint="eastAsia"/>
          <w:color w:val="000000" w:themeColor="text1"/>
          <w:spacing w:val="20"/>
          <w:sz w:val="28"/>
          <w:szCs w:val="28"/>
          <w:lang w:eastAsia="zh-HK"/>
        </w:rPr>
        <w:t>委員會很高興在</w:t>
      </w:r>
      <w:r>
        <w:rPr>
          <w:rFonts w:ascii="Times New Roman" w:eastAsia="新細明體" w:hAnsi="Times New Roman" w:cs="新細明體" w:hint="eastAsia"/>
          <w:color w:val="000000" w:themeColor="text1"/>
          <w:spacing w:val="20"/>
          <w:sz w:val="28"/>
          <w:szCs w:val="28"/>
          <w:lang w:eastAsia="zh-HK"/>
        </w:rPr>
        <w:t>過去</w:t>
      </w:r>
      <w:r w:rsidRPr="007A22C7">
        <w:rPr>
          <w:rFonts w:ascii="Times New Roman" w:eastAsia="新細明體" w:hAnsi="Times New Roman" w:cs="新細明體" w:hint="eastAsia"/>
          <w:color w:val="000000" w:themeColor="text1"/>
          <w:spacing w:val="20"/>
          <w:sz w:val="28"/>
          <w:szCs w:val="28"/>
          <w:lang w:eastAsia="zh-HK"/>
        </w:rPr>
        <w:t>二零二四年</w:t>
      </w:r>
      <w:r w:rsidRPr="00040EB6">
        <w:rPr>
          <w:rFonts w:ascii="Times New Roman" w:eastAsia="新細明體" w:hAnsi="Times New Roman" w:cs="新細明體" w:hint="eastAsia"/>
          <w:color w:val="000000" w:themeColor="text1"/>
          <w:spacing w:val="20"/>
          <w:sz w:val="28"/>
          <w:szCs w:val="28"/>
          <w:lang w:eastAsia="zh-HK"/>
        </w:rPr>
        <w:t>與廣大</w:t>
      </w:r>
      <w:r w:rsidRPr="00040EB6">
        <w:rPr>
          <w:rFonts w:ascii="Times New Roman" w:eastAsia="新細明體" w:hAnsi="Times New Roman" w:cs="新細明體"/>
          <w:color w:val="000000" w:themeColor="text1"/>
          <w:spacing w:val="20"/>
          <w:sz w:val="28"/>
          <w:szCs w:val="28"/>
          <w:lang w:eastAsia="zh-HK"/>
        </w:rPr>
        <w:t>市民</w:t>
      </w:r>
      <w:r w:rsidRPr="00040EB6">
        <w:rPr>
          <w:rFonts w:ascii="Times New Roman" w:eastAsia="新細明體" w:hAnsi="Times New Roman" w:cs="新細明體" w:hint="eastAsia"/>
          <w:color w:val="000000" w:themeColor="text1"/>
          <w:spacing w:val="20"/>
          <w:sz w:val="28"/>
          <w:szCs w:val="28"/>
          <w:lang w:eastAsia="zh-HK"/>
        </w:rPr>
        <w:t>共同</w:t>
      </w:r>
      <w:r w:rsidRPr="00040EB6">
        <w:rPr>
          <w:rFonts w:ascii="Times New Roman" w:eastAsia="新細明體" w:hAnsi="Times New Roman" w:cs="新細明體"/>
          <w:color w:val="000000" w:themeColor="text1"/>
          <w:spacing w:val="20"/>
          <w:sz w:val="28"/>
          <w:szCs w:val="28"/>
          <w:lang w:eastAsia="zh-HK"/>
        </w:rPr>
        <w:t>見證廉署步入金禧</w:t>
      </w:r>
      <w:r w:rsidRPr="00040EB6">
        <w:rPr>
          <w:rFonts w:ascii="Times New Roman" w:eastAsia="新細明體" w:hAnsi="Times New Roman" w:cs="新細明體" w:hint="eastAsia"/>
          <w:color w:val="000000" w:themeColor="text1"/>
          <w:spacing w:val="20"/>
          <w:sz w:val="28"/>
          <w:szCs w:val="28"/>
          <w:lang w:eastAsia="zh-HK"/>
        </w:rPr>
        <w:t>五十周年這歷史性的一刻，</w:t>
      </w:r>
      <w:r>
        <w:rPr>
          <w:rFonts w:ascii="Times New Roman" w:eastAsia="新細明體" w:hAnsi="Times New Roman" w:cs="新細明體" w:hint="eastAsia"/>
          <w:color w:val="000000" w:themeColor="text1"/>
          <w:spacing w:val="20"/>
          <w:sz w:val="28"/>
          <w:szCs w:val="28"/>
          <w:lang w:eastAsia="zh-HK"/>
        </w:rPr>
        <w:t>一同</w:t>
      </w:r>
      <w:r w:rsidRPr="00040EB6">
        <w:rPr>
          <w:rFonts w:ascii="Times New Roman" w:eastAsia="新細明體" w:hAnsi="Times New Roman" w:cs="新細明體" w:hint="eastAsia"/>
          <w:color w:val="000000" w:themeColor="text1"/>
          <w:spacing w:val="20"/>
          <w:sz w:val="28"/>
          <w:szCs w:val="28"/>
          <w:lang w:eastAsia="zh-HK"/>
        </w:rPr>
        <w:t>回顧廉署</w:t>
      </w:r>
      <w:r>
        <w:rPr>
          <w:rFonts w:ascii="Times New Roman" w:eastAsia="新細明體" w:hAnsi="Times New Roman" w:cs="新細明體" w:hint="eastAsia"/>
          <w:color w:val="000000" w:themeColor="text1"/>
          <w:spacing w:val="20"/>
          <w:sz w:val="28"/>
          <w:szCs w:val="28"/>
          <w:lang w:eastAsia="zh-HK"/>
        </w:rPr>
        <w:t>多年來在</w:t>
      </w:r>
      <w:r w:rsidRPr="00040EB6">
        <w:rPr>
          <w:rFonts w:ascii="Times New Roman" w:eastAsia="新細明體" w:hAnsi="Times New Roman" w:cs="新細明體" w:hint="eastAsia"/>
          <w:color w:val="000000" w:themeColor="text1"/>
          <w:spacing w:val="20"/>
          <w:sz w:val="28"/>
          <w:szCs w:val="28"/>
          <w:lang w:eastAsia="zh-HK"/>
        </w:rPr>
        <w:t>反貪</w:t>
      </w:r>
      <w:r>
        <w:rPr>
          <w:rFonts w:ascii="Times New Roman" w:eastAsia="新細明體" w:hAnsi="Times New Roman" w:cs="新細明體" w:hint="eastAsia"/>
          <w:color w:val="000000" w:themeColor="text1"/>
          <w:spacing w:val="20"/>
          <w:sz w:val="28"/>
          <w:szCs w:val="28"/>
          <w:lang w:eastAsia="zh-HK"/>
        </w:rPr>
        <w:t>路上取得的</w:t>
      </w:r>
      <w:r w:rsidRPr="00040EB6">
        <w:rPr>
          <w:rFonts w:ascii="Times New Roman" w:eastAsia="新細明體" w:hAnsi="Times New Roman" w:cs="新細明體" w:hint="eastAsia"/>
          <w:color w:val="000000" w:themeColor="text1"/>
          <w:spacing w:val="20"/>
          <w:sz w:val="28"/>
          <w:szCs w:val="28"/>
          <w:lang w:eastAsia="zh-HK"/>
        </w:rPr>
        <w:t>豐碩成果</w:t>
      </w:r>
      <w:r w:rsidRPr="00835E9C">
        <w:rPr>
          <w:rFonts w:ascii="Times New Roman" w:eastAsia="新細明體" w:hAnsi="Times New Roman" w:cs="新細明體" w:hint="eastAsia"/>
          <w:color w:val="000000" w:themeColor="text1"/>
          <w:spacing w:val="20"/>
          <w:sz w:val="28"/>
          <w:szCs w:val="28"/>
          <w:lang w:eastAsia="zh-HK"/>
        </w:rPr>
        <w:t>。</w:t>
      </w:r>
      <w:r w:rsidRPr="00040EB6">
        <w:rPr>
          <w:rFonts w:ascii="Times New Roman" w:eastAsia="新細明體" w:hAnsi="Times New Roman" w:cs="新細明體" w:hint="eastAsia"/>
          <w:color w:val="000000" w:themeColor="text1"/>
          <w:spacing w:val="20"/>
          <w:sz w:val="28"/>
          <w:szCs w:val="28"/>
          <w:lang w:eastAsia="zh-HK"/>
        </w:rPr>
        <w:t>委員會深信在未來日子，執行處會繼續不懼不偏，鍥而不捨地打擊貪污，維護香港的法治根基和</w:t>
      </w:r>
      <w:r w:rsidRPr="00040EB6">
        <w:rPr>
          <w:rFonts w:ascii="Times New Roman" w:eastAsia="新細明體" w:hAnsi="Times New Roman" w:cs="新細明體"/>
          <w:color w:val="000000" w:themeColor="text1"/>
          <w:spacing w:val="20"/>
          <w:sz w:val="28"/>
          <w:szCs w:val="28"/>
          <w:lang w:eastAsia="zh-HK"/>
        </w:rPr>
        <w:t>廉潔之都的美譽</w:t>
      </w:r>
      <w:r w:rsidRPr="00040EB6">
        <w:rPr>
          <w:rFonts w:ascii="Times New Roman" w:eastAsia="新細明體" w:hAnsi="Times New Roman" w:cs="新細明體" w:hint="eastAsia"/>
          <w:color w:val="000000" w:themeColor="text1"/>
          <w:spacing w:val="20"/>
          <w:sz w:val="28"/>
          <w:szCs w:val="28"/>
          <w:lang w:eastAsia="zh-HK"/>
        </w:rPr>
        <w:t>，並</w:t>
      </w:r>
      <w:r w:rsidRPr="00040EB6">
        <w:rPr>
          <w:rFonts w:ascii="Times New Roman" w:eastAsia="新細明體" w:hAnsi="Times New Roman" w:cs="新細明體"/>
          <w:color w:val="000000" w:themeColor="text1"/>
          <w:spacing w:val="20"/>
          <w:sz w:val="28"/>
          <w:szCs w:val="28"/>
          <w:lang w:eastAsia="zh-HK"/>
        </w:rPr>
        <w:t>透過</w:t>
      </w:r>
      <w:r w:rsidRPr="00023989">
        <w:rPr>
          <w:rFonts w:ascii="Times New Roman" w:eastAsia="新細明體" w:hAnsi="Times New Roman" w:cs="新細明體" w:hint="eastAsia"/>
          <w:spacing w:val="20"/>
          <w:sz w:val="28"/>
          <w:szCs w:val="28"/>
          <w:lang w:eastAsia="zh-HK"/>
        </w:rPr>
        <w:t>香港國際廉政學院</w:t>
      </w:r>
      <w:r w:rsidRPr="00040EB6">
        <w:rPr>
          <w:rFonts w:ascii="Times New Roman" w:eastAsia="新細明體" w:hAnsi="Times New Roman" w:cs="新細明體"/>
          <w:color w:val="000000" w:themeColor="text1"/>
          <w:spacing w:val="20"/>
          <w:sz w:val="28"/>
          <w:szCs w:val="28"/>
          <w:lang w:eastAsia="zh-HK"/>
        </w:rPr>
        <w:t>推動國際間反貪信息交流和協</w:t>
      </w:r>
      <w:r w:rsidRPr="00040EB6">
        <w:rPr>
          <w:rFonts w:ascii="Times New Roman" w:eastAsia="新細明體" w:hAnsi="Times New Roman" w:cs="新細明體" w:hint="eastAsia"/>
          <w:color w:val="000000" w:themeColor="text1"/>
          <w:spacing w:val="20"/>
          <w:sz w:val="28"/>
          <w:szCs w:val="28"/>
          <w:lang w:eastAsia="zh-HK"/>
        </w:rPr>
        <w:t>作，為全球反貪事業作出貢獻。</w:t>
      </w:r>
    </w:p>
    <w:p w14:paraId="356AD55A" w14:textId="44099FF9" w:rsidR="00120DC1" w:rsidRDefault="00120DC1" w:rsidP="00D14EC1">
      <w:pPr>
        <w:rPr>
          <w:rFonts w:ascii="Times New Roman" w:eastAsia="新細明體" w:hAnsi="Times New Roman"/>
          <w:b/>
          <w:color w:val="000000" w:themeColor="text1"/>
          <w:spacing w:val="20"/>
          <w:sz w:val="28"/>
          <w:szCs w:val="20"/>
          <w:lang w:eastAsia="zh-TW"/>
        </w:rPr>
      </w:pPr>
    </w:p>
    <w:p w14:paraId="404AFD7B" w14:textId="17EB3259" w:rsidR="00D7549C" w:rsidRDefault="00D7549C" w:rsidP="00D14EC1">
      <w:pPr>
        <w:rPr>
          <w:rFonts w:ascii="Times New Roman" w:eastAsia="新細明體" w:hAnsi="Times New Roman"/>
          <w:b/>
          <w:color w:val="000000" w:themeColor="text1"/>
          <w:spacing w:val="20"/>
          <w:sz w:val="28"/>
          <w:szCs w:val="20"/>
          <w:lang w:eastAsia="zh-TW"/>
        </w:rPr>
      </w:pPr>
    </w:p>
    <w:p w14:paraId="34F751EE" w14:textId="0F0EE9E3" w:rsidR="00D7549C" w:rsidRDefault="00D7549C" w:rsidP="00D14EC1">
      <w:pPr>
        <w:rPr>
          <w:rFonts w:ascii="Times New Roman" w:eastAsia="新細明體" w:hAnsi="Times New Roman"/>
          <w:b/>
          <w:color w:val="000000" w:themeColor="text1"/>
          <w:spacing w:val="20"/>
          <w:sz w:val="28"/>
          <w:szCs w:val="20"/>
          <w:lang w:eastAsia="zh-TW"/>
        </w:rPr>
      </w:pPr>
    </w:p>
    <w:p w14:paraId="4A2F5573" w14:textId="14EDE828" w:rsidR="00D7549C" w:rsidRDefault="00D7549C" w:rsidP="00D14EC1">
      <w:pPr>
        <w:rPr>
          <w:rFonts w:ascii="Times New Roman" w:eastAsia="新細明體" w:hAnsi="Times New Roman"/>
          <w:b/>
          <w:color w:val="000000" w:themeColor="text1"/>
          <w:spacing w:val="20"/>
          <w:sz w:val="28"/>
          <w:szCs w:val="20"/>
          <w:lang w:eastAsia="zh-TW"/>
        </w:rPr>
      </w:pPr>
    </w:p>
    <w:p w14:paraId="05F01609" w14:textId="668A0007" w:rsidR="00D7549C" w:rsidRDefault="00D7549C" w:rsidP="00D14EC1">
      <w:pPr>
        <w:rPr>
          <w:rFonts w:ascii="Times New Roman" w:eastAsia="新細明體" w:hAnsi="Times New Roman"/>
          <w:b/>
          <w:color w:val="000000" w:themeColor="text1"/>
          <w:spacing w:val="20"/>
          <w:sz w:val="28"/>
          <w:szCs w:val="20"/>
          <w:lang w:eastAsia="zh-TW"/>
        </w:rPr>
      </w:pPr>
    </w:p>
    <w:p w14:paraId="5730058D" w14:textId="6851D979" w:rsidR="00D7549C" w:rsidRDefault="00D7549C" w:rsidP="00D14EC1">
      <w:pPr>
        <w:rPr>
          <w:rFonts w:ascii="Times New Roman" w:eastAsia="新細明體" w:hAnsi="Times New Roman"/>
          <w:b/>
          <w:color w:val="000000" w:themeColor="text1"/>
          <w:spacing w:val="20"/>
          <w:sz w:val="28"/>
          <w:szCs w:val="20"/>
          <w:lang w:eastAsia="zh-TW"/>
        </w:rPr>
      </w:pPr>
    </w:p>
    <w:p w14:paraId="2710DC56" w14:textId="4CE19FDD" w:rsidR="00D7549C" w:rsidRDefault="00D7549C" w:rsidP="00D14EC1">
      <w:pPr>
        <w:rPr>
          <w:rFonts w:ascii="Times New Roman" w:eastAsia="新細明體" w:hAnsi="Times New Roman"/>
          <w:b/>
          <w:color w:val="000000" w:themeColor="text1"/>
          <w:spacing w:val="20"/>
          <w:sz w:val="28"/>
          <w:szCs w:val="20"/>
          <w:lang w:eastAsia="zh-TW"/>
        </w:rPr>
      </w:pPr>
    </w:p>
    <w:p w14:paraId="65526811" w14:textId="77777777" w:rsidR="00D7549C" w:rsidRPr="00FD4FDD" w:rsidRDefault="00D7549C" w:rsidP="00D14EC1">
      <w:pPr>
        <w:rPr>
          <w:rFonts w:ascii="Times New Roman" w:eastAsia="新細明體" w:hAnsi="Times New Roman"/>
          <w:b/>
          <w:color w:val="000000" w:themeColor="text1"/>
          <w:spacing w:val="20"/>
          <w:sz w:val="28"/>
          <w:szCs w:val="20"/>
          <w:lang w:eastAsia="zh-TW"/>
        </w:rPr>
      </w:pPr>
    </w:p>
    <w:p w14:paraId="5E87A267" w14:textId="77777777" w:rsidR="00120DC1" w:rsidRPr="00CD3872"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b/>
          <w:color w:val="000000" w:themeColor="text1"/>
          <w:spacing w:val="20"/>
          <w:sz w:val="28"/>
          <w:szCs w:val="20"/>
          <w:lang w:eastAsia="zh-TW"/>
        </w:rPr>
      </w:pPr>
      <w:r w:rsidRPr="00CD3872">
        <w:rPr>
          <w:rFonts w:ascii="Times New Roman" w:eastAsia="新細明體" w:hAnsi="Times New Roman"/>
          <w:b/>
          <w:color w:val="000000" w:themeColor="text1"/>
          <w:spacing w:val="20"/>
          <w:sz w:val="28"/>
          <w:szCs w:val="20"/>
          <w:lang w:eastAsia="zh-TW"/>
        </w:rPr>
        <w:lastRenderedPageBreak/>
        <w:t>鳴謝</w:t>
      </w:r>
    </w:p>
    <w:p w14:paraId="46118019" w14:textId="3DED6646" w:rsidR="00120DC1" w:rsidRPr="00CD3872" w:rsidRDefault="00120DC1" w:rsidP="00D14EC1">
      <w:pPr>
        <w:tabs>
          <w:tab w:val="left" w:pos="1080"/>
        </w:tabs>
        <w:overflowPunct w:val="0"/>
        <w:snapToGrid w:val="0"/>
        <w:spacing w:beforeLines="50" w:before="180" w:afterLines="50" w:after="180" w:line="276" w:lineRule="auto"/>
        <w:jc w:val="both"/>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最後，我衷心感謝各委員盡心</w:t>
      </w:r>
      <w:r w:rsidRPr="00CD3872">
        <w:rPr>
          <w:rFonts w:ascii="Times New Roman" w:eastAsia="新細明體" w:hAnsi="Times New Roman" w:hint="eastAsia"/>
          <w:color w:val="000000" w:themeColor="text1"/>
          <w:spacing w:val="20"/>
          <w:sz w:val="28"/>
          <w:szCs w:val="28"/>
          <w:lang w:eastAsia="zh-TW"/>
        </w:rPr>
        <w:t>竭</w:t>
      </w:r>
      <w:r w:rsidRPr="00CD3872">
        <w:rPr>
          <w:rFonts w:ascii="Times New Roman" w:eastAsia="新細明體" w:hAnsi="Times New Roman"/>
          <w:color w:val="000000" w:themeColor="text1"/>
          <w:spacing w:val="20"/>
          <w:sz w:val="28"/>
          <w:szCs w:val="28"/>
          <w:lang w:eastAsia="zh-TW"/>
        </w:rPr>
        <w:t>力</w:t>
      </w:r>
      <w:r w:rsidRPr="00CD3872">
        <w:rPr>
          <w:rFonts w:ascii="Times New Roman" w:eastAsia="新細明體" w:hAnsi="Times New Roman" w:hint="eastAsia"/>
          <w:color w:val="000000" w:themeColor="text1"/>
          <w:spacing w:val="20"/>
          <w:sz w:val="28"/>
          <w:szCs w:val="28"/>
          <w:lang w:eastAsia="zh-TW"/>
        </w:rPr>
        <w:t>履行委員會的職責，</w:t>
      </w:r>
      <w:r w:rsidRPr="00966F8A">
        <w:rPr>
          <w:rFonts w:ascii="Times New Roman" w:eastAsia="新細明體" w:hAnsi="Times New Roman" w:hint="eastAsia"/>
          <w:color w:val="000000" w:themeColor="text1"/>
          <w:spacing w:val="20"/>
          <w:sz w:val="28"/>
          <w:szCs w:val="28"/>
          <w:lang w:eastAsia="zh-TW"/>
        </w:rPr>
        <w:t>以嚴謹和持平的態度審查每宗個案，並不吝提供寶貴</w:t>
      </w:r>
      <w:r>
        <w:rPr>
          <w:rFonts w:ascii="Times New Roman" w:eastAsia="新細明體" w:hAnsi="Times New Roman" w:hint="eastAsia"/>
          <w:color w:val="000000" w:themeColor="text1"/>
          <w:spacing w:val="20"/>
          <w:sz w:val="28"/>
          <w:szCs w:val="28"/>
          <w:lang w:eastAsia="zh-TW"/>
        </w:rPr>
        <w:t>的</w:t>
      </w:r>
      <w:r w:rsidRPr="00966F8A">
        <w:rPr>
          <w:rFonts w:ascii="Times New Roman" w:eastAsia="新細明體" w:hAnsi="Times New Roman" w:hint="eastAsia"/>
          <w:color w:val="000000" w:themeColor="text1"/>
          <w:spacing w:val="20"/>
          <w:sz w:val="28"/>
          <w:szCs w:val="28"/>
          <w:lang w:eastAsia="zh-TW"/>
        </w:rPr>
        <w:t>意見</w:t>
      </w:r>
      <w:r w:rsidRPr="00CD3872">
        <w:rPr>
          <w:rFonts w:ascii="Times New Roman" w:eastAsia="新細明體" w:hAnsi="Times New Roman" w:hint="eastAsia"/>
          <w:color w:val="000000" w:themeColor="text1"/>
          <w:spacing w:val="20"/>
          <w:sz w:val="28"/>
          <w:szCs w:val="28"/>
          <w:lang w:eastAsia="zh-TW"/>
        </w:rPr>
        <w:t>，</w:t>
      </w:r>
      <w:r w:rsidRPr="00966F8A">
        <w:rPr>
          <w:rFonts w:ascii="Times New Roman" w:eastAsia="新細明體" w:hAnsi="Times New Roman" w:hint="eastAsia"/>
          <w:color w:val="000000" w:themeColor="text1"/>
          <w:spacing w:val="20"/>
          <w:sz w:val="28"/>
          <w:szCs w:val="28"/>
          <w:lang w:eastAsia="zh-TW"/>
        </w:rPr>
        <w:t>委實貢獻良多。</w:t>
      </w:r>
      <w:r w:rsidRPr="00CD3872">
        <w:rPr>
          <w:rFonts w:ascii="Times New Roman" w:eastAsia="新細明體" w:hAnsi="Times New Roman" w:hint="eastAsia"/>
          <w:color w:val="000000" w:themeColor="text1"/>
          <w:spacing w:val="20"/>
          <w:sz w:val="28"/>
          <w:szCs w:val="28"/>
          <w:lang w:eastAsia="zh-TW"/>
        </w:rPr>
        <w:t>此外，</w:t>
      </w:r>
      <w:r w:rsidRPr="00CD3872">
        <w:rPr>
          <w:rFonts w:ascii="Times New Roman" w:eastAsia="新細明體" w:hAnsi="Times New Roman"/>
          <w:color w:val="000000" w:themeColor="text1"/>
          <w:spacing w:val="20"/>
          <w:sz w:val="28"/>
          <w:szCs w:val="28"/>
          <w:lang w:eastAsia="zh-TW"/>
        </w:rPr>
        <w:t>執行處</w:t>
      </w:r>
      <w:r w:rsidRPr="00966F8A">
        <w:rPr>
          <w:rFonts w:ascii="Times New Roman" w:eastAsia="新細明體" w:hAnsi="Times New Roman"/>
          <w:color w:val="000000" w:themeColor="text1"/>
          <w:spacing w:val="20"/>
          <w:sz w:val="28"/>
          <w:szCs w:val="28"/>
          <w:lang w:eastAsia="zh-TW"/>
        </w:rPr>
        <w:t>人員</w:t>
      </w:r>
      <w:r w:rsidRPr="00966F8A">
        <w:rPr>
          <w:rFonts w:ascii="Times New Roman" w:eastAsia="新細明體" w:hAnsi="Times New Roman" w:hint="eastAsia"/>
          <w:color w:val="000000" w:themeColor="text1"/>
          <w:spacing w:val="20"/>
          <w:sz w:val="28"/>
          <w:szCs w:val="28"/>
          <w:lang w:eastAsia="zh-TW"/>
        </w:rPr>
        <w:t>以一貫的專業態度，克盡己任履行肅貪重任，</w:t>
      </w:r>
      <w:r w:rsidRPr="00CD3872">
        <w:rPr>
          <w:rFonts w:ascii="Times New Roman" w:eastAsia="新細明體" w:hAnsi="Times New Roman"/>
          <w:color w:val="000000" w:themeColor="text1"/>
          <w:spacing w:val="20"/>
          <w:sz w:val="28"/>
          <w:szCs w:val="28"/>
          <w:lang w:eastAsia="zh-TW"/>
        </w:rPr>
        <w:t>委員會對此</w:t>
      </w:r>
      <w:r>
        <w:rPr>
          <w:rFonts w:ascii="Times New Roman" w:eastAsia="新細明體" w:hAnsi="Times New Roman"/>
          <w:color w:val="000000" w:themeColor="text1"/>
          <w:spacing w:val="20"/>
          <w:sz w:val="28"/>
          <w:szCs w:val="28"/>
          <w:lang w:eastAsia="zh-TW"/>
        </w:rPr>
        <w:t>予</w:t>
      </w:r>
      <w:r>
        <w:rPr>
          <w:rFonts w:ascii="Times New Roman" w:eastAsia="新細明體" w:hAnsi="Times New Roman" w:hint="eastAsia"/>
          <w:color w:val="000000" w:themeColor="text1"/>
          <w:spacing w:val="20"/>
          <w:sz w:val="28"/>
          <w:szCs w:val="28"/>
          <w:lang w:eastAsia="zh-TW"/>
        </w:rPr>
        <w:t>以</w:t>
      </w:r>
      <w:r w:rsidRPr="00CD3872">
        <w:rPr>
          <w:rFonts w:ascii="Times New Roman" w:eastAsia="新細明體" w:hAnsi="Times New Roman" w:hint="eastAsia"/>
          <w:color w:val="000000" w:themeColor="text1"/>
          <w:spacing w:val="20"/>
          <w:sz w:val="28"/>
          <w:szCs w:val="28"/>
          <w:lang w:eastAsia="zh-TW"/>
        </w:rPr>
        <w:t>讚賞</w:t>
      </w:r>
      <w:r w:rsidRPr="00CD3872">
        <w:rPr>
          <w:rFonts w:ascii="Times New Roman" w:eastAsia="新細明體" w:hAnsi="Times New Roman"/>
          <w:color w:val="000000" w:themeColor="text1"/>
          <w:spacing w:val="20"/>
          <w:sz w:val="28"/>
          <w:szCs w:val="28"/>
          <w:lang w:eastAsia="zh-TW"/>
        </w:rPr>
        <w:t>。</w:t>
      </w:r>
    </w:p>
    <w:p w14:paraId="1B50B8DE" w14:textId="77777777" w:rsidR="00263960" w:rsidRDefault="00263960" w:rsidP="00D14EC1">
      <w:pPr>
        <w:tabs>
          <w:tab w:val="left" w:pos="1080"/>
        </w:tabs>
        <w:overflowPunct w:val="0"/>
        <w:snapToGrid w:val="0"/>
        <w:spacing w:beforeLines="50" w:before="180" w:afterLines="50" w:after="180" w:line="276" w:lineRule="auto"/>
        <w:jc w:val="both"/>
        <w:rPr>
          <w:rFonts w:ascii="Times New Roman" w:eastAsia="新細明體" w:hAnsi="Times New Roman"/>
          <w:color w:val="000000" w:themeColor="text1"/>
          <w:spacing w:val="20"/>
          <w:sz w:val="28"/>
          <w:szCs w:val="28"/>
          <w:lang w:eastAsia="zh-TW"/>
        </w:rPr>
      </w:pPr>
    </w:p>
    <w:p w14:paraId="159BEA96" w14:textId="77777777" w:rsidR="00263960" w:rsidRDefault="00263960" w:rsidP="00D14EC1">
      <w:pPr>
        <w:tabs>
          <w:tab w:val="left" w:pos="1080"/>
        </w:tabs>
        <w:overflowPunct w:val="0"/>
        <w:snapToGrid w:val="0"/>
        <w:spacing w:beforeLines="50" w:before="180" w:afterLines="50" w:after="180" w:line="276" w:lineRule="auto"/>
        <w:jc w:val="both"/>
        <w:rPr>
          <w:rFonts w:ascii="Times New Roman" w:eastAsia="新細明體" w:hAnsi="Times New Roman"/>
          <w:color w:val="000000" w:themeColor="text1"/>
          <w:spacing w:val="20"/>
          <w:sz w:val="28"/>
          <w:szCs w:val="28"/>
          <w:lang w:eastAsia="zh-TW"/>
        </w:rPr>
      </w:pPr>
    </w:p>
    <w:p w14:paraId="3A94C3F4" w14:textId="36668227" w:rsidR="00D7549C" w:rsidRPr="00CD3872" w:rsidRDefault="00D7549C" w:rsidP="00D14EC1">
      <w:pPr>
        <w:tabs>
          <w:tab w:val="left" w:pos="1080"/>
        </w:tabs>
        <w:overflowPunct w:val="0"/>
        <w:snapToGrid w:val="0"/>
        <w:spacing w:beforeLines="50" w:before="180" w:afterLines="50" w:after="180" w:line="276" w:lineRule="auto"/>
        <w:jc w:val="both"/>
        <w:rPr>
          <w:rFonts w:ascii="Times New Roman" w:eastAsia="新細明體" w:hAnsi="Times New Roman"/>
          <w:color w:val="000000" w:themeColor="text1"/>
          <w:spacing w:val="20"/>
          <w:sz w:val="28"/>
          <w:szCs w:val="28"/>
          <w:lang w:eastAsia="zh-TW"/>
        </w:rPr>
      </w:pPr>
      <w:r w:rsidRPr="00C540ED">
        <w:rPr>
          <w:rFonts w:ascii="Times New Roman" w:eastAsia="新細明體" w:hAnsi="Times New Roman" w:cs="Times New Roman"/>
          <w:noProof/>
          <w:color w:val="000000"/>
          <w:spacing w:val="20"/>
          <w:sz w:val="28"/>
          <w:szCs w:val="28"/>
        </w:rPr>
        <w:drawing>
          <wp:anchor distT="0" distB="0" distL="114300" distR="114300" simplePos="0" relativeHeight="251684864" behindDoc="0" locked="0" layoutInCell="1" allowOverlap="1" wp14:anchorId="69C6B105" wp14:editId="0D4C6DEF">
            <wp:simplePos x="0" y="0"/>
            <wp:positionH relativeFrom="column">
              <wp:posOffset>3154436</wp:posOffset>
            </wp:positionH>
            <wp:positionV relativeFrom="paragraph">
              <wp:posOffset>158262</wp:posOffset>
            </wp:positionV>
            <wp:extent cx="1744980" cy="732790"/>
            <wp:effectExtent l="0" t="0" r="7620" b="0"/>
            <wp:wrapNone/>
            <wp:docPr id="1027" name="圖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744980" cy="732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90B6FA" w14:textId="77777777" w:rsidR="00D7549C" w:rsidRDefault="00D7549C" w:rsidP="00D14EC1">
      <w:pPr>
        <w:overflowPunct w:val="0"/>
        <w:snapToGrid w:val="0"/>
        <w:spacing w:line="276" w:lineRule="auto"/>
        <w:ind w:leftChars="1595" w:left="3509"/>
        <w:jc w:val="center"/>
        <w:rPr>
          <w:rFonts w:ascii="Times New Roman" w:eastAsia="新細明體" w:hAnsi="Times New Roman"/>
          <w:color w:val="000000" w:themeColor="text1"/>
          <w:spacing w:val="20"/>
          <w:sz w:val="28"/>
          <w:szCs w:val="28"/>
          <w:lang w:eastAsia="zh-TW"/>
        </w:rPr>
      </w:pPr>
    </w:p>
    <w:p w14:paraId="56373EB8" w14:textId="77777777" w:rsidR="00D7549C" w:rsidRDefault="00D7549C" w:rsidP="00D14EC1">
      <w:pPr>
        <w:overflowPunct w:val="0"/>
        <w:snapToGrid w:val="0"/>
        <w:spacing w:line="276" w:lineRule="auto"/>
        <w:ind w:leftChars="1595" w:left="3509"/>
        <w:jc w:val="center"/>
        <w:rPr>
          <w:rFonts w:ascii="Times New Roman" w:eastAsia="新細明體" w:hAnsi="Times New Roman"/>
          <w:color w:val="000000" w:themeColor="text1"/>
          <w:spacing w:val="20"/>
          <w:sz w:val="28"/>
          <w:szCs w:val="28"/>
          <w:lang w:eastAsia="zh-TW"/>
        </w:rPr>
      </w:pPr>
    </w:p>
    <w:p w14:paraId="5341C738" w14:textId="206E0E8F" w:rsidR="00120DC1" w:rsidRPr="00CD3872" w:rsidRDefault="00120DC1" w:rsidP="00D14EC1">
      <w:pPr>
        <w:overflowPunct w:val="0"/>
        <w:snapToGrid w:val="0"/>
        <w:spacing w:line="276" w:lineRule="auto"/>
        <w:ind w:leftChars="1595" w:left="3509"/>
        <w:jc w:val="center"/>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審查貪污舉報諮詢委員會主席</w:t>
      </w:r>
    </w:p>
    <w:p w14:paraId="1D849912" w14:textId="77777777" w:rsidR="00120DC1" w:rsidRPr="007D2D87" w:rsidRDefault="00120DC1" w:rsidP="007D2D87">
      <w:pPr>
        <w:overflowPunct w:val="0"/>
        <w:snapToGrid w:val="0"/>
        <w:spacing w:line="276" w:lineRule="auto"/>
        <w:ind w:leftChars="1595" w:left="3509"/>
        <w:jc w:val="center"/>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hint="eastAsia"/>
          <w:color w:val="000000" w:themeColor="text1"/>
          <w:spacing w:val="20"/>
          <w:sz w:val="28"/>
          <w:szCs w:val="28"/>
          <w:lang w:eastAsia="zh-TW"/>
        </w:rPr>
        <w:t>陳智思</w:t>
      </w:r>
      <w:r w:rsidRPr="00CD3872">
        <w:rPr>
          <w:rFonts w:ascii="Times New Roman" w:eastAsia="新細明體" w:hAnsi="Times New Roman" w:hint="eastAsia"/>
          <w:color w:val="000000" w:themeColor="text1"/>
          <w:spacing w:val="20"/>
          <w:sz w:val="28"/>
          <w:szCs w:val="28"/>
          <w:lang w:eastAsia="zh-TW"/>
        </w:rPr>
        <w:t>,</w:t>
      </w:r>
      <w:r w:rsidRPr="00CD3872">
        <w:rPr>
          <w:rFonts w:ascii="Times New Roman" w:eastAsia="新細明體" w:hAnsi="Times New Roman"/>
          <w:color w:val="000000" w:themeColor="text1"/>
          <w:spacing w:val="20"/>
          <w:sz w:val="28"/>
          <w:szCs w:val="28"/>
          <w:lang w:eastAsia="zh-TW"/>
        </w:rPr>
        <w:t xml:space="preserve"> </w:t>
      </w:r>
      <w:r w:rsidRPr="00CD3872">
        <w:rPr>
          <w:rFonts w:ascii="Times New Roman" w:eastAsia="新細明體" w:hAnsi="Times New Roman" w:hint="eastAsia"/>
          <w:color w:val="000000" w:themeColor="text1"/>
          <w:spacing w:val="20"/>
          <w:sz w:val="28"/>
          <w:szCs w:val="28"/>
          <w:lang w:eastAsia="zh-TW"/>
        </w:rPr>
        <w:t>GBM, GBS,</w:t>
      </w:r>
      <w:r w:rsidRPr="00CD3872">
        <w:rPr>
          <w:rFonts w:ascii="Times New Roman" w:eastAsia="新細明體" w:hAnsi="Times New Roman"/>
          <w:color w:val="000000" w:themeColor="text1"/>
          <w:spacing w:val="20"/>
          <w:sz w:val="28"/>
          <w:szCs w:val="28"/>
          <w:lang w:eastAsia="zh-TW"/>
        </w:rPr>
        <w:t xml:space="preserve"> JP</w:t>
      </w:r>
    </w:p>
    <w:p w14:paraId="02F10655" w14:textId="77777777" w:rsidR="00120DC1" w:rsidRDefault="00120DC1"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738CA698" w14:textId="77777777" w:rsidR="00120DC1" w:rsidRDefault="00120DC1"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75E00C81" w14:textId="77777777" w:rsidR="00120DC1" w:rsidRDefault="00120DC1"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2F4CA860" w14:textId="32362A9B" w:rsidR="00120DC1" w:rsidRDefault="00120DC1"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630D3C72" w14:textId="0DD4CDD7"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37E95E37" w14:textId="0ED024CC"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62205E27" w14:textId="0EC8F947"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4F0FDCFA" w14:textId="2E9D47E6"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62DC1DAA" w14:textId="316AFE2A"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70A57150" w14:textId="15F90506"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0D426D82" w14:textId="486FBBCA"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01840AA1" w14:textId="41987896"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1156F1E1" w14:textId="4F8A0C72"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7E0C44BB" w14:textId="37B5B98A"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519BA37F" w14:textId="5ADC1A19" w:rsidR="00D7549C" w:rsidRDefault="00D7549C"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2AE439ED" w14:textId="77777777" w:rsidR="00120DC1" w:rsidRPr="00CD3872" w:rsidRDefault="00120DC1"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b/>
          <w:color w:val="000000" w:themeColor="text1"/>
          <w:spacing w:val="20"/>
          <w:sz w:val="28"/>
          <w:szCs w:val="28"/>
          <w:lang w:eastAsia="zh-TW"/>
        </w:rPr>
        <w:lastRenderedPageBreak/>
        <w:t>附錄甲</w:t>
      </w:r>
      <w:r w:rsidRPr="00CD3872">
        <w:rPr>
          <w:rFonts w:ascii="Times New Roman" w:eastAsia="新細明體" w:hAnsi="Times New Roman"/>
          <w:b/>
          <w:color w:val="000000" w:themeColor="text1"/>
          <w:spacing w:val="20"/>
          <w:sz w:val="28"/>
          <w:szCs w:val="28"/>
          <w:lang w:eastAsia="zh-TW"/>
        </w:rPr>
        <w:tab/>
      </w:r>
      <w:r w:rsidRPr="00CD3872">
        <w:rPr>
          <w:rFonts w:ascii="Times New Roman" w:eastAsia="新細明體" w:hAnsi="Times New Roman"/>
          <w:b/>
          <w:color w:val="000000" w:themeColor="text1"/>
          <w:spacing w:val="20"/>
          <w:sz w:val="28"/>
          <w:szCs w:val="28"/>
          <w:lang w:eastAsia="zh-TW"/>
        </w:rPr>
        <w:t>審查貪污舉報諮詢委員會</w:t>
      </w:r>
    </w:p>
    <w:p w14:paraId="108F04C7" w14:textId="77777777" w:rsidR="00120DC1" w:rsidRPr="00CD3872" w:rsidRDefault="00120DC1"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b/>
          <w:color w:val="000000" w:themeColor="text1"/>
          <w:spacing w:val="20"/>
          <w:sz w:val="28"/>
          <w:szCs w:val="28"/>
          <w:lang w:eastAsia="zh-TW"/>
        </w:rPr>
        <w:tab/>
      </w:r>
      <w:r w:rsidRPr="00CD3872">
        <w:rPr>
          <w:rFonts w:ascii="Times New Roman" w:eastAsia="新細明體" w:hAnsi="Times New Roman"/>
          <w:b/>
          <w:color w:val="000000" w:themeColor="text1"/>
          <w:spacing w:val="20"/>
          <w:sz w:val="28"/>
          <w:szCs w:val="28"/>
          <w:lang w:eastAsia="zh-TW"/>
        </w:rPr>
        <w:t>職權範圍（二零二</w:t>
      </w:r>
      <w:r>
        <w:rPr>
          <w:rFonts w:ascii="Times New Roman" w:eastAsia="新細明體" w:hAnsi="Times New Roman" w:hint="eastAsia"/>
          <w:b/>
          <w:color w:val="000000" w:themeColor="text1"/>
          <w:spacing w:val="20"/>
          <w:sz w:val="28"/>
          <w:szCs w:val="28"/>
          <w:lang w:eastAsia="zh-HK"/>
        </w:rPr>
        <w:t>四</w:t>
      </w:r>
      <w:r w:rsidRPr="00CD3872">
        <w:rPr>
          <w:rFonts w:ascii="Times New Roman" w:eastAsia="新細明體" w:hAnsi="Times New Roman"/>
          <w:b/>
          <w:color w:val="000000" w:themeColor="text1"/>
          <w:spacing w:val="20"/>
          <w:sz w:val="28"/>
          <w:szCs w:val="28"/>
          <w:lang w:eastAsia="zh-TW"/>
        </w:rPr>
        <w:t>年十</w:t>
      </w:r>
      <w:r w:rsidRPr="00CD3872">
        <w:rPr>
          <w:rFonts w:ascii="Times New Roman" w:eastAsia="新細明體" w:hAnsi="Times New Roman" w:hint="eastAsia"/>
          <w:b/>
          <w:color w:val="000000" w:themeColor="text1"/>
          <w:spacing w:val="20"/>
          <w:sz w:val="28"/>
          <w:szCs w:val="28"/>
          <w:lang w:eastAsia="zh-HK"/>
        </w:rPr>
        <w:t>二</w:t>
      </w:r>
      <w:r w:rsidRPr="00CD3872">
        <w:rPr>
          <w:rFonts w:ascii="Times New Roman" w:eastAsia="新細明體" w:hAnsi="Times New Roman"/>
          <w:b/>
          <w:color w:val="000000" w:themeColor="text1"/>
          <w:spacing w:val="20"/>
          <w:sz w:val="28"/>
          <w:szCs w:val="28"/>
          <w:lang w:eastAsia="zh-TW"/>
        </w:rPr>
        <w:t>月三十一日）</w:t>
      </w:r>
    </w:p>
    <w:p w14:paraId="59B70B4D" w14:textId="77777777" w:rsidR="00120DC1" w:rsidRPr="00CD3872" w:rsidRDefault="00120DC1" w:rsidP="00D14EC1">
      <w:pPr>
        <w:overflowPunct w:val="0"/>
        <w:autoSpaceDE w:val="0"/>
        <w:autoSpaceDN w:val="0"/>
        <w:snapToGrid w:val="0"/>
        <w:rPr>
          <w:rFonts w:ascii="Times New Roman" w:eastAsia="新細明體" w:hAnsi="Times New Roman"/>
          <w:b/>
          <w:color w:val="000000" w:themeColor="text1"/>
          <w:spacing w:val="20"/>
          <w:sz w:val="28"/>
          <w:szCs w:val="28"/>
          <w:lang w:eastAsia="zh-TW"/>
        </w:rPr>
      </w:pPr>
    </w:p>
    <w:p w14:paraId="5E396DF9"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聽取廉政專員報告廉署接獲的所有貪污舉報，以及廉署如何處理這些舉報。</w:t>
      </w:r>
    </w:p>
    <w:p w14:paraId="5C3CE3F7"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聽取廉政專員報告所有歷時超過一年或需要動用大量資源的調查個案進展。</w:t>
      </w:r>
    </w:p>
    <w:p w14:paraId="270253E6"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廉政專員須盡早向委員會報告由其授權進行搜查的次數及理由，並須解釋急需進行搜查的原因。</w:t>
      </w:r>
    </w:p>
    <w:p w14:paraId="1F5957E1"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聽取廉政專員報告涉嫌人士獲廉署保釋超過六個月的所有個案。</w:t>
      </w:r>
    </w:p>
    <w:p w14:paraId="418D047E"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聽取廉政專員報告廉署已完成調查的個案，並就律政司決定不予檢控或警誡的案件，建議應採取的行動。</w:t>
      </w:r>
    </w:p>
    <w:p w14:paraId="59F220A0"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聽取廉政專員報告在廉署管轄範圍內所作檢控的結果及其後的上訴結果。</w:t>
      </w:r>
    </w:p>
    <w:p w14:paraId="38DA8593"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就廉署管轄範圍內進行調查所得到的資料，向廉政專員建議哪些資料應送交有關部門、公共機構、其他機構或個別人士；或在特殊情況下，如有關資料於委員會開會前因有需要而經已遞交，則委員會在其後會議中，須就該行動進行審議。</w:t>
      </w:r>
    </w:p>
    <w:p w14:paraId="32431E03"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就廉政專員向委員會提出的其他事項，或主動就任何事項提供意見。</w:t>
      </w:r>
    </w:p>
    <w:p w14:paraId="53E3291D"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向行政長官反映任何值得關注的執行處運作或該委員會所面對的任何問題。</w:t>
      </w:r>
    </w:p>
    <w:p w14:paraId="4CAD1713" w14:textId="77777777" w:rsidR="00120DC1" w:rsidRPr="00CD3872" w:rsidRDefault="00120DC1" w:rsidP="00120DC1">
      <w:pPr>
        <w:widowControl w:val="0"/>
        <w:numPr>
          <w:ilvl w:val="0"/>
          <w:numId w:val="36"/>
        </w:numPr>
        <w:tabs>
          <w:tab w:val="clear" w:pos="480"/>
          <w:tab w:val="left" w:pos="840"/>
        </w:tabs>
        <w:overflowPunct w:val="0"/>
        <w:autoSpaceDE w:val="0"/>
        <w:autoSpaceDN w:val="0"/>
        <w:adjustRightInd w:val="0"/>
        <w:snapToGrid w:val="0"/>
        <w:spacing w:afterLines="50" w:after="180" w:line="240" w:lineRule="auto"/>
        <w:ind w:left="839" w:hanging="839"/>
        <w:jc w:val="both"/>
        <w:textAlignment w:val="baseline"/>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t>向行政長官提交年報，而內容須向公眾發表。</w:t>
      </w:r>
    </w:p>
    <w:p w14:paraId="275B1011" w14:textId="77777777" w:rsidR="00120DC1" w:rsidRPr="00CD3872" w:rsidRDefault="00120DC1" w:rsidP="00D14EC1">
      <w:pPr>
        <w:overflowPunct w:val="0"/>
        <w:jc w:val="both"/>
        <w:rPr>
          <w:rFonts w:ascii="Times New Roman" w:eastAsia="新細明體" w:hAnsi="Times New Roman"/>
          <w:color w:val="000000" w:themeColor="text1"/>
          <w:spacing w:val="20"/>
          <w:sz w:val="28"/>
          <w:szCs w:val="28"/>
          <w:lang w:eastAsia="zh-TW"/>
        </w:rPr>
      </w:pPr>
    </w:p>
    <w:p w14:paraId="6B841FAF" w14:textId="77777777" w:rsidR="00120DC1" w:rsidRPr="00CD3872" w:rsidRDefault="00120DC1" w:rsidP="00D14EC1">
      <w:pPr>
        <w:overflowPunct w:val="0"/>
        <w:rPr>
          <w:rFonts w:ascii="Times New Roman" w:eastAsia="新細明體" w:hAnsi="Times New Roman"/>
          <w:color w:val="000000" w:themeColor="text1"/>
          <w:spacing w:val="20"/>
          <w:sz w:val="28"/>
          <w:szCs w:val="28"/>
          <w:lang w:eastAsia="zh-TW"/>
        </w:rPr>
      </w:pPr>
      <w:r w:rsidRPr="00CD3872">
        <w:rPr>
          <w:rFonts w:ascii="Times New Roman" w:eastAsia="新細明體" w:hAnsi="Times New Roman"/>
          <w:color w:val="000000" w:themeColor="text1"/>
          <w:spacing w:val="20"/>
          <w:sz w:val="28"/>
          <w:szCs w:val="28"/>
          <w:lang w:eastAsia="zh-TW"/>
        </w:rPr>
        <w:br w:type="page"/>
      </w:r>
    </w:p>
    <w:p w14:paraId="46C06FAA" w14:textId="77777777" w:rsidR="00120DC1" w:rsidRPr="00CD3872" w:rsidRDefault="00120DC1" w:rsidP="00D14EC1">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b/>
          <w:color w:val="000000" w:themeColor="text1"/>
          <w:spacing w:val="20"/>
          <w:sz w:val="28"/>
          <w:szCs w:val="28"/>
          <w:lang w:eastAsia="zh-TW"/>
        </w:rPr>
        <w:lastRenderedPageBreak/>
        <w:t>附錄乙</w:t>
      </w:r>
      <w:r w:rsidRPr="00CD3872">
        <w:rPr>
          <w:rFonts w:ascii="Times New Roman" w:eastAsia="新細明體" w:hAnsi="Times New Roman"/>
          <w:b/>
          <w:color w:val="000000" w:themeColor="text1"/>
          <w:spacing w:val="20"/>
          <w:sz w:val="28"/>
          <w:szCs w:val="28"/>
          <w:lang w:eastAsia="zh-TW"/>
        </w:rPr>
        <w:tab/>
      </w:r>
      <w:r w:rsidRPr="00CD3872">
        <w:rPr>
          <w:rFonts w:ascii="Times New Roman" w:eastAsia="新細明體" w:hAnsi="Times New Roman"/>
          <w:b/>
          <w:color w:val="000000" w:themeColor="text1"/>
          <w:spacing w:val="20"/>
          <w:sz w:val="28"/>
          <w:szCs w:val="28"/>
          <w:lang w:eastAsia="zh-TW"/>
        </w:rPr>
        <w:t>審查貪污舉報諮詢委員會</w:t>
      </w:r>
    </w:p>
    <w:p w14:paraId="186C0D42" w14:textId="47B5DAFA" w:rsidR="00120DC1" w:rsidRPr="00CD3872" w:rsidRDefault="00120DC1" w:rsidP="00D7549C">
      <w:pPr>
        <w:tabs>
          <w:tab w:val="left" w:pos="0"/>
          <w:tab w:val="left" w:pos="1440"/>
        </w:tabs>
        <w:overflowPunct w:val="0"/>
        <w:autoSpaceDE w:val="0"/>
        <w:autoSpaceDN w:val="0"/>
        <w:snapToGrid w:val="0"/>
        <w:rPr>
          <w:rFonts w:ascii="Times New Roman" w:eastAsia="新細明體" w:hAnsi="Times New Roman"/>
          <w:b/>
          <w:color w:val="000000" w:themeColor="text1"/>
          <w:spacing w:val="20"/>
          <w:sz w:val="28"/>
          <w:szCs w:val="28"/>
          <w:lang w:eastAsia="zh-TW"/>
        </w:rPr>
      </w:pPr>
      <w:r w:rsidRPr="00CD3872">
        <w:rPr>
          <w:rFonts w:ascii="Times New Roman" w:eastAsia="新細明體" w:hAnsi="Times New Roman"/>
          <w:b/>
          <w:color w:val="000000" w:themeColor="text1"/>
          <w:spacing w:val="20"/>
          <w:sz w:val="28"/>
          <w:szCs w:val="28"/>
          <w:lang w:eastAsia="zh-TW"/>
        </w:rPr>
        <w:tab/>
      </w:r>
      <w:r w:rsidRPr="00CD3872">
        <w:rPr>
          <w:rFonts w:ascii="Times New Roman" w:eastAsia="新細明體" w:hAnsi="Times New Roman"/>
          <w:b/>
          <w:color w:val="000000" w:themeColor="text1"/>
          <w:spacing w:val="20"/>
          <w:sz w:val="28"/>
          <w:szCs w:val="28"/>
          <w:lang w:eastAsia="zh-TW"/>
        </w:rPr>
        <w:t>委員名錄（二零二</w:t>
      </w:r>
      <w:r>
        <w:rPr>
          <w:rFonts w:ascii="Times New Roman" w:eastAsia="新細明體" w:hAnsi="Times New Roman" w:hint="eastAsia"/>
          <w:b/>
          <w:color w:val="000000" w:themeColor="text1"/>
          <w:spacing w:val="20"/>
          <w:sz w:val="28"/>
          <w:szCs w:val="28"/>
          <w:lang w:eastAsia="zh-HK"/>
        </w:rPr>
        <w:t>四</w:t>
      </w:r>
      <w:r w:rsidRPr="00CD3872">
        <w:rPr>
          <w:rFonts w:ascii="Times New Roman" w:eastAsia="新細明體" w:hAnsi="Times New Roman"/>
          <w:b/>
          <w:color w:val="000000" w:themeColor="text1"/>
          <w:spacing w:val="20"/>
          <w:sz w:val="28"/>
          <w:szCs w:val="28"/>
          <w:lang w:eastAsia="zh-TW"/>
        </w:rPr>
        <w:t>年十</w:t>
      </w:r>
      <w:r w:rsidRPr="00CD3872">
        <w:rPr>
          <w:rFonts w:ascii="Times New Roman" w:eastAsia="新細明體" w:hAnsi="Times New Roman" w:hint="eastAsia"/>
          <w:b/>
          <w:color w:val="000000" w:themeColor="text1"/>
          <w:spacing w:val="20"/>
          <w:sz w:val="28"/>
          <w:szCs w:val="28"/>
          <w:lang w:eastAsia="zh-HK"/>
        </w:rPr>
        <w:t>二</w:t>
      </w:r>
      <w:r w:rsidRPr="00CD3872">
        <w:rPr>
          <w:rFonts w:ascii="Times New Roman" w:eastAsia="新細明體" w:hAnsi="Times New Roman"/>
          <w:b/>
          <w:color w:val="000000" w:themeColor="text1"/>
          <w:spacing w:val="20"/>
          <w:sz w:val="28"/>
          <w:szCs w:val="28"/>
          <w:lang w:eastAsia="zh-TW"/>
        </w:rPr>
        <w:t>月三十一日）</w:t>
      </w:r>
    </w:p>
    <w:p w14:paraId="721B0496" w14:textId="269E81C3" w:rsidR="00120DC1" w:rsidRPr="00CD3872" w:rsidRDefault="00120DC1" w:rsidP="00D14EC1">
      <w:pPr>
        <w:overflowPunct w:val="0"/>
        <w:autoSpaceDE w:val="0"/>
        <w:autoSpaceDN w:val="0"/>
        <w:snapToGrid w:val="0"/>
        <w:rPr>
          <w:rFonts w:ascii="Times New Roman" w:eastAsia="新細明體" w:hAnsi="Times New Roman"/>
          <w:b/>
          <w:noProof/>
          <w:color w:val="000000" w:themeColor="text1"/>
          <w:spacing w:val="20"/>
          <w:sz w:val="28"/>
          <w:szCs w:val="28"/>
        </w:rPr>
      </w:pPr>
      <w:r>
        <w:rPr>
          <w:rFonts w:ascii="Times New Roman" w:eastAsia="新細明體" w:hAnsi="Times New Roman"/>
          <w:b/>
          <w:noProof/>
          <w:color w:val="000000" w:themeColor="text1"/>
          <w:spacing w:val="20"/>
          <w:sz w:val="28"/>
          <w:szCs w:val="28"/>
        </w:rPr>
        <w:drawing>
          <wp:inline distT="0" distB="0" distL="0" distR="0" wp14:anchorId="4648A9D7" wp14:editId="6CA88840">
            <wp:extent cx="5189365" cy="2920352"/>
            <wp:effectExtent l="0" t="0" r="0" b="0"/>
            <wp:docPr id="1030" name="圖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5199453" cy="2926029"/>
                    </a:xfrm>
                    <a:prstGeom prst="rect">
                      <a:avLst/>
                    </a:prstGeom>
                  </pic:spPr>
                </pic:pic>
              </a:graphicData>
            </a:graphic>
          </wp:inline>
        </w:drawing>
      </w:r>
    </w:p>
    <w:tbl>
      <w:tblPr>
        <w:tblW w:w="8460" w:type="dxa"/>
        <w:tblInd w:w="28" w:type="dxa"/>
        <w:tblLayout w:type="fixed"/>
        <w:tblCellMar>
          <w:left w:w="28" w:type="dxa"/>
          <w:right w:w="28" w:type="dxa"/>
        </w:tblCellMar>
        <w:tblLook w:val="0000" w:firstRow="0" w:lastRow="0" w:firstColumn="0" w:lastColumn="0" w:noHBand="0" w:noVBand="0"/>
      </w:tblPr>
      <w:tblGrid>
        <w:gridCol w:w="6209"/>
        <w:gridCol w:w="2251"/>
      </w:tblGrid>
      <w:tr w:rsidR="00120DC1" w:rsidRPr="00C25FD8" w14:paraId="01077D10" w14:textId="77777777" w:rsidTr="003F6109">
        <w:tc>
          <w:tcPr>
            <w:tcW w:w="6209" w:type="dxa"/>
            <w:vAlign w:val="bottom"/>
          </w:tcPr>
          <w:p w14:paraId="118BE09C" w14:textId="77777777" w:rsidR="00120DC1" w:rsidRPr="00CD3872"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color w:val="000000" w:themeColor="text1"/>
                <w:spacing w:val="20"/>
                <w:sz w:val="28"/>
                <w:szCs w:val="28"/>
              </w:rPr>
            </w:pPr>
            <w:r w:rsidRPr="00CD3872">
              <w:rPr>
                <w:rFonts w:ascii="Times New Roman" w:eastAsia="新細明體" w:hAnsi="Times New Roman" w:hint="eastAsia"/>
                <w:snapToGrid w:val="0"/>
                <w:color w:val="000000" w:themeColor="text1"/>
                <w:spacing w:val="20"/>
                <w:sz w:val="28"/>
                <w:szCs w:val="28"/>
              </w:rPr>
              <w:t>陳智思先生</w:t>
            </w:r>
            <w:r w:rsidRPr="00CD3872">
              <w:rPr>
                <w:rFonts w:ascii="Times New Roman" w:eastAsia="新細明體" w:hAnsi="Times New Roman" w:hint="eastAsia"/>
                <w:snapToGrid w:val="0"/>
                <w:color w:val="000000" w:themeColor="text1"/>
                <w:spacing w:val="20"/>
                <w:sz w:val="28"/>
                <w:szCs w:val="28"/>
              </w:rPr>
              <w:t>, GBM, GBS, JP</w:t>
            </w:r>
          </w:p>
        </w:tc>
        <w:tc>
          <w:tcPr>
            <w:tcW w:w="2251" w:type="dxa"/>
          </w:tcPr>
          <w:p w14:paraId="3E348CB9" w14:textId="77777777" w:rsidR="00120DC1" w:rsidRPr="00CD3872" w:rsidRDefault="00120DC1" w:rsidP="003F6109">
            <w:pPr>
              <w:tabs>
                <w:tab w:val="left" w:pos="840"/>
                <w:tab w:val="left" w:pos="6000"/>
              </w:tabs>
              <w:overflowPunct w:val="0"/>
              <w:autoSpaceDE w:val="0"/>
              <w:autoSpaceDN w:val="0"/>
              <w:spacing w:afterLines="50" w:after="180" w:line="280" w:lineRule="exact"/>
              <w:rPr>
                <w:rFonts w:ascii="Times New Roman" w:eastAsia="新細明體" w:hAnsi="Times New Roman"/>
                <w:color w:val="000000" w:themeColor="text1"/>
                <w:spacing w:val="20"/>
                <w:sz w:val="28"/>
                <w:szCs w:val="28"/>
              </w:rPr>
            </w:pPr>
            <w:r w:rsidRPr="00CD3872">
              <w:rPr>
                <w:rFonts w:ascii="Times New Roman" w:eastAsia="新細明體" w:hAnsi="Times New Roman"/>
                <w:color w:val="000000" w:themeColor="text1"/>
                <w:spacing w:val="20"/>
                <w:sz w:val="28"/>
                <w:szCs w:val="28"/>
              </w:rPr>
              <w:t>（主席）</w:t>
            </w:r>
          </w:p>
        </w:tc>
      </w:tr>
      <w:tr w:rsidR="00120DC1" w:rsidRPr="00CD3872" w14:paraId="29B66841" w14:textId="77777777" w:rsidTr="003F6109">
        <w:tc>
          <w:tcPr>
            <w:tcW w:w="6209" w:type="dxa"/>
            <w:vAlign w:val="center"/>
          </w:tcPr>
          <w:p w14:paraId="175578DA" w14:textId="77777777" w:rsidR="00120DC1" w:rsidRPr="00CD3872"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color w:val="000000" w:themeColor="text1"/>
                <w:spacing w:val="20"/>
                <w:sz w:val="28"/>
                <w:szCs w:val="28"/>
              </w:rPr>
            </w:pPr>
            <w:r w:rsidRPr="00CD3872">
              <w:rPr>
                <w:rFonts w:ascii="Times New Roman" w:eastAsia="新細明體" w:hAnsi="Times New Roman" w:hint="eastAsia"/>
                <w:snapToGrid w:val="0"/>
                <w:color w:val="000000" w:themeColor="text1"/>
                <w:spacing w:val="20"/>
                <w:sz w:val="28"/>
                <w:szCs w:val="28"/>
              </w:rPr>
              <w:t>陳家殷先生</w:t>
            </w:r>
            <w:r w:rsidRPr="00CD3872">
              <w:rPr>
                <w:rFonts w:ascii="Times New Roman" w:eastAsia="新細明體" w:hAnsi="Times New Roman" w:hint="eastAsia"/>
                <w:snapToGrid w:val="0"/>
                <w:color w:val="000000" w:themeColor="text1"/>
                <w:spacing w:val="20"/>
                <w:sz w:val="28"/>
                <w:szCs w:val="28"/>
              </w:rPr>
              <w:t>, BBS, JP</w:t>
            </w:r>
          </w:p>
        </w:tc>
        <w:tc>
          <w:tcPr>
            <w:tcW w:w="2251" w:type="dxa"/>
          </w:tcPr>
          <w:p w14:paraId="4509F2DA" w14:textId="77777777" w:rsidR="00120DC1" w:rsidRPr="00CD3872"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color w:val="000000" w:themeColor="text1"/>
                <w:spacing w:val="20"/>
                <w:sz w:val="28"/>
                <w:szCs w:val="28"/>
              </w:rPr>
            </w:pPr>
          </w:p>
        </w:tc>
      </w:tr>
      <w:tr w:rsidR="00120DC1" w:rsidRPr="00CD3872" w14:paraId="6A90495E" w14:textId="77777777" w:rsidTr="003F6109">
        <w:tc>
          <w:tcPr>
            <w:tcW w:w="6209" w:type="dxa"/>
            <w:vAlign w:val="center"/>
          </w:tcPr>
          <w:p w14:paraId="55CA59AF" w14:textId="77777777" w:rsidR="00120DC1" w:rsidRPr="00CD3872"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color w:val="000000" w:themeColor="text1"/>
                <w:spacing w:val="20"/>
                <w:sz w:val="28"/>
                <w:szCs w:val="28"/>
              </w:rPr>
            </w:pPr>
            <w:r w:rsidRPr="00CD3872">
              <w:rPr>
                <w:rFonts w:ascii="Times New Roman" w:eastAsia="新細明體" w:hAnsi="Times New Roman" w:hint="eastAsia"/>
                <w:snapToGrid w:val="0"/>
                <w:color w:val="000000" w:themeColor="text1"/>
                <w:spacing w:val="20"/>
                <w:sz w:val="28"/>
                <w:szCs w:val="28"/>
              </w:rPr>
              <w:t>陳婉珊女士</w:t>
            </w:r>
            <w:r w:rsidRPr="00CD3872">
              <w:rPr>
                <w:rFonts w:ascii="Times New Roman" w:eastAsia="新細明體" w:hAnsi="Times New Roman" w:hint="eastAsia"/>
                <w:snapToGrid w:val="0"/>
                <w:color w:val="000000" w:themeColor="text1"/>
                <w:spacing w:val="20"/>
                <w:sz w:val="28"/>
                <w:szCs w:val="28"/>
                <w:lang w:eastAsia="zh-HK"/>
              </w:rPr>
              <w:t>,</w:t>
            </w:r>
            <w:r w:rsidRPr="00CD3872">
              <w:rPr>
                <w:rFonts w:ascii="Times New Roman" w:eastAsia="新細明體" w:hAnsi="Times New Roman"/>
                <w:snapToGrid w:val="0"/>
                <w:color w:val="000000" w:themeColor="text1"/>
                <w:spacing w:val="20"/>
                <w:sz w:val="28"/>
                <w:szCs w:val="28"/>
                <w:lang w:eastAsia="zh-HK"/>
              </w:rPr>
              <w:t xml:space="preserve"> </w:t>
            </w:r>
            <w:r w:rsidRPr="00CD3872">
              <w:rPr>
                <w:rFonts w:ascii="Times New Roman" w:eastAsia="新細明體" w:hAnsi="Times New Roman" w:hint="eastAsia"/>
                <w:snapToGrid w:val="0"/>
                <w:color w:val="000000" w:themeColor="text1"/>
                <w:spacing w:val="20"/>
                <w:sz w:val="28"/>
                <w:szCs w:val="28"/>
                <w:lang w:eastAsia="zh-HK"/>
              </w:rPr>
              <w:t>MH</w:t>
            </w:r>
            <w:r w:rsidRPr="00CD3872">
              <w:rPr>
                <w:rFonts w:ascii="Times New Roman" w:eastAsia="新細明體" w:hAnsi="Times New Roman" w:hint="eastAsia"/>
                <w:snapToGrid w:val="0"/>
                <w:color w:val="000000" w:themeColor="text1"/>
                <w:spacing w:val="20"/>
                <w:sz w:val="28"/>
                <w:szCs w:val="28"/>
              </w:rPr>
              <w:t>, JP</w:t>
            </w:r>
          </w:p>
        </w:tc>
        <w:tc>
          <w:tcPr>
            <w:tcW w:w="2251" w:type="dxa"/>
          </w:tcPr>
          <w:p w14:paraId="4EDF60C5" w14:textId="77777777" w:rsidR="00120DC1" w:rsidRPr="00CD3872"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color w:val="000000" w:themeColor="text1"/>
                <w:spacing w:val="20"/>
                <w:sz w:val="28"/>
                <w:szCs w:val="28"/>
              </w:rPr>
            </w:pPr>
          </w:p>
        </w:tc>
      </w:tr>
      <w:tr w:rsidR="00120DC1" w:rsidRPr="00CD3872" w14:paraId="75E56399" w14:textId="77777777" w:rsidTr="003F6109">
        <w:tc>
          <w:tcPr>
            <w:tcW w:w="6209" w:type="dxa"/>
            <w:vAlign w:val="center"/>
          </w:tcPr>
          <w:p w14:paraId="3C5B9941" w14:textId="77777777" w:rsidR="00120DC1" w:rsidRPr="00CD3872"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color w:val="000000" w:themeColor="text1"/>
                <w:spacing w:val="20"/>
                <w:sz w:val="28"/>
                <w:szCs w:val="28"/>
              </w:rPr>
            </w:pPr>
            <w:r w:rsidRPr="00CD3872">
              <w:rPr>
                <w:rFonts w:ascii="Times New Roman" w:eastAsia="新細明體" w:hAnsi="Times New Roman" w:hint="eastAsia"/>
                <w:snapToGrid w:val="0"/>
                <w:color w:val="000000" w:themeColor="text1"/>
                <w:spacing w:val="20"/>
                <w:sz w:val="28"/>
                <w:szCs w:val="28"/>
                <w:lang w:eastAsia="zh-HK"/>
              </w:rPr>
              <w:t>夏雅朗博士</w:t>
            </w:r>
            <w:r w:rsidRPr="00CD3872">
              <w:rPr>
                <w:rFonts w:ascii="Times New Roman" w:eastAsia="新細明體" w:hAnsi="Times New Roman"/>
                <w:snapToGrid w:val="0"/>
                <w:color w:val="000000" w:themeColor="text1"/>
                <w:spacing w:val="20"/>
                <w:sz w:val="28"/>
                <w:szCs w:val="28"/>
              </w:rPr>
              <w:t>, BBS, JP</w:t>
            </w:r>
          </w:p>
        </w:tc>
        <w:tc>
          <w:tcPr>
            <w:tcW w:w="2251" w:type="dxa"/>
          </w:tcPr>
          <w:p w14:paraId="211320FE" w14:textId="77777777" w:rsidR="00120DC1" w:rsidRPr="00CD3872"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color w:val="000000" w:themeColor="text1"/>
                <w:spacing w:val="20"/>
                <w:sz w:val="28"/>
                <w:szCs w:val="28"/>
              </w:rPr>
            </w:pPr>
          </w:p>
        </w:tc>
      </w:tr>
      <w:tr w:rsidR="00120DC1" w:rsidRPr="00CD3872" w:rsidDel="00F10968" w14:paraId="767E2F94" w14:textId="77777777" w:rsidTr="003F6109">
        <w:tc>
          <w:tcPr>
            <w:tcW w:w="6209" w:type="dxa"/>
            <w:vAlign w:val="center"/>
          </w:tcPr>
          <w:p w14:paraId="7C2ACEAD" w14:textId="77777777" w:rsidR="00120DC1" w:rsidRPr="00CD3872"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color w:val="000000" w:themeColor="text1"/>
                <w:spacing w:val="20"/>
                <w:sz w:val="28"/>
                <w:szCs w:val="28"/>
                <w:lang w:eastAsia="zh-TW"/>
              </w:rPr>
            </w:pPr>
            <w:r w:rsidRPr="00CD3872">
              <w:rPr>
                <w:rFonts w:ascii="Times New Roman" w:eastAsia="新細明體" w:hAnsi="Times New Roman" w:hint="eastAsia"/>
                <w:snapToGrid w:val="0"/>
                <w:color w:val="000000" w:themeColor="text1"/>
                <w:spacing w:val="20"/>
                <w:sz w:val="28"/>
                <w:szCs w:val="28"/>
                <w:lang w:eastAsia="zh-TW"/>
              </w:rPr>
              <w:t>許樹昌教授</w:t>
            </w:r>
            <w:r w:rsidRPr="00CD3872">
              <w:rPr>
                <w:rFonts w:ascii="Times New Roman" w:eastAsia="新細明體" w:hAnsi="Times New Roman" w:hint="eastAsia"/>
                <w:snapToGrid w:val="0"/>
                <w:color w:val="000000" w:themeColor="text1"/>
                <w:spacing w:val="20"/>
                <w:sz w:val="28"/>
                <w:szCs w:val="28"/>
                <w:lang w:eastAsia="zh-TW"/>
              </w:rPr>
              <w:t>, BBS</w:t>
            </w:r>
            <w:r w:rsidRPr="00CD3872">
              <w:rPr>
                <w:rFonts w:ascii="Times New Roman" w:eastAsia="新細明體" w:hAnsi="Times New Roman"/>
                <w:snapToGrid w:val="0"/>
                <w:color w:val="000000" w:themeColor="text1"/>
                <w:spacing w:val="20"/>
                <w:sz w:val="28"/>
                <w:szCs w:val="28"/>
                <w:lang w:eastAsia="zh-TW"/>
              </w:rPr>
              <w:t>, JP</w:t>
            </w:r>
          </w:p>
          <w:p w14:paraId="1147CAD8" w14:textId="77777777" w:rsidR="00120DC1" w:rsidRPr="00CD3872" w:rsidDel="00F10968"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color w:val="000000" w:themeColor="text1"/>
                <w:spacing w:val="20"/>
                <w:sz w:val="28"/>
                <w:szCs w:val="28"/>
                <w:lang w:eastAsia="zh-TW"/>
              </w:rPr>
            </w:pPr>
            <w:r w:rsidRPr="00CD3872">
              <w:rPr>
                <w:rFonts w:ascii="Times New Roman" w:eastAsia="新細明體" w:hAnsi="Times New Roman" w:hint="eastAsia"/>
                <w:snapToGrid w:val="0"/>
                <w:color w:val="000000" w:themeColor="text1"/>
                <w:spacing w:val="20"/>
                <w:sz w:val="28"/>
                <w:szCs w:val="28"/>
                <w:lang w:eastAsia="zh-TW"/>
              </w:rPr>
              <w:t>簡慧敏議員</w:t>
            </w:r>
            <w:r w:rsidRPr="002C368E">
              <w:rPr>
                <w:rFonts w:ascii="Times New Roman" w:eastAsia="新細明體" w:hAnsi="Times New Roman"/>
                <w:snapToGrid w:val="0"/>
                <w:color w:val="000000" w:themeColor="text1"/>
                <w:spacing w:val="20"/>
                <w:sz w:val="28"/>
                <w:szCs w:val="28"/>
                <w:lang w:eastAsia="zh-TW"/>
              </w:rPr>
              <w:t>, JP</w:t>
            </w:r>
          </w:p>
        </w:tc>
        <w:tc>
          <w:tcPr>
            <w:tcW w:w="2251" w:type="dxa"/>
          </w:tcPr>
          <w:p w14:paraId="0A3D8E06" w14:textId="77777777" w:rsidR="00120DC1" w:rsidRPr="00CD3872" w:rsidDel="00F10968"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color w:val="000000" w:themeColor="text1"/>
                <w:spacing w:val="20"/>
                <w:sz w:val="28"/>
                <w:szCs w:val="28"/>
                <w:lang w:eastAsia="zh-TW"/>
              </w:rPr>
            </w:pPr>
          </w:p>
        </w:tc>
      </w:tr>
      <w:tr w:rsidR="00120DC1" w:rsidRPr="001B4858" w:rsidDel="00F10968" w14:paraId="600DF98C" w14:textId="77777777" w:rsidTr="003F6109">
        <w:tc>
          <w:tcPr>
            <w:tcW w:w="6209" w:type="dxa"/>
            <w:vAlign w:val="center"/>
          </w:tcPr>
          <w:p w14:paraId="61F431D5" w14:textId="77777777" w:rsidR="00120DC1" w:rsidRPr="001B4858"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spacing w:val="20"/>
                <w:sz w:val="28"/>
                <w:szCs w:val="28"/>
              </w:rPr>
            </w:pPr>
            <w:r w:rsidRPr="001B4858">
              <w:rPr>
                <w:rFonts w:ascii="Times New Roman" w:eastAsia="新細明體" w:hAnsi="Times New Roman" w:hint="eastAsia"/>
                <w:snapToGrid w:val="0"/>
                <w:spacing w:val="20"/>
                <w:sz w:val="28"/>
                <w:szCs w:val="28"/>
              </w:rPr>
              <w:t>江智蛟先生</w:t>
            </w:r>
          </w:p>
        </w:tc>
        <w:tc>
          <w:tcPr>
            <w:tcW w:w="2251" w:type="dxa"/>
          </w:tcPr>
          <w:p w14:paraId="702895F6" w14:textId="77777777" w:rsidR="00120DC1" w:rsidRPr="001B4858" w:rsidDel="00F10968"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spacing w:val="20"/>
                <w:sz w:val="28"/>
                <w:szCs w:val="28"/>
              </w:rPr>
            </w:pPr>
          </w:p>
        </w:tc>
      </w:tr>
      <w:tr w:rsidR="00120DC1" w:rsidRPr="001B4858" w14:paraId="72B246DD" w14:textId="77777777" w:rsidTr="003F6109">
        <w:tc>
          <w:tcPr>
            <w:tcW w:w="6209" w:type="dxa"/>
            <w:vAlign w:val="center"/>
          </w:tcPr>
          <w:p w14:paraId="132B6161" w14:textId="77777777" w:rsidR="00120DC1" w:rsidRPr="001B4858" w:rsidRDefault="00120DC1" w:rsidP="00120DC1">
            <w:pPr>
              <w:numPr>
                <w:ilvl w:val="0"/>
                <w:numId w:val="37"/>
              </w:numPr>
              <w:overflowPunct w:val="0"/>
              <w:autoSpaceDE w:val="0"/>
              <w:autoSpaceDN w:val="0"/>
              <w:spacing w:afterLines="50" w:after="180" w:line="280" w:lineRule="exact"/>
              <w:ind w:left="0"/>
              <w:jc w:val="both"/>
              <w:rPr>
                <w:rFonts w:ascii="Times New Roman" w:eastAsia="新細明體" w:hAnsi="Times New Roman"/>
                <w:snapToGrid w:val="0"/>
                <w:spacing w:val="20"/>
                <w:sz w:val="28"/>
                <w:szCs w:val="28"/>
              </w:rPr>
            </w:pPr>
            <w:r w:rsidRPr="001B4858">
              <w:rPr>
                <w:rFonts w:ascii="Times New Roman" w:eastAsia="新細明體" w:hAnsi="Times New Roman" w:hint="eastAsia"/>
                <w:snapToGrid w:val="0"/>
                <w:spacing w:val="20"/>
                <w:sz w:val="28"/>
                <w:szCs w:val="28"/>
                <w:lang w:eastAsia="zh-HK"/>
              </w:rPr>
              <w:t>藍凌志</w:t>
            </w:r>
            <w:r w:rsidRPr="001B4858">
              <w:rPr>
                <w:rFonts w:ascii="Times New Roman" w:eastAsia="新細明體" w:hAnsi="Times New Roman" w:hint="eastAsia"/>
                <w:snapToGrid w:val="0"/>
                <w:spacing w:val="20"/>
                <w:sz w:val="28"/>
                <w:szCs w:val="28"/>
              </w:rPr>
              <w:t>先生</w:t>
            </w:r>
          </w:p>
        </w:tc>
        <w:tc>
          <w:tcPr>
            <w:tcW w:w="2251" w:type="dxa"/>
          </w:tcPr>
          <w:p w14:paraId="024380D6" w14:textId="77777777" w:rsidR="00120DC1" w:rsidRPr="001B4858"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spacing w:val="20"/>
                <w:sz w:val="28"/>
                <w:szCs w:val="28"/>
              </w:rPr>
            </w:pPr>
          </w:p>
        </w:tc>
      </w:tr>
      <w:tr w:rsidR="00120DC1" w:rsidRPr="001B4858" w14:paraId="52E89252" w14:textId="77777777" w:rsidTr="003F6109">
        <w:tc>
          <w:tcPr>
            <w:tcW w:w="6209" w:type="dxa"/>
            <w:vAlign w:val="center"/>
          </w:tcPr>
          <w:p w14:paraId="3C55842C" w14:textId="77777777" w:rsidR="00120DC1" w:rsidRPr="001B4858" w:rsidRDefault="00120DC1" w:rsidP="00120DC1">
            <w:pPr>
              <w:numPr>
                <w:ilvl w:val="0"/>
                <w:numId w:val="37"/>
              </w:numPr>
              <w:overflowPunct w:val="0"/>
              <w:autoSpaceDE w:val="0"/>
              <w:autoSpaceDN w:val="0"/>
              <w:spacing w:afterLines="50" w:after="180" w:line="280" w:lineRule="exact"/>
              <w:ind w:left="0"/>
              <w:jc w:val="both"/>
              <w:rPr>
                <w:rFonts w:ascii="Times New Roman" w:eastAsia="新細明體" w:hAnsi="Times New Roman"/>
                <w:snapToGrid w:val="0"/>
                <w:spacing w:val="20"/>
                <w:sz w:val="28"/>
                <w:szCs w:val="28"/>
                <w:lang w:eastAsia="zh-HK"/>
              </w:rPr>
            </w:pPr>
            <w:r>
              <w:rPr>
                <w:rFonts w:ascii="Times New Roman" w:eastAsia="新細明體" w:hAnsi="Times New Roman" w:hint="eastAsia"/>
                <w:snapToGrid w:val="0"/>
                <w:color w:val="000000" w:themeColor="text1"/>
                <w:spacing w:val="20"/>
                <w:sz w:val="28"/>
                <w:szCs w:val="28"/>
              </w:rPr>
              <w:t>劉敏儀</w:t>
            </w:r>
            <w:r w:rsidRPr="00CD3872">
              <w:rPr>
                <w:rFonts w:ascii="Times New Roman" w:eastAsia="新細明體" w:hAnsi="Times New Roman" w:hint="eastAsia"/>
                <w:snapToGrid w:val="0"/>
                <w:color w:val="000000" w:themeColor="text1"/>
                <w:spacing w:val="20"/>
                <w:sz w:val="28"/>
                <w:szCs w:val="28"/>
              </w:rPr>
              <w:t>女士</w:t>
            </w:r>
          </w:p>
        </w:tc>
        <w:tc>
          <w:tcPr>
            <w:tcW w:w="2251" w:type="dxa"/>
          </w:tcPr>
          <w:p w14:paraId="37BC6E84" w14:textId="77777777" w:rsidR="00120DC1" w:rsidRPr="001B4858"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spacing w:val="20"/>
                <w:sz w:val="28"/>
                <w:szCs w:val="28"/>
              </w:rPr>
            </w:pPr>
          </w:p>
        </w:tc>
      </w:tr>
      <w:tr w:rsidR="00120DC1" w:rsidRPr="001B4858" w14:paraId="5ADCEBC3" w14:textId="77777777" w:rsidTr="003F6109">
        <w:tc>
          <w:tcPr>
            <w:tcW w:w="6209" w:type="dxa"/>
            <w:vAlign w:val="center"/>
          </w:tcPr>
          <w:p w14:paraId="3F4241DC" w14:textId="77777777" w:rsidR="00120DC1" w:rsidRPr="001B4858" w:rsidRDefault="00120DC1" w:rsidP="00120DC1">
            <w:pPr>
              <w:numPr>
                <w:ilvl w:val="0"/>
                <w:numId w:val="37"/>
              </w:numPr>
              <w:overflowPunct w:val="0"/>
              <w:autoSpaceDE w:val="0"/>
              <w:autoSpaceDN w:val="0"/>
              <w:spacing w:afterLines="50" w:after="180" w:line="280" w:lineRule="exact"/>
              <w:ind w:left="0"/>
              <w:jc w:val="both"/>
              <w:rPr>
                <w:rFonts w:ascii="Times New Roman" w:eastAsia="新細明體" w:hAnsi="Times New Roman"/>
                <w:snapToGrid w:val="0"/>
                <w:spacing w:val="20"/>
                <w:sz w:val="28"/>
                <w:szCs w:val="28"/>
                <w:lang w:eastAsia="zh-HK"/>
              </w:rPr>
            </w:pPr>
            <w:r w:rsidRPr="001B4858">
              <w:rPr>
                <w:rFonts w:ascii="Times New Roman" w:eastAsia="新細明體" w:hAnsi="Times New Roman" w:hint="eastAsia"/>
                <w:snapToGrid w:val="0"/>
                <w:spacing w:val="20"/>
                <w:sz w:val="28"/>
                <w:szCs w:val="28"/>
                <w:lang w:eastAsia="zh-HK"/>
              </w:rPr>
              <w:t>李國興</w:t>
            </w:r>
            <w:r w:rsidRPr="001B4858">
              <w:rPr>
                <w:rFonts w:ascii="Times New Roman" w:eastAsia="新細明體" w:hAnsi="Times New Roman" w:hint="eastAsia"/>
                <w:snapToGrid w:val="0"/>
                <w:spacing w:val="20"/>
                <w:sz w:val="28"/>
                <w:szCs w:val="28"/>
              </w:rPr>
              <w:t>先生</w:t>
            </w:r>
          </w:p>
        </w:tc>
        <w:tc>
          <w:tcPr>
            <w:tcW w:w="2251" w:type="dxa"/>
          </w:tcPr>
          <w:p w14:paraId="6BE5683D" w14:textId="77777777" w:rsidR="00120DC1" w:rsidRPr="001B4858"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spacing w:val="20"/>
                <w:sz w:val="28"/>
                <w:szCs w:val="28"/>
              </w:rPr>
            </w:pPr>
          </w:p>
        </w:tc>
      </w:tr>
      <w:tr w:rsidR="00120DC1" w:rsidRPr="001B4858" w14:paraId="35B169B0" w14:textId="77777777" w:rsidTr="003F6109">
        <w:tc>
          <w:tcPr>
            <w:tcW w:w="6209" w:type="dxa"/>
            <w:vAlign w:val="center"/>
          </w:tcPr>
          <w:p w14:paraId="684D7E90" w14:textId="77777777" w:rsidR="00120DC1" w:rsidRPr="001B4858" w:rsidRDefault="00120DC1" w:rsidP="00120DC1">
            <w:pPr>
              <w:numPr>
                <w:ilvl w:val="0"/>
                <w:numId w:val="37"/>
              </w:numPr>
              <w:overflowPunct w:val="0"/>
              <w:autoSpaceDE w:val="0"/>
              <w:autoSpaceDN w:val="0"/>
              <w:spacing w:afterLines="50" w:after="180" w:line="280" w:lineRule="exact"/>
              <w:ind w:left="0"/>
              <w:jc w:val="both"/>
              <w:rPr>
                <w:rFonts w:ascii="Times New Roman" w:eastAsia="新細明體" w:hAnsi="Times New Roman"/>
                <w:snapToGrid w:val="0"/>
                <w:spacing w:val="20"/>
                <w:sz w:val="28"/>
                <w:szCs w:val="28"/>
              </w:rPr>
            </w:pPr>
            <w:r w:rsidRPr="001B4858">
              <w:rPr>
                <w:rFonts w:ascii="Times New Roman" w:eastAsia="新細明體" w:hAnsi="Times New Roman" w:hint="eastAsia"/>
                <w:snapToGrid w:val="0"/>
                <w:spacing w:val="20"/>
                <w:sz w:val="28"/>
                <w:szCs w:val="28"/>
                <w:lang w:eastAsia="zh-HK"/>
              </w:rPr>
              <w:t>李彭廣教授</w:t>
            </w:r>
            <w:r w:rsidRPr="001B4858">
              <w:rPr>
                <w:rFonts w:ascii="Times New Roman" w:eastAsia="新細明體" w:hAnsi="Times New Roman" w:hint="eastAsia"/>
                <w:snapToGrid w:val="0"/>
                <w:spacing w:val="20"/>
                <w:sz w:val="28"/>
                <w:szCs w:val="28"/>
                <w:lang w:eastAsia="zh-HK"/>
              </w:rPr>
              <w:t>, BBS, JP</w:t>
            </w:r>
          </w:p>
        </w:tc>
        <w:tc>
          <w:tcPr>
            <w:tcW w:w="2251" w:type="dxa"/>
          </w:tcPr>
          <w:p w14:paraId="7FFD5BA3" w14:textId="77777777" w:rsidR="00120DC1" w:rsidRPr="001B4858"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spacing w:val="20"/>
                <w:sz w:val="28"/>
                <w:szCs w:val="28"/>
              </w:rPr>
            </w:pPr>
          </w:p>
        </w:tc>
      </w:tr>
      <w:tr w:rsidR="00120DC1" w:rsidRPr="001B4858" w14:paraId="51C958E3" w14:textId="77777777" w:rsidTr="003F6109">
        <w:tc>
          <w:tcPr>
            <w:tcW w:w="6209" w:type="dxa"/>
            <w:vAlign w:val="center"/>
          </w:tcPr>
          <w:p w14:paraId="723046F2" w14:textId="77777777" w:rsidR="00120DC1" w:rsidRPr="001B4858" w:rsidRDefault="00120DC1" w:rsidP="00120DC1">
            <w:pPr>
              <w:numPr>
                <w:ilvl w:val="0"/>
                <w:numId w:val="37"/>
              </w:numPr>
              <w:overflowPunct w:val="0"/>
              <w:autoSpaceDE w:val="0"/>
              <w:autoSpaceDN w:val="0"/>
              <w:spacing w:afterLines="50" w:after="180" w:line="280" w:lineRule="exact"/>
              <w:ind w:left="0"/>
              <w:jc w:val="both"/>
              <w:rPr>
                <w:rFonts w:ascii="Times New Roman" w:eastAsia="新細明體" w:hAnsi="Times New Roman"/>
                <w:snapToGrid w:val="0"/>
                <w:spacing w:val="20"/>
                <w:sz w:val="28"/>
                <w:szCs w:val="28"/>
              </w:rPr>
            </w:pPr>
            <w:r w:rsidRPr="001B4858">
              <w:rPr>
                <w:rFonts w:ascii="Times New Roman" w:eastAsia="新細明體" w:hAnsi="Times New Roman" w:hint="eastAsia"/>
                <w:snapToGrid w:val="0"/>
                <w:spacing w:val="20"/>
                <w:sz w:val="28"/>
                <w:szCs w:val="28"/>
                <w:lang w:eastAsia="zh-HK"/>
              </w:rPr>
              <w:t>彭韻僖女士</w:t>
            </w:r>
            <w:r w:rsidRPr="001B4858">
              <w:rPr>
                <w:rFonts w:ascii="Times New Roman" w:eastAsia="新細明體" w:hAnsi="Times New Roman" w:hint="eastAsia"/>
                <w:snapToGrid w:val="0"/>
                <w:spacing w:val="20"/>
                <w:sz w:val="28"/>
                <w:szCs w:val="28"/>
                <w:lang w:eastAsia="zh-HK"/>
              </w:rPr>
              <w:t>, BBS, MH, JP</w:t>
            </w:r>
          </w:p>
        </w:tc>
        <w:tc>
          <w:tcPr>
            <w:tcW w:w="2251" w:type="dxa"/>
          </w:tcPr>
          <w:p w14:paraId="411EB317" w14:textId="77777777" w:rsidR="00120DC1" w:rsidRPr="001B4858"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spacing w:val="20"/>
                <w:sz w:val="28"/>
                <w:szCs w:val="28"/>
              </w:rPr>
            </w:pPr>
          </w:p>
        </w:tc>
      </w:tr>
      <w:tr w:rsidR="00120DC1" w:rsidRPr="001B4858" w14:paraId="1CF8BAFD" w14:textId="77777777" w:rsidTr="003F6109">
        <w:tc>
          <w:tcPr>
            <w:tcW w:w="6209" w:type="dxa"/>
            <w:vAlign w:val="center"/>
          </w:tcPr>
          <w:p w14:paraId="3463ED02" w14:textId="77777777" w:rsidR="00120DC1" w:rsidRPr="001B4858"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spacing w:val="20"/>
                <w:sz w:val="28"/>
                <w:szCs w:val="28"/>
              </w:rPr>
            </w:pPr>
            <w:r w:rsidRPr="001B4858">
              <w:rPr>
                <w:rFonts w:ascii="Times New Roman" w:eastAsia="新細明體" w:hAnsi="Times New Roman"/>
                <w:snapToGrid w:val="0"/>
                <w:spacing w:val="20"/>
                <w:sz w:val="28"/>
                <w:szCs w:val="28"/>
              </w:rPr>
              <w:t>袁淑琴女士</w:t>
            </w:r>
          </w:p>
        </w:tc>
        <w:tc>
          <w:tcPr>
            <w:tcW w:w="2251" w:type="dxa"/>
          </w:tcPr>
          <w:p w14:paraId="788838D2" w14:textId="77777777" w:rsidR="00120DC1" w:rsidRPr="001B4858" w:rsidRDefault="00120DC1" w:rsidP="003F6109">
            <w:pPr>
              <w:tabs>
                <w:tab w:val="left" w:pos="3900"/>
              </w:tabs>
              <w:overflowPunct w:val="0"/>
              <w:autoSpaceDE w:val="0"/>
              <w:autoSpaceDN w:val="0"/>
              <w:spacing w:afterLines="50" w:after="180" w:line="280" w:lineRule="exact"/>
              <w:rPr>
                <w:rFonts w:ascii="Times New Roman" w:eastAsia="新細明體" w:hAnsi="Times New Roman"/>
                <w:snapToGrid w:val="0"/>
                <w:spacing w:val="20"/>
                <w:sz w:val="28"/>
                <w:szCs w:val="28"/>
              </w:rPr>
            </w:pPr>
          </w:p>
        </w:tc>
      </w:tr>
      <w:tr w:rsidR="00120DC1" w:rsidRPr="001B4858" w14:paraId="5737D3DE" w14:textId="77777777" w:rsidTr="003F6109">
        <w:tc>
          <w:tcPr>
            <w:tcW w:w="6209" w:type="dxa"/>
            <w:vAlign w:val="center"/>
          </w:tcPr>
          <w:p w14:paraId="0D2A4891" w14:textId="77777777" w:rsidR="00120DC1" w:rsidRPr="001B4858"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spacing w:val="20"/>
                <w:sz w:val="28"/>
                <w:szCs w:val="28"/>
              </w:rPr>
            </w:pPr>
            <w:r w:rsidRPr="001B4858">
              <w:rPr>
                <w:rFonts w:ascii="Times New Roman" w:eastAsia="新細明體" w:hAnsi="Times New Roman"/>
                <w:snapToGrid w:val="0"/>
                <w:spacing w:val="20"/>
                <w:sz w:val="28"/>
                <w:szCs w:val="28"/>
              </w:rPr>
              <w:t>律政司司長或代表</w:t>
            </w:r>
          </w:p>
        </w:tc>
        <w:tc>
          <w:tcPr>
            <w:tcW w:w="2251" w:type="dxa"/>
          </w:tcPr>
          <w:p w14:paraId="2A2E8F2F" w14:textId="77777777" w:rsidR="00120DC1" w:rsidRPr="001B4858" w:rsidRDefault="00120DC1" w:rsidP="003F6109">
            <w:pPr>
              <w:overflowPunct w:val="0"/>
              <w:spacing w:afterLines="50" w:after="180" w:line="280" w:lineRule="exact"/>
              <w:rPr>
                <w:rFonts w:ascii="Times New Roman" w:eastAsia="新細明體" w:hAnsi="Times New Roman"/>
                <w:spacing w:val="20"/>
                <w:sz w:val="28"/>
                <w:szCs w:val="28"/>
              </w:rPr>
            </w:pPr>
            <w:r w:rsidRPr="001B4858">
              <w:rPr>
                <w:rFonts w:ascii="Times New Roman" w:eastAsia="新細明體" w:hAnsi="Times New Roman"/>
                <w:spacing w:val="20"/>
                <w:sz w:val="28"/>
                <w:szCs w:val="28"/>
              </w:rPr>
              <w:t>（當然委員）</w:t>
            </w:r>
          </w:p>
        </w:tc>
      </w:tr>
      <w:tr w:rsidR="00120DC1" w:rsidRPr="001B4858" w14:paraId="66B85838" w14:textId="77777777" w:rsidTr="003F6109">
        <w:tc>
          <w:tcPr>
            <w:tcW w:w="6209" w:type="dxa"/>
            <w:vAlign w:val="center"/>
          </w:tcPr>
          <w:p w14:paraId="13C7C4AB" w14:textId="77777777" w:rsidR="00120DC1" w:rsidRPr="001B4858"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spacing w:val="20"/>
                <w:sz w:val="28"/>
                <w:szCs w:val="28"/>
              </w:rPr>
            </w:pPr>
            <w:r w:rsidRPr="001B4858">
              <w:rPr>
                <w:rFonts w:ascii="Times New Roman" w:eastAsia="新細明體" w:hAnsi="Times New Roman"/>
                <w:snapToGrid w:val="0"/>
                <w:spacing w:val="20"/>
                <w:sz w:val="28"/>
                <w:szCs w:val="28"/>
              </w:rPr>
              <w:t>警務處處長或代表</w:t>
            </w:r>
          </w:p>
        </w:tc>
        <w:tc>
          <w:tcPr>
            <w:tcW w:w="2251" w:type="dxa"/>
          </w:tcPr>
          <w:p w14:paraId="71D07F80" w14:textId="77777777" w:rsidR="00120DC1" w:rsidRPr="001B4858" w:rsidRDefault="00120DC1" w:rsidP="003F6109">
            <w:pPr>
              <w:overflowPunct w:val="0"/>
              <w:spacing w:afterLines="50" w:after="180" w:line="280" w:lineRule="exact"/>
              <w:rPr>
                <w:rFonts w:ascii="Times New Roman" w:eastAsia="新細明體" w:hAnsi="Times New Roman"/>
                <w:spacing w:val="20"/>
                <w:sz w:val="28"/>
                <w:szCs w:val="28"/>
              </w:rPr>
            </w:pPr>
            <w:r w:rsidRPr="001B4858">
              <w:rPr>
                <w:rFonts w:ascii="Times New Roman" w:eastAsia="新細明體" w:hAnsi="Times New Roman"/>
                <w:spacing w:val="20"/>
                <w:sz w:val="28"/>
                <w:szCs w:val="28"/>
              </w:rPr>
              <w:t>（當然委員）</w:t>
            </w:r>
          </w:p>
        </w:tc>
      </w:tr>
      <w:tr w:rsidR="00120DC1" w:rsidRPr="001B4858" w14:paraId="1A73898A" w14:textId="77777777" w:rsidTr="003F6109">
        <w:tc>
          <w:tcPr>
            <w:tcW w:w="6209" w:type="dxa"/>
            <w:vAlign w:val="center"/>
          </w:tcPr>
          <w:p w14:paraId="491D4CF6" w14:textId="77777777" w:rsidR="00120DC1" w:rsidRPr="001B4858"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spacing w:val="20"/>
                <w:sz w:val="28"/>
                <w:szCs w:val="28"/>
              </w:rPr>
            </w:pPr>
            <w:r w:rsidRPr="001B4858">
              <w:rPr>
                <w:rFonts w:ascii="Times New Roman" w:eastAsia="新細明體" w:hAnsi="Times New Roman"/>
                <w:snapToGrid w:val="0"/>
                <w:spacing w:val="20"/>
                <w:sz w:val="28"/>
                <w:szCs w:val="28"/>
              </w:rPr>
              <w:t>行政署長</w:t>
            </w:r>
          </w:p>
        </w:tc>
        <w:tc>
          <w:tcPr>
            <w:tcW w:w="2251" w:type="dxa"/>
          </w:tcPr>
          <w:p w14:paraId="041E536F" w14:textId="77777777" w:rsidR="00120DC1" w:rsidRPr="001B4858" w:rsidRDefault="00120DC1" w:rsidP="003F6109">
            <w:pPr>
              <w:overflowPunct w:val="0"/>
              <w:spacing w:afterLines="50" w:after="180" w:line="280" w:lineRule="exact"/>
              <w:rPr>
                <w:rFonts w:ascii="Times New Roman" w:eastAsia="新細明體" w:hAnsi="Times New Roman"/>
                <w:spacing w:val="20"/>
                <w:sz w:val="28"/>
                <w:szCs w:val="28"/>
              </w:rPr>
            </w:pPr>
            <w:r w:rsidRPr="001B4858">
              <w:rPr>
                <w:rFonts w:ascii="Times New Roman" w:eastAsia="新細明體" w:hAnsi="Times New Roman"/>
                <w:spacing w:val="20"/>
                <w:sz w:val="28"/>
                <w:szCs w:val="28"/>
              </w:rPr>
              <w:t>（當然委員）</w:t>
            </w:r>
          </w:p>
        </w:tc>
      </w:tr>
      <w:tr w:rsidR="00120DC1" w:rsidRPr="001B4858" w14:paraId="3D931613" w14:textId="77777777" w:rsidTr="003F6109">
        <w:tc>
          <w:tcPr>
            <w:tcW w:w="6209" w:type="dxa"/>
            <w:vAlign w:val="center"/>
          </w:tcPr>
          <w:p w14:paraId="5D704028" w14:textId="77777777" w:rsidR="00120DC1" w:rsidRPr="001B4858" w:rsidRDefault="00120DC1" w:rsidP="003F6109">
            <w:pPr>
              <w:tabs>
                <w:tab w:val="left" w:pos="3900"/>
              </w:tabs>
              <w:overflowPunct w:val="0"/>
              <w:autoSpaceDE w:val="0"/>
              <w:autoSpaceDN w:val="0"/>
              <w:spacing w:afterLines="50" w:after="180" w:line="280" w:lineRule="exact"/>
              <w:jc w:val="both"/>
              <w:rPr>
                <w:rFonts w:ascii="Times New Roman" w:eastAsia="新細明體" w:hAnsi="Times New Roman"/>
                <w:snapToGrid w:val="0"/>
                <w:spacing w:val="20"/>
                <w:sz w:val="28"/>
                <w:szCs w:val="28"/>
              </w:rPr>
            </w:pPr>
            <w:r w:rsidRPr="001B4858">
              <w:rPr>
                <w:rFonts w:ascii="Times New Roman" w:eastAsia="新細明體" w:hAnsi="Times New Roman"/>
                <w:snapToGrid w:val="0"/>
                <w:spacing w:val="20"/>
                <w:sz w:val="28"/>
                <w:szCs w:val="28"/>
              </w:rPr>
              <w:t>廉政專員</w:t>
            </w:r>
          </w:p>
        </w:tc>
        <w:tc>
          <w:tcPr>
            <w:tcW w:w="2251" w:type="dxa"/>
          </w:tcPr>
          <w:p w14:paraId="365A343F" w14:textId="77777777" w:rsidR="00120DC1" w:rsidRPr="001B4858" w:rsidRDefault="00120DC1" w:rsidP="003F6109">
            <w:pPr>
              <w:overflowPunct w:val="0"/>
              <w:spacing w:afterLines="50" w:after="180" w:line="280" w:lineRule="exact"/>
              <w:rPr>
                <w:rFonts w:ascii="Times New Roman" w:eastAsia="新細明體" w:hAnsi="Times New Roman"/>
                <w:spacing w:val="20"/>
                <w:sz w:val="28"/>
                <w:szCs w:val="28"/>
              </w:rPr>
            </w:pPr>
            <w:r w:rsidRPr="001B4858">
              <w:rPr>
                <w:rFonts w:ascii="Times New Roman" w:eastAsia="新細明體" w:hAnsi="Times New Roman"/>
                <w:spacing w:val="20"/>
                <w:sz w:val="28"/>
                <w:szCs w:val="28"/>
              </w:rPr>
              <w:t>（當然委員）</w:t>
            </w:r>
          </w:p>
        </w:tc>
      </w:tr>
    </w:tbl>
    <w:p w14:paraId="4EC2B1CA" w14:textId="77777777" w:rsidR="00120DC1" w:rsidRDefault="00120DC1" w:rsidP="00D14EC1">
      <w:pPr>
        <w:rPr>
          <w:rFonts w:ascii="Times New Roman" w:eastAsia="新細明體" w:hAnsi="Times New Roman"/>
          <w:b/>
          <w:spacing w:val="20"/>
          <w:sz w:val="28"/>
          <w:szCs w:val="28"/>
          <w:lang w:val="en-GB"/>
        </w:rPr>
        <w:sectPr w:rsidR="00120DC1" w:rsidSect="0017220A">
          <w:footerReference w:type="default" r:id="rId342"/>
          <w:footnotePr>
            <w:numRestart w:val="eachSect"/>
          </w:footnotePr>
          <w:pgSz w:w="11906" w:h="16838" w:code="9"/>
          <w:pgMar w:top="1418" w:right="1701" w:bottom="1418" w:left="1701" w:header="709" w:footer="709" w:gutter="0"/>
          <w:pgNumType w:start="1"/>
          <w:cols w:space="425"/>
          <w:docGrid w:type="lines" w:linePitch="360"/>
        </w:sectPr>
      </w:pPr>
    </w:p>
    <w:p w14:paraId="1E2B78E3" w14:textId="77777777" w:rsidR="00120DC1" w:rsidRDefault="00120DC1" w:rsidP="00D14EC1">
      <w:pPr>
        <w:rPr>
          <w:rFonts w:ascii="Times New Roman" w:eastAsia="新細明體" w:hAnsi="Times New Roman"/>
          <w:b/>
          <w:spacing w:val="20"/>
          <w:sz w:val="28"/>
          <w:szCs w:val="28"/>
          <w:lang w:val="en-GB"/>
        </w:rPr>
      </w:pPr>
    </w:p>
    <w:p w14:paraId="04C96287" w14:textId="77777777" w:rsidR="00120DC1" w:rsidRDefault="00120DC1" w:rsidP="00D14EC1">
      <w:pPr>
        <w:rPr>
          <w:rFonts w:ascii="Times New Roman" w:eastAsia="新細明體" w:hAnsi="Times New Roman"/>
          <w:b/>
          <w:spacing w:val="20"/>
          <w:sz w:val="28"/>
          <w:szCs w:val="28"/>
          <w:lang w:val="en-GB"/>
        </w:rPr>
      </w:pPr>
    </w:p>
    <w:p w14:paraId="3CD58226" w14:textId="77777777" w:rsidR="00120DC1" w:rsidRDefault="00120DC1" w:rsidP="00D14EC1">
      <w:pPr>
        <w:rPr>
          <w:rFonts w:ascii="Times New Roman" w:eastAsia="新細明體" w:hAnsi="Times New Roman"/>
          <w:b/>
          <w:spacing w:val="20"/>
          <w:sz w:val="28"/>
          <w:szCs w:val="28"/>
          <w:lang w:val="en-GB"/>
        </w:rPr>
      </w:pPr>
    </w:p>
    <w:p w14:paraId="65EED2FB" w14:textId="77777777" w:rsidR="00120DC1" w:rsidRDefault="00120DC1" w:rsidP="00D14EC1">
      <w:pPr>
        <w:rPr>
          <w:rFonts w:ascii="Times New Roman" w:eastAsia="新細明體" w:hAnsi="Times New Roman"/>
          <w:b/>
          <w:spacing w:val="20"/>
          <w:sz w:val="28"/>
          <w:szCs w:val="28"/>
          <w:lang w:val="en-GB"/>
        </w:rPr>
      </w:pPr>
    </w:p>
    <w:p w14:paraId="1620C599" w14:textId="77777777" w:rsidR="00120DC1" w:rsidRDefault="00120DC1" w:rsidP="00D14EC1"/>
    <w:p w14:paraId="02492CF7" w14:textId="77777777" w:rsidR="00120DC1" w:rsidRDefault="00120DC1" w:rsidP="00D14EC1"/>
    <w:p w14:paraId="4C4EC3EA" w14:textId="77777777" w:rsidR="00120DC1" w:rsidRDefault="00120DC1" w:rsidP="00D14EC1"/>
    <w:p w14:paraId="04BECD18" w14:textId="77777777" w:rsidR="00120DC1" w:rsidRPr="008025A1" w:rsidRDefault="00120DC1" w:rsidP="00D14EC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120DC1" w:rsidRPr="00FD2015" w14:paraId="145B87B1" w14:textId="77777777" w:rsidTr="003F6109">
        <w:tc>
          <w:tcPr>
            <w:tcW w:w="2694" w:type="dxa"/>
          </w:tcPr>
          <w:p w14:paraId="26CEB71C" w14:textId="77777777" w:rsidR="00120DC1" w:rsidRPr="00FD2015" w:rsidRDefault="00120DC1" w:rsidP="003F6109">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63537926" w14:textId="77777777" w:rsidR="00120DC1" w:rsidRPr="00FD2015" w:rsidRDefault="00120DC1" w:rsidP="003F6109">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hint="eastAsia"/>
                <w:b/>
                <w:sz w:val="52"/>
                <w:szCs w:val="52"/>
              </w:rPr>
              <w:t>防止貪污諮詢</w:t>
            </w:r>
            <w:r>
              <w:rPr>
                <w:rFonts w:ascii="Times New Roman" w:hAnsi="Times New Roman" w:cs="Times New Roman"/>
                <w:b/>
                <w:sz w:val="52"/>
                <w:szCs w:val="52"/>
              </w:rPr>
              <w:br/>
            </w:r>
            <w:r>
              <w:rPr>
                <w:rFonts w:ascii="Times New Roman" w:hAnsi="Times New Roman" w:cs="Times New Roman" w:hint="eastAsia"/>
                <w:b/>
                <w:sz w:val="52"/>
                <w:szCs w:val="52"/>
              </w:rPr>
              <w:t>委員會</w:t>
            </w:r>
          </w:p>
        </w:tc>
      </w:tr>
    </w:tbl>
    <w:p w14:paraId="16713F76" w14:textId="77777777" w:rsidR="00120DC1" w:rsidRDefault="00120DC1" w:rsidP="00D14EC1">
      <w:pPr>
        <w:sectPr w:rsidR="00120DC1" w:rsidSect="0017220A">
          <w:footerReference w:type="default" r:id="rId343"/>
          <w:pgSz w:w="11906" w:h="16838" w:code="9"/>
          <w:pgMar w:top="1418" w:right="1701" w:bottom="1418" w:left="1701" w:header="709" w:footer="709" w:gutter="0"/>
          <w:pgNumType w:start="1"/>
          <w:cols w:space="425"/>
          <w:docGrid w:type="lines" w:linePitch="360"/>
        </w:sectPr>
      </w:pPr>
    </w:p>
    <w:p w14:paraId="327C19E2" w14:textId="5EF44AAA" w:rsidR="00120DC1" w:rsidRPr="00DC5970" w:rsidRDefault="00120DC1" w:rsidP="00DC5970">
      <w:pPr>
        <w:tabs>
          <w:tab w:val="left" w:pos="1440"/>
        </w:tabs>
        <w:overflowPunct w:val="0"/>
        <w:snapToGrid w:val="0"/>
        <w:jc w:val="both"/>
        <w:rPr>
          <w:rFonts w:ascii="Times New Roman" w:hAnsi="Times New Roman"/>
          <w:b/>
          <w:spacing w:val="20"/>
          <w:sz w:val="32"/>
          <w:szCs w:val="32"/>
        </w:rPr>
      </w:pPr>
      <w:r w:rsidRPr="00CD5649">
        <w:rPr>
          <w:rFonts w:ascii="Times New Roman" w:hAnsi="Times New Roman"/>
          <w:b/>
          <w:spacing w:val="20"/>
          <w:sz w:val="32"/>
          <w:szCs w:val="32"/>
        </w:rPr>
        <w:lastRenderedPageBreak/>
        <w:t>防止貪污諮詢委員會</w:t>
      </w:r>
    </w:p>
    <w:p w14:paraId="5DF9CD17" w14:textId="77777777" w:rsidR="00120DC1" w:rsidRPr="00CD5649" w:rsidRDefault="00120DC1" w:rsidP="003F10F4">
      <w:pPr>
        <w:tabs>
          <w:tab w:val="left" w:pos="1440"/>
        </w:tabs>
        <w:overflowPunct w:val="0"/>
        <w:snapToGrid w:val="0"/>
        <w:spacing w:line="300" w:lineRule="auto"/>
        <w:jc w:val="both"/>
        <w:rPr>
          <w:rFonts w:ascii="Times New Roman" w:hAnsi="Times New Roman"/>
          <w:b/>
          <w:spacing w:val="20"/>
          <w:sz w:val="28"/>
          <w:lang w:eastAsia="zh-TW"/>
        </w:rPr>
      </w:pPr>
      <w:r w:rsidRPr="00CD5649">
        <w:rPr>
          <w:rFonts w:ascii="Times New Roman" w:hAnsi="Times New Roman"/>
          <w:b/>
          <w:spacing w:val="20"/>
          <w:sz w:val="28"/>
          <w:lang w:eastAsia="zh-TW"/>
        </w:rPr>
        <w:t>向行政長官提交之</w:t>
      </w:r>
    </w:p>
    <w:p w14:paraId="04A036E2" w14:textId="4B278E55" w:rsidR="00120DC1" w:rsidRDefault="00120DC1" w:rsidP="00DC5970">
      <w:pPr>
        <w:tabs>
          <w:tab w:val="left" w:pos="1440"/>
        </w:tabs>
        <w:overflowPunct w:val="0"/>
        <w:snapToGrid w:val="0"/>
        <w:spacing w:line="300" w:lineRule="auto"/>
        <w:jc w:val="both"/>
        <w:rPr>
          <w:rFonts w:ascii="Times New Roman" w:hAnsi="Times New Roman"/>
          <w:b/>
          <w:spacing w:val="20"/>
          <w:sz w:val="28"/>
          <w:lang w:eastAsia="zh-TW"/>
        </w:rPr>
      </w:pPr>
      <w:r w:rsidRPr="00CD5649">
        <w:rPr>
          <w:rFonts w:ascii="Times New Roman" w:hAnsi="Times New Roman"/>
          <w:b/>
          <w:spacing w:val="20"/>
          <w:sz w:val="28"/>
          <w:lang w:eastAsia="zh-TW"/>
        </w:rPr>
        <w:t>二零</w:t>
      </w:r>
      <w:r w:rsidRPr="00CD5649">
        <w:rPr>
          <w:rFonts w:ascii="Times New Roman" w:hAnsi="Times New Roman" w:hint="eastAsia"/>
          <w:b/>
          <w:spacing w:val="20"/>
          <w:sz w:val="28"/>
          <w:lang w:eastAsia="zh-HK"/>
        </w:rPr>
        <w:t>二</w:t>
      </w:r>
      <w:r>
        <w:rPr>
          <w:rFonts w:ascii="Times New Roman" w:hAnsi="Times New Roman" w:hint="eastAsia"/>
          <w:b/>
          <w:spacing w:val="20"/>
          <w:sz w:val="28"/>
          <w:lang w:eastAsia="zh-HK"/>
        </w:rPr>
        <w:t>四</w:t>
      </w:r>
      <w:r w:rsidRPr="00CD5649">
        <w:rPr>
          <w:rFonts w:ascii="Times New Roman" w:hAnsi="Times New Roman"/>
          <w:b/>
          <w:spacing w:val="20"/>
          <w:sz w:val="28"/>
          <w:lang w:eastAsia="zh-TW"/>
        </w:rPr>
        <w:t>年工作報告</w:t>
      </w:r>
    </w:p>
    <w:p w14:paraId="478C40CC" w14:textId="77777777" w:rsidR="00DC5970" w:rsidRPr="00DC5970" w:rsidRDefault="00DC5970" w:rsidP="00DC5970">
      <w:pPr>
        <w:tabs>
          <w:tab w:val="left" w:pos="1440"/>
        </w:tabs>
        <w:overflowPunct w:val="0"/>
        <w:snapToGrid w:val="0"/>
        <w:spacing w:line="300" w:lineRule="auto"/>
        <w:jc w:val="both"/>
        <w:rPr>
          <w:rFonts w:ascii="Times New Roman" w:hAnsi="Times New Roman"/>
          <w:b/>
          <w:spacing w:val="20"/>
          <w:sz w:val="28"/>
          <w:lang w:eastAsia="zh-TW"/>
        </w:rPr>
      </w:pPr>
    </w:p>
    <w:p w14:paraId="116624B7" w14:textId="77777777" w:rsidR="00120DC1" w:rsidRPr="00CD5649" w:rsidRDefault="00120DC1" w:rsidP="003F10F4">
      <w:pPr>
        <w:tabs>
          <w:tab w:val="left" w:pos="1440"/>
        </w:tabs>
        <w:overflowPunct w:val="0"/>
        <w:snapToGrid w:val="0"/>
        <w:spacing w:afterLines="100" w:after="360" w:line="276" w:lineRule="auto"/>
        <w:contextualSpacing/>
        <w:jc w:val="both"/>
        <w:rPr>
          <w:rFonts w:ascii="Times New Roman" w:hAnsi="新細明體"/>
          <w:spacing w:val="20"/>
          <w:sz w:val="28"/>
          <w:lang w:eastAsia="zh-TW"/>
        </w:rPr>
      </w:pPr>
      <w:r w:rsidRPr="00CD5649">
        <w:rPr>
          <w:rFonts w:ascii="Times New Roman" w:hAnsi="新細明體"/>
          <w:spacing w:val="20"/>
          <w:sz w:val="28"/>
          <w:lang w:eastAsia="zh-TW"/>
        </w:rPr>
        <w:t>行政長官</w:t>
      </w:r>
      <w:r w:rsidRPr="00CD5649">
        <w:rPr>
          <w:rFonts w:ascii="Times New Roman" w:hAnsi="新細明體" w:hint="eastAsia"/>
          <w:spacing w:val="20"/>
          <w:sz w:val="28"/>
          <w:lang w:eastAsia="zh-TW"/>
        </w:rPr>
        <w:t>李家超</w:t>
      </w:r>
      <w:r w:rsidRPr="00CD5649">
        <w:rPr>
          <w:rFonts w:ascii="Times New Roman" w:hAnsi="新細明體" w:hint="eastAsia"/>
          <w:spacing w:val="20"/>
          <w:sz w:val="28"/>
          <w:lang w:eastAsia="zh-HK"/>
        </w:rPr>
        <w:t>先生</w:t>
      </w:r>
      <w:r w:rsidRPr="00CD5649">
        <w:rPr>
          <w:rFonts w:ascii="Times New Roman" w:hAnsi="新細明體"/>
          <w:spacing w:val="20"/>
          <w:sz w:val="28"/>
          <w:lang w:eastAsia="zh-TW"/>
        </w:rPr>
        <w:t>：</w:t>
      </w:r>
    </w:p>
    <w:p w14:paraId="169B4531" w14:textId="77777777" w:rsidR="00120DC1" w:rsidRPr="00CD5649" w:rsidRDefault="00120DC1" w:rsidP="003F10F4">
      <w:pPr>
        <w:tabs>
          <w:tab w:val="left" w:pos="1080"/>
        </w:tabs>
        <w:overflowPunct w:val="0"/>
        <w:snapToGrid w:val="0"/>
        <w:spacing w:line="276" w:lineRule="auto"/>
        <w:contextualSpacing/>
        <w:jc w:val="both"/>
        <w:rPr>
          <w:rFonts w:ascii="Times New Roman" w:hAnsi="Times New Roman"/>
          <w:spacing w:val="20"/>
          <w:sz w:val="28"/>
          <w:lang w:eastAsia="zh-TW"/>
        </w:rPr>
      </w:pPr>
    </w:p>
    <w:p w14:paraId="5DBA31EE" w14:textId="77777777" w:rsidR="00120DC1" w:rsidRPr="00CD5649" w:rsidRDefault="00120DC1" w:rsidP="003F10F4">
      <w:pPr>
        <w:tabs>
          <w:tab w:val="left" w:pos="1080"/>
        </w:tabs>
        <w:overflowPunct w:val="0"/>
        <w:snapToGrid w:val="0"/>
        <w:spacing w:beforeLines="50" w:before="180" w:afterLines="50" w:after="180" w:line="276" w:lineRule="auto"/>
        <w:jc w:val="both"/>
        <w:rPr>
          <w:rFonts w:ascii="Times New Roman" w:hAnsi="Times New Roman"/>
          <w:b/>
          <w:spacing w:val="20"/>
          <w:sz w:val="28"/>
          <w:lang w:eastAsia="zh-TW"/>
        </w:rPr>
      </w:pPr>
      <w:r w:rsidRPr="00CD5649">
        <w:rPr>
          <w:rFonts w:ascii="Times New Roman" w:hAnsi="Times New Roman"/>
          <w:b/>
          <w:spacing w:val="20"/>
          <w:sz w:val="28"/>
          <w:lang w:eastAsia="zh-TW"/>
        </w:rPr>
        <w:t>職權範圍及委員名錄</w:t>
      </w:r>
    </w:p>
    <w:p w14:paraId="4B1A5C17" w14:textId="77777777" w:rsidR="00120DC1" w:rsidRPr="00CD5649" w:rsidRDefault="00120DC1" w:rsidP="003F10F4">
      <w:pPr>
        <w:tabs>
          <w:tab w:val="left" w:pos="1080"/>
        </w:tabs>
        <w:overflowPunct w:val="0"/>
        <w:snapToGrid w:val="0"/>
        <w:spacing w:line="276" w:lineRule="auto"/>
        <w:jc w:val="both"/>
        <w:rPr>
          <w:rFonts w:ascii="Times New Roman" w:hAnsi="Times New Roman"/>
          <w:spacing w:val="20"/>
          <w:sz w:val="28"/>
          <w:lang w:eastAsia="zh-TW"/>
        </w:rPr>
      </w:pPr>
      <w:r w:rsidRPr="00CD5649">
        <w:rPr>
          <w:rFonts w:ascii="Times New Roman" w:hAnsi="Times New Roman"/>
          <w:spacing w:val="20"/>
          <w:sz w:val="28"/>
          <w:lang w:eastAsia="zh-TW"/>
        </w:rPr>
        <w:t>防止貪污諮詢委員會（委員會）由</w:t>
      </w:r>
      <w:r w:rsidRPr="00CD5649">
        <w:rPr>
          <w:rFonts w:ascii="Times New Roman" w:hAnsi="Times New Roman"/>
          <w:spacing w:val="20"/>
          <w:sz w:val="28"/>
          <w:lang w:eastAsia="zh-TW"/>
        </w:rPr>
        <w:t>12</w:t>
      </w:r>
      <w:r w:rsidRPr="00CD5649">
        <w:rPr>
          <w:rFonts w:ascii="Times New Roman" w:hAnsi="Times New Roman"/>
          <w:spacing w:val="20"/>
          <w:sz w:val="28"/>
          <w:lang w:eastAsia="zh-TW"/>
        </w:rPr>
        <w:t>名非官方成員</w:t>
      </w:r>
      <w:r>
        <w:rPr>
          <w:rFonts w:ascii="Times New Roman" w:hAnsi="Times New Roman" w:hint="eastAsia"/>
          <w:spacing w:val="20"/>
          <w:sz w:val="28"/>
          <w:lang w:eastAsia="zh-TW"/>
        </w:rPr>
        <w:t>及</w:t>
      </w:r>
      <w:r>
        <w:rPr>
          <w:rFonts w:ascii="Times New Roman" w:hAnsi="Times New Roman" w:hint="eastAsia"/>
          <w:spacing w:val="20"/>
          <w:sz w:val="28"/>
          <w:lang w:eastAsia="zh-TW"/>
        </w:rPr>
        <w:t>3</w:t>
      </w:r>
      <w:r>
        <w:rPr>
          <w:rFonts w:ascii="Times New Roman" w:hAnsi="Times New Roman" w:hint="eastAsia"/>
          <w:spacing w:val="20"/>
          <w:sz w:val="28"/>
          <w:lang w:eastAsia="zh-TW"/>
        </w:rPr>
        <w:t>名</w:t>
      </w:r>
      <w:r w:rsidRPr="00CD5649">
        <w:rPr>
          <w:rFonts w:ascii="Times New Roman" w:hAnsi="Times New Roman"/>
          <w:spacing w:val="20"/>
          <w:sz w:val="28"/>
          <w:lang w:eastAsia="zh-TW"/>
        </w:rPr>
        <w:t>官方成員組成，負責就防止貪污處（防貪處）的工作向廉政專員提供意見。委員會的職權範圍及委員名錄分別載於</w:t>
      </w:r>
      <w:r w:rsidRPr="00CD5649">
        <w:rPr>
          <w:rFonts w:ascii="Times New Roman" w:hAnsi="Times New Roman"/>
          <w:b/>
          <w:spacing w:val="20"/>
          <w:sz w:val="28"/>
          <w:lang w:eastAsia="zh-TW"/>
        </w:rPr>
        <w:t>附錄甲</w:t>
      </w:r>
      <w:r w:rsidRPr="00CD5649">
        <w:rPr>
          <w:rFonts w:ascii="Times New Roman" w:hAnsi="Times New Roman"/>
          <w:spacing w:val="20"/>
          <w:sz w:val="28"/>
          <w:lang w:eastAsia="zh-TW"/>
        </w:rPr>
        <w:t>及</w:t>
      </w:r>
      <w:r w:rsidRPr="00CD5649">
        <w:rPr>
          <w:rFonts w:ascii="Times New Roman" w:hAnsi="Times New Roman"/>
          <w:b/>
          <w:spacing w:val="20"/>
          <w:sz w:val="28"/>
          <w:lang w:eastAsia="zh-TW"/>
        </w:rPr>
        <w:t>附錄乙</w:t>
      </w:r>
      <w:r w:rsidRPr="00CD5649">
        <w:rPr>
          <w:rFonts w:ascii="Times New Roman" w:hAnsi="Times New Roman"/>
          <w:spacing w:val="20"/>
          <w:sz w:val="28"/>
          <w:lang w:eastAsia="zh-TW"/>
        </w:rPr>
        <w:t>。年內，</w:t>
      </w:r>
      <w:r w:rsidRPr="000756EE">
        <w:rPr>
          <w:rFonts w:ascii="Times New Roman" w:hAnsi="Times New Roman" w:hint="eastAsia"/>
          <w:spacing w:val="20"/>
          <w:sz w:val="28"/>
          <w:lang w:eastAsia="zh-HK"/>
        </w:rPr>
        <w:t>莫仲輝先生</w:t>
      </w:r>
      <w:r w:rsidRPr="00CD5649">
        <w:rPr>
          <w:rFonts w:ascii="Times New Roman" w:hAnsi="Times New Roman" w:hint="eastAsia"/>
          <w:spacing w:val="20"/>
          <w:sz w:val="28"/>
          <w:lang w:eastAsia="zh-HK"/>
        </w:rPr>
        <w:t>接替</w:t>
      </w:r>
      <w:r w:rsidRPr="000756EE">
        <w:rPr>
          <w:rFonts w:ascii="Times New Roman" w:hAnsi="Times New Roman" w:hint="eastAsia"/>
          <w:spacing w:val="20"/>
          <w:sz w:val="28"/>
          <w:lang w:eastAsia="zh-HK"/>
        </w:rPr>
        <w:t>陳英凝教授</w:t>
      </w:r>
      <w:r w:rsidRPr="00CD5649">
        <w:rPr>
          <w:rFonts w:ascii="Times New Roman" w:hAnsi="Times New Roman"/>
          <w:spacing w:val="20"/>
          <w:sz w:val="28"/>
          <w:lang w:eastAsia="zh-TW"/>
        </w:rPr>
        <w:t>擔任委員會成員。委員會轄下有</w:t>
      </w:r>
      <w:r w:rsidRPr="00CD5649">
        <w:rPr>
          <w:rFonts w:ascii="Times New Roman" w:hAnsi="Times New Roman" w:hint="eastAsia"/>
          <w:spacing w:val="20"/>
          <w:sz w:val="28"/>
          <w:lang w:eastAsia="zh-HK"/>
        </w:rPr>
        <w:t>六</w:t>
      </w:r>
      <w:r w:rsidRPr="00CD5649">
        <w:rPr>
          <w:rFonts w:ascii="Times New Roman" w:hAnsi="Times New Roman"/>
          <w:spacing w:val="20"/>
          <w:sz w:val="28"/>
          <w:lang w:eastAsia="zh-TW"/>
        </w:rPr>
        <w:t>個各由兩名非官方成員組成的小組委員會，負責就防貪處</w:t>
      </w:r>
      <w:r w:rsidRPr="00CD5649">
        <w:rPr>
          <w:rFonts w:ascii="Times New Roman" w:hAnsi="Times New Roman" w:hint="eastAsia"/>
          <w:spacing w:val="20"/>
          <w:sz w:val="28"/>
          <w:lang w:eastAsia="zh-HK"/>
        </w:rPr>
        <w:t>六</w:t>
      </w:r>
      <w:r w:rsidRPr="00CD5649">
        <w:rPr>
          <w:rFonts w:ascii="Times New Roman" w:hAnsi="Times New Roman"/>
          <w:spacing w:val="20"/>
          <w:sz w:val="28"/>
          <w:lang w:eastAsia="zh-TW"/>
        </w:rPr>
        <w:t>個審查組的工作重點和優先次序提供意見。</w:t>
      </w:r>
    </w:p>
    <w:p w14:paraId="4D4BB605" w14:textId="77777777" w:rsidR="00120DC1" w:rsidRPr="00CD5649" w:rsidRDefault="00120DC1" w:rsidP="003F10F4">
      <w:pPr>
        <w:tabs>
          <w:tab w:val="left" w:pos="1080"/>
        </w:tabs>
        <w:overflowPunct w:val="0"/>
        <w:snapToGrid w:val="0"/>
        <w:spacing w:line="276" w:lineRule="auto"/>
        <w:jc w:val="both"/>
        <w:rPr>
          <w:rFonts w:ascii="Times New Roman" w:hAnsi="Times New Roman"/>
          <w:spacing w:val="20"/>
          <w:sz w:val="28"/>
          <w:lang w:eastAsia="zh-TW"/>
        </w:rPr>
      </w:pPr>
    </w:p>
    <w:p w14:paraId="6C92CB95" w14:textId="77777777" w:rsidR="00120DC1" w:rsidRPr="00CD5649" w:rsidRDefault="00120DC1" w:rsidP="003F10F4">
      <w:pPr>
        <w:tabs>
          <w:tab w:val="left" w:pos="1080"/>
        </w:tabs>
        <w:overflowPunct w:val="0"/>
        <w:snapToGrid w:val="0"/>
        <w:spacing w:beforeLines="50" w:before="180" w:afterLines="50" w:after="180" w:line="276" w:lineRule="auto"/>
        <w:jc w:val="both"/>
        <w:rPr>
          <w:rFonts w:ascii="Times New Roman" w:hAnsi="Times New Roman"/>
          <w:b/>
          <w:spacing w:val="20"/>
          <w:sz w:val="28"/>
          <w:lang w:eastAsia="zh-TW"/>
        </w:rPr>
      </w:pPr>
      <w:r w:rsidRPr="00CD5649">
        <w:rPr>
          <w:rFonts w:ascii="Times New Roman" w:hAnsi="Times New Roman"/>
          <w:b/>
          <w:spacing w:val="20"/>
          <w:sz w:val="28"/>
          <w:lang w:eastAsia="zh-TW"/>
        </w:rPr>
        <w:t>委員會的工作</w:t>
      </w:r>
    </w:p>
    <w:p w14:paraId="5699174D" w14:textId="77777777" w:rsidR="00120DC1" w:rsidRPr="00CD5649" w:rsidRDefault="00120DC1" w:rsidP="003F10F4">
      <w:pPr>
        <w:tabs>
          <w:tab w:val="left" w:pos="1080"/>
        </w:tabs>
        <w:overflowPunct w:val="0"/>
        <w:snapToGrid w:val="0"/>
        <w:spacing w:line="276" w:lineRule="auto"/>
        <w:jc w:val="both"/>
        <w:rPr>
          <w:rFonts w:ascii="Times New Roman" w:hAnsi="Times New Roman"/>
          <w:spacing w:val="20"/>
          <w:sz w:val="28"/>
          <w:lang w:eastAsia="zh-TW"/>
        </w:rPr>
      </w:pPr>
      <w:r w:rsidRPr="00CD5649">
        <w:rPr>
          <w:rFonts w:ascii="Times New Roman" w:hAnsi="Times New Roman"/>
          <w:spacing w:val="20"/>
          <w:sz w:val="28"/>
          <w:lang w:eastAsia="zh-TW"/>
        </w:rPr>
        <w:t>年</w:t>
      </w:r>
      <w:r w:rsidRPr="00CD5649">
        <w:rPr>
          <w:rFonts w:ascii="Times New Roman" w:hAnsi="Times New Roman" w:hint="eastAsia"/>
          <w:spacing w:val="20"/>
          <w:sz w:val="28"/>
          <w:lang w:eastAsia="zh-HK"/>
        </w:rPr>
        <w:t>內</w:t>
      </w:r>
      <w:r w:rsidRPr="00CD5649">
        <w:rPr>
          <w:rFonts w:ascii="Times New Roman" w:hAnsi="Times New Roman"/>
          <w:spacing w:val="20"/>
          <w:sz w:val="28"/>
          <w:lang w:eastAsia="zh-TW"/>
        </w:rPr>
        <w:t>，委員會舉行了</w:t>
      </w:r>
      <w:r w:rsidRPr="00CD5649">
        <w:rPr>
          <w:rFonts w:ascii="Times New Roman" w:hAnsi="Times New Roman" w:hint="eastAsia"/>
          <w:spacing w:val="20"/>
          <w:sz w:val="28"/>
          <w:lang w:eastAsia="zh-HK"/>
        </w:rPr>
        <w:t>六</w:t>
      </w:r>
      <w:r w:rsidRPr="00CD5649">
        <w:rPr>
          <w:rFonts w:ascii="Times New Roman" w:hAnsi="Times New Roman"/>
          <w:spacing w:val="20"/>
          <w:sz w:val="28"/>
          <w:lang w:eastAsia="zh-TW"/>
        </w:rPr>
        <w:t>次會議，審閱共</w:t>
      </w:r>
      <w:r>
        <w:rPr>
          <w:rFonts w:ascii="Times New Roman" w:hAnsi="Times New Roman"/>
          <w:spacing w:val="20"/>
          <w:sz w:val="28"/>
          <w:lang w:eastAsia="zh-TW"/>
        </w:rPr>
        <w:t>69</w:t>
      </w:r>
      <w:r w:rsidRPr="00CD5649">
        <w:rPr>
          <w:rFonts w:ascii="Times New Roman" w:hAnsi="Times New Roman"/>
          <w:spacing w:val="20"/>
          <w:sz w:val="28"/>
          <w:lang w:eastAsia="zh-TW"/>
        </w:rPr>
        <w:t>份由防貪處提交的審查工作報告，主要與政府決策局／部門和公共機構的工作有關。審查工作報告涵蓋不同的制度及職能，範疇非常廣泛。報告須呈交委員會審議，以確保</w:t>
      </w:r>
      <w:r>
        <w:rPr>
          <w:rFonts w:ascii="Times New Roman" w:hAnsi="Times New Roman" w:hint="eastAsia"/>
          <w:spacing w:val="20"/>
          <w:sz w:val="28"/>
          <w:lang w:eastAsia="zh-HK"/>
        </w:rPr>
        <w:t>廉署</w:t>
      </w:r>
      <w:r w:rsidRPr="00CD5649">
        <w:rPr>
          <w:rFonts w:ascii="Times New Roman" w:hAnsi="Times New Roman"/>
          <w:spacing w:val="20"/>
          <w:sz w:val="28"/>
          <w:lang w:eastAsia="zh-TW"/>
        </w:rPr>
        <w:t>就減低貪污風險所提出的建議有效及切實可行。委員會通過的審查工作報告列於</w:t>
      </w:r>
      <w:r w:rsidRPr="00CD5649">
        <w:rPr>
          <w:rFonts w:ascii="Times New Roman" w:hAnsi="Times New Roman"/>
          <w:b/>
          <w:spacing w:val="20"/>
          <w:sz w:val="28"/>
          <w:lang w:eastAsia="zh-TW"/>
        </w:rPr>
        <w:t>附錄丙</w:t>
      </w:r>
      <w:r w:rsidRPr="00CD5649">
        <w:rPr>
          <w:rFonts w:ascii="Times New Roman" w:hAnsi="Times New Roman"/>
          <w:spacing w:val="20"/>
          <w:sz w:val="28"/>
          <w:lang w:eastAsia="zh-TW"/>
        </w:rPr>
        <w:t>。報告發出後，</w:t>
      </w:r>
      <w:bookmarkStart w:id="108" w:name="_Hlk160448551"/>
      <w:r>
        <w:rPr>
          <w:rFonts w:ascii="Times New Roman" w:hAnsi="Times New Roman" w:hint="eastAsia"/>
          <w:spacing w:val="20"/>
          <w:sz w:val="28"/>
          <w:lang w:eastAsia="zh-HK"/>
        </w:rPr>
        <w:t>廉署</w:t>
      </w:r>
      <w:bookmarkEnd w:id="108"/>
      <w:r w:rsidRPr="00CD5649">
        <w:rPr>
          <w:rFonts w:ascii="Times New Roman" w:hAnsi="Times New Roman" w:hint="eastAsia"/>
          <w:spacing w:val="20"/>
          <w:sz w:val="28"/>
          <w:lang w:eastAsia="zh-TW"/>
        </w:rPr>
        <w:t>會</w:t>
      </w:r>
      <w:r w:rsidRPr="00CD5649">
        <w:rPr>
          <w:rFonts w:ascii="Times New Roman" w:hAnsi="Times New Roman"/>
          <w:spacing w:val="20"/>
          <w:sz w:val="28"/>
          <w:lang w:eastAsia="zh-TW"/>
        </w:rPr>
        <w:t>與有關政府決策局／部門及機構保持緊密</w:t>
      </w:r>
      <w:r>
        <w:rPr>
          <w:rFonts w:ascii="Times New Roman" w:hAnsi="Times New Roman" w:hint="eastAsia"/>
          <w:spacing w:val="20"/>
          <w:sz w:val="28"/>
          <w:lang w:eastAsia="zh-HK"/>
        </w:rPr>
        <w:t>聯繫</w:t>
      </w:r>
      <w:r w:rsidRPr="00CD5649">
        <w:rPr>
          <w:rFonts w:ascii="Times New Roman" w:hAnsi="Times New Roman"/>
          <w:spacing w:val="20"/>
          <w:sz w:val="28"/>
          <w:lang w:eastAsia="zh-TW"/>
        </w:rPr>
        <w:t>，跟進</w:t>
      </w:r>
      <w:r w:rsidRPr="00CD5649">
        <w:rPr>
          <w:rFonts w:ascii="Times New Roman" w:hAnsi="Times New Roman" w:hint="eastAsia"/>
          <w:spacing w:val="20"/>
          <w:sz w:val="28"/>
          <w:lang w:eastAsia="zh-HK"/>
        </w:rPr>
        <w:t>後者</w:t>
      </w:r>
      <w:r w:rsidRPr="00CD5649">
        <w:rPr>
          <w:rFonts w:ascii="Times New Roman" w:hAnsi="Times New Roman"/>
          <w:spacing w:val="20"/>
          <w:sz w:val="28"/>
          <w:lang w:eastAsia="zh-TW"/>
        </w:rPr>
        <w:t>落實防貪建議的情況。</w:t>
      </w:r>
    </w:p>
    <w:p w14:paraId="4A1FCEB2" w14:textId="77777777" w:rsidR="00120DC1" w:rsidRPr="00CD5649" w:rsidRDefault="00120DC1" w:rsidP="003F10F4">
      <w:pPr>
        <w:tabs>
          <w:tab w:val="left" w:pos="1080"/>
        </w:tabs>
        <w:overflowPunct w:val="0"/>
        <w:snapToGrid w:val="0"/>
        <w:spacing w:line="276" w:lineRule="auto"/>
        <w:jc w:val="both"/>
        <w:rPr>
          <w:rFonts w:ascii="Times New Roman" w:hAnsi="Times New Roman"/>
          <w:spacing w:val="20"/>
          <w:sz w:val="28"/>
          <w:lang w:eastAsia="zh-TW"/>
        </w:rPr>
      </w:pPr>
    </w:p>
    <w:p w14:paraId="414967D1" w14:textId="77777777" w:rsidR="00120DC1" w:rsidRPr="00CD5649" w:rsidRDefault="00120DC1" w:rsidP="003F10F4">
      <w:pPr>
        <w:tabs>
          <w:tab w:val="left" w:pos="1080"/>
        </w:tabs>
        <w:overflowPunct w:val="0"/>
        <w:snapToGrid w:val="0"/>
        <w:spacing w:line="276" w:lineRule="auto"/>
        <w:jc w:val="both"/>
        <w:rPr>
          <w:rFonts w:ascii="Times New Roman" w:hAnsi="Times New Roman"/>
          <w:spacing w:val="20"/>
          <w:sz w:val="28"/>
          <w:lang w:eastAsia="zh-TW"/>
        </w:rPr>
      </w:pPr>
      <w:r w:rsidRPr="00CD5649">
        <w:rPr>
          <w:rFonts w:ascii="Times New Roman" w:hAnsi="Times New Roman"/>
          <w:spacing w:val="20"/>
          <w:sz w:val="28"/>
          <w:lang w:eastAsia="zh-TW"/>
        </w:rPr>
        <w:t>委員會知悉，防貪處除</w:t>
      </w:r>
      <w:r w:rsidRPr="00CD5649">
        <w:rPr>
          <w:rFonts w:ascii="Times New Roman" w:hAnsi="Times New Roman" w:hint="eastAsia"/>
          <w:spacing w:val="20"/>
          <w:sz w:val="28"/>
          <w:lang w:eastAsia="zh-TW"/>
        </w:rPr>
        <w:t>了</w:t>
      </w:r>
      <w:r w:rsidRPr="00CD5649">
        <w:rPr>
          <w:rFonts w:ascii="Times New Roman" w:hAnsi="Times New Roman"/>
          <w:spacing w:val="20"/>
          <w:sz w:val="28"/>
          <w:lang w:eastAsia="zh-TW"/>
        </w:rPr>
        <w:t>提交</w:t>
      </w:r>
      <w:r>
        <w:rPr>
          <w:rFonts w:ascii="Times New Roman" w:hAnsi="Times New Roman"/>
          <w:spacing w:val="20"/>
          <w:sz w:val="28"/>
          <w:lang w:eastAsia="zh-TW"/>
        </w:rPr>
        <w:t>上</w:t>
      </w:r>
      <w:r>
        <w:rPr>
          <w:rFonts w:ascii="Times New Roman" w:hAnsi="Times New Roman" w:hint="eastAsia"/>
          <w:spacing w:val="20"/>
          <w:sz w:val="28"/>
          <w:lang w:eastAsia="zh-TW"/>
        </w:rPr>
        <w:t>述</w:t>
      </w:r>
      <w:r w:rsidRPr="00CD5649">
        <w:rPr>
          <w:rFonts w:ascii="Times New Roman" w:hAnsi="Times New Roman"/>
          <w:spacing w:val="20"/>
          <w:sz w:val="28"/>
          <w:lang w:eastAsia="zh-TW"/>
        </w:rPr>
        <w:t>審查工作報告，</w:t>
      </w:r>
      <w:r w:rsidRPr="00CD5649">
        <w:rPr>
          <w:rFonts w:ascii="Times New Roman" w:hAnsi="Times New Roman" w:hint="eastAsia"/>
          <w:spacing w:val="20"/>
          <w:sz w:val="28"/>
          <w:lang w:eastAsia="zh-TW"/>
        </w:rPr>
        <w:t>亦</w:t>
      </w:r>
      <w:r w:rsidRPr="00CD5649">
        <w:rPr>
          <w:rFonts w:ascii="Times New Roman" w:hAnsi="Times New Roman"/>
          <w:spacing w:val="20"/>
          <w:sz w:val="28"/>
          <w:lang w:eastAsia="zh-TW"/>
        </w:rPr>
        <w:t>向政府決策局／部門及公共機構提供</w:t>
      </w:r>
      <w:r w:rsidRPr="00CD5649">
        <w:rPr>
          <w:rFonts w:ascii="Times New Roman" w:hAnsi="Times New Roman" w:hint="eastAsia"/>
          <w:spacing w:val="20"/>
          <w:sz w:val="28"/>
          <w:lang w:eastAsia="zh-TW"/>
        </w:rPr>
        <w:t>了</w:t>
      </w:r>
      <w:r>
        <w:rPr>
          <w:rFonts w:ascii="Times New Roman" w:hAnsi="Times New Roman"/>
          <w:spacing w:val="20"/>
          <w:sz w:val="28"/>
          <w:lang w:eastAsia="zh-TW"/>
        </w:rPr>
        <w:t>431</w:t>
      </w:r>
      <w:r w:rsidRPr="00CD5649">
        <w:rPr>
          <w:rFonts w:ascii="Times New Roman" w:hAnsi="Times New Roman"/>
          <w:spacing w:val="20"/>
          <w:sz w:val="28"/>
          <w:lang w:eastAsia="zh-TW"/>
        </w:rPr>
        <w:t>次</w:t>
      </w:r>
      <w:r w:rsidRPr="00CD5649">
        <w:rPr>
          <w:rFonts w:ascii="Times New Roman" w:hAnsi="Times New Roman"/>
          <w:spacing w:val="20"/>
          <w:sz w:val="28"/>
          <w:vertAlign w:val="superscript"/>
          <w:lang w:eastAsia="zh-TW"/>
        </w:rPr>
        <w:footnoteReference w:customMarkFollows="1" w:id="35"/>
        <w:t>*</w:t>
      </w:r>
      <w:r w:rsidRPr="00CD5649">
        <w:rPr>
          <w:rFonts w:ascii="Times New Roman" w:hAnsi="Times New Roman"/>
          <w:spacing w:val="20"/>
          <w:sz w:val="28"/>
          <w:lang w:eastAsia="zh-TW"/>
        </w:rPr>
        <w:t>適時的防貪建議，主要涉及</w:t>
      </w:r>
      <w:r w:rsidRPr="00CD5649">
        <w:rPr>
          <w:rFonts w:ascii="Times New Roman" w:hAnsi="Times New Roman" w:hint="eastAsia"/>
          <w:spacing w:val="20"/>
          <w:sz w:val="28"/>
          <w:lang w:eastAsia="zh-HK"/>
        </w:rPr>
        <w:t>其就</w:t>
      </w:r>
      <w:r w:rsidRPr="00CD5649">
        <w:rPr>
          <w:rFonts w:ascii="Times New Roman" w:hAnsi="Times New Roman"/>
          <w:spacing w:val="20"/>
          <w:sz w:val="28"/>
          <w:lang w:eastAsia="zh-TW"/>
        </w:rPr>
        <w:t>新推出的措施、公共服務和公共工程項目</w:t>
      </w:r>
      <w:r w:rsidRPr="00CD5649">
        <w:rPr>
          <w:rFonts w:ascii="Times New Roman" w:hAnsi="Times New Roman" w:hint="eastAsia"/>
          <w:spacing w:val="20"/>
          <w:sz w:val="28"/>
          <w:lang w:eastAsia="zh-HK"/>
        </w:rPr>
        <w:t>而</w:t>
      </w:r>
      <w:r w:rsidRPr="00CD5649">
        <w:rPr>
          <w:rFonts w:ascii="Times New Roman" w:hAnsi="Times New Roman"/>
          <w:spacing w:val="20"/>
          <w:sz w:val="28"/>
          <w:lang w:eastAsia="zh-TW"/>
        </w:rPr>
        <w:t>草擬或檢討的法例、政策、制度或程序。</w:t>
      </w:r>
      <w:r w:rsidRPr="00CD5649">
        <w:rPr>
          <w:rFonts w:ascii="Times New Roman" w:hAnsi="Times New Roman" w:hint="eastAsia"/>
          <w:spacing w:val="20"/>
          <w:sz w:val="28"/>
          <w:lang w:eastAsia="zh-TW"/>
        </w:rPr>
        <w:t>另外</w:t>
      </w:r>
      <w:r w:rsidRPr="00CD5649">
        <w:rPr>
          <w:rFonts w:ascii="Times New Roman" w:hAnsi="Times New Roman"/>
          <w:spacing w:val="20"/>
          <w:sz w:val="28"/>
          <w:lang w:eastAsia="zh-TW"/>
        </w:rPr>
        <w:t>，防貪處因應</w:t>
      </w:r>
      <w:r w:rsidRPr="00CD5649">
        <w:rPr>
          <w:rFonts w:ascii="Times New Roman" w:hAnsi="Times New Roman" w:hint="eastAsia"/>
          <w:spacing w:val="20"/>
          <w:sz w:val="28"/>
          <w:lang w:eastAsia="zh-TW"/>
        </w:rPr>
        <w:t>私營界別的</w:t>
      </w:r>
      <w:r w:rsidRPr="00CD5649">
        <w:rPr>
          <w:rFonts w:ascii="Times New Roman" w:hAnsi="Times New Roman"/>
          <w:spacing w:val="20"/>
          <w:sz w:val="28"/>
          <w:lang w:eastAsia="zh-TW"/>
        </w:rPr>
        <w:t>要求，提</w:t>
      </w:r>
      <w:r w:rsidRPr="00CD5649">
        <w:rPr>
          <w:rFonts w:ascii="Times New Roman" w:hAnsi="Times New Roman"/>
          <w:spacing w:val="20"/>
          <w:sz w:val="28"/>
          <w:lang w:eastAsia="zh-TW"/>
        </w:rPr>
        <w:lastRenderedPageBreak/>
        <w:t>供度身訂造的防貪建議共</w:t>
      </w:r>
      <w:r w:rsidRPr="00CD5649">
        <w:rPr>
          <w:rFonts w:ascii="Times New Roman" w:hAnsi="Times New Roman"/>
          <w:spacing w:val="20"/>
          <w:sz w:val="28"/>
          <w:lang w:eastAsia="zh-TW"/>
        </w:rPr>
        <w:t xml:space="preserve">1 </w:t>
      </w:r>
      <w:r>
        <w:rPr>
          <w:rFonts w:ascii="Times New Roman" w:hAnsi="Times New Roman"/>
          <w:spacing w:val="20"/>
          <w:sz w:val="28"/>
          <w:lang w:eastAsia="zh-TW"/>
        </w:rPr>
        <w:t>132</w:t>
      </w:r>
      <w:r w:rsidRPr="00CD5649">
        <w:rPr>
          <w:rFonts w:ascii="Times New Roman" w:hAnsi="Times New Roman"/>
          <w:spacing w:val="20"/>
          <w:sz w:val="28"/>
          <w:lang w:eastAsia="zh-TW"/>
        </w:rPr>
        <w:t>次</w:t>
      </w:r>
      <w:r w:rsidRPr="00CD5649">
        <w:rPr>
          <w:rFonts w:ascii="Times New Roman" w:hAnsi="Times New Roman"/>
          <w:spacing w:val="20"/>
          <w:sz w:val="28"/>
          <w:vertAlign w:val="superscript"/>
          <w:lang w:eastAsia="zh-TW"/>
        </w:rPr>
        <w:footnoteReference w:customMarkFollows="1" w:id="36"/>
        <w:t>*</w:t>
      </w:r>
      <w:r w:rsidRPr="00CD5649">
        <w:rPr>
          <w:rFonts w:ascii="Times New Roman" w:hAnsi="Times New Roman"/>
          <w:spacing w:val="20"/>
          <w:sz w:val="28"/>
          <w:lang w:eastAsia="zh-TW"/>
        </w:rPr>
        <w:t>，</w:t>
      </w:r>
      <w:r w:rsidRPr="00CD5649">
        <w:rPr>
          <w:rFonts w:ascii="Times New Roman" w:hAnsi="Times New Roman" w:hint="eastAsia"/>
          <w:spacing w:val="20"/>
          <w:sz w:val="28"/>
          <w:lang w:eastAsia="zh-TW"/>
        </w:rPr>
        <w:t>並</w:t>
      </w:r>
      <w:r w:rsidRPr="00CD5649">
        <w:rPr>
          <w:rFonts w:ascii="Times New Roman" w:hAnsi="Times New Roman"/>
          <w:spacing w:val="20"/>
          <w:sz w:val="28"/>
          <w:lang w:eastAsia="zh-TW"/>
        </w:rPr>
        <w:t>在兩個工作天內回應</w:t>
      </w:r>
      <w:r w:rsidRPr="00CD5649">
        <w:rPr>
          <w:rFonts w:ascii="Times New Roman" w:hAnsi="Times New Roman" w:hint="eastAsia"/>
          <w:spacing w:val="20"/>
          <w:sz w:val="28"/>
          <w:lang w:eastAsia="zh-TW"/>
        </w:rPr>
        <w:t>每個要求</w:t>
      </w:r>
      <w:r w:rsidRPr="00CD5649">
        <w:rPr>
          <w:rFonts w:ascii="Times New Roman" w:hAnsi="Times New Roman"/>
          <w:spacing w:val="20"/>
          <w:sz w:val="28"/>
          <w:lang w:eastAsia="zh-TW"/>
        </w:rPr>
        <w:t>。此外，防貪諮詢服務透過服務熱線，處理共</w:t>
      </w:r>
      <w:r>
        <w:rPr>
          <w:rFonts w:ascii="Times New Roman" w:hAnsi="Times New Roman"/>
          <w:spacing w:val="20"/>
          <w:sz w:val="28"/>
          <w:lang w:eastAsia="zh-TW"/>
        </w:rPr>
        <w:t>929</w:t>
      </w:r>
      <w:r w:rsidRPr="00CD5649">
        <w:rPr>
          <w:rFonts w:ascii="Times New Roman" w:hAnsi="Times New Roman"/>
          <w:spacing w:val="20"/>
          <w:sz w:val="28"/>
          <w:lang w:eastAsia="zh-TW"/>
        </w:rPr>
        <w:t>個公眾查詢。防貪處亦為政府決策局／部門、公共機構及私營機構（包括非政府機構及公共工程的顧問／承辦商）</w:t>
      </w:r>
      <w:r w:rsidRPr="00CD5649">
        <w:rPr>
          <w:rFonts w:ascii="Times New Roman" w:hAnsi="Times New Roman" w:hint="eastAsia"/>
          <w:spacing w:val="20"/>
          <w:sz w:val="28"/>
          <w:lang w:eastAsia="zh-HK"/>
        </w:rPr>
        <w:t>舉辦了</w:t>
      </w:r>
      <w:r>
        <w:rPr>
          <w:rFonts w:ascii="Times New Roman" w:hAnsi="Times New Roman" w:hint="eastAsia"/>
          <w:spacing w:val="20"/>
          <w:sz w:val="28"/>
          <w:lang w:eastAsia="zh-TW"/>
        </w:rPr>
        <w:t>220</w:t>
      </w:r>
      <w:r w:rsidRPr="00CD5649">
        <w:rPr>
          <w:rFonts w:ascii="Times New Roman" w:hAnsi="Times New Roman"/>
          <w:spacing w:val="20"/>
          <w:sz w:val="28"/>
          <w:lang w:eastAsia="zh-TW"/>
        </w:rPr>
        <w:t>次防貪</w:t>
      </w:r>
      <w:r w:rsidRPr="00A6009E">
        <w:rPr>
          <w:rFonts w:ascii="Times New Roman" w:hAnsi="Times New Roman" w:hint="eastAsia"/>
          <w:spacing w:val="20"/>
          <w:sz w:val="28"/>
          <w:lang w:eastAsia="zh-TW"/>
        </w:rPr>
        <w:t>講座</w:t>
      </w:r>
      <w:r w:rsidRPr="00CD5649">
        <w:rPr>
          <w:rFonts w:ascii="Times New Roman" w:hAnsi="Times New Roman"/>
          <w:spacing w:val="20"/>
          <w:sz w:val="28"/>
          <w:lang w:eastAsia="zh-TW"/>
        </w:rPr>
        <w:t>，</w:t>
      </w:r>
      <w:r w:rsidRPr="00CD5649">
        <w:rPr>
          <w:rFonts w:ascii="Times New Roman" w:hAnsi="Times New Roman" w:hint="eastAsia"/>
          <w:spacing w:val="20"/>
          <w:sz w:val="28"/>
          <w:lang w:eastAsia="zh-HK"/>
        </w:rPr>
        <w:t>接觸</w:t>
      </w:r>
      <w:r>
        <w:rPr>
          <w:rFonts w:ascii="Times New Roman" w:hAnsi="Times New Roman" w:hint="eastAsia"/>
          <w:spacing w:val="20"/>
          <w:sz w:val="28"/>
          <w:lang w:eastAsia="zh-TW"/>
        </w:rPr>
        <w:t>近</w:t>
      </w:r>
      <w:r>
        <w:rPr>
          <w:rFonts w:ascii="Times New Roman" w:hAnsi="Times New Roman" w:hint="eastAsia"/>
          <w:spacing w:val="20"/>
          <w:sz w:val="28"/>
          <w:lang w:eastAsia="zh-TW"/>
        </w:rPr>
        <w:t>30</w:t>
      </w:r>
      <w:r w:rsidRPr="00CD5649">
        <w:rPr>
          <w:rFonts w:ascii="Times New Roman" w:hAnsi="Times New Roman"/>
          <w:spacing w:val="20"/>
          <w:sz w:val="28"/>
          <w:lang w:eastAsia="zh-TW"/>
        </w:rPr>
        <w:t xml:space="preserve"> </w:t>
      </w:r>
      <w:r>
        <w:rPr>
          <w:rFonts w:ascii="Times New Roman" w:hAnsi="Times New Roman" w:hint="eastAsia"/>
          <w:spacing w:val="20"/>
          <w:sz w:val="28"/>
          <w:lang w:eastAsia="zh-TW"/>
        </w:rPr>
        <w:t>000</w:t>
      </w:r>
      <w:r w:rsidRPr="00CD5649">
        <w:rPr>
          <w:rFonts w:ascii="Times New Roman" w:hAnsi="Times New Roman" w:hint="eastAsia"/>
          <w:spacing w:val="20"/>
          <w:sz w:val="28"/>
          <w:lang w:eastAsia="zh-HK"/>
        </w:rPr>
        <w:t>人</w:t>
      </w:r>
      <w:r w:rsidRPr="00CD5649">
        <w:rPr>
          <w:rFonts w:ascii="Times New Roman" w:hAnsi="Times New Roman"/>
          <w:spacing w:val="20"/>
          <w:sz w:val="28"/>
          <w:lang w:eastAsia="zh-TW"/>
        </w:rPr>
        <w:t>。</w:t>
      </w:r>
    </w:p>
    <w:p w14:paraId="38209F02" w14:textId="77777777" w:rsidR="00120DC1" w:rsidRPr="00D825F8" w:rsidRDefault="00120DC1" w:rsidP="003F10F4">
      <w:pPr>
        <w:pStyle w:val="ae"/>
        <w:tabs>
          <w:tab w:val="left" w:pos="709"/>
        </w:tabs>
        <w:overflowPunct w:val="0"/>
        <w:adjustRightInd w:val="0"/>
        <w:snapToGrid w:val="0"/>
        <w:spacing w:line="360" w:lineRule="auto"/>
        <w:ind w:left="0"/>
        <w:contextualSpacing w:val="0"/>
        <w:jc w:val="both"/>
        <w:rPr>
          <w:rFonts w:eastAsia="新細明體"/>
          <w:spacing w:val="20"/>
          <w:sz w:val="28"/>
          <w:szCs w:val="28"/>
          <w:shd w:val="clear" w:color="auto" w:fill="FFFFFF" w:themeFill="background1"/>
        </w:rPr>
      </w:pPr>
    </w:p>
    <w:p w14:paraId="5680E0A6" w14:textId="77777777" w:rsidR="00120DC1" w:rsidRPr="00CD5649" w:rsidRDefault="00120DC1" w:rsidP="003F10F4">
      <w:pPr>
        <w:tabs>
          <w:tab w:val="left" w:pos="1080"/>
        </w:tabs>
        <w:overflowPunct w:val="0"/>
        <w:snapToGrid w:val="0"/>
        <w:spacing w:beforeLines="50" w:before="180" w:afterLines="50" w:after="180" w:line="276" w:lineRule="auto"/>
        <w:jc w:val="both"/>
        <w:rPr>
          <w:rFonts w:ascii="Times New Roman" w:hAnsi="Times New Roman"/>
          <w:b/>
          <w:spacing w:val="20"/>
          <w:sz w:val="28"/>
          <w:lang w:eastAsia="zh-TW"/>
        </w:rPr>
      </w:pPr>
      <w:r w:rsidRPr="00CD5649">
        <w:rPr>
          <w:rFonts w:ascii="Times New Roman" w:hAnsi="Times New Roman"/>
          <w:b/>
          <w:spacing w:val="20"/>
          <w:sz w:val="28"/>
          <w:lang w:eastAsia="zh-TW"/>
        </w:rPr>
        <w:t>主要工作</w:t>
      </w:r>
    </w:p>
    <w:p w14:paraId="293720BD" w14:textId="77777777" w:rsidR="00120DC1" w:rsidRPr="00CD5649" w:rsidRDefault="00120DC1" w:rsidP="003F10F4">
      <w:pPr>
        <w:tabs>
          <w:tab w:val="left" w:pos="1080"/>
        </w:tabs>
        <w:overflowPunct w:val="0"/>
        <w:snapToGrid w:val="0"/>
        <w:spacing w:line="276" w:lineRule="auto"/>
        <w:jc w:val="both"/>
        <w:rPr>
          <w:rFonts w:asciiTheme="minorEastAsia" w:hAnsiTheme="minorEastAsia"/>
          <w:spacing w:val="20"/>
          <w:sz w:val="28"/>
          <w:lang w:eastAsia="zh-TW"/>
        </w:rPr>
      </w:pPr>
      <w:r w:rsidRPr="00CD5649">
        <w:rPr>
          <w:rFonts w:asciiTheme="minorEastAsia" w:hAnsiTheme="minorEastAsia"/>
          <w:spacing w:val="20"/>
          <w:sz w:val="28"/>
          <w:lang w:eastAsia="zh-TW"/>
        </w:rPr>
        <w:t>年內，</w:t>
      </w:r>
      <w:r w:rsidRPr="00D55F3B">
        <w:rPr>
          <w:rFonts w:ascii="Times New Roman" w:eastAsia="新細明體" w:hAnsi="Times New Roman" w:cs="Times New Roman" w:hint="eastAsia"/>
          <w:spacing w:val="20"/>
          <w:sz w:val="28"/>
          <w:szCs w:val="28"/>
          <w:shd w:val="clear" w:color="auto" w:fill="FFFFFF" w:themeFill="background1"/>
          <w:lang w:eastAsia="zh-TW"/>
        </w:rPr>
        <w:t>政府</w:t>
      </w:r>
      <w:r>
        <w:rPr>
          <w:rFonts w:ascii="Times New Roman" w:eastAsia="新細明體" w:hAnsi="Times New Roman" w:cs="Times New Roman" w:hint="eastAsia"/>
          <w:spacing w:val="20"/>
          <w:sz w:val="28"/>
          <w:szCs w:val="28"/>
          <w:shd w:val="clear" w:color="auto" w:fill="FFFFFF" w:themeFill="background1"/>
          <w:lang w:eastAsia="zh-TW"/>
        </w:rPr>
        <w:t>推</w:t>
      </w:r>
      <w:r w:rsidRPr="00D55F3B">
        <w:rPr>
          <w:rFonts w:ascii="Times New Roman" w:eastAsia="新細明體" w:hAnsi="Times New Roman" w:cs="Times New Roman" w:hint="eastAsia"/>
          <w:spacing w:val="20"/>
          <w:sz w:val="28"/>
          <w:szCs w:val="28"/>
          <w:shd w:val="clear" w:color="auto" w:fill="FFFFFF" w:themeFill="background1"/>
          <w:lang w:eastAsia="zh-TW"/>
        </w:rPr>
        <w:t>出多項</w:t>
      </w:r>
      <w:r>
        <w:rPr>
          <w:rFonts w:ascii="Times New Roman" w:eastAsia="新細明體" w:hAnsi="Times New Roman" w:cs="Times New Roman" w:hint="eastAsia"/>
          <w:spacing w:val="20"/>
          <w:sz w:val="28"/>
          <w:szCs w:val="28"/>
          <w:shd w:val="clear" w:color="auto" w:fill="FFFFFF" w:themeFill="background1"/>
          <w:lang w:eastAsia="zh-TW"/>
        </w:rPr>
        <w:t>新</w:t>
      </w:r>
      <w:r w:rsidRPr="00D55F3B">
        <w:rPr>
          <w:rFonts w:ascii="Times New Roman" w:eastAsia="新細明體" w:hAnsi="Times New Roman" w:cs="Times New Roman" w:hint="eastAsia"/>
          <w:spacing w:val="20"/>
          <w:sz w:val="28"/>
          <w:szCs w:val="28"/>
          <w:shd w:val="clear" w:color="auto" w:fill="FFFFFF" w:themeFill="background1"/>
          <w:lang w:eastAsia="zh-TW"/>
        </w:rPr>
        <w:t>政策和措施，以深化改革、改善民生及促進社會和經濟發展。</w:t>
      </w:r>
      <w:r w:rsidRPr="00D55F3B">
        <w:rPr>
          <w:rFonts w:ascii="Times New Roman" w:eastAsia="新細明體" w:hAnsi="Times New Roman" w:cs="Times New Roman"/>
          <w:color w:val="000000" w:themeColor="text1"/>
          <w:spacing w:val="20"/>
          <w:sz w:val="28"/>
          <w:szCs w:val="28"/>
          <w:shd w:val="clear" w:color="auto" w:fill="FFFFFF" w:themeFill="background1"/>
          <w:lang w:eastAsia="zh-HK"/>
        </w:rPr>
        <w:t>委員會</w:t>
      </w:r>
      <w:r>
        <w:rPr>
          <w:rFonts w:ascii="Times New Roman" w:eastAsia="新細明體" w:hAnsi="Times New Roman" w:cs="Times New Roman" w:hint="eastAsia"/>
          <w:color w:val="000000" w:themeColor="text1"/>
          <w:spacing w:val="20"/>
          <w:sz w:val="28"/>
          <w:szCs w:val="28"/>
          <w:shd w:val="clear" w:color="auto" w:fill="FFFFFF" w:themeFill="background1"/>
          <w:lang w:eastAsia="zh-HK"/>
        </w:rPr>
        <w:t>認同廉署</w:t>
      </w:r>
      <w:r w:rsidRPr="00D55F3B">
        <w:rPr>
          <w:rFonts w:ascii="Times New Roman" w:eastAsia="新細明體" w:hAnsi="Times New Roman" w:cs="Times New Roman"/>
          <w:spacing w:val="20"/>
          <w:sz w:val="28"/>
          <w:szCs w:val="28"/>
          <w:shd w:val="clear" w:color="auto" w:fill="FFFFFF" w:themeFill="background1"/>
          <w:lang w:eastAsia="zh-TW"/>
        </w:rPr>
        <w:t>繼續</w:t>
      </w:r>
      <w:r w:rsidRPr="00D55F3B">
        <w:rPr>
          <w:rFonts w:ascii="Times New Roman" w:eastAsia="新細明體" w:hAnsi="Times New Roman" w:cs="Times New Roman" w:hint="eastAsia"/>
          <w:spacing w:val="20"/>
          <w:sz w:val="28"/>
          <w:szCs w:val="28"/>
          <w:shd w:val="clear" w:color="auto" w:fill="FFFFFF" w:themeFill="background1"/>
          <w:lang w:eastAsia="zh-HK"/>
        </w:rPr>
        <w:t>採取源頭</w:t>
      </w:r>
      <w:r>
        <w:rPr>
          <w:rFonts w:ascii="Times New Roman" w:eastAsia="新細明體" w:hAnsi="Times New Roman" w:cs="Times New Roman" w:hint="eastAsia"/>
          <w:spacing w:val="20"/>
          <w:sz w:val="28"/>
          <w:szCs w:val="28"/>
          <w:shd w:val="clear" w:color="auto" w:fill="FFFFFF" w:themeFill="background1"/>
          <w:lang w:eastAsia="zh-HK"/>
        </w:rPr>
        <w:t>預</w:t>
      </w:r>
      <w:r w:rsidRPr="00D55F3B">
        <w:rPr>
          <w:rFonts w:ascii="Times New Roman" w:eastAsia="新細明體" w:hAnsi="Times New Roman" w:cs="Times New Roman" w:hint="eastAsia"/>
          <w:spacing w:val="20"/>
          <w:sz w:val="28"/>
          <w:szCs w:val="28"/>
          <w:shd w:val="clear" w:color="auto" w:fill="FFFFFF" w:themeFill="background1"/>
          <w:lang w:eastAsia="zh-HK"/>
        </w:rPr>
        <w:t>防策略</w:t>
      </w:r>
      <w:r w:rsidRPr="00D55F3B">
        <w:rPr>
          <w:rFonts w:ascii="Times New Roman" w:eastAsia="新細明體" w:hAnsi="Times New Roman" w:cs="Times New Roman"/>
          <w:spacing w:val="20"/>
          <w:sz w:val="28"/>
          <w:szCs w:val="28"/>
          <w:shd w:val="clear" w:color="auto" w:fill="FFFFFF" w:themeFill="background1"/>
          <w:lang w:eastAsia="zh-TW"/>
        </w:rPr>
        <w:t>，</w:t>
      </w:r>
      <w:r w:rsidRPr="00D55F3B">
        <w:rPr>
          <w:rFonts w:ascii="Times New Roman" w:eastAsia="新細明體" w:hAnsi="Times New Roman" w:cs="Times New Roman" w:hint="eastAsia"/>
          <w:spacing w:val="20"/>
          <w:sz w:val="28"/>
          <w:szCs w:val="28"/>
          <w:shd w:val="clear" w:color="auto" w:fill="FFFFFF" w:themeFill="background1"/>
          <w:lang w:eastAsia="zh-TW"/>
        </w:rPr>
        <w:t>主動</w:t>
      </w:r>
      <w:r w:rsidRPr="00D55F3B">
        <w:rPr>
          <w:rFonts w:ascii="Times New Roman" w:eastAsia="新細明體" w:hAnsi="Times New Roman" w:cs="Times New Roman"/>
          <w:spacing w:val="20"/>
          <w:sz w:val="28"/>
          <w:szCs w:val="28"/>
          <w:shd w:val="clear" w:color="auto" w:fill="FFFFFF" w:themeFill="background1"/>
          <w:lang w:eastAsia="zh-HK"/>
        </w:rPr>
        <w:t>協助</w:t>
      </w:r>
      <w:r w:rsidRPr="00D55F3B">
        <w:rPr>
          <w:rFonts w:ascii="Times New Roman" w:eastAsia="新細明體" w:hAnsi="Times New Roman" w:cs="Times New Roman" w:hint="eastAsia"/>
          <w:spacing w:val="20"/>
          <w:sz w:val="28"/>
          <w:szCs w:val="28"/>
          <w:shd w:val="clear" w:color="auto" w:fill="FFFFFF" w:themeFill="background1"/>
          <w:lang w:eastAsia="zh-HK"/>
        </w:rPr>
        <w:t>有</w:t>
      </w:r>
      <w:r w:rsidRPr="00D55F3B">
        <w:rPr>
          <w:rFonts w:ascii="Times New Roman" w:eastAsia="新細明體" w:hAnsi="Times New Roman" w:cs="Times New Roman"/>
          <w:spacing w:val="20"/>
          <w:sz w:val="28"/>
          <w:szCs w:val="28"/>
          <w:shd w:val="clear" w:color="auto" w:fill="FFFFFF" w:themeFill="background1"/>
          <w:lang w:eastAsia="zh-HK"/>
        </w:rPr>
        <w:t>關政府</w:t>
      </w:r>
      <w:r w:rsidRPr="00D55F3B">
        <w:rPr>
          <w:rFonts w:ascii="Times New Roman" w:eastAsia="新細明體" w:hAnsi="Times New Roman" w:cs="Times New Roman"/>
          <w:spacing w:val="20"/>
          <w:sz w:val="28"/>
          <w:szCs w:val="28"/>
          <w:lang w:eastAsia="zh-TW"/>
        </w:rPr>
        <w:t>決策局</w:t>
      </w:r>
      <w:r w:rsidRPr="00D55F3B">
        <w:rPr>
          <w:rFonts w:ascii="Times New Roman" w:eastAsia="新細明體" w:hAnsi="Times New Roman" w:cs="Times New Roman"/>
          <w:spacing w:val="20"/>
          <w:sz w:val="28"/>
          <w:szCs w:val="28"/>
          <w:lang w:eastAsia="zh-HK"/>
        </w:rPr>
        <w:t>／</w:t>
      </w:r>
      <w:r w:rsidRPr="00D55F3B">
        <w:rPr>
          <w:rFonts w:ascii="Times New Roman" w:eastAsia="新細明體" w:hAnsi="Times New Roman" w:cs="Times New Roman"/>
          <w:spacing w:val="20"/>
          <w:sz w:val="28"/>
          <w:szCs w:val="28"/>
          <w:shd w:val="clear" w:color="auto" w:fill="FFFFFF" w:themeFill="background1"/>
          <w:lang w:eastAsia="zh-HK"/>
        </w:rPr>
        <w:t>部門及公共機構，</w:t>
      </w:r>
      <w:r w:rsidRPr="00D55F3B">
        <w:rPr>
          <w:rFonts w:ascii="Times New Roman" w:eastAsia="新細明體" w:hAnsi="Times New Roman" w:cs="Times New Roman"/>
          <w:spacing w:val="20"/>
          <w:sz w:val="28"/>
          <w:szCs w:val="28"/>
          <w:shd w:val="clear" w:color="auto" w:fill="FFFFFF" w:themeFill="background1"/>
          <w:lang w:eastAsia="zh-TW"/>
        </w:rPr>
        <w:t>在新</w:t>
      </w:r>
      <w:r w:rsidRPr="00D55F3B">
        <w:rPr>
          <w:rFonts w:ascii="Times New Roman" w:eastAsia="新細明體" w:hAnsi="Times New Roman" w:cs="Times New Roman" w:hint="eastAsia"/>
          <w:spacing w:val="20"/>
          <w:sz w:val="28"/>
          <w:szCs w:val="28"/>
          <w:shd w:val="clear" w:color="auto" w:fill="FFFFFF" w:themeFill="background1"/>
          <w:lang w:eastAsia="zh-TW"/>
        </w:rPr>
        <w:t>政策</w:t>
      </w:r>
      <w:r w:rsidRPr="00D55F3B">
        <w:rPr>
          <w:rFonts w:ascii="Times New Roman" w:eastAsia="新細明體" w:hAnsi="Times New Roman" w:cs="Times New Roman"/>
          <w:spacing w:val="20"/>
          <w:sz w:val="28"/>
          <w:szCs w:val="28"/>
          <w:lang w:eastAsia="zh-HK"/>
        </w:rPr>
        <w:t>／</w:t>
      </w:r>
      <w:r w:rsidRPr="00D55F3B">
        <w:rPr>
          <w:rFonts w:ascii="Times New Roman" w:eastAsia="新細明體" w:hAnsi="Times New Roman" w:cs="Times New Roman"/>
          <w:spacing w:val="20"/>
          <w:sz w:val="28"/>
          <w:szCs w:val="28"/>
          <w:shd w:val="clear" w:color="auto" w:fill="FFFFFF" w:themeFill="background1"/>
          <w:lang w:eastAsia="zh-TW"/>
        </w:rPr>
        <w:t>措施的構思或籌備階段</w:t>
      </w:r>
      <w:r w:rsidRPr="00D55F3B">
        <w:rPr>
          <w:rFonts w:ascii="Times New Roman" w:eastAsia="新細明體" w:hAnsi="Times New Roman" w:cs="Times New Roman"/>
          <w:spacing w:val="20"/>
          <w:sz w:val="28"/>
          <w:szCs w:val="28"/>
          <w:shd w:val="clear" w:color="auto" w:fill="FFFFFF" w:themeFill="background1"/>
          <w:lang w:eastAsia="zh-HK"/>
        </w:rPr>
        <w:t>及早</w:t>
      </w:r>
      <w:r w:rsidRPr="00D55F3B">
        <w:rPr>
          <w:rFonts w:ascii="Times New Roman" w:eastAsia="新細明體" w:hAnsi="Times New Roman" w:cs="Times New Roman"/>
          <w:spacing w:val="20"/>
          <w:sz w:val="28"/>
          <w:szCs w:val="28"/>
          <w:shd w:val="clear" w:color="auto" w:fill="FFFFFF" w:themeFill="background1"/>
          <w:lang w:eastAsia="zh-TW"/>
        </w:rPr>
        <w:t>加入防貪機制，</w:t>
      </w:r>
      <w:r w:rsidRPr="00D55F3B">
        <w:rPr>
          <w:rFonts w:ascii="Times New Roman" w:eastAsia="新細明體" w:hAnsi="Times New Roman" w:cs="Times New Roman"/>
          <w:spacing w:val="20"/>
          <w:sz w:val="28"/>
          <w:szCs w:val="28"/>
          <w:shd w:val="clear" w:color="auto" w:fill="FFFFFF" w:themeFill="background1"/>
          <w:lang w:eastAsia="zh-HK"/>
        </w:rPr>
        <w:t>並跟進</w:t>
      </w:r>
      <w:r w:rsidRPr="00D55F3B">
        <w:rPr>
          <w:rFonts w:ascii="Times New Roman" w:eastAsia="新細明體" w:hAnsi="Times New Roman" w:cs="Times New Roman"/>
          <w:spacing w:val="20"/>
          <w:sz w:val="28"/>
          <w:szCs w:val="28"/>
          <w:shd w:val="clear" w:color="auto" w:fill="FFFFFF" w:themeFill="background1"/>
          <w:lang w:eastAsia="zh-TW"/>
        </w:rPr>
        <w:t>其</w:t>
      </w:r>
      <w:r w:rsidRPr="00D55F3B">
        <w:rPr>
          <w:rFonts w:ascii="Times New Roman" w:eastAsia="新細明體" w:hAnsi="Times New Roman" w:cs="Times New Roman"/>
          <w:spacing w:val="20"/>
          <w:sz w:val="28"/>
          <w:szCs w:val="28"/>
          <w:shd w:val="clear" w:color="auto" w:fill="FFFFFF" w:themeFill="background1"/>
          <w:lang w:val="en-GB" w:eastAsia="zh-TW"/>
        </w:rPr>
        <w:t>實</w:t>
      </w:r>
      <w:r w:rsidRPr="00D55F3B">
        <w:rPr>
          <w:rFonts w:ascii="Times New Roman" w:eastAsia="新細明體" w:hAnsi="Times New Roman" w:cs="Times New Roman"/>
          <w:spacing w:val="20"/>
          <w:sz w:val="28"/>
          <w:szCs w:val="28"/>
          <w:shd w:val="clear" w:color="auto" w:fill="FFFFFF" w:themeFill="background1"/>
          <w:lang w:val="en-GB" w:eastAsia="zh-HK"/>
        </w:rPr>
        <w:t>際推行</w:t>
      </w:r>
      <w:r w:rsidRPr="00D55F3B">
        <w:rPr>
          <w:rFonts w:ascii="Times New Roman" w:eastAsia="新細明體" w:hAnsi="Times New Roman" w:cs="Times New Roman"/>
          <w:spacing w:val="20"/>
          <w:sz w:val="28"/>
          <w:szCs w:val="28"/>
          <w:shd w:val="clear" w:color="auto" w:fill="FFFFFF" w:themeFill="background1"/>
          <w:lang w:val="en-GB" w:eastAsia="zh-TW"/>
        </w:rPr>
        <w:t>情況</w:t>
      </w:r>
      <w:r w:rsidRPr="00D55F3B">
        <w:rPr>
          <w:rFonts w:ascii="Times New Roman" w:eastAsia="新細明體" w:hAnsi="Times New Roman" w:cs="Times New Roman"/>
          <w:spacing w:val="20"/>
          <w:sz w:val="28"/>
          <w:szCs w:val="28"/>
          <w:shd w:val="clear" w:color="auto" w:fill="FFFFFF" w:themeFill="background1"/>
          <w:lang w:eastAsia="zh-HK"/>
        </w:rPr>
        <w:t>以</w:t>
      </w:r>
      <w:r w:rsidRPr="00D55F3B">
        <w:rPr>
          <w:rFonts w:ascii="Times New Roman" w:eastAsia="新細明體" w:hAnsi="Times New Roman" w:cs="Times New Roman"/>
          <w:spacing w:val="20"/>
          <w:sz w:val="28"/>
          <w:szCs w:val="28"/>
          <w:shd w:val="clear" w:color="auto" w:fill="FFFFFF" w:themeFill="background1"/>
          <w:lang w:val="en-GB" w:eastAsia="zh-TW"/>
        </w:rPr>
        <w:t>確保防貪</w:t>
      </w:r>
      <w:r w:rsidRPr="00D55F3B">
        <w:rPr>
          <w:rFonts w:ascii="Times New Roman" w:eastAsia="新細明體" w:hAnsi="Times New Roman" w:cs="Times New Roman"/>
          <w:spacing w:val="20"/>
          <w:sz w:val="28"/>
          <w:szCs w:val="28"/>
          <w:shd w:val="clear" w:color="auto" w:fill="FFFFFF" w:themeFill="background1"/>
          <w:lang w:eastAsia="zh-TW"/>
        </w:rPr>
        <w:t>建議</w:t>
      </w:r>
      <w:r w:rsidRPr="00D55F3B">
        <w:rPr>
          <w:rFonts w:ascii="Times New Roman" w:eastAsia="新細明體" w:hAnsi="Times New Roman" w:cs="Times New Roman"/>
          <w:spacing w:val="20"/>
          <w:sz w:val="28"/>
          <w:szCs w:val="28"/>
          <w:shd w:val="clear" w:color="auto" w:fill="FFFFFF" w:themeFill="background1"/>
          <w:lang w:eastAsia="zh-HK"/>
        </w:rPr>
        <w:t>得</w:t>
      </w:r>
      <w:bookmarkStart w:id="109" w:name="_Hlk61361830"/>
      <w:r w:rsidRPr="00D55F3B">
        <w:rPr>
          <w:rFonts w:ascii="Times New Roman" w:eastAsia="新細明體" w:hAnsi="Times New Roman" w:cs="Times New Roman"/>
          <w:spacing w:val="20"/>
          <w:sz w:val="28"/>
          <w:szCs w:val="28"/>
          <w:shd w:val="clear" w:color="auto" w:fill="FFFFFF" w:themeFill="background1"/>
          <w:lang w:eastAsia="zh-HK"/>
        </w:rPr>
        <w:t>以</w:t>
      </w:r>
      <w:bookmarkEnd w:id="109"/>
      <w:r w:rsidRPr="00D55F3B">
        <w:rPr>
          <w:rFonts w:ascii="Times New Roman" w:eastAsia="新細明體" w:hAnsi="Times New Roman" w:cs="Times New Roman"/>
          <w:spacing w:val="20"/>
          <w:sz w:val="28"/>
          <w:szCs w:val="28"/>
          <w:shd w:val="clear" w:color="auto" w:fill="FFFFFF" w:themeFill="background1"/>
          <w:lang w:val="en-GB" w:eastAsia="zh-TW"/>
        </w:rPr>
        <w:t>落實</w:t>
      </w:r>
      <w:r>
        <w:rPr>
          <w:rFonts w:ascii="Times New Roman" w:eastAsia="新細明體" w:hAnsi="Times New Roman" w:cs="Times New Roman" w:hint="eastAsia"/>
          <w:spacing w:val="20"/>
          <w:sz w:val="28"/>
          <w:szCs w:val="28"/>
          <w:shd w:val="clear" w:color="auto" w:fill="FFFFFF" w:themeFill="background1"/>
          <w:lang w:eastAsia="zh-HK"/>
        </w:rPr>
        <w:t>；</w:t>
      </w:r>
      <w:r w:rsidRPr="00D55F3B">
        <w:rPr>
          <w:rFonts w:ascii="Times New Roman" w:eastAsia="新細明體" w:hAnsi="Times New Roman" w:cs="Times New Roman"/>
          <w:spacing w:val="20"/>
          <w:sz w:val="28"/>
          <w:szCs w:val="28"/>
          <w:shd w:val="clear" w:color="auto" w:fill="FFFFFF" w:themeFill="background1"/>
          <w:lang w:eastAsia="zh-TW"/>
        </w:rPr>
        <w:t>重點處理</w:t>
      </w:r>
      <w:r w:rsidRPr="00D55F3B">
        <w:rPr>
          <w:rFonts w:ascii="Times New Roman" w:eastAsia="新細明體" w:hAnsi="Times New Roman" w:cs="Times New Roman" w:hint="eastAsia"/>
          <w:spacing w:val="20"/>
          <w:sz w:val="28"/>
          <w:szCs w:val="28"/>
          <w:shd w:val="clear" w:color="auto" w:fill="FFFFFF" w:themeFill="background1"/>
          <w:lang w:eastAsia="zh-TW"/>
        </w:rPr>
        <w:t>關乎民生、公眾安全、備受公眾關注，以及涉及大量公帑的範疇</w:t>
      </w:r>
      <w:r>
        <w:rPr>
          <w:rFonts w:ascii="Times New Roman" w:eastAsia="新細明體" w:hAnsi="Times New Roman" w:cs="Times New Roman" w:hint="eastAsia"/>
          <w:spacing w:val="20"/>
          <w:sz w:val="28"/>
          <w:szCs w:val="28"/>
          <w:shd w:val="clear" w:color="auto" w:fill="FFFFFF" w:themeFill="background1"/>
          <w:lang w:eastAsia="zh-TW"/>
        </w:rPr>
        <w:t>；</w:t>
      </w:r>
      <w:r>
        <w:rPr>
          <w:rFonts w:ascii="Times New Roman" w:eastAsia="新細明體" w:hAnsi="Times New Roman" w:cs="Times New Roman" w:hint="eastAsia"/>
          <w:color w:val="000000" w:themeColor="text1"/>
          <w:spacing w:val="20"/>
          <w:sz w:val="28"/>
          <w:szCs w:val="28"/>
          <w:shd w:val="clear" w:color="auto" w:fill="FFFFFF" w:themeFill="background1"/>
          <w:lang w:eastAsia="zh-HK"/>
        </w:rPr>
        <w:t>持續加強</w:t>
      </w:r>
      <w:r w:rsidRPr="00842E7F">
        <w:rPr>
          <w:rFonts w:ascii="Times New Roman" w:eastAsia="新細明體" w:hAnsi="Times New Roman" w:cs="Times New Roman"/>
          <w:color w:val="000000" w:themeColor="text1"/>
          <w:spacing w:val="20"/>
          <w:sz w:val="28"/>
          <w:szCs w:val="28"/>
          <w:shd w:val="clear" w:color="auto" w:fill="FFFFFF" w:themeFill="background1"/>
          <w:lang w:eastAsia="zh-HK"/>
        </w:rPr>
        <w:t>與</w:t>
      </w:r>
      <w:r>
        <w:rPr>
          <w:rFonts w:ascii="Times New Roman" w:eastAsia="新細明體" w:hAnsi="Times New Roman" w:cs="Times New Roman" w:hint="eastAsia"/>
          <w:color w:val="000000" w:themeColor="text1"/>
          <w:spacing w:val="20"/>
          <w:sz w:val="28"/>
          <w:szCs w:val="28"/>
          <w:shd w:val="clear" w:color="auto" w:fill="FFFFFF" w:themeFill="background1"/>
          <w:lang w:eastAsia="zh-HK"/>
        </w:rPr>
        <w:t>不同</w:t>
      </w:r>
      <w:r w:rsidRPr="00367AF9">
        <w:rPr>
          <w:rFonts w:ascii="Times New Roman" w:eastAsia="新細明體" w:hAnsi="Times New Roman" w:cs="Times New Roman" w:hint="eastAsia"/>
          <w:color w:val="000000" w:themeColor="text1"/>
          <w:spacing w:val="20"/>
          <w:sz w:val="28"/>
          <w:szCs w:val="28"/>
          <w:shd w:val="clear" w:color="auto" w:fill="FFFFFF" w:themeFill="background1"/>
          <w:lang w:eastAsia="zh-HK"/>
        </w:rPr>
        <w:t>界別的合作伙伴攜手推動業界進一步加強防貪意識和提升管治</w:t>
      </w:r>
      <w:r>
        <w:rPr>
          <w:rFonts w:ascii="Times New Roman" w:eastAsia="新細明體" w:hAnsi="Times New Roman" w:cs="Times New Roman" w:hint="eastAsia"/>
          <w:color w:val="000000" w:themeColor="text1"/>
          <w:spacing w:val="20"/>
          <w:sz w:val="28"/>
          <w:szCs w:val="28"/>
          <w:shd w:val="clear" w:color="auto" w:fill="FFFFFF" w:themeFill="background1"/>
          <w:lang w:eastAsia="zh-HK"/>
        </w:rPr>
        <w:t>；及提倡</w:t>
      </w:r>
      <w:r w:rsidRPr="00367AF9">
        <w:rPr>
          <w:rFonts w:ascii="Times New Roman" w:eastAsia="新細明體" w:hAnsi="Times New Roman" w:cs="Times New Roman"/>
          <w:spacing w:val="20"/>
          <w:sz w:val="28"/>
          <w:szCs w:val="28"/>
          <w:shd w:val="clear" w:color="auto" w:fill="FFFFFF" w:themeFill="background1"/>
          <w:lang w:eastAsia="zh-TW"/>
        </w:rPr>
        <w:t>數碼化</w:t>
      </w:r>
      <w:r>
        <w:rPr>
          <w:rFonts w:ascii="Times New Roman" w:eastAsia="新細明體" w:hAnsi="Times New Roman" w:cs="Times New Roman" w:hint="eastAsia"/>
          <w:spacing w:val="20"/>
          <w:sz w:val="28"/>
          <w:szCs w:val="28"/>
          <w:shd w:val="clear" w:color="auto" w:fill="FFFFFF" w:themeFill="background1"/>
          <w:lang w:eastAsia="zh-TW"/>
        </w:rPr>
        <w:t>增強</w:t>
      </w:r>
      <w:r w:rsidRPr="00367AF9">
        <w:rPr>
          <w:rFonts w:ascii="Times New Roman" w:eastAsia="新細明體" w:hAnsi="Times New Roman" w:cs="Times New Roman"/>
          <w:spacing w:val="20"/>
          <w:sz w:val="28"/>
          <w:szCs w:val="28"/>
          <w:shd w:val="clear" w:color="auto" w:fill="FFFFFF" w:themeFill="background1"/>
          <w:lang w:eastAsia="zh-TW"/>
        </w:rPr>
        <w:t>防貪</w:t>
      </w:r>
      <w:r>
        <w:rPr>
          <w:rFonts w:ascii="Times New Roman" w:eastAsia="新細明體" w:hAnsi="Times New Roman" w:cs="Times New Roman" w:hint="eastAsia"/>
          <w:spacing w:val="20"/>
          <w:sz w:val="28"/>
          <w:szCs w:val="28"/>
          <w:shd w:val="clear" w:color="auto" w:fill="FFFFFF" w:themeFill="background1"/>
          <w:lang w:eastAsia="zh-TW"/>
        </w:rPr>
        <w:t>成效。</w:t>
      </w:r>
      <w:r w:rsidRPr="00CD5649">
        <w:rPr>
          <w:rFonts w:asciiTheme="minorEastAsia" w:hAnsiTheme="minorEastAsia"/>
          <w:spacing w:val="20"/>
          <w:sz w:val="28"/>
          <w:lang w:eastAsia="zh-TW"/>
        </w:rPr>
        <w:t>以下是防貪處的工作重點簡介。</w:t>
      </w:r>
    </w:p>
    <w:p w14:paraId="42EFC3BC" w14:textId="77777777" w:rsidR="00120DC1" w:rsidRDefault="00120DC1" w:rsidP="003F10F4">
      <w:pPr>
        <w:adjustRightInd w:val="0"/>
        <w:snapToGrid w:val="0"/>
        <w:spacing w:line="360" w:lineRule="auto"/>
        <w:jc w:val="both"/>
        <w:rPr>
          <w:rFonts w:ascii="Times New Roman" w:eastAsia="新細明體" w:hAnsi="Times New Roman" w:cs="Times New Roman"/>
          <w:b/>
          <w:spacing w:val="20"/>
          <w:sz w:val="28"/>
          <w:szCs w:val="28"/>
          <w:shd w:val="clear" w:color="auto" w:fill="FFFFFF" w:themeFill="background1"/>
          <w:lang w:eastAsia="zh-TW"/>
        </w:rPr>
      </w:pPr>
    </w:p>
    <w:p w14:paraId="0334CB4F" w14:textId="77777777" w:rsidR="00120DC1" w:rsidRPr="00D728B0" w:rsidRDefault="00120DC1" w:rsidP="003F10F4">
      <w:pPr>
        <w:tabs>
          <w:tab w:val="left" w:pos="1080"/>
        </w:tabs>
        <w:overflowPunct w:val="0"/>
        <w:snapToGrid w:val="0"/>
        <w:spacing w:line="276" w:lineRule="auto"/>
        <w:jc w:val="both"/>
        <w:rPr>
          <w:rFonts w:ascii="Times New Roman" w:hAnsi="Times New Roman"/>
          <w:b/>
          <w:spacing w:val="20"/>
          <w:sz w:val="28"/>
          <w:lang w:eastAsia="zh-TW"/>
        </w:rPr>
      </w:pPr>
      <w:r w:rsidRPr="00D728B0">
        <w:rPr>
          <w:rFonts w:ascii="Times New Roman" w:hAnsi="Times New Roman" w:hint="eastAsia"/>
          <w:b/>
          <w:spacing w:val="20"/>
          <w:sz w:val="28"/>
          <w:lang w:eastAsia="zh-TW"/>
        </w:rPr>
        <w:t>就政府新措施及早提供防貪建議</w:t>
      </w:r>
    </w:p>
    <w:p w14:paraId="1B68382B" w14:textId="77777777" w:rsidR="00120DC1" w:rsidRPr="00D728B0" w:rsidRDefault="00120DC1" w:rsidP="003F10F4">
      <w:pPr>
        <w:tabs>
          <w:tab w:val="left" w:pos="1080"/>
        </w:tabs>
        <w:overflowPunct w:val="0"/>
        <w:snapToGrid w:val="0"/>
        <w:spacing w:line="276" w:lineRule="auto"/>
        <w:jc w:val="both"/>
        <w:rPr>
          <w:rFonts w:asciiTheme="minorEastAsia" w:hAnsiTheme="minorEastAsia"/>
          <w:spacing w:val="20"/>
          <w:sz w:val="28"/>
          <w:lang w:eastAsia="zh-TW"/>
        </w:rPr>
      </w:pPr>
      <w:r>
        <w:rPr>
          <w:rFonts w:asciiTheme="minorEastAsia" w:hAnsiTheme="minorEastAsia" w:hint="eastAsia"/>
          <w:spacing w:val="20"/>
          <w:sz w:val="28"/>
          <w:lang w:eastAsia="zh-TW"/>
        </w:rPr>
        <w:t>近年，</w:t>
      </w:r>
      <w:r w:rsidRPr="00D728B0">
        <w:rPr>
          <w:rFonts w:asciiTheme="minorEastAsia" w:hAnsiTheme="minorEastAsia" w:hint="eastAsia"/>
          <w:spacing w:val="20"/>
          <w:sz w:val="28"/>
          <w:lang w:eastAsia="zh-TW"/>
        </w:rPr>
        <w:t>政府推出</w:t>
      </w:r>
      <w:r>
        <w:rPr>
          <w:rFonts w:asciiTheme="minorEastAsia" w:hAnsiTheme="minorEastAsia" w:hint="eastAsia"/>
          <w:spacing w:val="20"/>
          <w:sz w:val="28"/>
          <w:lang w:eastAsia="zh-TW"/>
        </w:rPr>
        <w:t>多項</w:t>
      </w:r>
      <w:r w:rsidRPr="00D728B0">
        <w:rPr>
          <w:rFonts w:asciiTheme="minorEastAsia" w:hAnsiTheme="minorEastAsia" w:hint="eastAsia"/>
          <w:spacing w:val="20"/>
          <w:sz w:val="28"/>
          <w:lang w:eastAsia="zh-TW"/>
        </w:rPr>
        <w:t>新措施</w:t>
      </w:r>
      <w:r>
        <w:rPr>
          <w:rFonts w:asciiTheme="minorEastAsia" w:hAnsiTheme="minorEastAsia" w:hint="eastAsia"/>
          <w:spacing w:val="20"/>
          <w:sz w:val="28"/>
          <w:lang w:eastAsia="zh-TW"/>
        </w:rPr>
        <w:t>及計劃，以改善民生、推動</w:t>
      </w:r>
      <w:r w:rsidRPr="00D728B0">
        <w:rPr>
          <w:rFonts w:asciiTheme="minorEastAsia" w:hAnsiTheme="minorEastAsia" w:hint="eastAsia"/>
          <w:spacing w:val="20"/>
          <w:sz w:val="28"/>
          <w:lang w:eastAsia="zh-TW"/>
        </w:rPr>
        <w:t>社會</w:t>
      </w:r>
      <w:r>
        <w:rPr>
          <w:rFonts w:asciiTheme="minorEastAsia" w:hAnsiTheme="minorEastAsia" w:hint="eastAsia"/>
          <w:spacing w:val="20"/>
          <w:sz w:val="28"/>
          <w:lang w:eastAsia="zh-TW"/>
        </w:rPr>
        <w:t>及經濟發展</w:t>
      </w:r>
      <w:r w:rsidRPr="00D728B0">
        <w:rPr>
          <w:rFonts w:asciiTheme="minorEastAsia" w:hAnsiTheme="minorEastAsia" w:hint="eastAsia"/>
          <w:spacing w:val="20"/>
          <w:sz w:val="28"/>
          <w:lang w:eastAsia="zh-TW"/>
        </w:rPr>
        <w:t>，</w:t>
      </w:r>
      <w:r>
        <w:rPr>
          <w:rFonts w:asciiTheme="minorEastAsia" w:hAnsiTheme="minorEastAsia" w:hint="eastAsia"/>
          <w:spacing w:val="20"/>
          <w:sz w:val="28"/>
          <w:lang w:eastAsia="zh-TW"/>
        </w:rPr>
        <w:t>包括</w:t>
      </w:r>
      <w:r w:rsidRPr="003C4CFF">
        <w:rPr>
          <w:rFonts w:ascii="Times New Roman" w:hAnsi="Times New Roman" w:cs="Times New Roman"/>
          <w:bCs/>
          <w:iCs/>
          <w:spacing w:val="20"/>
          <w:sz w:val="28"/>
          <w:szCs w:val="28"/>
          <w:lang w:eastAsia="zh-TW"/>
        </w:rPr>
        <w:t>通過</w:t>
      </w:r>
      <w:r w:rsidRPr="00F33774">
        <w:rPr>
          <w:rFonts w:asciiTheme="minorEastAsia" w:hAnsiTheme="minorEastAsia" w:hint="eastAsia"/>
          <w:spacing w:val="20"/>
          <w:sz w:val="28"/>
          <w:lang w:eastAsia="zh-TW"/>
        </w:rPr>
        <w:t>《</w:t>
      </w:r>
      <w:r w:rsidRPr="00C650BD">
        <w:rPr>
          <w:rFonts w:ascii="Times New Roman" w:hAnsi="Times New Roman" w:cs="Times New Roman"/>
          <w:spacing w:val="20"/>
          <w:sz w:val="28"/>
          <w:lang w:eastAsia="zh-TW"/>
        </w:rPr>
        <w:t>2023</w:t>
      </w:r>
      <w:r w:rsidRPr="00F33774">
        <w:rPr>
          <w:rFonts w:asciiTheme="minorEastAsia" w:hAnsiTheme="minorEastAsia" w:hint="eastAsia"/>
          <w:spacing w:val="20"/>
          <w:sz w:val="28"/>
          <w:lang w:eastAsia="zh-TW"/>
        </w:rPr>
        <w:t>年建築物管理（修訂）條例草案》</w:t>
      </w:r>
      <w:r>
        <w:rPr>
          <w:rFonts w:asciiTheme="minorEastAsia" w:hAnsiTheme="minorEastAsia" w:hint="eastAsia"/>
          <w:spacing w:val="20"/>
          <w:sz w:val="28"/>
          <w:lang w:eastAsia="zh-TW"/>
        </w:rPr>
        <w:t>、加大</w:t>
      </w:r>
      <w:r w:rsidRPr="00F33774">
        <w:rPr>
          <w:rFonts w:asciiTheme="minorEastAsia" w:hAnsiTheme="minorEastAsia" w:hint="eastAsia"/>
          <w:spacing w:val="20"/>
          <w:sz w:val="28"/>
          <w:lang w:eastAsia="zh-TW"/>
        </w:rPr>
        <w:t>投</w:t>
      </w:r>
      <w:r>
        <w:rPr>
          <w:rFonts w:asciiTheme="minorEastAsia" w:hAnsiTheme="minorEastAsia" w:hint="eastAsia"/>
          <w:spacing w:val="20"/>
          <w:sz w:val="28"/>
          <w:lang w:eastAsia="zh-TW"/>
        </w:rPr>
        <w:t>放</w:t>
      </w:r>
      <w:r w:rsidRPr="00F33774">
        <w:rPr>
          <w:rFonts w:asciiTheme="minorEastAsia" w:hAnsiTheme="minorEastAsia" w:hint="eastAsia"/>
          <w:spacing w:val="20"/>
          <w:sz w:val="28"/>
          <w:lang w:eastAsia="zh-TW"/>
        </w:rPr>
        <w:t>資源推動本地體育發展</w:t>
      </w:r>
      <w:r>
        <w:rPr>
          <w:rFonts w:asciiTheme="minorEastAsia" w:hAnsiTheme="minorEastAsia" w:hint="eastAsia"/>
          <w:spacing w:val="20"/>
          <w:sz w:val="28"/>
          <w:lang w:eastAsia="zh-TW"/>
        </w:rPr>
        <w:t>、</w:t>
      </w:r>
      <w:r w:rsidRPr="00F33774">
        <w:rPr>
          <w:rFonts w:asciiTheme="minorEastAsia" w:hAnsiTheme="minorEastAsia" w:hint="eastAsia"/>
          <w:spacing w:val="20"/>
          <w:sz w:val="28"/>
          <w:lang w:eastAsia="zh-TW"/>
        </w:rPr>
        <w:t>頒布更新版《公務員守則》</w:t>
      </w:r>
      <w:r>
        <w:rPr>
          <w:rFonts w:asciiTheme="minorEastAsia" w:hAnsiTheme="minorEastAsia" w:hint="eastAsia"/>
          <w:spacing w:val="20"/>
          <w:sz w:val="28"/>
          <w:lang w:eastAsia="zh-TW"/>
        </w:rPr>
        <w:t>、興建</w:t>
      </w:r>
      <w:r w:rsidRPr="00F33774">
        <w:rPr>
          <w:rFonts w:asciiTheme="minorEastAsia" w:hAnsiTheme="minorEastAsia" w:hint="eastAsia"/>
          <w:spacing w:val="20"/>
          <w:sz w:val="28"/>
          <w:lang w:eastAsia="zh-TW"/>
        </w:rPr>
        <w:t>簡約公屋</w:t>
      </w:r>
      <w:r>
        <w:rPr>
          <w:rFonts w:asciiTheme="minorEastAsia" w:hAnsiTheme="minorEastAsia" w:hint="eastAsia"/>
          <w:spacing w:val="20"/>
          <w:sz w:val="28"/>
          <w:lang w:eastAsia="zh-TW"/>
        </w:rPr>
        <w:t>、</w:t>
      </w:r>
      <w:r w:rsidRPr="00170D6E">
        <w:rPr>
          <w:rFonts w:asciiTheme="minorEastAsia" w:hAnsiTheme="minorEastAsia" w:hint="eastAsia"/>
          <w:spacing w:val="20"/>
          <w:sz w:val="28"/>
          <w:lang w:eastAsia="zh-TW"/>
        </w:rPr>
        <w:t>推出一系列創新及科技資助計劃</w:t>
      </w:r>
      <w:r>
        <w:rPr>
          <w:rFonts w:asciiTheme="minorEastAsia" w:hAnsiTheme="minorEastAsia" w:hint="eastAsia"/>
          <w:spacing w:val="20"/>
          <w:sz w:val="28"/>
          <w:lang w:eastAsia="zh-TW"/>
        </w:rPr>
        <w:t>及</w:t>
      </w:r>
      <w:r w:rsidRPr="00170D6E">
        <w:rPr>
          <w:rFonts w:asciiTheme="minorEastAsia" w:hAnsiTheme="minorEastAsia" w:hint="eastAsia"/>
          <w:spacing w:val="20"/>
          <w:sz w:val="28"/>
          <w:lang w:eastAsia="zh-TW"/>
        </w:rPr>
        <w:t>新資本投資者入境計劃</w:t>
      </w:r>
      <w:r>
        <w:rPr>
          <w:rFonts w:asciiTheme="minorEastAsia" w:hAnsiTheme="minorEastAsia" w:hint="eastAsia"/>
          <w:spacing w:val="20"/>
          <w:sz w:val="28"/>
          <w:lang w:eastAsia="zh-TW"/>
        </w:rPr>
        <w:t>等</w:t>
      </w:r>
      <w:r w:rsidRPr="00D728B0">
        <w:rPr>
          <w:rFonts w:asciiTheme="minorEastAsia" w:hAnsiTheme="minorEastAsia" w:hint="eastAsia"/>
          <w:spacing w:val="20"/>
          <w:sz w:val="28"/>
          <w:lang w:eastAsia="zh-TW"/>
        </w:rPr>
        <w:t>。</w:t>
      </w:r>
      <w:r>
        <w:rPr>
          <w:rFonts w:ascii="Times New Roman" w:hAnsi="Times New Roman" w:hint="eastAsia"/>
          <w:spacing w:val="20"/>
          <w:sz w:val="28"/>
          <w:lang w:eastAsia="zh-TW"/>
        </w:rPr>
        <w:t>廉署</w:t>
      </w:r>
      <w:r w:rsidRPr="00673A65">
        <w:rPr>
          <w:rFonts w:asciiTheme="minorEastAsia" w:hAnsiTheme="minorEastAsia" w:hint="eastAsia"/>
          <w:spacing w:val="20"/>
          <w:sz w:val="28"/>
          <w:lang w:eastAsia="zh-TW"/>
        </w:rPr>
        <w:t>於這些新政策及項目的設計及籌備階段，已及早為政府決策局／部門和公共機構提供防貪建議，以便在新措施落實推行時已經建立誠信系統；亦會視乎需要</w:t>
      </w:r>
      <w:r>
        <w:rPr>
          <w:rFonts w:asciiTheme="minorEastAsia" w:hAnsiTheme="minorEastAsia" w:hint="eastAsia"/>
          <w:spacing w:val="20"/>
          <w:sz w:val="28"/>
          <w:lang w:eastAsia="zh-TW"/>
        </w:rPr>
        <w:t>，對有關規則和程序</w:t>
      </w:r>
      <w:r w:rsidRPr="00673A65">
        <w:rPr>
          <w:rFonts w:asciiTheme="minorEastAsia" w:hAnsiTheme="minorEastAsia" w:hint="eastAsia"/>
          <w:spacing w:val="20"/>
          <w:sz w:val="28"/>
          <w:lang w:eastAsia="zh-TW"/>
        </w:rPr>
        <w:t>進行詳細檢討，</w:t>
      </w:r>
      <w:r>
        <w:rPr>
          <w:rFonts w:asciiTheme="minorEastAsia" w:hAnsiTheme="minorEastAsia" w:hint="eastAsia"/>
          <w:spacing w:val="20"/>
          <w:sz w:val="28"/>
          <w:lang w:eastAsia="zh-TW"/>
        </w:rPr>
        <w:t>以期</w:t>
      </w:r>
      <w:r w:rsidRPr="00673A65">
        <w:rPr>
          <w:rFonts w:asciiTheme="minorEastAsia" w:hAnsiTheme="minorEastAsia" w:hint="eastAsia"/>
          <w:spacing w:val="20"/>
          <w:sz w:val="28"/>
          <w:lang w:eastAsia="zh-TW"/>
        </w:rPr>
        <w:t>堵塞可能出現的貪污漏洞。委員會欣悉這策略能成功落實及</w:t>
      </w:r>
      <w:r>
        <w:rPr>
          <w:rFonts w:asciiTheme="minorEastAsia" w:hAnsiTheme="minorEastAsia" w:hint="eastAsia"/>
          <w:spacing w:val="20"/>
          <w:sz w:val="28"/>
          <w:lang w:eastAsia="zh-TW"/>
        </w:rPr>
        <w:t>提高</w:t>
      </w:r>
      <w:r w:rsidRPr="00673A65">
        <w:rPr>
          <w:rFonts w:asciiTheme="minorEastAsia" w:hAnsiTheme="minorEastAsia" w:hint="eastAsia"/>
          <w:spacing w:val="20"/>
          <w:sz w:val="28"/>
          <w:lang w:eastAsia="zh-TW"/>
        </w:rPr>
        <w:t>防貪</w:t>
      </w:r>
      <w:r>
        <w:rPr>
          <w:rFonts w:asciiTheme="minorEastAsia" w:hAnsiTheme="minorEastAsia" w:hint="eastAsia"/>
          <w:spacing w:val="20"/>
          <w:sz w:val="28"/>
          <w:lang w:eastAsia="zh-TW"/>
        </w:rPr>
        <w:t>成效</w:t>
      </w:r>
      <w:r w:rsidRPr="00673A65">
        <w:rPr>
          <w:rFonts w:asciiTheme="minorEastAsia" w:hAnsiTheme="minorEastAsia" w:hint="eastAsia"/>
          <w:spacing w:val="20"/>
          <w:sz w:val="28"/>
          <w:lang w:eastAsia="zh-TW"/>
        </w:rPr>
        <w:t>。</w:t>
      </w:r>
    </w:p>
    <w:p w14:paraId="083F9262" w14:textId="77777777" w:rsidR="00120DC1" w:rsidRDefault="00120DC1" w:rsidP="003F10F4">
      <w:pPr>
        <w:pStyle w:val="ae"/>
        <w:tabs>
          <w:tab w:val="left" w:pos="709"/>
        </w:tabs>
        <w:overflowPunct w:val="0"/>
        <w:adjustRightInd w:val="0"/>
        <w:snapToGrid w:val="0"/>
        <w:spacing w:line="360" w:lineRule="auto"/>
        <w:ind w:left="0"/>
        <w:contextualSpacing w:val="0"/>
        <w:jc w:val="both"/>
        <w:rPr>
          <w:color w:val="000000" w:themeColor="text1"/>
          <w:spacing w:val="20"/>
          <w:sz w:val="28"/>
          <w:szCs w:val="28"/>
          <w:shd w:val="clear" w:color="auto" w:fill="FFFFFF" w:themeFill="background1"/>
        </w:rPr>
      </w:pPr>
    </w:p>
    <w:p w14:paraId="09DF6C08" w14:textId="77777777" w:rsidR="00120DC1" w:rsidRPr="00A72706" w:rsidRDefault="00120DC1" w:rsidP="003F10F4">
      <w:pPr>
        <w:adjustRightInd w:val="0"/>
        <w:snapToGrid w:val="0"/>
        <w:spacing w:line="360" w:lineRule="auto"/>
        <w:jc w:val="both"/>
        <w:rPr>
          <w:rFonts w:ascii="Times New Roman" w:eastAsia="新細明體" w:hAnsi="Times New Roman" w:cs="Times New Roman"/>
          <w:b/>
          <w:spacing w:val="20"/>
          <w:sz w:val="28"/>
          <w:szCs w:val="28"/>
          <w:shd w:val="clear" w:color="auto" w:fill="FFFFFF" w:themeFill="background1"/>
          <w:lang w:eastAsia="zh-TW"/>
        </w:rPr>
      </w:pPr>
      <w:r w:rsidRPr="00B242E9">
        <w:rPr>
          <w:rFonts w:ascii="Times New Roman" w:eastAsia="新細明體" w:hAnsi="Times New Roman" w:cs="Times New Roman" w:hint="eastAsia"/>
          <w:b/>
          <w:spacing w:val="20"/>
          <w:sz w:val="28"/>
          <w:szCs w:val="28"/>
          <w:shd w:val="clear" w:color="auto" w:fill="FFFFFF" w:themeFill="background1"/>
          <w:lang w:eastAsia="zh-HK"/>
        </w:rPr>
        <w:lastRenderedPageBreak/>
        <w:t>重點</w:t>
      </w:r>
      <w:r w:rsidRPr="00A72706">
        <w:rPr>
          <w:rFonts w:ascii="Times New Roman" w:eastAsia="新細明體" w:hAnsi="Times New Roman" w:cs="Times New Roman"/>
          <w:b/>
          <w:spacing w:val="20"/>
          <w:sz w:val="28"/>
          <w:szCs w:val="28"/>
          <w:shd w:val="clear" w:color="auto" w:fill="FFFFFF" w:themeFill="background1"/>
          <w:lang w:eastAsia="zh-HK"/>
        </w:rPr>
        <w:t>處理有關民生</w:t>
      </w:r>
      <w:r w:rsidRPr="00A72706">
        <w:rPr>
          <w:rFonts w:ascii="Times New Roman" w:eastAsia="新細明體" w:hAnsi="Times New Roman" w:cs="Times New Roman"/>
          <w:b/>
          <w:spacing w:val="20"/>
          <w:sz w:val="28"/>
          <w:szCs w:val="28"/>
          <w:shd w:val="clear" w:color="auto" w:fill="FFFFFF" w:themeFill="background1"/>
          <w:lang w:eastAsia="zh-TW"/>
        </w:rPr>
        <w:t>、</w:t>
      </w:r>
      <w:r w:rsidRPr="00A72706">
        <w:rPr>
          <w:rFonts w:ascii="Times New Roman" w:eastAsia="新細明體" w:hAnsi="Times New Roman" w:cs="Times New Roman"/>
          <w:b/>
          <w:spacing w:val="20"/>
          <w:sz w:val="28"/>
          <w:szCs w:val="28"/>
          <w:shd w:val="clear" w:color="auto" w:fill="FFFFFF" w:themeFill="background1"/>
          <w:lang w:eastAsia="zh-HK"/>
        </w:rPr>
        <w:t>安全</w:t>
      </w:r>
      <w:r w:rsidRPr="00A72706">
        <w:rPr>
          <w:rFonts w:ascii="Times New Roman" w:eastAsia="新細明體" w:hAnsi="Times New Roman" w:cs="Times New Roman"/>
          <w:b/>
          <w:spacing w:val="20"/>
          <w:sz w:val="28"/>
          <w:szCs w:val="28"/>
          <w:shd w:val="clear" w:color="auto" w:fill="FFFFFF" w:themeFill="background1"/>
          <w:lang w:eastAsia="zh-TW"/>
        </w:rPr>
        <w:t>、</w:t>
      </w:r>
      <w:r w:rsidRPr="00A72706">
        <w:rPr>
          <w:rFonts w:ascii="Times New Roman" w:eastAsia="新細明體" w:hAnsi="Times New Roman" w:cs="Times New Roman"/>
          <w:b/>
          <w:color w:val="000000" w:themeColor="text1"/>
          <w:spacing w:val="20"/>
          <w:sz w:val="28"/>
          <w:szCs w:val="28"/>
          <w:shd w:val="clear" w:color="auto" w:fill="FFFFFF" w:themeFill="background1"/>
          <w:lang w:eastAsia="zh-HK"/>
        </w:rPr>
        <w:t>受</w:t>
      </w:r>
      <w:r w:rsidRPr="00A72706">
        <w:rPr>
          <w:rFonts w:ascii="Times New Roman" w:eastAsia="新細明體" w:hAnsi="Times New Roman" w:cs="Times New Roman"/>
          <w:b/>
          <w:spacing w:val="20"/>
          <w:sz w:val="28"/>
          <w:szCs w:val="28"/>
          <w:shd w:val="clear" w:color="auto" w:fill="FFFFFF" w:themeFill="background1"/>
          <w:lang w:eastAsia="zh-HK"/>
        </w:rPr>
        <w:t>公眾關注</w:t>
      </w:r>
      <w:r w:rsidRPr="00A72706">
        <w:rPr>
          <w:rFonts w:ascii="Times New Roman" w:eastAsia="新細明體" w:hAnsi="Times New Roman" w:cs="Times New Roman"/>
          <w:b/>
          <w:color w:val="000000" w:themeColor="text1"/>
          <w:spacing w:val="20"/>
          <w:sz w:val="28"/>
          <w:szCs w:val="28"/>
          <w:shd w:val="clear" w:color="auto" w:fill="FFFFFF" w:themeFill="background1"/>
          <w:lang w:eastAsia="zh-HK"/>
        </w:rPr>
        <w:t>的事宜</w:t>
      </w:r>
    </w:p>
    <w:p w14:paraId="5B402BBF" w14:textId="77777777" w:rsidR="00120DC1" w:rsidRDefault="00120DC1" w:rsidP="003F10F4">
      <w:pPr>
        <w:tabs>
          <w:tab w:val="left" w:pos="709"/>
        </w:tabs>
        <w:overflowPunct w:val="0"/>
        <w:adjustRightInd w:val="0"/>
        <w:snapToGrid w:val="0"/>
        <w:spacing w:line="276" w:lineRule="auto"/>
        <w:jc w:val="both"/>
        <w:rPr>
          <w:rFonts w:asciiTheme="minorEastAsia" w:hAnsiTheme="minorEastAsia"/>
          <w:spacing w:val="20"/>
          <w:sz w:val="28"/>
          <w:lang w:eastAsia="zh-HK"/>
        </w:rPr>
      </w:pPr>
      <w:r>
        <w:rPr>
          <w:rFonts w:ascii="Times New Roman" w:hAnsi="Times New Roman" w:hint="eastAsia"/>
          <w:spacing w:val="20"/>
          <w:sz w:val="28"/>
          <w:lang w:eastAsia="zh-HK"/>
        </w:rPr>
        <w:t>廉署</w:t>
      </w:r>
      <w:r>
        <w:rPr>
          <w:rFonts w:asciiTheme="minorEastAsia" w:hAnsiTheme="minorEastAsia" w:hint="eastAsia"/>
          <w:spacing w:val="20"/>
          <w:sz w:val="28"/>
          <w:lang w:eastAsia="zh-TW"/>
        </w:rPr>
        <w:t>非常</w:t>
      </w:r>
      <w:r w:rsidRPr="00CD5649">
        <w:rPr>
          <w:rFonts w:asciiTheme="minorEastAsia" w:hAnsiTheme="minorEastAsia" w:hint="eastAsia"/>
          <w:spacing w:val="20"/>
          <w:sz w:val="28"/>
          <w:lang w:eastAsia="zh-TW"/>
        </w:rPr>
        <w:t>關注有關民生、公眾安全、涉及公眾利益或市民關注的事項，以及涉及大量公帑的計劃和工程。委員會欣悉</w:t>
      </w:r>
      <w:r>
        <w:rPr>
          <w:rFonts w:ascii="Times New Roman" w:hAnsi="Times New Roman" w:hint="eastAsia"/>
          <w:spacing w:val="20"/>
          <w:sz w:val="28"/>
          <w:lang w:eastAsia="zh-TW"/>
        </w:rPr>
        <w:t>廉署</w:t>
      </w:r>
      <w:r w:rsidRPr="00CD5649">
        <w:rPr>
          <w:rFonts w:asciiTheme="minorEastAsia" w:hAnsiTheme="minorEastAsia" w:hint="eastAsia"/>
          <w:spacing w:val="20"/>
          <w:sz w:val="28"/>
          <w:lang w:eastAsia="zh-HK"/>
        </w:rPr>
        <w:t>過去一年在這方面審視了</w:t>
      </w:r>
      <w:r w:rsidRPr="00CD5649">
        <w:rPr>
          <w:rFonts w:asciiTheme="minorEastAsia" w:hAnsiTheme="minorEastAsia" w:hint="eastAsia"/>
          <w:spacing w:val="20"/>
          <w:sz w:val="28"/>
          <w:lang w:eastAsia="zh-TW"/>
        </w:rPr>
        <w:t>工程項目、執法及規管職能、</w:t>
      </w:r>
      <w:r>
        <w:rPr>
          <w:rFonts w:asciiTheme="minorEastAsia" w:hAnsiTheme="minorEastAsia" w:hint="eastAsia"/>
          <w:spacing w:val="20"/>
          <w:sz w:val="28"/>
          <w:lang w:eastAsia="zh-TW"/>
        </w:rPr>
        <w:t>食物安全、</w:t>
      </w:r>
      <w:r w:rsidRPr="00CD5649">
        <w:rPr>
          <w:rFonts w:asciiTheme="minorEastAsia" w:hAnsiTheme="minorEastAsia" w:hint="eastAsia"/>
          <w:spacing w:val="20"/>
          <w:sz w:val="28"/>
          <w:lang w:eastAsia="zh-TW"/>
        </w:rPr>
        <w:t>採購、資助計劃</w:t>
      </w:r>
      <w:r w:rsidRPr="00CD5649">
        <w:rPr>
          <w:rFonts w:asciiTheme="minorEastAsia" w:hAnsiTheme="minorEastAsia" w:hint="eastAsia"/>
          <w:spacing w:val="20"/>
          <w:sz w:val="28"/>
          <w:lang w:eastAsia="zh-HK"/>
        </w:rPr>
        <w:t>的管理</w:t>
      </w:r>
      <w:r w:rsidRPr="00CD5649">
        <w:rPr>
          <w:rFonts w:asciiTheme="minorEastAsia" w:hAnsiTheme="minorEastAsia" w:hint="eastAsia"/>
          <w:spacing w:val="20"/>
          <w:sz w:val="28"/>
          <w:lang w:eastAsia="zh-TW"/>
        </w:rPr>
        <w:t>等</w:t>
      </w:r>
      <w:r w:rsidRPr="00CD5649">
        <w:rPr>
          <w:rFonts w:asciiTheme="minorEastAsia" w:hAnsiTheme="minorEastAsia" w:hint="eastAsia"/>
          <w:spacing w:val="20"/>
          <w:sz w:val="28"/>
          <w:lang w:eastAsia="zh-HK"/>
        </w:rPr>
        <w:t>項目</w:t>
      </w:r>
      <w:r w:rsidRPr="00CD5649">
        <w:rPr>
          <w:rFonts w:asciiTheme="minorEastAsia" w:hAnsiTheme="minorEastAsia" w:hint="eastAsia"/>
          <w:spacing w:val="20"/>
          <w:sz w:val="28"/>
          <w:lang w:eastAsia="zh-TW"/>
        </w:rPr>
        <w:t>，</w:t>
      </w:r>
      <w:r w:rsidRPr="00CD5649">
        <w:rPr>
          <w:rFonts w:asciiTheme="minorEastAsia" w:hAnsiTheme="minorEastAsia" w:hint="eastAsia"/>
          <w:spacing w:val="20"/>
          <w:sz w:val="28"/>
          <w:lang w:eastAsia="zh-HK"/>
        </w:rPr>
        <w:t>並向有關</w:t>
      </w:r>
      <w:r w:rsidRPr="00CD5649">
        <w:rPr>
          <w:rFonts w:asciiTheme="minorEastAsia" w:hAnsiTheme="minorEastAsia" w:hint="eastAsia"/>
          <w:spacing w:val="20"/>
          <w:sz w:val="28"/>
          <w:lang w:eastAsia="zh-TW"/>
        </w:rPr>
        <w:t>決策局／</w:t>
      </w:r>
      <w:r w:rsidRPr="00CD5649">
        <w:rPr>
          <w:rFonts w:asciiTheme="minorEastAsia" w:hAnsiTheme="minorEastAsia" w:hint="eastAsia"/>
          <w:spacing w:val="20"/>
          <w:sz w:val="28"/>
          <w:lang w:eastAsia="zh-HK"/>
        </w:rPr>
        <w:t>部門</w:t>
      </w:r>
      <w:r w:rsidRPr="00CD5649">
        <w:rPr>
          <w:rFonts w:asciiTheme="minorEastAsia" w:hAnsiTheme="minorEastAsia" w:hint="eastAsia"/>
          <w:spacing w:val="20"/>
          <w:sz w:val="28"/>
          <w:lang w:eastAsia="zh-TW"/>
        </w:rPr>
        <w:t>及公共機構</w:t>
      </w:r>
      <w:r w:rsidRPr="00CD5649">
        <w:rPr>
          <w:rFonts w:asciiTheme="minorEastAsia" w:hAnsiTheme="minorEastAsia" w:hint="eastAsia"/>
          <w:spacing w:val="20"/>
          <w:sz w:val="28"/>
          <w:lang w:eastAsia="zh-HK"/>
        </w:rPr>
        <w:t>提供防貪建議，以減低貪污風險。</w:t>
      </w:r>
      <w:r w:rsidRPr="001C5EB0">
        <w:rPr>
          <w:rFonts w:asciiTheme="minorEastAsia" w:hAnsiTheme="minorEastAsia" w:hint="eastAsia"/>
          <w:spacing w:val="20"/>
          <w:sz w:val="28"/>
          <w:lang w:eastAsia="zh-HK"/>
        </w:rPr>
        <w:t>例</w:t>
      </w:r>
      <w:r>
        <w:rPr>
          <w:rFonts w:asciiTheme="minorEastAsia" w:hAnsiTheme="minorEastAsia" w:hint="eastAsia"/>
          <w:spacing w:val="20"/>
          <w:sz w:val="28"/>
          <w:lang w:eastAsia="zh-HK"/>
        </w:rPr>
        <w:t>如</w:t>
      </w:r>
      <w:r>
        <w:rPr>
          <w:rFonts w:ascii="Times New Roman" w:hAnsi="Times New Roman" w:hint="eastAsia"/>
          <w:spacing w:val="20"/>
          <w:sz w:val="28"/>
          <w:lang w:eastAsia="zh-TW"/>
        </w:rPr>
        <w:t>廉署</w:t>
      </w:r>
      <w:r w:rsidRPr="001C5EB0">
        <w:rPr>
          <w:rFonts w:asciiTheme="minorEastAsia" w:hAnsiTheme="minorEastAsia" w:hint="eastAsia"/>
          <w:spacing w:val="20"/>
          <w:sz w:val="28"/>
          <w:lang w:eastAsia="zh-HK"/>
        </w:rPr>
        <w:t>就</w:t>
      </w:r>
      <w:r w:rsidRPr="00AA4293">
        <w:rPr>
          <w:rFonts w:ascii="Times New Roman" w:hAnsi="Times New Roman" w:hint="eastAsia"/>
          <w:color w:val="000000" w:themeColor="text1"/>
          <w:spacing w:val="20"/>
          <w:sz w:val="28"/>
          <w:szCs w:val="28"/>
          <w:lang w:eastAsia="zh-TW"/>
        </w:rPr>
        <w:t>採用新工程合約的基本工程的管理</w:t>
      </w:r>
      <w:r>
        <w:rPr>
          <w:rFonts w:ascii="Times New Roman" w:hAnsi="Times New Roman" w:hint="eastAsia"/>
          <w:color w:val="000000" w:themeColor="text1"/>
          <w:spacing w:val="20"/>
          <w:sz w:val="28"/>
          <w:szCs w:val="28"/>
          <w:lang w:eastAsia="zh-TW"/>
        </w:rPr>
        <w:t>、</w:t>
      </w:r>
      <w:r w:rsidRPr="00AA4293">
        <w:rPr>
          <w:rFonts w:ascii="Times New Roman" w:hAnsi="Times New Roman" w:hint="eastAsia"/>
          <w:color w:val="000000" w:themeColor="text1"/>
          <w:spacing w:val="20"/>
          <w:sz w:val="28"/>
          <w:szCs w:val="28"/>
          <w:lang w:eastAsia="zh-TW"/>
        </w:rPr>
        <w:t>填海工程的質量控制</w:t>
      </w:r>
      <w:r>
        <w:rPr>
          <w:rFonts w:ascii="Times New Roman" w:hAnsi="Times New Roman" w:hint="eastAsia"/>
          <w:color w:val="000000" w:themeColor="text1"/>
          <w:spacing w:val="20"/>
          <w:sz w:val="28"/>
          <w:szCs w:val="28"/>
          <w:lang w:eastAsia="zh-TW"/>
        </w:rPr>
        <w:t>、</w:t>
      </w:r>
      <w:r w:rsidRPr="00AA4293">
        <w:rPr>
          <w:rFonts w:ascii="Times New Roman" w:hAnsi="Times New Roman" w:hint="eastAsia"/>
          <w:color w:val="000000" w:themeColor="text1"/>
          <w:spacing w:val="20"/>
          <w:sz w:val="28"/>
          <w:szCs w:val="28"/>
          <w:lang w:eastAsia="zh-TW"/>
        </w:rPr>
        <w:t>打擊進口另類吸煙產品的執法行動</w:t>
      </w:r>
      <w:r>
        <w:rPr>
          <w:rFonts w:ascii="Times New Roman" w:hAnsi="Times New Roman" w:hint="eastAsia"/>
          <w:color w:val="000000" w:themeColor="text1"/>
          <w:spacing w:val="20"/>
          <w:sz w:val="28"/>
          <w:szCs w:val="28"/>
          <w:lang w:eastAsia="zh-TW"/>
        </w:rPr>
        <w:t>、</w:t>
      </w:r>
      <w:r w:rsidRPr="00AA4293">
        <w:rPr>
          <w:rFonts w:ascii="Times New Roman" w:hAnsi="Times New Roman" w:hint="eastAsia"/>
          <w:color w:val="000000" w:themeColor="text1"/>
          <w:spacing w:val="20"/>
          <w:sz w:val="28"/>
          <w:szCs w:val="28"/>
          <w:lang w:eastAsia="zh-TW"/>
        </w:rPr>
        <w:t>進口食物的樣本抽驗</w:t>
      </w:r>
      <w:r>
        <w:rPr>
          <w:rFonts w:ascii="Times New Roman" w:hAnsi="Times New Roman" w:hint="eastAsia"/>
          <w:color w:val="000000" w:themeColor="text1"/>
          <w:spacing w:val="20"/>
          <w:sz w:val="28"/>
          <w:szCs w:val="28"/>
          <w:lang w:eastAsia="zh-TW"/>
        </w:rPr>
        <w:t>、</w:t>
      </w:r>
      <w:r w:rsidRPr="00AA4293">
        <w:rPr>
          <w:rFonts w:ascii="Times New Roman" w:hAnsi="Times New Roman" w:hint="eastAsia"/>
          <w:color w:val="000000" w:themeColor="text1"/>
          <w:spacing w:val="20"/>
          <w:sz w:val="28"/>
          <w:szCs w:val="28"/>
          <w:lang w:eastAsia="zh-TW"/>
        </w:rPr>
        <w:t>賓館與酒店的發牌制度</w:t>
      </w:r>
      <w:r>
        <w:rPr>
          <w:rFonts w:asciiTheme="minorEastAsia" w:hAnsiTheme="minorEastAsia" w:hint="eastAsia"/>
          <w:spacing w:val="20"/>
          <w:sz w:val="28"/>
          <w:lang w:eastAsia="zh-TW"/>
        </w:rPr>
        <w:t>等</w:t>
      </w:r>
      <w:r w:rsidRPr="001C5EB0">
        <w:rPr>
          <w:rFonts w:asciiTheme="minorEastAsia" w:hAnsiTheme="minorEastAsia" w:hint="eastAsia"/>
          <w:spacing w:val="20"/>
          <w:sz w:val="28"/>
          <w:lang w:eastAsia="zh-HK"/>
        </w:rPr>
        <w:t>提供防貪建議。</w:t>
      </w:r>
    </w:p>
    <w:p w14:paraId="47DB2B1C" w14:textId="77777777" w:rsidR="00120DC1" w:rsidRDefault="00120DC1" w:rsidP="003F10F4">
      <w:pPr>
        <w:tabs>
          <w:tab w:val="left" w:pos="709"/>
        </w:tabs>
        <w:overflowPunct w:val="0"/>
        <w:adjustRightInd w:val="0"/>
        <w:snapToGrid w:val="0"/>
        <w:spacing w:line="276" w:lineRule="auto"/>
        <w:jc w:val="both"/>
        <w:rPr>
          <w:rFonts w:asciiTheme="minorEastAsia" w:hAnsiTheme="minorEastAsia"/>
          <w:spacing w:val="20"/>
          <w:sz w:val="28"/>
          <w:lang w:eastAsia="zh-HK"/>
        </w:rPr>
      </w:pPr>
    </w:p>
    <w:p w14:paraId="3E119A27" w14:textId="77777777" w:rsidR="00120DC1" w:rsidRDefault="00120DC1" w:rsidP="003F10F4">
      <w:pPr>
        <w:pStyle w:val="ae"/>
        <w:tabs>
          <w:tab w:val="left" w:pos="709"/>
        </w:tabs>
        <w:overflowPunct w:val="0"/>
        <w:adjustRightInd w:val="0"/>
        <w:snapToGrid w:val="0"/>
        <w:spacing w:line="360" w:lineRule="auto"/>
        <w:ind w:left="0"/>
        <w:contextualSpacing w:val="0"/>
        <w:jc w:val="both"/>
        <w:rPr>
          <w:color w:val="000000" w:themeColor="text1"/>
          <w:spacing w:val="20"/>
          <w:sz w:val="28"/>
          <w:szCs w:val="28"/>
          <w:shd w:val="clear" w:color="auto" w:fill="FFFFFF" w:themeFill="background1"/>
        </w:rPr>
      </w:pPr>
      <w:r>
        <w:rPr>
          <w:rFonts w:eastAsia="新細明體" w:hint="eastAsia"/>
          <w:b/>
          <w:spacing w:val="20"/>
          <w:sz w:val="28"/>
          <w:szCs w:val="28"/>
          <w:shd w:val="clear" w:color="auto" w:fill="FFFFFF" w:themeFill="background1"/>
          <w:lang w:eastAsia="zh-HK"/>
        </w:rPr>
        <w:t>加強</w:t>
      </w:r>
      <w:r w:rsidRPr="00A562B2">
        <w:rPr>
          <w:rFonts w:eastAsia="新細明體" w:hint="eastAsia"/>
          <w:b/>
          <w:spacing w:val="20"/>
          <w:sz w:val="28"/>
          <w:szCs w:val="28"/>
          <w:shd w:val="clear" w:color="auto" w:fill="FFFFFF" w:themeFill="background1"/>
          <w:lang w:eastAsia="zh-HK"/>
        </w:rPr>
        <w:t>公私營合作</w:t>
      </w:r>
      <w:r w:rsidRPr="00BB5EF4">
        <w:rPr>
          <w:rFonts w:eastAsia="新細明體" w:hint="eastAsia"/>
          <w:b/>
          <w:spacing w:val="20"/>
          <w:sz w:val="28"/>
          <w:szCs w:val="28"/>
          <w:shd w:val="clear" w:color="auto" w:fill="FFFFFF" w:themeFill="background1"/>
        </w:rPr>
        <w:t>、</w:t>
      </w:r>
      <w:r>
        <w:rPr>
          <w:rFonts w:eastAsia="新細明體" w:hint="eastAsia"/>
          <w:b/>
          <w:spacing w:val="20"/>
          <w:sz w:val="28"/>
          <w:szCs w:val="28"/>
          <w:shd w:val="clear" w:color="auto" w:fill="FFFFFF" w:themeFill="background1"/>
        </w:rPr>
        <w:t>強化業界防貪能力</w:t>
      </w:r>
    </w:p>
    <w:p w14:paraId="4453A0DC" w14:textId="77777777" w:rsidR="00120DC1" w:rsidRPr="00BB5BAE" w:rsidRDefault="00120DC1" w:rsidP="003F10F4">
      <w:pPr>
        <w:tabs>
          <w:tab w:val="left" w:pos="709"/>
        </w:tabs>
        <w:overflowPunct w:val="0"/>
        <w:adjustRightInd w:val="0"/>
        <w:snapToGrid w:val="0"/>
        <w:spacing w:line="276" w:lineRule="auto"/>
        <w:jc w:val="both"/>
        <w:rPr>
          <w:rFonts w:ascii="Times New Roman" w:hAnsi="Times New Roman"/>
          <w:spacing w:val="20"/>
          <w:sz w:val="28"/>
          <w:lang w:eastAsia="zh-HK"/>
        </w:rPr>
      </w:pPr>
      <w:r w:rsidRPr="00CD5649">
        <w:rPr>
          <w:rFonts w:ascii="Times New Roman" w:hAnsi="新細明體"/>
          <w:spacing w:val="20"/>
          <w:sz w:val="28"/>
          <w:lang w:eastAsia="zh-TW"/>
        </w:rPr>
        <w:t>委員會十分</w:t>
      </w:r>
      <w:r>
        <w:rPr>
          <w:rFonts w:ascii="Times New Roman" w:hAnsi="新細明體" w:hint="eastAsia"/>
          <w:spacing w:val="20"/>
          <w:sz w:val="28"/>
          <w:lang w:eastAsia="zh-TW"/>
        </w:rPr>
        <w:t>認同</w:t>
      </w:r>
      <w:r>
        <w:rPr>
          <w:rFonts w:ascii="Times New Roman" w:hAnsi="Times New Roman" w:hint="eastAsia"/>
          <w:spacing w:val="20"/>
          <w:sz w:val="28"/>
          <w:lang w:eastAsia="zh-HK"/>
        </w:rPr>
        <w:t>廉署繼續配合</w:t>
      </w:r>
      <w:r w:rsidRPr="00BB5BAE">
        <w:rPr>
          <w:rFonts w:ascii="Times New Roman" w:hAnsi="Times New Roman"/>
          <w:spacing w:val="20"/>
          <w:sz w:val="28"/>
          <w:lang w:eastAsia="zh-HK"/>
        </w:rPr>
        <w:t>國家</w:t>
      </w:r>
      <w:r>
        <w:rPr>
          <w:rFonts w:ascii="Times New Roman" w:hAnsi="Times New Roman" w:hint="eastAsia"/>
          <w:spacing w:val="20"/>
          <w:sz w:val="28"/>
          <w:lang w:eastAsia="zh-HK"/>
        </w:rPr>
        <w:t>發佈的</w:t>
      </w:r>
      <w:r w:rsidRPr="00BB5BAE">
        <w:rPr>
          <w:rFonts w:ascii="Times New Roman" w:hAnsi="Times New Roman"/>
          <w:spacing w:val="20"/>
          <w:sz w:val="28"/>
          <w:lang w:eastAsia="zh-HK"/>
        </w:rPr>
        <w:t>《「一帶一路」廉潔建設高級原則》，透過加強公私營協作，共同預防及打擊貪污</w:t>
      </w:r>
      <w:r>
        <w:rPr>
          <w:rFonts w:ascii="Times New Roman" w:hAnsi="Times New Roman" w:hint="eastAsia"/>
          <w:spacing w:val="20"/>
          <w:sz w:val="28"/>
          <w:lang w:eastAsia="zh-HK"/>
        </w:rPr>
        <w:t>，包括</w:t>
      </w:r>
      <w:r w:rsidRPr="00BB5BAE">
        <w:rPr>
          <w:rFonts w:ascii="Times New Roman" w:hAnsi="Times New Roman"/>
          <w:spacing w:val="20"/>
          <w:sz w:val="28"/>
          <w:lang w:eastAsia="zh-HK"/>
        </w:rPr>
        <w:t>以</w:t>
      </w:r>
      <w:r w:rsidRPr="00CB1264">
        <w:rPr>
          <w:rFonts w:ascii="Times New Roman" w:hAnsi="Times New Roman" w:hint="eastAsia"/>
          <w:spacing w:val="20"/>
          <w:sz w:val="28"/>
          <w:lang w:eastAsia="zh-TW"/>
        </w:rPr>
        <w:t>“</w:t>
      </w:r>
      <w:r w:rsidRPr="00BB5BAE">
        <w:rPr>
          <w:rFonts w:ascii="Times New Roman" w:hAnsi="Times New Roman"/>
          <w:spacing w:val="20"/>
          <w:sz w:val="28"/>
          <w:lang w:eastAsia="zh-HK"/>
        </w:rPr>
        <w:t>集體行動</w:t>
      </w:r>
      <w:r w:rsidRPr="00CB1264">
        <w:rPr>
          <w:rFonts w:ascii="Times New Roman" w:hAnsi="Times New Roman" w:hint="eastAsia"/>
          <w:spacing w:val="20"/>
          <w:sz w:val="28"/>
          <w:lang w:eastAsia="zh-TW"/>
        </w:rPr>
        <w:t>”</w:t>
      </w:r>
      <w:r w:rsidRPr="00BB5BAE">
        <w:rPr>
          <w:rFonts w:ascii="Times New Roman" w:hAnsi="Times New Roman"/>
          <w:spacing w:val="20"/>
          <w:sz w:val="28"/>
          <w:lang w:eastAsia="zh-HK"/>
        </w:rPr>
        <w:t>等方式</w:t>
      </w:r>
      <w:r w:rsidRPr="00CD5649">
        <w:rPr>
          <w:rFonts w:ascii="Times New Roman" w:hAnsi="Times New Roman" w:hint="eastAsia"/>
          <w:spacing w:val="20"/>
          <w:sz w:val="28"/>
          <w:lang w:eastAsia="zh-TW"/>
        </w:rPr>
        <w:t>，</w:t>
      </w:r>
      <w:r w:rsidRPr="00CD5649">
        <w:rPr>
          <w:rFonts w:ascii="新細明體" w:hAnsi="新細明體" w:hint="eastAsia"/>
          <w:spacing w:val="20"/>
          <w:sz w:val="28"/>
          <w:szCs w:val="28"/>
          <w:shd w:val="clear" w:color="auto" w:fill="FFFFFF" w:themeFill="background1"/>
          <w:lang w:val="en-GB" w:eastAsia="zh-HK"/>
        </w:rPr>
        <w:t>與不同界別的監管機構／團體</w:t>
      </w:r>
      <w:r>
        <w:rPr>
          <w:rFonts w:ascii="新細明體" w:hAnsi="新細明體" w:hint="eastAsia"/>
          <w:spacing w:val="20"/>
          <w:sz w:val="28"/>
          <w:szCs w:val="28"/>
          <w:shd w:val="clear" w:color="auto" w:fill="FFFFFF" w:themeFill="background1"/>
          <w:lang w:val="en-GB" w:eastAsia="zh-HK"/>
        </w:rPr>
        <w:t>及商會合力</w:t>
      </w:r>
      <w:r w:rsidRPr="00CD5649">
        <w:rPr>
          <w:rFonts w:ascii="新細明體" w:hAnsi="新細明體" w:hint="eastAsia"/>
          <w:spacing w:val="20"/>
          <w:sz w:val="28"/>
          <w:szCs w:val="28"/>
          <w:shd w:val="clear" w:color="auto" w:fill="FFFFFF" w:themeFill="background1"/>
          <w:lang w:val="en-GB" w:eastAsia="zh-HK"/>
        </w:rPr>
        <w:t>提升行業的誠信管理及防貪能力</w:t>
      </w:r>
      <w:r>
        <w:rPr>
          <w:rFonts w:ascii="新細明體" w:hAnsi="新細明體" w:hint="eastAsia"/>
          <w:spacing w:val="20"/>
          <w:sz w:val="28"/>
          <w:szCs w:val="28"/>
          <w:shd w:val="clear" w:color="auto" w:fill="FFFFFF" w:themeFill="background1"/>
          <w:lang w:val="en-GB" w:eastAsia="zh-HK"/>
        </w:rPr>
        <w:t>。</w:t>
      </w:r>
      <w:r>
        <w:rPr>
          <w:rFonts w:ascii="Times New Roman" w:hAnsi="Times New Roman" w:hint="eastAsia"/>
          <w:spacing w:val="20"/>
          <w:sz w:val="28"/>
          <w:lang w:eastAsia="zh-TW"/>
        </w:rPr>
        <w:t>廉署</w:t>
      </w:r>
      <w:r w:rsidRPr="00CD5649">
        <w:rPr>
          <w:rFonts w:ascii="新細明體" w:hAnsi="新細明體" w:hint="eastAsia"/>
          <w:spacing w:val="20"/>
          <w:sz w:val="28"/>
          <w:szCs w:val="28"/>
          <w:shd w:val="clear" w:color="auto" w:fill="FFFFFF" w:themeFill="background1"/>
          <w:lang w:val="en-GB" w:eastAsia="zh-HK"/>
        </w:rPr>
        <w:t>今年在這方面取</w:t>
      </w:r>
      <w:r w:rsidRPr="00CD5649">
        <w:rPr>
          <w:rFonts w:asciiTheme="minorEastAsia" w:hAnsiTheme="minorEastAsia" w:hint="eastAsia"/>
          <w:spacing w:val="20"/>
          <w:sz w:val="28"/>
          <w:lang w:eastAsia="zh-HK"/>
        </w:rPr>
        <w:t>得了令人鼓舞的成績</w:t>
      </w:r>
      <w:r w:rsidRPr="00BB5BAE">
        <w:rPr>
          <w:rFonts w:ascii="Times New Roman" w:hAnsi="Times New Roman"/>
          <w:spacing w:val="20"/>
          <w:sz w:val="28"/>
          <w:lang w:eastAsia="zh-HK"/>
        </w:rPr>
        <w:t>。繼</w:t>
      </w:r>
      <w:r>
        <w:rPr>
          <w:rFonts w:ascii="Times New Roman" w:hAnsi="Times New Roman" w:hint="eastAsia"/>
          <w:spacing w:val="20"/>
          <w:sz w:val="28"/>
          <w:lang w:eastAsia="zh-HK"/>
        </w:rPr>
        <w:t>去</w:t>
      </w:r>
      <w:r w:rsidRPr="00BB5BAE">
        <w:rPr>
          <w:rFonts w:ascii="Times New Roman" w:hAnsi="Times New Roman"/>
          <w:spacing w:val="20"/>
          <w:sz w:val="28"/>
          <w:lang w:eastAsia="zh-HK"/>
        </w:rPr>
        <w:t>年夥拍</w:t>
      </w:r>
      <w:r w:rsidRPr="007C2D38">
        <w:rPr>
          <w:rFonts w:ascii="Times New Roman" w:hAnsi="Times New Roman"/>
          <w:spacing w:val="20"/>
          <w:sz w:val="28"/>
          <w:lang w:eastAsia="zh-HK"/>
        </w:rPr>
        <w:t>香港中華廠商聯合會推出</w:t>
      </w:r>
      <w:r w:rsidRPr="007C2D38">
        <w:rPr>
          <w:rFonts w:ascii="Times New Roman" w:hAnsi="Times New Roman" w:hint="eastAsia"/>
          <w:spacing w:val="20"/>
          <w:sz w:val="28"/>
          <w:lang w:eastAsia="zh-TW"/>
        </w:rPr>
        <w:t>“</w:t>
      </w:r>
      <w:r w:rsidRPr="007C2D38">
        <w:rPr>
          <w:rFonts w:ascii="Times New Roman" w:hAnsi="Times New Roman"/>
          <w:spacing w:val="20"/>
          <w:sz w:val="28"/>
          <w:lang w:eastAsia="zh-HK"/>
        </w:rPr>
        <w:t>誠信營商約章</w:t>
      </w:r>
      <w:r w:rsidRPr="007C2D38">
        <w:rPr>
          <w:rFonts w:ascii="Times New Roman" w:hAnsi="Times New Roman" w:hint="eastAsia"/>
          <w:spacing w:val="20"/>
          <w:sz w:val="28"/>
          <w:lang w:eastAsia="zh-TW"/>
        </w:rPr>
        <w:t>”</w:t>
      </w:r>
      <w:r w:rsidRPr="007C2D38">
        <w:rPr>
          <w:rFonts w:ascii="Times New Roman" w:hAnsi="Times New Roman" w:hint="eastAsia"/>
          <w:spacing w:val="20"/>
          <w:sz w:val="28"/>
          <w:lang w:eastAsia="zh-HK"/>
        </w:rPr>
        <w:t>後</w:t>
      </w:r>
      <w:r w:rsidRPr="007C2D38">
        <w:rPr>
          <w:rFonts w:ascii="Times New Roman" w:hAnsi="Times New Roman"/>
          <w:spacing w:val="20"/>
          <w:sz w:val="28"/>
          <w:lang w:eastAsia="zh-HK"/>
        </w:rPr>
        <w:t>，</w:t>
      </w:r>
      <w:r>
        <w:rPr>
          <w:rFonts w:ascii="Times New Roman" w:hAnsi="Times New Roman" w:hint="eastAsia"/>
          <w:spacing w:val="20"/>
          <w:sz w:val="28"/>
          <w:lang w:eastAsia="zh-TW"/>
        </w:rPr>
        <w:t>廉署再</w:t>
      </w:r>
      <w:r w:rsidRPr="00842E7F">
        <w:rPr>
          <w:rFonts w:ascii="Times New Roman" w:eastAsia="新細明體" w:hAnsi="Times New Roman" w:cs="Times New Roman"/>
          <w:color w:val="000000" w:themeColor="text1"/>
          <w:spacing w:val="20"/>
          <w:sz w:val="28"/>
          <w:szCs w:val="28"/>
          <w:shd w:val="clear" w:color="auto" w:fill="FFFFFF" w:themeFill="background1"/>
          <w:lang w:eastAsia="zh-HK"/>
        </w:rPr>
        <w:t>夥拍</w:t>
      </w:r>
      <w:r w:rsidRPr="00CB1264">
        <w:rPr>
          <w:rFonts w:ascii="Times New Roman" w:hAnsi="Times New Roman" w:hint="eastAsia"/>
          <w:spacing w:val="20"/>
          <w:sz w:val="28"/>
          <w:lang w:eastAsia="zh-TW"/>
        </w:rPr>
        <w:t>香港中華總商會</w:t>
      </w:r>
      <w:r w:rsidRPr="007C2D38">
        <w:rPr>
          <w:rFonts w:ascii="Times New Roman" w:hAnsi="Times New Roman" w:hint="eastAsia"/>
          <w:spacing w:val="20"/>
          <w:sz w:val="28"/>
          <w:lang w:eastAsia="zh-TW"/>
        </w:rPr>
        <w:t>推廣該約章予工商界企業，以推廣廉潔營商文化。期後在金管局及香港銀行公會的全力支持下，亦推出“銀行業誠信約章”，提倡及</w:t>
      </w:r>
      <w:r w:rsidRPr="007C2D38">
        <w:rPr>
          <w:rFonts w:ascii="Times New Roman" w:hAnsi="Times New Roman"/>
          <w:spacing w:val="20"/>
          <w:sz w:val="28"/>
          <w:lang w:eastAsia="zh-HK"/>
        </w:rPr>
        <w:t>推動</w:t>
      </w:r>
      <w:r w:rsidRPr="007C2D38">
        <w:rPr>
          <w:rFonts w:ascii="Times New Roman" w:hAnsi="Times New Roman" w:hint="eastAsia"/>
          <w:spacing w:val="20"/>
          <w:sz w:val="28"/>
          <w:lang w:eastAsia="zh-HK"/>
        </w:rPr>
        <w:t>銀行業</w:t>
      </w:r>
      <w:r w:rsidRPr="007C2D38">
        <w:rPr>
          <w:rFonts w:ascii="Times New Roman" w:hAnsi="Times New Roman"/>
          <w:spacing w:val="20"/>
          <w:sz w:val="28"/>
          <w:lang w:eastAsia="zh-HK"/>
        </w:rPr>
        <w:t>實施</w:t>
      </w:r>
      <w:r w:rsidRPr="007C2D38">
        <w:rPr>
          <w:rFonts w:ascii="Times New Roman" w:hAnsi="Times New Roman" w:hint="eastAsia"/>
          <w:spacing w:val="20"/>
          <w:sz w:val="28"/>
          <w:lang w:eastAsia="zh-TW"/>
        </w:rPr>
        <w:t>“</w:t>
      </w:r>
      <w:r w:rsidRPr="007C2D38">
        <w:rPr>
          <w:rFonts w:ascii="Times New Roman" w:hAnsi="Times New Roman"/>
          <w:spacing w:val="20"/>
          <w:sz w:val="28"/>
          <w:lang w:eastAsia="zh-HK"/>
        </w:rPr>
        <w:t>誠信管理制度</w:t>
      </w:r>
      <w:r w:rsidRPr="007C2D38">
        <w:rPr>
          <w:rFonts w:ascii="Times New Roman" w:hAnsi="Times New Roman" w:hint="eastAsia"/>
          <w:spacing w:val="20"/>
          <w:sz w:val="28"/>
          <w:lang w:eastAsia="zh-TW"/>
        </w:rPr>
        <w:t>”。</w:t>
      </w:r>
      <w:r w:rsidRPr="007C2D38">
        <w:rPr>
          <w:rFonts w:ascii="Times New Roman" w:hAnsi="Times New Roman" w:hint="eastAsia"/>
          <w:spacing w:val="20"/>
          <w:sz w:val="28"/>
          <w:lang w:eastAsia="zh-HK"/>
        </w:rPr>
        <w:t>此外，廉</w:t>
      </w:r>
      <w:r>
        <w:rPr>
          <w:rFonts w:ascii="Times New Roman" w:hAnsi="Times New Roman" w:hint="eastAsia"/>
          <w:spacing w:val="20"/>
          <w:sz w:val="28"/>
          <w:lang w:eastAsia="zh-HK"/>
        </w:rPr>
        <w:t>署亦</w:t>
      </w:r>
      <w:r w:rsidRPr="00F7749A">
        <w:rPr>
          <w:rFonts w:ascii="Times New Roman" w:hAnsi="Times New Roman" w:hint="eastAsia"/>
          <w:spacing w:val="20"/>
          <w:sz w:val="28"/>
          <w:lang w:eastAsia="zh-HK"/>
        </w:rPr>
        <w:t>聯同建造業議會於“</w:t>
      </w:r>
      <w:r w:rsidRPr="00842E7F">
        <w:rPr>
          <w:rFonts w:ascii="Times New Roman" w:eastAsia="新細明體" w:hAnsi="Times New Roman" w:cs="Times New Roman"/>
          <w:color w:val="000000" w:themeColor="text1"/>
          <w:spacing w:val="20"/>
          <w:sz w:val="28"/>
          <w:szCs w:val="28"/>
          <w:shd w:val="clear" w:color="auto" w:fill="FFFFFF" w:themeFill="background1"/>
          <w:lang w:eastAsia="zh-HK"/>
        </w:rPr>
        <w:t>建造業議會</w:t>
      </w:r>
      <w:r w:rsidRPr="00F7749A">
        <w:rPr>
          <w:rFonts w:ascii="Times New Roman" w:hAnsi="Times New Roman" w:hint="eastAsia"/>
          <w:spacing w:val="20"/>
          <w:sz w:val="28"/>
          <w:lang w:eastAsia="zh-HK"/>
        </w:rPr>
        <w:t>傑出承建商大獎</w:t>
      </w:r>
      <w:r w:rsidRPr="00842E7F">
        <w:rPr>
          <w:rFonts w:ascii="Times New Roman" w:eastAsia="新細明體" w:hAnsi="Times New Roman" w:cs="Times New Roman"/>
          <w:color w:val="000000" w:themeColor="text1"/>
          <w:spacing w:val="20"/>
          <w:sz w:val="28"/>
          <w:szCs w:val="28"/>
          <w:shd w:val="clear" w:color="auto" w:fill="FFFFFF" w:themeFill="background1"/>
          <w:lang w:eastAsia="zh-HK"/>
        </w:rPr>
        <w:t>2024</w:t>
      </w:r>
      <w:r w:rsidRPr="00F7749A">
        <w:rPr>
          <w:rFonts w:ascii="Times New Roman" w:hAnsi="Times New Roman" w:hint="eastAsia"/>
          <w:spacing w:val="20"/>
          <w:sz w:val="28"/>
          <w:lang w:eastAsia="zh-HK"/>
        </w:rPr>
        <w:t>”增設“誠信管理獎”</w:t>
      </w:r>
      <w:r w:rsidRPr="0033168C">
        <w:rPr>
          <w:rFonts w:ascii="Times New Roman" w:eastAsia="新細明體" w:hAnsi="Times New Roman" w:cs="Times New Roman"/>
          <w:color w:val="000000" w:themeColor="text1"/>
          <w:spacing w:val="20"/>
          <w:sz w:val="28"/>
          <w:szCs w:val="28"/>
          <w:shd w:val="clear" w:color="auto" w:fill="FFFFFF" w:themeFill="background1"/>
          <w:lang w:eastAsia="zh-HK"/>
        </w:rPr>
        <w:t xml:space="preserve"> </w:t>
      </w:r>
      <w:r w:rsidRPr="00842E7F">
        <w:rPr>
          <w:rFonts w:ascii="Times New Roman" w:eastAsia="新細明體" w:hAnsi="Times New Roman" w:cs="Times New Roman"/>
          <w:color w:val="000000" w:themeColor="text1"/>
          <w:spacing w:val="20"/>
          <w:sz w:val="28"/>
          <w:szCs w:val="28"/>
          <w:shd w:val="clear" w:color="auto" w:fill="FFFFFF" w:themeFill="background1"/>
          <w:lang w:eastAsia="zh-HK"/>
        </w:rPr>
        <w:t>並攜手參與評審及頒獎工作</w:t>
      </w:r>
      <w:r>
        <w:rPr>
          <w:rFonts w:ascii="Times New Roman" w:hAnsi="Times New Roman" w:hint="eastAsia"/>
          <w:spacing w:val="20"/>
          <w:sz w:val="28"/>
          <w:lang w:eastAsia="zh-HK"/>
        </w:rPr>
        <w:t>，</w:t>
      </w:r>
      <w:r w:rsidRPr="0033168C">
        <w:rPr>
          <w:rFonts w:ascii="Times New Roman" w:hAnsi="Times New Roman"/>
          <w:spacing w:val="20"/>
          <w:sz w:val="28"/>
          <w:lang w:eastAsia="zh-HK"/>
        </w:rPr>
        <w:t>鼓勵建造業持續推行誠信管理，秉持廉潔文化</w:t>
      </w:r>
      <w:r w:rsidRPr="00BB5BAE">
        <w:rPr>
          <w:rFonts w:ascii="Times New Roman" w:hAnsi="Times New Roman"/>
          <w:spacing w:val="20"/>
          <w:sz w:val="28"/>
          <w:lang w:eastAsia="zh-HK"/>
        </w:rPr>
        <w:t>。</w:t>
      </w:r>
    </w:p>
    <w:p w14:paraId="574EF7D4" w14:textId="77777777" w:rsidR="00120DC1" w:rsidRDefault="00120DC1" w:rsidP="003F10F4">
      <w:pPr>
        <w:adjustRightInd w:val="0"/>
        <w:snapToGrid w:val="0"/>
        <w:spacing w:line="360" w:lineRule="auto"/>
        <w:jc w:val="both"/>
        <w:rPr>
          <w:rFonts w:ascii="Times New Roman" w:eastAsia="新細明體" w:hAnsi="Times New Roman" w:cs="Times New Roman"/>
          <w:b/>
          <w:spacing w:val="20"/>
          <w:sz w:val="28"/>
          <w:szCs w:val="28"/>
          <w:shd w:val="clear" w:color="auto" w:fill="FFFFFF" w:themeFill="background1"/>
          <w:lang w:eastAsia="zh-TW"/>
        </w:rPr>
      </w:pPr>
    </w:p>
    <w:p w14:paraId="0B866D0A" w14:textId="77777777" w:rsidR="00120DC1" w:rsidRPr="00770FDA" w:rsidRDefault="00120DC1" w:rsidP="003F10F4">
      <w:pPr>
        <w:adjustRightInd w:val="0"/>
        <w:snapToGrid w:val="0"/>
        <w:spacing w:line="360" w:lineRule="auto"/>
        <w:jc w:val="both"/>
        <w:rPr>
          <w:rFonts w:ascii="Times New Roman" w:eastAsia="新細明體" w:hAnsi="Times New Roman" w:cs="Times New Roman"/>
          <w:b/>
          <w:spacing w:val="20"/>
          <w:sz w:val="28"/>
          <w:szCs w:val="28"/>
          <w:shd w:val="clear" w:color="auto" w:fill="FFFFFF" w:themeFill="background1"/>
          <w:lang w:eastAsia="zh-TW"/>
        </w:rPr>
      </w:pPr>
      <w:r w:rsidRPr="00770FDA">
        <w:rPr>
          <w:rFonts w:ascii="Times New Roman" w:eastAsia="新細明體" w:hAnsi="Times New Roman" w:cs="Times New Roman"/>
          <w:b/>
          <w:spacing w:val="20"/>
          <w:sz w:val="28"/>
          <w:szCs w:val="28"/>
          <w:shd w:val="clear" w:color="auto" w:fill="FFFFFF" w:themeFill="background1"/>
          <w:lang w:eastAsia="zh-TW"/>
        </w:rPr>
        <w:t>善用科技</w:t>
      </w:r>
      <w:r w:rsidRPr="00BB5EF4">
        <w:rPr>
          <w:rFonts w:ascii="Times New Roman" w:eastAsia="新細明體" w:hAnsi="Times New Roman" w:cs="Times New Roman" w:hint="eastAsia"/>
          <w:b/>
          <w:spacing w:val="20"/>
          <w:sz w:val="28"/>
          <w:szCs w:val="28"/>
          <w:shd w:val="clear" w:color="auto" w:fill="FFFFFF" w:themeFill="background1"/>
          <w:lang w:eastAsia="zh-TW"/>
        </w:rPr>
        <w:t>、</w:t>
      </w:r>
      <w:r>
        <w:rPr>
          <w:rFonts w:ascii="Times New Roman" w:eastAsia="新細明體" w:hAnsi="Times New Roman" w:cs="Times New Roman" w:hint="eastAsia"/>
          <w:b/>
          <w:spacing w:val="20"/>
          <w:sz w:val="28"/>
          <w:szCs w:val="28"/>
          <w:shd w:val="clear" w:color="auto" w:fill="FFFFFF" w:themeFill="background1"/>
          <w:lang w:eastAsia="zh-HK"/>
        </w:rPr>
        <w:t>提升</w:t>
      </w:r>
      <w:r w:rsidRPr="00770FDA">
        <w:rPr>
          <w:rFonts w:ascii="Times New Roman" w:eastAsia="新細明體" w:hAnsi="Times New Roman" w:cs="Times New Roman"/>
          <w:b/>
          <w:spacing w:val="20"/>
          <w:sz w:val="28"/>
          <w:szCs w:val="28"/>
          <w:shd w:val="clear" w:color="auto" w:fill="FFFFFF" w:themeFill="background1"/>
          <w:lang w:eastAsia="zh-HK"/>
        </w:rPr>
        <w:t>防貪</w:t>
      </w:r>
      <w:r>
        <w:rPr>
          <w:rFonts w:ascii="Times New Roman" w:eastAsia="新細明體" w:hAnsi="Times New Roman" w:cs="Times New Roman" w:hint="eastAsia"/>
          <w:b/>
          <w:spacing w:val="20"/>
          <w:sz w:val="28"/>
          <w:szCs w:val="28"/>
          <w:shd w:val="clear" w:color="auto" w:fill="FFFFFF" w:themeFill="background1"/>
          <w:lang w:eastAsia="zh-HK"/>
        </w:rPr>
        <w:t>工作</w:t>
      </w:r>
    </w:p>
    <w:p w14:paraId="3F11D720" w14:textId="77777777" w:rsidR="00120DC1" w:rsidRDefault="00120DC1" w:rsidP="006733D4">
      <w:pPr>
        <w:tabs>
          <w:tab w:val="left" w:pos="709"/>
        </w:tabs>
        <w:overflowPunct w:val="0"/>
        <w:adjustRightInd w:val="0"/>
        <w:snapToGrid w:val="0"/>
        <w:spacing w:line="276" w:lineRule="auto"/>
        <w:jc w:val="both"/>
        <w:rPr>
          <w:rFonts w:ascii="Times New Roman" w:hAnsi="Times New Roman"/>
          <w:spacing w:val="20"/>
          <w:sz w:val="28"/>
          <w:lang w:eastAsia="zh-HK"/>
        </w:rPr>
      </w:pPr>
      <w:r w:rsidRPr="00F7749A">
        <w:rPr>
          <w:rFonts w:ascii="Times New Roman" w:hAnsi="Times New Roman" w:hint="eastAsia"/>
          <w:spacing w:val="20"/>
          <w:sz w:val="28"/>
          <w:lang w:eastAsia="zh-HK"/>
        </w:rPr>
        <w:t>乘著政府近年大力開展電子政府服務，</w:t>
      </w:r>
      <w:r>
        <w:rPr>
          <w:rFonts w:ascii="Times New Roman" w:eastAsia="新細明體" w:hAnsi="Times New Roman" w:cs="Times New Roman" w:hint="eastAsia"/>
          <w:spacing w:val="20"/>
          <w:sz w:val="28"/>
          <w:szCs w:val="28"/>
          <w:shd w:val="clear" w:color="auto" w:fill="FFFFFF" w:themeFill="background1"/>
          <w:lang w:eastAsia="zh-TW"/>
        </w:rPr>
        <w:t>廉署亦提倡</w:t>
      </w:r>
      <w:r w:rsidRPr="00367AF9">
        <w:rPr>
          <w:rFonts w:ascii="Times New Roman" w:eastAsia="新細明體" w:hAnsi="Times New Roman" w:cs="Times New Roman"/>
          <w:spacing w:val="20"/>
          <w:sz w:val="28"/>
          <w:szCs w:val="28"/>
          <w:shd w:val="clear" w:color="auto" w:fill="FFFFFF" w:themeFill="background1"/>
          <w:lang w:eastAsia="zh-TW"/>
        </w:rPr>
        <w:t>數碼化</w:t>
      </w:r>
      <w:r>
        <w:rPr>
          <w:rFonts w:ascii="Times New Roman" w:eastAsia="新細明體" w:hAnsi="Times New Roman" w:cs="Times New Roman" w:hint="eastAsia"/>
          <w:spacing w:val="20"/>
          <w:sz w:val="28"/>
          <w:szCs w:val="28"/>
          <w:shd w:val="clear" w:color="auto" w:fill="FFFFFF" w:themeFill="background1"/>
          <w:lang w:eastAsia="zh-TW"/>
        </w:rPr>
        <w:t>為</w:t>
      </w:r>
      <w:r w:rsidRPr="00367AF9">
        <w:rPr>
          <w:rFonts w:ascii="Times New Roman" w:eastAsia="新細明體" w:hAnsi="Times New Roman" w:cs="Times New Roman"/>
          <w:spacing w:val="20"/>
          <w:sz w:val="28"/>
          <w:szCs w:val="28"/>
          <w:shd w:val="clear" w:color="auto" w:fill="FFFFFF" w:themeFill="background1"/>
          <w:lang w:eastAsia="zh-TW"/>
        </w:rPr>
        <w:t>重點防貪策略</w:t>
      </w:r>
      <w:r>
        <w:rPr>
          <w:rFonts w:ascii="Times New Roman" w:eastAsia="新細明體" w:hAnsi="Times New Roman" w:cs="Times New Roman" w:hint="eastAsia"/>
          <w:spacing w:val="20"/>
          <w:sz w:val="28"/>
          <w:szCs w:val="28"/>
          <w:shd w:val="clear" w:color="auto" w:fill="FFFFFF" w:themeFill="background1"/>
          <w:lang w:eastAsia="zh-TW"/>
        </w:rPr>
        <w:t>之一。去年，</w:t>
      </w:r>
      <w:r>
        <w:rPr>
          <w:rFonts w:ascii="Times New Roman" w:hAnsi="Times New Roman" w:hint="eastAsia"/>
          <w:spacing w:val="20"/>
          <w:sz w:val="28"/>
          <w:lang w:eastAsia="zh-HK"/>
        </w:rPr>
        <w:t>廉署</w:t>
      </w:r>
      <w:r>
        <w:rPr>
          <w:rFonts w:ascii="Times New Roman" w:eastAsia="新細明體" w:hAnsi="Times New Roman" w:cs="Times New Roman" w:hint="eastAsia"/>
          <w:spacing w:val="20"/>
          <w:sz w:val="28"/>
          <w:szCs w:val="28"/>
          <w:shd w:val="clear" w:color="auto" w:fill="FFFFFF" w:themeFill="background1"/>
          <w:lang w:eastAsia="zh-TW"/>
        </w:rPr>
        <w:t>於審查過程中就多</w:t>
      </w:r>
      <w:r w:rsidRPr="00367AF9">
        <w:rPr>
          <w:rFonts w:ascii="Times New Roman" w:eastAsia="新細明體" w:hAnsi="Times New Roman" w:cs="Times New Roman" w:hint="eastAsia"/>
          <w:spacing w:val="20"/>
          <w:sz w:val="28"/>
          <w:szCs w:val="28"/>
          <w:shd w:val="clear" w:color="auto" w:fill="FFFFFF" w:themeFill="background1"/>
          <w:lang w:eastAsia="zh-TW"/>
        </w:rPr>
        <w:t>項公共服務程序，向政府決策局／部門和公共機構提供逾</w:t>
      </w:r>
      <w:r w:rsidRPr="00367AF9">
        <w:rPr>
          <w:rFonts w:ascii="Times New Roman" w:eastAsia="新細明體" w:hAnsi="Times New Roman" w:cs="Times New Roman"/>
          <w:spacing w:val="20"/>
          <w:sz w:val="28"/>
          <w:szCs w:val="28"/>
          <w:shd w:val="clear" w:color="auto" w:fill="FFFFFF" w:themeFill="background1"/>
          <w:lang w:eastAsia="zh-TW"/>
        </w:rPr>
        <w:t>160</w:t>
      </w:r>
      <w:r w:rsidRPr="00367AF9">
        <w:rPr>
          <w:rFonts w:ascii="Times New Roman" w:eastAsia="新細明體" w:hAnsi="Times New Roman" w:cs="Times New Roman" w:hint="eastAsia"/>
          <w:spacing w:val="20"/>
          <w:sz w:val="28"/>
          <w:szCs w:val="28"/>
          <w:shd w:val="clear" w:color="auto" w:fill="FFFFFF" w:themeFill="background1"/>
          <w:lang w:eastAsia="zh-TW"/>
        </w:rPr>
        <w:t>項以數字化提升防貪能力的建議</w:t>
      </w:r>
      <w:r>
        <w:rPr>
          <w:rFonts w:ascii="Times New Roman" w:eastAsia="新細明體" w:hAnsi="Times New Roman" w:cs="Times New Roman" w:hint="eastAsia"/>
          <w:spacing w:val="20"/>
          <w:sz w:val="28"/>
          <w:szCs w:val="28"/>
          <w:shd w:val="clear" w:color="auto" w:fill="FFFFFF" w:themeFill="background1"/>
          <w:lang w:eastAsia="zh-TW"/>
        </w:rPr>
        <w:t>。</w:t>
      </w:r>
      <w:r>
        <w:rPr>
          <w:rFonts w:ascii="Times New Roman" w:hAnsi="Times New Roman" w:hint="eastAsia"/>
          <w:spacing w:val="20"/>
          <w:sz w:val="28"/>
          <w:lang w:eastAsia="zh-HK"/>
        </w:rPr>
        <w:t>廉署</w:t>
      </w:r>
      <w:r w:rsidRPr="00247636">
        <w:rPr>
          <w:rFonts w:ascii="Times New Roman" w:eastAsia="新細明體" w:hAnsi="Times New Roman" w:cs="Times New Roman" w:hint="eastAsia"/>
          <w:spacing w:val="20"/>
          <w:sz w:val="28"/>
          <w:szCs w:val="28"/>
          <w:shd w:val="clear" w:color="auto" w:fill="FFFFFF" w:themeFill="background1"/>
          <w:lang w:eastAsia="zh-TW"/>
        </w:rPr>
        <w:t>同時致力與相關部門及機構</w:t>
      </w:r>
      <w:r>
        <w:rPr>
          <w:rFonts w:ascii="Times New Roman" w:eastAsia="新細明體" w:hAnsi="Times New Roman" w:cs="Times New Roman" w:hint="eastAsia"/>
          <w:spacing w:val="20"/>
          <w:sz w:val="28"/>
          <w:szCs w:val="28"/>
          <w:shd w:val="clear" w:color="auto" w:fill="FFFFFF" w:themeFill="background1"/>
          <w:lang w:eastAsia="zh-TW"/>
        </w:rPr>
        <w:t>探討加強</w:t>
      </w:r>
      <w:r w:rsidRPr="00247636">
        <w:rPr>
          <w:rFonts w:ascii="Times New Roman" w:eastAsia="新細明體" w:hAnsi="Times New Roman" w:cs="Times New Roman" w:hint="eastAsia"/>
          <w:spacing w:val="20"/>
          <w:sz w:val="28"/>
          <w:szCs w:val="28"/>
          <w:shd w:val="clear" w:color="auto" w:fill="FFFFFF" w:themeFill="background1"/>
          <w:lang w:eastAsia="zh-TW"/>
        </w:rPr>
        <w:t>數字防貪的應用，</w:t>
      </w:r>
      <w:r>
        <w:rPr>
          <w:rFonts w:ascii="Times New Roman" w:eastAsia="新細明體" w:hAnsi="Times New Roman" w:cs="Times New Roman" w:hint="eastAsia"/>
          <w:spacing w:val="20"/>
          <w:sz w:val="28"/>
          <w:szCs w:val="28"/>
          <w:shd w:val="clear" w:color="auto" w:fill="FFFFFF" w:themeFill="background1"/>
          <w:lang w:eastAsia="zh-TW"/>
        </w:rPr>
        <w:t>並</w:t>
      </w:r>
      <w:r w:rsidRPr="00247636">
        <w:rPr>
          <w:rFonts w:ascii="Times New Roman" w:eastAsia="新細明體" w:hAnsi="Times New Roman" w:cs="Times New Roman"/>
          <w:spacing w:val="20"/>
          <w:sz w:val="28"/>
          <w:szCs w:val="28"/>
          <w:shd w:val="clear" w:color="auto" w:fill="FFFFFF" w:themeFill="background1"/>
          <w:lang w:eastAsia="zh-TW"/>
        </w:rPr>
        <w:t>與數字政策辦公室</w:t>
      </w:r>
      <w:r>
        <w:rPr>
          <w:rFonts w:ascii="Times New Roman" w:eastAsia="新細明體" w:hAnsi="Times New Roman" w:cs="Times New Roman" w:hint="eastAsia"/>
          <w:spacing w:val="20"/>
          <w:sz w:val="28"/>
          <w:szCs w:val="28"/>
          <w:shd w:val="clear" w:color="auto" w:fill="FFFFFF" w:themeFill="background1"/>
          <w:lang w:eastAsia="zh-TW"/>
        </w:rPr>
        <w:t>就推廣</w:t>
      </w:r>
      <w:r w:rsidRPr="00367AF9">
        <w:rPr>
          <w:rFonts w:ascii="Times New Roman" w:eastAsia="新細明體" w:hAnsi="Times New Roman" w:cs="Times New Roman"/>
          <w:spacing w:val="20"/>
          <w:sz w:val="28"/>
          <w:szCs w:val="28"/>
          <w:shd w:val="clear" w:color="auto" w:fill="FFFFFF" w:themeFill="background1"/>
          <w:lang w:eastAsia="zh-TW"/>
        </w:rPr>
        <w:t>數碼</w:t>
      </w:r>
      <w:r w:rsidRPr="00367AF9">
        <w:rPr>
          <w:rFonts w:ascii="Times New Roman" w:eastAsia="新細明體" w:hAnsi="Times New Roman" w:cs="Times New Roman" w:hint="eastAsia"/>
          <w:spacing w:val="20"/>
          <w:sz w:val="28"/>
          <w:szCs w:val="28"/>
          <w:shd w:val="clear" w:color="auto" w:fill="FFFFFF" w:themeFill="background1"/>
          <w:lang w:eastAsia="zh-TW"/>
        </w:rPr>
        <w:t>化</w:t>
      </w:r>
      <w:r w:rsidRPr="00247636">
        <w:rPr>
          <w:rFonts w:ascii="Times New Roman" w:eastAsia="新細明體" w:hAnsi="Times New Roman" w:cs="Times New Roman" w:hint="eastAsia"/>
          <w:spacing w:val="20"/>
          <w:sz w:val="28"/>
          <w:szCs w:val="28"/>
          <w:shd w:val="clear" w:color="auto" w:fill="FFFFFF" w:themeFill="background1"/>
          <w:lang w:eastAsia="zh-TW"/>
        </w:rPr>
        <w:t>防貪</w:t>
      </w:r>
      <w:r w:rsidRPr="0051508F">
        <w:rPr>
          <w:rFonts w:ascii="Times New Roman" w:eastAsia="新細明體" w:hAnsi="Times New Roman" w:cs="Times New Roman" w:hint="eastAsia"/>
          <w:spacing w:val="20"/>
          <w:sz w:val="28"/>
          <w:szCs w:val="28"/>
          <w:shd w:val="clear" w:color="auto" w:fill="FFFFFF" w:themeFill="background1"/>
          <w:lang w:eastAsia="zh-TW"/>
        </w:rPr>
        <w:t>展開工作</w:t>
      </w:r>
      <w:r>
        <w:rPr>
          <w:rFonts w:ascii="Times New Roman" w:eastAsia="新細明體" w:hAnsi="Times New Roman" w:cs="Times New Roman" w:hint="eastAsia"/>
          <w:spacing w:val="20"/>
          <w:sz w:val="28"/>
          <w:szCs w:val="28"/>
          <w:shd w:val="clear" w:color="auto" w:fill="FFFFFF" w:themeFill="background1"/>
          <w:lang w:eastAsia="zh-TW"/>
        </w:rPr>
        <w:t>。廉署</w:t>
      </w:r>
      <w:r>
        <w:rPr>
          <w:rFonts w:ascii="Times New Roman" w:eastAsia="新細明體" w:hAnsi="Times New Roman" w:cs="Times New Roman" w:hint="eastAsia"/>
          <w:spacing w:val="20"/>
          <w:sz w:val="28"/>
          <w:szCs w:val="28"/>
          <w:shd w:val="clear" w:color="auto" w:fill="FFFFFF" w:themeFill="background1"/>
          <w:lang w:eastAsia="zh-TW"/>
        </w:rPr>
        <w:lastRenderedPageBreak/>
        <w:t>亦正</w:t>
      </w:r>
      <w:r w:rsidRPr="00247636">
        <w:rPr>
          <w:rFonts w:ascii="Times New Roman" w:eastAsia="新細明體" w:hAnsi="Times New Roman" w:cs="Times New Roman" w:hint="eastAsia"/>
          <w:spacing w:val="20"/>
          <w:sz w:val="28"/>
          <w:szCs w:val="28"/>
          <w:shd w:val="clear" w:color="auto" w:fill="FFFFFF" w:themeFill="background1"/>
          <w:lang w:eastAsia="zh-TW"/>
        </w:rPr>
        <w:t>優化現有</w:t>
      </w:r>
      <w:r w:rsidRPr="00823B62">
        <w:rPr>
          <w:rFonts w:ascii="Times New Roman" w:eastAsia="新細明體" w:hAnsi="Times New Roman" w:cs="Times New Roman" w:hint="eastAsia"/>
          <w:spacing w:val="20"/>
          <w:sz w:val="28"/>
          <w:szCs w:val="28"/>
          <w:shd w:val="clear" w:color="auto" w:fill="FFFFFF" w:themeFill="background1"/>
          <w:lang w:eastAsia="zh-TW"/>
        </w:rPr>
        <w:t>的</w:t>
      </w:r>
      <w:r w:rsidRPr="00823B62">
        <w:rPr>
          <w:rFonts w:ascii="Times New Roman" w:eastAsia="新細明體" w:hAnsi="Times New Roman" w:cs="Times New Roman"/>
          <w:spacing w:val="20"/>
          <w:sz w:val="28"/>
          <w:szCs w:val="28"/>
          <w:shd w:val="clear" w:color="auto" w:fill="FFFFFF" w:themeFill="background1"/>
          <w:lang w:eastAsia="zh-TW"/>
        </w:rPr>
        <w:t>“</w:t>
      </w:r>
      <w:r w:rsidRPr="00823B62">
        <w:rPr>
          <w:rFonts w:ascii="Times New Roman" w:eastAsia="新細明體" w:hAnsi="Times New Roman" w:cs="Times New Roman" w:hint="eastAsia"/>
          <w:spacing w:val="20"/>
          <w:sz w:val="28"/>
          <w:szCs w:val="28"/>
          <w:shd w:val="clear" w:color="auto" w:fill="FFFFFF" w:themeFill="background1"/>
          <w:lang w:eastAsia="zh-TW"/>
        </w:rPr>
        <w:t>數字防貪框架</w:t>
      </w:r>
      <w:r w:rsidRPr="00823B62">
        <w:rPr>
          <w:rFonts w:ascii="Times New Roman" w:eastAsia="新細明體" w:hAnsi="Times New Roman" w:cs="Times New Roman"/>
          <w:spacing w:val="20"/>
          <w:sz w:val="28"/>
          <w:szCs w:val="28"/>
          <w:shd w:val="clear" w:color="auto" w:fill="FFFFFF" w:themeFill="background1"/>
          <w:lang w:eastAsia="zh-TW"/>
        </w:rPr>
        <w:t>”</w:t>
      </w:r>
      <w:r w:rsidRPr="00823B62">
        <w:rPr>
          <w:rFonts w:ascii="Times New Roman" w:eastAsia="新細明體" w:hAnsi="Times New Roman" w:cs="Times New Roman" w:hint="eastAsia"/>
          <w:spacing w:val="20"/>
          <w:sz w:val="28"/>
          <w:szCs w:val="28"/>
          <w:shd w:val="clear" w:color="auto" w:fill="FFFFFF" w:themeFill="background1"/>
          <w:lang w:eastAsia="zh-TW"/>
        </w:rPr>
        <w:t>，當中會提供實質建議及方案</w:t>
      </w:r>
      <w:r w:rsidRPr="00823B62">
        <w:rPr>
          <w:rFonts w:ascii="Times New Roman" w:hAnsi="Times New Roman" w:hint="eastAsia"/>
          <w:spacing w:val="20"/>
          <w:sz w:val="28"/>
          <w:lang w:eastAsia="zh-HK"/>
        </w:rPr>
        <w:t>。</w:t>
      </w:r>
      <w:r w:rsidRPr="00823B62">
        <w:rPr>
          <w:rFonts w:ascii="Times New Roman" w:hAnsi="Times New Roman"/>
          <w:spacing w:val="20"/>
          <w:sz w:val="28"/>
          <w:lang w:eastAsia="zh-HK"/>
        </w:rPr>
        <w:t>委員會認為這</w:t>
      </w:r>
      <w:r w:rsidRPr="00823B62">
        <w:rPr>
          <w:rFonts w:ascii="Times New Roman" w:hAnsi="Times New Roman" w:hint="eastAsia"/>
          <w:spacing w:val="20"/>
          <w:sz w:val="28"/>
          <w:lang w:eastAsia="zh-HK"/>
        </w:rPr>
        <w:t>策略符合社會發展及趨勢</w:t>
      </w:r>
      <w:r w:rsidRPr="00823B62">
        <w:rPr>
          <w:rFonts w:ascii="Times New Roman" w:hAnsi="Times New Roman"/>
          <w:spacing w:val="20"/>
          <w:sz w:val="28"/>
          <w:lang w:eastAsia="zh-HK"/>
        </w:rPr>
        <w:t>，</w:t>
      </w:r>
      <w:r w:rsidRPr="00823B62">
        <w:rPr>
          <w:rFonts w:ascii="Times New Roman" w:hAnsi="Times New Roman" w:hint="eastAsia"/>
          <w:spacing w:val="20"/>
          <w:sz w:val="28"/>
          <w:lang w:eastAsia="zh-HK"/>
        </w:rPr>
        <w:t>定</w:t>
      </w:r>
      <w:r w:rsidRPr="00823B62">
        <w:rPr>
          <w:rFonts w:ascii="Times New Roman" w:hAnsi="Times New Roman"/>
          <w:spacing w:val="20"/>
          <w:sz w:val="28"/>
          <w:lang w:eastAsia="zh-HK"/>
        </w:rPr>
        <w:t>給予全力支持。</w:t>
      </w:r>
    </w:p>
    <w:p w14:paraId="46D6E0CD" w14:textId="77777777" w:rsidR="00120DC1" w:rsidRPr="006733D4" w:rsidRDefault="00120DC1" w:rsidP="006733D4">
      <w:pPr>
        <w:tabs>
          <w:tab w:val="left" w:pos="709"/>
        </w:tabs>
        <w:overflowPunct w:val="0"/>
        <w:adjustRightInd w:val="0"/>
        <w:snapToGrid w:val="0"/>
        <w:spacing w:line="276" w:lineRule="auto"/>
        <w:jc w:val="both"/>
        <w:rPr>
          <w:rFonts w:ascii="Times New Roman" w:hAnsi="Times New Roman"/>
          <w:spacing w:val="20"/>
          <w:sz w:val="28"/>
          <w:lang w:eastAsia="zh-HK"/>
        </w:rPr>
      </w:pPr>
    </w:p>
    <w:p w14:paraId="3C7AE62D" w14:textId="77777777" w:rsidR="00120DC1" w:rsidRPr="00880EC0" w:rsidRDefault="00120DC1" w:rsidP="003F10F4">
      <w:pPr>
        <w:tabs>
          <w:tab w:val="left" w:pos="1080"/>
        </w:tabs>
        <w:overflowPunct w:val="0"/>
        <w:snapToGrid w:val="0"/>
        <w:spacing w:beforeLines="50" w:before="180" w:afterLines="50" w:after="180" w:line="276" w:lineRule="auto"/>
        <w:jc w:val="both"/>
        <w:rPr>
          <w:rFonts w:ascii="Times New Roman" w:hAnsi="Times New Roman"/>
          <w:b/>
          <w:spacing w:val="20"/>
          <w:sz w:val="28"/>
          <w:lang w:eastAsia="zh-TW"/>
        </w:rPr>
      </w:pPr>
      <w:r>
        <w:rPr>
          <w:rFonts w:ascii="Times New Roman" w:eastAsia="新細明體" w:hAnsi="Times New Roman" w:cs="Times New Roman" w:hint="eastAsia"/>
          <w:b/>
          <w:spacing w:val="20"/>
          <w:sz w:val="28"/>
          <w:szCs w:val="28"/>
          <w:shd w:val="clear" w:color="auto" w:fill="FFFFFF" w:themeFill="background1"/>
          <w:lang w:eastAsia="zh-HK"/>
        </w:rPr>
        <w:t>展望未來</w:t>
      </w:r>
    </w:p>
    <w:p w14:paraId="51DD0DAF" w14:textId="77777777" w:rsidR="00120DC1" w:rsidRDefault="00120DC1" w:rsidP="003F10F4">
      <w:pPr>
        <w:tabs>
          <w:tab w:val="left" w:pos="1080"/>
        </w:tabs>
        <w:overflowPunct w:val="0"/>
        <w:snapToGrid w:val="0"/>
        <w:spacing w:line="276" w:lineRule="auto"/>
        <w:jc w:val="both"/>
        <w:rPr>
          <w:rFonts w:ascii="Times New Roman" w:eastAsia="新細明體" w:hAnsi="Times New Roman" w:cs="Times New Roman"/>
          <w:spacing w:val="20"/>
          <w:sz w:val="28"/>
          <w:szCs w:val="28"/>
          <w:shd w:val="clear" w:color="auto" w:fill="FFFFFF" w:themeFill="background1"/>
          <w:lang w:eastAsia="zh-TW"/>
        </w:rPr>
      </w:pPr>
      <w:r w:rsidRPr="00842E7F">
        <w:rPr>
          <w:rFonts w:ascii="Times New Roman" w:eastAsia="新細明體" w:hAnsi="Times New Roman" w:cs="Times New Roman"/>
          <w:spacing w:val="20"/>
          <w:sz w:val="28"/>
          <w:szCs w:val="28"/>
          <w:shd w:val="clear" w:color="auto" w:fill="FFFFFF" w:themeFill="background1"/>
          <w:lang w:eastAsia="zh-TW"/>
        </w:rPr>
        <w:t>委員會</w:t>
      </w:r>
      <w:r>
        <w:rPr>
          <w:rFonts w:ascii="Times New Roman" w:eastAsia="新細明體" w:hAnsi="Times New Roman" w:cs="Times New Roman" w:hint="eastAsia"/>
          <w:spacing w:val="20"/>
          <w:sz w:val="28"/>
          <w:szCs w:val="28"/>
          <w:shd w:val="clear" w:color="auto" w:fill="FFFFFF" w:themeFill="background1"/>
          <w:lang w:eastAsia="zh-TW"/>
        </w:rPr>
        <w:t>支持</w:t>
      </w:r>
      <w:r w:rsidRPr="00842E7F">
        <w:rPr>
          <w:rFonts w:ascii="Times New Roman" w:eastAsia="新細明體" w:hAnsi="Times New Roman" w:cs="Times New Roman"/>
          <w:spacing w:val="20"/>
          <w:sz w:val="28"/>
          <w:szCs w:val="28"/>
          <w:shd w:val="clear" w:color="auto" w:fill="FFFFFF" w:themeFill="background1"/>
          <w:lang w:eastAsia="zh-TW"/>
        </w:rPr>
        <w:t>防貪處</w:t>
      </w:r>
      <w:r>
        <w:rPr>
          <w:rFonts w:ascii="Times New Roman" w:eastAsia="新細明體" w:hAnsi="Times New Roman" w:cs="Times New Roman" w:hint="eastAsia"/>
          <w:spacing w:val="20"/>
          <w:sz w:val="28"/>
          <w:szCs w:val="28"/>
          <w:shd w:val="clear" w:color="auto" w:fill="FFFFFF" w:themeFill="background1"/>
          <w:lang w:eastAsia="zh-TW"/>
        </w:rPr>
        <w:t>沿用行之有效的</w:t>
      </w:r>
      <w:r w:rsidRPr="00842E7F">
        <w:rPr>
          <w:rFonts w:ascii="Times New Roman" w:eastAsia="新細明體" w:hAnsi="Times New Roman" w:cs="Times New Roman"/>
          <w:spacing w:val="20"/>
          <w:sz w:val="28"/>
          <w:szCs w:val="28"/>
          <w:shd w:val="clear" w:color="auto" w:fill="FFFFFF" w:themeFill="background1"/>
          <w:lang w:eastAsia="zh-HK"/>
        </w:rPr>
        <w:t>策略</w:t>
      </w:r>
      <w:r>
        <w:rPr>
          <w:rFonts w:ascii="Times New Roman" w:eastAsia="新細明體" w:hAnsi="Times New Roman" w:cs="Times New Roman" w:hint="eastAsia"/>
          <w:spacing w:val="20"/>
          <w:sz w:val="28"/>
          <w:szCs w:val="28"/>
          <w:shd w:val="clear" w:color="auto" w:fill="FFFFFF" w:themeFill="background1"/>
          <w:lang w:eastAsia="zh-HK"/>
        </w:rPr>
        <w:t>，繼續</w:t>
      </w:r>
      <w:r w:rsidRPr="00842E7F">
        <w:rPr>
          <w:rFonts w:ascii="Times New Roman" w:eastAsia="新細明體" w:hAnsi="Times New Roman" w:cs="Times New Roman"/>
          <w:spacing w:val="20"/>
          <w:sz w:val="28"/>
          <w:szCs w:val="28"/>
          <w:shd w:val="clear" w:color="auto" w:fill="FFFFFF" w:themeFill="background1"/>
          <w:lang w:eastAsia="zh-TW"/>
        </w:rPr>
        <w:t>協助公私營界別提升防貪能力</w:t>
      </w:r>
      <w:r>
        <w:rPr>
          <w:rFonts w:ascii="Times New Roman" w:eastAsia="新細明體" w:hAnsi="Times New Roman" w:cs="Times New Roman" w:hint="eastAsia"/>
          <w:spacing w:val="20"/>
          <w:sz w:val="28"/>
          <w:szCs w:val="28"/>
          <w:shd w:val="clear" w:color="auto" w:fill="FFFFFF" w:themeFill="background1"/>
          <w:lang w:eastAsia="zh-TW"/>
        </w:rPr>
        <w:t>。</w:t>
      </w:r>
      <w:r w:rsidRPr="00842E7F">
        <w:rPr>
          <w:rFonts w:ascii="Times New Roman" w:eastAsia="新細明體" w:hAnsi="Times New Roman" w:cs="Times New Roman"/>
          <w:spacing w:val="20"/>
          <w:sz w:val="28"/>
          <w:szCs w:val="28"/>
          <w:shd w:val="clear" w:color="auto" w:fill="FFFFFF" w:themeFill="background1"/>
          <w:lang w:eastAsia="zh-TW"/>
        </w:rPr>
        <w:t>防貪處</w:t>
      </w:r>
      <w:r>
        <w:rPr>
          <w:rFonts w:ascii="Times New Roman" w:eastAsia="新細明體" w:hAnsi="Times New Roman" w:cs="Times New Roman" w:hint="eastAsia"/>
          <w:spacing w:val="20"/>
          <w:sz w:val="28"/>
          <w:szCs w:val="28"/>
          <w:shd w:val="clear" w:color="auto" w:fill="FFFFFF" w:themeFill="background1"/>
          <w:lang w:eastAsia="zh-TW"/>
        </w:rPr>
        <w:t>來年的重點工作</w:t>
      </w:r>
      <w:r w:rsidRPr="00842E7F">
        <w:rPr>
          <w:rFonts w:ascii="Times New Roman" w:eastAsia="新細明體" w:hAnsi="Times New Roman" w:cs="Times New Roman"/>
          <w:spacing w:val="20"/>
          <w:sz w:val="28"/>
          <w:szCs w:val="28"/>
          <w:shd w:val="clear" w:color="auto" w:fill="FFFFFF" w:themeFill="background1"/>
          <w:lang w:eastAsia="zh-TW"/>
        </w:rPr>
        <w:t>包括</w:t>
      </w:r>
      <w:r>
        <w:rPr>
          <w:rFonts w:ascii="Times New Roman" w:eastAsia="新細明體" w:hAnsi="Times New Roman" w:cs="Times New Roman"/>
          <w:spacing w:val="20"/>
          <w:sz w:val="28"/>
          <w:szCs w:val="28"/>
          <w:shd w:val="clear" w:color="auto" w:fill="FFFFFF" w:themeFill="background1"/>
          <w:lang w:eastAsia="zh-TW"/>
        </w:rPr>
        <w:t>加</w:t>
      </w:r>
      <w:r>
        <w:rPr>
          <w:rFonts w:ascii="Times New Roman" w:eastAsia="新細明體" w:hAnsi="Times New Roman" w:cs="Times New Roman" w:hint="eastAsia"/>
          <w:spacing w:val="20"/>
          <w:sz w:val="28"/>
          <w:szCs w:val="28"/>
          <w:shd w:val="clear" w:color="auto" w:fill="FFFFFF" w:themeFill="background1"/>
          <w:lang w:eastAsia="zh-TW"/>
        </w:rPr>
        <w:t>強</w:t>
      </w:r>
      <w:r>
        <w:rPr>
          <w:rFonts w:ascii="Times New Roman" w:eastAsia="新細明體" w:hAnsi="Times New Roman" w:cs="Times New Roman"/>
          <w:spacing w:val="20"/>
          <w:sz w:val="28"/>
          <w:szCs w:val="28"/>
          <w:shd w:val="clear" w:color="auto" w:fill="FFFFFF" w:themeFill="background1"/>
          <w:lang w:eastAsia="zh-TW"/>
        </w:rPr>
        <w:t>政</w:t>
      </w:r>
      <w:r>
        <w:rPr>
          <w:rFonts w:ascii="Times New Roman" w:eastAsia="新細明體" w:hAnsi="Times New Roman" w:cs="Times New Roman" w:hint="eastAsia"/>
          <w:spacing w:val="20"/>
          <w:sz w:val="28"/>
          <w:szCs w:val="28"/>
          <w:shd w:val="clear" w:color="auto" w:fill="FFFFFF" w:themeFill="background1"/>
          <w:lang w:eastAsia="zh-TW"/>
        </w:rPr>
        <w:t>府</w:t>
      </w:r>
      <w:r>
        <w:rPr>
          <w:rFonts w:ascii="Times New Roman" w:eastAsia="新細明體" w:hAnsi="Times New Roman" w:cs="Times New Roman"/>
          <w:spacing w:val="20"/>
          <w:sz w:val="28"/>
          <w:szCs w:val="28"/>
          <w:shd w:val="clear" w:color="auto" w:fill="FFFFFF" w:themeFill="background1"/>
          <w:lang w:eastAsia="zh-TW"/>
        </w:rPr>
        <w:t>部</w:t>
      </w:r>
      <w:r>
        <w:rPr>
          <w:rFonts w:ascii="Times New Roman" w:eastAsia="新細明體" w:hAnsi="Times New Roman" w:cs="Times New Roman" w:hint="eastAsia"/>
          <w:spacing w:val="20"/>
          <w:sz w:val="28"/>
          <w:szCs w:val="28"/>
          <w:shd w:val="clear" w:color="auto" w:fill="FFFFFF" w:themeFill="background1"/>
          <w:lang w:eastAsia="zh-TW"/>
        </w:rPr>
        <w:t>門</w:t>
      </w:r>
      <w:r>
        <w:rPr>
          <w:rFonts w:ascii="Times New Roman" w:eastAsia="新細明體" w:hAnsi="Times New Roman" w:cs="Times New Roman"/>
          <w:spacing w:val="20"/>
          <w:sz w:val="28"/>
          <w:szCs w:val="28"/>
          <w:shd w:val="clear" w:color="auto" w:fill="FFFFFF" w:themeFill="background1"/>
          <w:lang w:eastAsia="zh-TW"/>
        </w:rPr>
        <w:t>的防貪工</w:t>
      </w:r>
      <w:r>
        <w:rPr>
          <w:rFonts w:ascii="Times New Roman" w:eastAsia="新細明體" w:hAnsi="Times New Roman" w:cs="Times New Roman" w:hint="eastAsia"/>
          <w:spacing w:val="20"/>
          <w:sz w:val="28"/>
          <w:szCs w:val="28"/>
          <w:shd w:val="clear" w:color="auto" w:fill="FFFFFF" w:themeFill="background1"/>
          <w:lang w:eastAsia="zh-TW"/>
        </w:rPr>
        <w:t>作</w:t>
      </w:r>
      <w:r>
        <w:rPr>
          <w:rFonts w:ascii="Times New Roman" w:eastAsia="新細明體" w:hAnsi="Times New Roman" w:cs="Times New Roman" w:hint="eastAsia"/>
          <w:color w:val="000000" w:themeColor="text1"/>
          <w:spacing w:val="20"/>
          <w:sz w:val="28"/>
          <w:szCs w:val="28"/>
          <w:lang w:eastAsia="zh-HK"/>
          <w14:numSpacing w14:val="proportional"/>
        </w:rPr>
        <w:t>，以及</w:t>
      </w:r>
      <w:r w:rsidRPr="00842E7F">
        <w:rPr>
          <w:rFonts w:ascii="Times New Roman" w:eastAsia="新細明體" w:hAnsi="Times New Roman" w:cs="Times New Roman"/>
          <w:spacing w:val="20"/>
          <w:sz w:val="28"/>
          <w:szCs w:val="28"/>
          <w:shd w:val="clear" w:color="auto" w:fill="FFFFFF" w:themeFill="background1"/>
          <w:lang w:eastAsia="zh-TW"/>
        </w:rPr>
        <w:t>為</w:t>
      </w:r>
      <w:r>
        <w:rPr>
          <w:rFonts w:ascii="Times New Roman" w:eastAsia="新細明體" w:hAnsi="Times New Roman" w:cs="Times New Roman" w:hint="eastAsia"/>
          <w:spacing w:val="20"/>
          <w:sz w:val="28"/>
          <w:szCs w:val="28"/>
          <w:shd w:val="clear" w:color="auto" w:fill="FFFFFF" w:themeFill="background1"/>
          <w:lang w:eastAsia="zh-TW"/>
        </w:rPr>
        <w:t>管理</w:t>
      </w:r>
      <w:r w:rsidRPr="001C1FF6">
        <w:rPr>
          <w:rFonts w:ascii="Times New Roman" w:eastAsia="新細明體" w:hAnsi="Times New Roman" w:cs="Times New Roman" w:hint="eastAsia"/>
          <w:spacing w:val="20"/>
          <w:sz w:val="28"/>
          <w:szCs w:val="28"/>
          <w:shd w:val="clear" w:color="auto" w:fill="FFFFFF" w:themeFill="background1"/>
          <w:lang w:eastAsia="zh-TW"/>
        </w:rPr>
        <w:t>公共工程項目</w:t>
      </w:r>
      <w:r>
        <w:rPr>
          <w:rFonts w:ascii="Times New Roman" w:eastAsia="新細明體" w:hAnsi="Times New Roman" w:cs="Times New Roman" w:hint="eastAsia"/>
          <w:spacing w:val="20"/>
          <w:sz w:val="28"/>
          <w:szCs w:val="28"/>
          <w:shd w:val="clear" w:color="auto" w:fill="FFFFFF" w:themeFill="background1"/>
          <w:lang w:eastAsia="zh-TW"/>
        </w:rPr>
        <w:t>的</w:t>
      </w:r>
      <w:r w:rsidRPr="00367AF9">
        <w:rPr>
          <w:rFonts w:ascii="Times New Roman" w:eastAsia="新細明體" w:hAnsi="Times New Roman" w:cs="Times New Roman"/>
          <w:spacing w:val="20"/>
          <w:sz w:val="28"/>
          <w:szCs w:val="28"/>
          <w:shd w:val="clear" w:color="auto" w:fill="FFFFFF" w:themeFill="background1"/>
          <w:lang w:eastAsia="zh-TW"/>
        </w:rPr>
        <w:t>政府</w:t>
      </w:r>
      <w:r>
        <w:rPr>
          <w:rFonts w:ascii="Times New Roman" w:eastAsia="新細明體" w:hAnsi="Times New Roman" w:cs="Times New Roman" w:hint="eastAsia"/>
          <w:spacing w:val="20"/>
          <w:sz w:val="28"/>
          <w:szCs w:val="28"/>
          <w:shd w:val="clear" w:color="auto" w:fill="FFFFFF" w:themeFill="background1"/>
          <w:lang w:eastAsia="zh-TW"/>
        </w:rPr>
        <w:t>部門及公共機構</w:t>
      </w:r>
      <w:r w:rsidRPr="00842E7F">
        <w:rPr>
          <w:rFonts w:ascii="Times New Roman" w:eastAsia="新細明體" w:hAnsi="Times New Roman" w:cs="Times New Roman"/>
          <w:spacing w:val="20"/>
          <w:sz w:val="28"/>
          <w:szCs w:val="28"/>
          <w:shd w:val="clear" w:color="auto" w:fill="FFFFFF" w:themeFill="background1"/>
          <w:lang w:eastAsia="zh-TW"/>
        </w:rPr>
        <w:t>、</w:t>
      </w:r>
      <w:r w:rsidRPr="006179EE">
        <w:rPr>
          <w:rFonts w:ascii="Times New Roman" w:eastAsia="新細明體" w:hAnsi="Times New Roman" w:cs="Times New Roman" w:hint="eastAsia"/>
          <w:spacing w:val="20"/>
          <w:sz w:val="28"/>
          <w:szCs w:val="28"/>
          <w:shd w:val="clear" w:color="auto" w:fill="FFFFFF" w:themeFill="background1"/>
          <w:lang w:eastAsia="zh-TW"/>
        </w:rPr>
        <w:t>樓宇管理</w:t>
      </w:r>
      <w:r w:rsidRPr="00842E7F">
        <w:rPr>
          <w:rFonts w:ascii="Times New Roman" w:eastAsia="新細明體" w:hAnsi="Times New Roman" w:cs="Times New Roman"/>
          <w:spacing w:val="20"/>
          <w:sz w:val="28"/>
          <w:szCs w:val="28"/>
          <w:shd w:val="clear" w:color="auto" w:fill="FFFFFF" w:themeFill="background1"/>
          <w:lang w:eastAsia="zh-TW"/>
        </w:rPr>
        <w:t>持份者</w:t>
      </w:r>
      <w:r>
        <w:rPr>
          <w:rFonts w:ascii="Times New Roman" w:eastAsia="新細明體" w:hAnsi="Times New Roman" w:cs="Times New Roman" w:hint="eastAsia"/>
          <w:spacing w:val="20"/>
          <w:sz w:val="28"/>
          <w:szCs w:val="28"/>
          <w:shd w:val="clear" w:color="auto" w:fill="FFFFFF" w:themeFill="background1"/>
          <w:lang w:eastAsia="zh-TW"/>
        </w:rPr>
        <w:t>和粵港澳大灣區企業</w:t>
      </w:r>
      <w:r w:rsidRPr="00842E7F">
        <w:rPr>
          <w:rFonts w:ascii="Times New Roman" w:eastAsia="新細明體" w:hAnsi="Times New Roman" w:cs="Times New Roman"/>
          <w:spacing w:val="20"/>
          <w:sz w:val="28"/>
          <w:szCs w:val="28"/>
          <w:shd w:val="clear" w:color="auto" w:fill="FFFFFF" w:themeFill="background1"/>
          <w:lang w:eastAsia="zh-TW"/>
        </w:rPr>
        <w:t>強化防貪機制及</w:t>
      </w:r>
      <w:r>
        <w:rPr>
          <w:rFonts w:ascii="Times New Roman" w:eastAsia="新細明體" w:hAnsi="Times New Roman" w:cs="Times New Roman" w:hint="eastAsia"/>
          <w:spacing w:val="20"/>
          <w:sz w:val="28"/>
          <w:szCs w:val="28"/>
          <w:shd w:val="clear" w:color="auto" w:fill="FFFFFF" w:themeFill="background1"/>
          <w:lang w:eastAsia="zh-TW"/>
        </w:rPr>
        <w:t>內部</w:t>
      </w:r>
      <w:r w:rsidRPr="00842E7F">
        <w:rPr>
          <w:rFonts w:ascii="Times New Roman" w:eastAsia="新細明體" w:hAnsi="Times New Roman" w:cs="Times New Roman"/>
          <w:spacing w:val="20"/>
          <w:sz w:val="28"/>
          <w:szCs w:val="28"/>
          <w:shd w:val="clear" w:color="auto" w:fill="FFFFFF" w:themeFill="background1"/>
          <w:lang w:eastAsia="zh-TW"/>
        </w:rPr>
        <w:t>管治。</w:t>
      </w:r>
    </w:p>
    <w:p w14:paraId="2862DB67" w14:textId="77777777" w:rsidR="00120DC1" w:rsidRDefault="00120DC1" w:rsidP="003F10F4">
      <w:pPr>
        <w:tabs>
          <w:tab w:val="left" w:pos="1080"/>
        </w:tabs>
        <w:overflowPunct w:val="0"/>
        <w:snapToGrid w:val="0"/>
        <w:spacing w:line="276" w:lineRule="auto"/>
        <w:jc w:val="both"/>
        <w:rPr>
          <w:rFonts w:ascii="Times New Roman" w:eastAsia="新細明體" w:hAnsi="Times New Roman" w:cs="Times New Roman"/>
          <w:spacing w:val="20"/>
          <w:sz w:val="28"/>
          <w:szCs w:val="28"/>
          <w:shd w:val="clear" w:color="auto" w:fill="FFFFFF" w:themeFill="background1"/>
          <w:lang w:eastAsia="zh-TW"/>
        </w:rPr>
      </w:pPr>
    </w:p>
    <w:p w14:paraId="7387B650" w14:textId="77777777" w:rsidR="00120DC1" w:rsidRDefault="00120DC1" w:rsidP="003F10F4">
      <w:pPr>
        <w:tabs>
          <w:tab w:val="left" w:pos="1080"/>
        </w:tabs>
        <w:overflowPunct w:val="0"/>
        <w:snapToGrid w:val="0"/>
        <w:spacing w:line="276" w:lineRule="auto"/>
        <w:jc w:val="both"/>
        <w:rPr>
          <w:rFonts w:ascii="Times New Roman" w:eastAsia="新細明體" w:hAnsi="Times New Roman" w:cs="Times New Roman"/>
          <w:spacing w:val="20"/>
          <w:sz w:val="28"/>
          <w:szCs w:val="28"/>
          <w:shd w:val="clear" w:color="auto" w:fill="FFFFFF" w:themeFill="background1"/>
          <w:lang w:eastAsia="zh-TW"/>
        </w:rPr>
      </w:pPr>
      <w:r>
        <w:rPr>
          <w:rFonts w:ascii="Times New Roman" w:eastAsia="新細明體" w:hAnsi="Times New Roman" w:cs="Times New Roman" w:hint="eastAsia"/>
          <w:spacing w:val="20"/>
          <w:sz w:val="28"/>
          <w:szCs w:val="28"/>
          <w:shd w:val="clear" w:color="auto" w:fill="FFFFFF" w:themeFill="background1"/>
          <w:lang w:eastAsia="zh-TW"/>
        </w:rPr>
        <w:t>國際</w:t>
      </w:r>
      <w:r w:rsidRPr="002548AB">
        <w:rPr>
          <w:rFonts w:ascii="Times New Roman" w:eastAsia="新細明體" w:hAnsi="Times New Roman" w:cs="Times New Roman" w:hint="eastAsia"/>
          <w:spacing w:val="20"/>
          <w:sz w:val="28"/>
          <w:szCs w:val="28"/>
          <w:shd w:val="clear" w:color="auto" w:fill="FFFFFF" w:themeFill="background1"/>
          <w:lang w:eastAsia="zh-TW"/>
        </w:rPr>
        <w:t>社會</w:t>
      </w:r>
      <w:r>
        <w:rPr>
          <w:rFonts w:ascii="Times New Roman" w:eastAsia="新細明體" w:hAnsi="Times New Roman" w:cs="Times New Roman" w:hint="eastAsia"/>
          <w:spacing w:val="20"/>
          <w:sz w:val="28"/>
          <w:szCs w:val="28"/>
          <w:shd w:val="clear" w:color="auto" w:fill="FFFFFF" w:themeFill="background1"/>
          <w:lang w:eastAsia="zh-TW"/>
        </w:rPr>
        <w:t>及本地投資者均對</w:t>
      </w:r>
      <w:r w:rsidRPr="00AC10EF">
        <w:rPr>
          <w:rFonts w:ascii="Times New Roman" w:eastAsia="新細明體" w:hAnsi="Times New Roman" w:cs="Times New Roman" w:hint="eastAsia"/>
          <w:spacing w:val="20"/>
          <w:sz w:val="28"/>
          <w:szCs w:val="28"/>
          <w:shd w:val="clear" w:color="auto" w:fill="FFFFFF" w:themeFill="background1"/>
          <w:lang w:val="en-GB" w:eastAsia="zh-HK"/>
        </w:rPr>
        <w:t>私</w:t>
      </w:r>
      <w:r>
        <w:rPr>
          <w:rFonts w:ascii="Times New Roman" w:eastAsia="新細明體" w:hAnsi="Times New Roman" w:cs="Times New Roman" w:hint="eastAsia"/>
          <w:spacing w:val="20"/>
          <w:sz w:val="28"/>
          <w:szCs w:val="28"/>
          <w:shd w:val="clear" w:color="auto" w:fill="FFFFFF" w:themeFill="background1"/>
          <w:lang w:val="en-GB" w:eastAsia="zh-HK"/>
        </w:rPr>
        <w:t>營</w:t>
      </w:r>
      <w:r w:rsidRPr="00AC10EF">
        <w:rPr>
          <w:rFonts w:ascii="Times New Roman" w:eastAsia="新細明體" w:hAnsi="Times New Roman" w:cs="Times New Roman" w:hint="eastAsia"/>
          <w:spacing w:val="20"/>
          <w:sz w:val="28"/>
          <w:szCs w:val="28"/>
          <w:shd w:val="clear" w:color="auto" w:fill="FFFFFF" w:themeFill="background1"/>
          <w:lang w:val="en-GB" w:eastAsia="zh-HK"/>
        </w:rPr>
        <w:t>機構，特別是上市公司</w:t>
      </w:r>
      <w:r>
        <w:rPr>
          <w:rFonts w:ascii="Times New Roman" w:eastAsia="新細明體" w:hAnsi="Times New Roman" w:cs="Times New Roman" w:hint="eastAsia"/>
          <w:spacing w:val="20"/>
          <w:sz w:val="28"/>
          <w:szCs w:val="28"/>
          <w:shd w:val="clear" w:color="auto" w:fill="FFFFFF" w:themeFill="background1"/>
          <w:lang w:val="en-GB" w:eastAsia="zh-HK"/>
        </w:rPr>
        <w:t>的</w:t>
      </w:r>
      <w:r w:rsidRPr="002548AB">
        <w:rPr>
          <w:rFonts w:ascii="Times New Roman" w:eastAsia="新細明體" w:hAnsi="Times New Roman" w:cs="Times New Roman" w:hint="eastAsia"/>
          <w:spacing w:val="20"/>
          <w:sz w:val="28"/>
          <w:szCs w:val="28"/>
          <w:shd w:val="clear" w:color="auto" w:fill="FFFFFF" w:themeFill="background1"/>
          <w:lang w:eastAsia="zh-TW"/>
        </w:rPr>
        <w:t>環境、社會和管治</w:t>
      </w:r>
      <w:r>
        <w:rPr>
          <w:rFonts w:ascii="Times New Roman" w:eastAsia="新細明體" w:hAnsi="Times New Roman" w:cs="Times New Roman" w:hint="eastAsia"/>
          <w:spacing w:val="20"/>
          <w:sz w:val="28"/>
          <w:szCs w:val="28"/>
          <w:shd w:val="clear" w:color="auto" w:fill="FFFFFF" w:themeFill="background1"/>
          <w:lang w:eastAsia="zh-TW"/>
        </w:rPr>
        <w:t>表現日益重視</w:t>
      </w:r>
      <w:r>
        <w:rPr>
          <w:rFonts w:ascii="新細明體" w:eastAsia="新細明體" w:hAnsi="新細明體" w:cs="新細明體" w:hint="eastAsia"/>
          <w:spacing w:val="20"/>
          <w:sz w:val="28"/>
          <w:szCs w:val="28"/>
          <w:shd w:val="clear" w:color="auto" w:fill="FFFFFF" w:themeFill="background1"/>
          <w:lang w:eastAsia="zh-HK"/>
        </w:rPr>
        <w:t>。</w:t>
      </w:r>
      <w:r w:rsidRPr="006179EE">
        <w:rPr>
          <w:rFonts w:ascii="Times New Roman" w:eastAsia="新細明體" w:hAnsi="Times New Roman" w:cs="Times New Roman" w:hint="eastAsia"/>
          <w:color w:val="000000" w:themeColor="text1"/>
          <w:spacing w:val="20"/>
          <w:sz w:val="28"/>
          <w:szCs w:val="28"/>
          <w:shd w:val="clear" w:color="auto" w:fill="FFFFFF" w:themeFill="background1"/>
          <w:lang w:eastAsia="zh-HK"/>
        </w:rPr>
        <w:t>誠</w:t>
      </w:r>
      <w:r>
        <w:rPr>
          <w:rFonts w:ascii="Times New Roman" w:eastAsia="新細明體" w:hAnsi="Times New Roman" w:cs="Times New Roman" w:hint="eastAsia"/>
          <w:spacing w:val="20"/>
          <w:sz w:val="28"/>
          <w:szCs w:val="28"/>
          <w:shd w:val="clear" w:color="auto" w:fill="FFFFFF" w:themeFill="background1"/>
          <w:lang w:val="en-GB" w:eastAsia="zh-HK"/>
        </w:rPr>
        <w:t>信管理是</w:t>
      </w:r>
      <w:r w:rsidRPr="006179EE">
        <w:rPr>
          <w:rFonts w:ascii="Times New Roman" w:eastAsia="新細明體" w:hAnsi="Times New Roman" w:cs="Times New Roman" w:hint="eastAsia"/>
          <w:color w:val="000000" w:themeColor="text1"/>
          <w:spacing w:val="20"/>
          <w:sz w:val="28"/>
          <w:szCs w:val="28"/>
          <w:shd w:val="clear" w:color="auto" w:fill="FFFFFF" w:themeFill="background1"/>
          <w:lang w:eastAsia="zh-HK"/>
        </w:rPr>
        <w:t>企業</w:t>
      </w:r>
      <w:r w:rsidRPr="002548AB">
        <w:rPr>
          <w:rFonts w:ascii="Times New Roman" w:eastAsia="新細明體" w:hAnsi="Times New Roman" w:cs="Times New Roman" w:hint="eastAsia"/>
          <w:spacing w:val="20"/>
          <w:sz w:val="28"/>
          <w:szCs w:val="28"/>
          <w:shd w:val="clear" w:color="auto" w:fill="FFFFFF" w:themeFill="background1"/>
          <w:lang w:eastAsia="zh-TW"/>
        </w:rPr>
        <w:t>管治</w:t>
      </w:r>
      <w:r>
        <w:rPr>
          <w:rFonts w:ascii="新細明體" w:eastAsia="新細明體" w:hAnsi="新細明體" w:cs="新細明體" w:hint="eastAsia"/>
          <w:spacing w:val="20"/>
          <w:sz w:val="28"/>
          <w:szCs w:val="28"/>
          <w:shd w:val="clear" w:color="auto" w:fill="FFFFFF" w:themeFill="background1"/>
          <w:lang w:eastAsia="zh-HK"/>
        </w:rPr>
        <w:t>的重要一環。因此</w:t>
      </w:r>
      <w:r w:rsidRPr="00AC10EF">
        <w:rPr>
          <w:rFonts w:ascii="Times New Roman" w:eastAsia="新細明體" w:hAnsi="Times New Roman" w:cs="Times New Roman" w:hint="eastAsia"/>
          <w:spacing w:val="20"/>
          <w:sz w:val="28"/>
          <w:szCs w:val="28"/>
          <w:shd w:val="clear" w:color="auto" w:fill="FFFFFF" w:themeFill="background1"/>
          <w:lang w:val="en-GB" w:eastAsia="zh-HK"/>
        </w:rPr>
        <w:t>，</w:t>
      </w:r>
      <w:r w:rsidRPr="00842E7F">
        <w:rPr>
          <w:rFonts w:ascii="Times New Roman" w:eastAsia="新細明體" w:hAnsi="Times New Roman" w:cs="Times New Roman"/>
          <w:spacing w:val="20"/>
          <w:sz w:val="28"/>
          <w:szCs w:val="28"/>
          <w:shd w:val="clear" w:color="auto" w:fill="FFFFFF" w:themeFill="background1"/>
          <w:lang w:eastAsia="zh-TW"/>
        </w:rPr>
        <w:t>防貪處</w:t>
      </w:r>
      <w:r>
        <w:rPr>
          <w:rFonts w:ascii="Times New Roman" w:eastAsia="新細明體" w:hAnsi="Times New Roman" w:cs="Times New Roman" w:hint="eastAsia"/>
          <w:spacing w:val="20"/>
          <w:sz w:val="28"/>
          <w:szCs w:val="28"/>
          <w:shd w:val="clear" w:color="auto" w:fill="FFFFFF" w:themeFill="background1"/>
          <w:lang w:val="en-GB" w:eastAsia="zh-HK"/>
        </w:rPr>
        <w:t>會繼續協助</w:t>
      </w:r>
      <w:r w:rsidRPr="00AC10EF">
        <w:rPr>
          <w:rFonts w:ascii="Times New Roman" w:eastAsia="新細明體" w:hAnsi="Times New Roman" w:cs="Times New Roman" w:hint="eastAsia"/>
          <w:spacing w:val="20"/>
          <w:sz w:val="28"/>
          <w:szCs w:val="28"/>
          <w:shd w:val="clear" w:color="auto" w:fill="FFFFFF" w:themeFill="background1"/>
          <w:lang w:val="en-GB" w:eastAsia="zh-HK"/>
        </w:rPr>
        <w:t>上市公司</w:t>
      </w:r>
      <w:r w:rsidRPr="006179EE">
        <w:rPr>
          <w:rFonts w:ascii="Times New Roman" w:eastAsia="新細明體" w:hAnsi="Times New Roman" w:cs="Times New Roman" w:hint="eastAsia"/>
          <w:color w:val="000000" w:themeColor="text1"/>
          <w:spacing w:val="20"/>
          <w:sz w:val="28"/>
          <w:szCs w:val="28"/>
          <w:shd w:val="clear" w:color="auto" w:fill="FFFFFF" w:themeFill="background1"/>
          <w:lang w:eastAsia="zh-HK"/>
        </w:rPr>
        <w:t>提升防貪能力</w:t>
      </w:r>
      <w:r w:rsidRPr="00AC10EF">
        <w:rPr>
          <w:rFonts w:ascii="Times New Roman" w:eastAsia="新細明體" w:hAnsi="Times New Roman" w:cs="Times New Roman" w:hint="eastAsia"/>
          <w:spacing w:val="20"/>
          <w:sz w:val="28"/>
          <w:szCs w:val="28"/>
          <w:shd w:val="clear" w:color="auto" w:fill="FFFFFF" w:themeFill="background1"/>
          <w:lang w:val="en-GB" w:eastAsia="zh-HK"/>
        </w:rPr>
        <w:t>，</w:t>
      </w:r>
      <w:r>
        <w:rPr>
          <w:rFonts w:ascii="Times New Roman" w:eastAsia="新細明體" w:hAnsi="Times New Roman" w:cs="Times New Roman"/>
          <w:spacing w:val="20"/>
          <w:sz w:val="28"/>
          <w:szCs w:val="28"/>
          <w:shd w:val="clear" w:color="auto" w:fill="FFFFFF" w:themeFill="background1"/>
          <w:lang w:val="en-GB" w:eastAsia="zh-HK"/>
        </w:rPr>
        <w:t>包</w:t>
      </w:r>
      <w:r>
        <w:rPr>
          <w:rFonts w:ascii="Times New Roman" w:eastAsia="新細明體" w:hAnsi="Times New Roman" w:cs="Times New Roman" w:hint="eastAsia"/>
          <w:spacing w:val="20"/>
          <w:sz w:val="28"/>
          <w:szCs w:val="28"/>
          <w:shd w:val="clear" w:color="auto" w:fill="FFFFFF" w:themeFill="background1"/>
          <w:lang w:val="en-GB" w:eastAsia="zh-HK"/>
        </w:rPr>
        <w:t>括</w:t>
      </w:r>
      <w:r>
        <w:rPr>
          <w:rFonts w:ascii="Times New Roman" w:eastAsia="新細明體" w:hAnsi="Times New Roman" w:cs="Times New Roman"/>
          <w:spacing w:val="20"/>
          <w:sz w:val="28"/>
          <w:szCs w:val="28"/>
          <w:shd w:val="clear" w:color="auto" w:fill="FFFFFF" w:themeFill="background1"/>
          <w:lang w:val="en-GB" w:eastAsia="zh-HK"/>
        </w:rPr>
        <w:t>向他</w:t>
      </w:r>
      <w:r>
        <w:rPr>
          <w:rFonts w:ascii="Times New Roman" w:eastAsia="新細明體" w:hAnsi="Times New Roman" w:cs="Times New Roman" w:hint="eastAsia"/>
          <w:spacing w:val="20"/>
          <w:sz w:val="28"/>
          <w:szCs w:val="28"/>
          <w:shd w:val="clear" w:color="auto" w:fill="FFFFFF" w:themeFill="background1"/>
          <w:lang w:val="en-GB" w:eastAsia="zh-HK"/>
        </w:rPr>
        <w:t>們</w:t>
      </w:r>
      <w:r>
        <w:rPr>
          <w:rFonts w:ascii="Times New Roman" w:eastAsia="新細明體" w:hAnsi="Times New Roman" w:cs="Times New Roman"/>
          <w:spacing w:val="20"/>
          <w:sz w:val="28"/>
          <w:szCs w:val="28"/>
          <w:shd w:val="clear" w:color="auto" w:fill="FFFFFF" w:themeFill="background1"/>
          <w:lang w:val="en-GB" w:eastAsia="zh-HK"/>
        </w:rPr>
        <w:t>推</w:t>
      </w:r>
      <w:r>
        <w:rPr>
          <w:rFonts w:ascii="Times New Roman" w:eastAsia="新細明體" w:hAnsi="Times New Roman" w:cs="Times New Roman" w:hint="eastAsia"/>
          <w:spacing w:val="20"/>
          <w:sz w:val="28"/>
          <w:szCs w:val="28"/>
          <w:shd w:val="clear" w:color="auto" w:fill="FFFFFF" w:themeFill="background1"/>
          <w:lang w:val="en-GB" w:eastAsia="zh-HK"/>
        </w:rPr>
        <w:t>廣使用</w:t>
      </w:r>
      <w:r>
        <w:rPr>
          <w:rFonts w:ascii="Times New Roman" w:eastAsia="新細明體" w:hAnsi="Times New Roman" w:cs="Times New Roman"/>
          <w:color w:val="000000" w:themeColor="text1"/>
          <w:spacing w:val="20"/>
          <w:sz w:val="28"/>
          <w:szCs w:val="28"/>
          <w:shd w:val="clear" w:color="auto" w:fill="FFFFFF" w:themeFill="background1"/>
          <w:lang w:eastAsia="zh-TW"/>
        </w:rPr>
        <w:t>“</w:t>
      </w:r>
      <w:r w:rsidRPr="006179EE">
        <w:rPr>
          <w:rFonts w:ascii="Times New Roman" w:eastAsia="新細明體" w:hAnsi="Times New Roman" w:cs="Times New Roman" w:hint="eastAsia"/>
          <w:color w:val="000000" w:themeColor="text1"/>
          <w:spacing w:val="20"/>
          <w:sz w:val="28"/>
          <w:szCs w:val="28"/>
          <w:shd w:val="clear" w:color="auto" w:fill="FFFFFF" w:themeFill="background1"/>
          <w:lang w:eastAsia="zh-HK"/>
        </w:rPr>
        <w:t>誠信合規管理體系</w:t>
      </w:r>
      <w:r>
        <w:rPr>
          <w:rFonts w:ascii="Times New Roman" w:eastAsia="新細明體" w:hAnsi="Times New Roman" w:cs="Times New Roman"/>
          <w:color w:val="000000" w:themeColor="text1"/>
          <w:spacing w:val="20"/>
          <w:sz w:val="28"/>
          <w:szCs w:val="28"/>
          <w:shd w:val="clear" w:color="auto" w:fill="FFFFFF" w:themeFill="background1"/>
          <w:lang w:eastAsia="zh-TW"/>
        </w:rPr>
        <w:t>”</w:t>
      </w:r>
      <w:r>
        <w:rPr>
          <w:rFonts w:ascii="新細明體" w:eastAsia="新細明體" w:hAnsi="新細明體" w:cs="新細明體" w:hint="eastAsia"/>
          <w:spacing w:val="20"/>
          <w:sz w:val="28"/>
          <w:szCs w:val="28"/>
          <w:shd w:val="clear" w:color="auto" w:fill="FFFFFF" w:themeFill="background1"/>
          <w:lang w:eastAsia="zh-HK"/>
        </w:rPr>
        <w:t>。</w:t>
      </w:r>
      <w:r w:rsidRPr="00842E7F">
        <w:rPr>
          <w:rFonts w:ascii="Times New Roman" w:eastAsia="新細明體" w:hAnsi="Times New Roman" w:cs="Times New Roman"/>
          <w:spacing w:val="20"/>
          <w:sz w:val="28"/>
          <w:szCs w:val="28"/>
          <w:shd w:val="clear" w:color="auto" w:fill="FFFFFF" w:themeFill="background1"/>
          <w:lang w:val="en-GB" w:eastAsia="zh-HK"/>
        </w:rPr>
        <w:t>委員會</w:t>
      </w:r>
      <w:r>
        <w:rPr>
          <w:rFonts w:ascii="Times New Roman" w:eastAsia="新細明體" w:hAnsi="Times New Roman" w:cs="Times New Roman" w:hint="eastAsia"/>
          <w:spacing w:val="20"/>
          <w:sz w:val="28"/>
          <w:szCs w:val="28"/>
          <w:shd w:val="clear" w:color="auto" w:fill="FFFFFF" w:themeFill="background1"/>
          <w:lang w:val="en-GB" w:eastAsia="zh-HK"/>
        </w:rPr>
        <w:t>亦希望</w:t>
      </w:r>
      <w:r w:rsidRPr="00AC10EF">
        <w:rPr>
          <w:rFonts w:ascii="Times New Roman" w:eastAsia="新細明體" w:hAnsi="Times New Roman" w:cs="Times New Roman" w:hint="eastAsia"/>
          <w:spacing w:val="20"/>
          <w:sz w:val="28"/>
          <w:szCs w:val="28"/>
          <w:shd w:val="clear" w:color="auto" w:fill="FFFFFF" w:themeFill="background1"/>
          <w:lang w:val="en-GB" w:eastAsia="zh-HK"/>
        </w:rPr>
        <w:t>上市公司董事會，支持</w:t>
      </w:r>
      <w:r>
        <w:rPr>
          <w:rFonts w:ascii="Times New Roman" w:eastAsia="新細明體" w:hAnsi="Times New Roman" w:cs="Times New Roman" w:hint="eastAsia"/>
          <w:spacing w:val="20"/>
          <w:sz w:val="28"/>
          <w:szCs w:val="28"/>
          <w:shd w:val="clear" w:color="auto" w:fill="FFFFFF" w:themeFill="background1"/>
          <w:lang w:val="en-GB" w:eastAsia="zh-HK"/>
        </w:rPr>
        <w:t>及鼓勵員工積極</w:t>
      </w:r>
      <w:r w:rsidRPr="00AC10EF">
        <w:rPr>
          <w:rFonts w:ascii="Times New Roman" w:eastAsia="新細明體" w:hAnsi="Times New Roman" w:cs="Times New Roman" w:hint="eastAsia"/>
          <w:spacing w:val="20"/>
          <w:sz w:val="28"/>
          <w:szCs w:val="28"/>
          <w:shd w:val="clear" w:color="auto" w:fill="FFFFFF" w:themeFill="background1"/>
          <w:lang w:val="en-GB" w:eastAsia="zh-HK"/>
        </w:rPr>
        <w:t>參與廉署</w:t>
      </w:r>
      <w:r>
        <w:rPr>
          <w:rFonts w:ascii="Times New Roman" w:eastAsia="新細明體" w:hAnsi="Times New Roman" w:cs="Times New Roman" w:hint="eastAsia"/>
          <w:spacing w:val="20"/>
          <w:sz w:val="28"/>
          <w:szCs w:val="28"/>
          <w:shd w:val="clear" w:color="auto" w:fill="FFFFFF" w:themeFill="background1"/>
          <w:lang w:val="en-GB" w:eastAsia="zh-HK"/>
        </w:rPr>
        <w:t>所舉辦的防貪培訓以</w:t>
      </w:r>
      <w:r w:rsidRPr="00AC10EF">
        <w:rPr>
          <w:rFonts w:ascii="Times New Roman" w:eastAsia="新細明體" w:hAnsi="Times New Roman" w:cs="Times New Roman" w:hint="eastAsia"/>
          <w:spacing w:val="20"/>
          <w:sz w:val="28"/>
          <w:szCs w:val="28"/>
          <w:shd w:val="clear" w:color="auto" w:fill="FFFFFF" w:themeFill="background1"/>
          <w:lang w:val="en-GB" w:eastAsia="zh-HK"/>
        </w:rPr>
        <w:t>提升</w:t>
      </w:r>
      <w:r>
        <w:rPr>
          <w:rFonts w:ascii="Times New Roman" w:eastAsia="新細明體" w:hAnsi="Times New Roman" w:cs="Times New Roman" w:hint="eastAsia"/>
          <w:spacing w:val="20"/>
          <w:sz w:val="28"/>
          <w:szCs w:val="28"/>
          <w:shd w:val="clear" w:color="auto" w:fill="FFFFFF" w:themeFill="background1"/>
          <w:lang w:val="en-GB" w:eastAsia="zh-HK"/>
        </w:rPr>
        <w:t>企業</w:t>
      </w:r>
      <w:r w:rsidRPr="002548AB">
        <w:rPr>
          <w:rFonts w:ascii="Times New Roman" w:eastAsia="新細明體" w:hAnsi="Times New Roman" w:cs="Times New Roman" w:hint="eastAsia"/>
          <w:spacing w:val="20"/>
          <w:sz w:val="28"/>
          <w:szCs w:val="28"/>
          <w:shd w:val="clear" w:color="auto" w:fill="FFFFFF" w:themeFill="background1"/>
          <w:lang w:eastAsia="zh-TW"/>
        </w:rPr>
        <w:t>管治</w:t>
      </w:r>
      <w:r w:rsidRPr="00842E7F">
        <w:rPr>
          <w:rFonts w:ascii="Times New Roman" w:eastAsia="新細明體" w:hAnsi="Times New Roman" w:cs="Times New Roman"/>
          <w:spacing w:val="20"/>
          <w:sz w:val="28"/>
          <w:szCs w:val="28"/>
          <w:shd w:val="clear" w:color="auto" w:fill="FFFFFF" w:themeFill="background1"/>
          <w:lang w:val="en-GB" w:eastAsia="zh-TW"/>
        </w:rPr>
        <w:t>，</w:t>
      </w:r>
      <w:r>
        <w:rPr>
          <w:rFonts w:ascii="Times New Roman" w:eastAsia="新細明體" w:hAnsi="Times New Roman" w:cs="Times New Roman" w:hint="eastAsia"/>
          <w:spacing w:val="20"/>
          <w:sz w:val="28"/>
          <w:szCs w:val="28"/>
          <w:shd w:val="clear" w:color="auto" w:fill="FFFFFF" w:themeFill="background1"/>
          <w:lang w:val="en-GB" w:eastAsia="zh-TW"/>
        </w:rPr>
        <w:t>共同構建一個廉潔</w:t>
      </w:r>
      <w:r>
        <w:rPr>
          <w:rFonts w:ascii="Times New Roman" w:eastAsia="新細明體" w:hAnsi="Times New Roman" w:cs="Times New Roman" w:hint="eastAsia"/>
          <w:spacing w:val="20"/>
          <w:sz w:val="28"/>
          <w:szCs w:val="28"/>
          <w:shd w:val="clear" w:color="auto" w:fill="FFFFFF" w:themeFill="background1"/>
          <w:lang w:val="en-GB" w:eastAsia="zh-HK"/>
        </w:rPr>
        <w:t>的營商環境。</w:t>
      </w:r>
    </w:p>
    <w:p w14:paraId="386A083C" w14:textId="77777777" w:rsidR="00120DC1" w:rsidRDefault="00120DC1" w:rsidP="003F10F4">
      <w:pPr>
        <w:tabs>
          <w:tab w:val="left" w:pos="1080"/>
        </w:tabs>
        <w:overflowPunct w:val="0"/>
        <w:snapToGrid w:val="0"/>
        <w:spacing w:line="276" w:lineRule="auto"/>
        <w:jc w:val="both"/>
        <w:rPr>
          <w:rFonts w:ascii="Times New Roman" w:eastAsia="新細明體" w:hAnsi="Times New Roman" w:cs="Times New Roman"/>
          <w:spacing w:val="20"/>
          <w:sz w:val="28"/>
          <w:szCs w:val="28"/>
          <w:shd w:val="clear" w:color="auto" w:fill="FFFFFF" w:themeFill="background1"/>
          <w:lang w:eastAsia="zh-TW"/>
        </w:rPr>
      </w:pPr>
    </w:p>
    <w:p w14:paraId="56CAB24C" w14:textId="77777777" w:rsidR="00120DC1" w:rsidRDefault="00120DC1" w:rsidP="003F10F4">
      <w:pPr>
        <w:tabs>
          <w:tab w:val="left" w:pos="1080"/>
        </w:tabs>
        <w:overflowPunct w:val="0"/>
        <w:snapToGrid w:val="0"/>
        <w:spacing w:line="276" w:lineRule="auto"/>
        <w:jc w:val="both"/>
        <w:rPr>
          <w:rFonts w:ascii="Times New Roman" w:eastAsia="新細明體" w:hAnsi="Times New Roman" w:cs="Times New Roman"/>
          <w:spacing w:val="20"/>
          <w:sz w:val="28"/>
          <w:szCs w:val="28"/>
          <w:shd w:val="clear" w:color="auto" w:fill="FFFFFF" w:themeFill="background1"/>
          <w:lang w:eastAsia="zh-TW"/>
        </w:rPr>
      </w:pPr>
      <w:r>
        <w:rPr>
          <w:rFonts w:ascii="Times New Roman" w:eastAsia="新細明體" w:hAnsi="Times New Roman" w:cs="Times New Roman" w:hint="eastAsia"/>
          <w:spacing w:val="20"/>
          <w:sz w:val="28"/>
          <w:szCs w:val="28"/>
          <w:shd w:val="clear" w:color="auto" w:fill="FFFFFF" w:themeFill="background1"/>
          <w:lang w:eastAsia="zh-TW"/>
        </w:rPr>
        <w:t>廉署</w:t>
      </w:r>
      <w:r w:rsidRPr="00247636">
        <w:rPr>
          <w:rFonts w:ascii="Times New Roman" w:eastAsia="新細明體" w:hAnsi="Times New Roman" w:cs="Times New Roman" w:hint="eastAsia"/>
          <w:spacing w:val="20"/>
          <w:sz w:val="28"/>
          <w:szCs w:val="28"/>
          <w:shd w:val="clear" w:color="auto" w:fill="FFFFFF" w:themeFill="background1"/>
          <w:lang w:eastAsia="zh-TW"/>
        </w:rPr>
        <w:t>致力</w:t>
      </w:r>
      <w:r w:rsidRPr="00AE2EBF">
        <w:rPr>
          <w:rFonts w:ascii="Times New Roman" w:eastAsia="新細明體" w:hAnsi="Times New Roman" w:cs="Times New Roman"/>
          <w:spacing w:val="20"/>
          <w:sz w:val="28"/>
          <w:szCs w:val="28"/>
          <w:shd w:val="clear" w:color="auto" w:fill="FFFFFF" w:themeFill="background1"/>
          <w:lang w:eastAsia="zh-TW"/>
        </w:rPr>
        <w:t>促進國際</w:t>
      </w:r>
      <w:r>
        <w:rPr>
          <w:rFonts w:ascii="Times New Roman" w:eastAsia="新細明體" w:hAnsi="Times New Roman" w:cs="Times New Roman" w:hint="eastAsia"/>
          <w:spacing w:val="20"/>
          <w:sz w:val="28"/>
          <w:szCs w:val="28"/>
          <w:shd w:val="clear" w:color="auto" w:fill="FFFFFF" w:themeFill="background1"/>
          <w:lang w:eastAsia="zh-TW"/>
        </w:rPr>
        <w:t>合</w:t>
      </w:r>
      <w:r w:rsidRPr="00AE2EBF">
        <w:rPr>
          <w:rFonts w:ascii="Times New Roman" w:eastAsia="新細明體" w:hAnsi="Times New Roman" w:cs="Times New Roman"/>
          <w:spacing w:val="20"/>
          <w:sz w:val="28"/>
          <w:szCs w:val="28"/>
          <w:shd w:val="clear" w:color="auto" w:fill="FFFFFF" w:themeFill="background1"/>
          <w:lang w:eastAsia="zh-TW"/>
        </w:rPr>
        <w:t>作</w:t>
      </w:r>
      <w:r>
        <w:rPr>
          <w:rFonts w:ascii="Times New Roman" w:eastAsia="新細明體" w:hAnsi="Times New Roman" w:cs="Times New Roman" w:hint="eastAsia"/>
          <w:spacing w:val="20"/>
          <w:sz w:val="28"/>
          <w:szCs w:val="28"/>
          <w:shd w:val="clear" w:color="auto" w:fill="FFFFFF" w:themeFill="background1"/>
          <w:lang w:eastAsia="zh-TW"/>
        </w:rPr>
        <w:t>，將</w:t>
      </w:r>
      <w:r w:rsidRPr="002556A5">
        <w:rPr>
          <w:rFonts w:ascii="Times New Roman" w:eastAsia="新細明體" w:hAnsi="Times New Roman" w:cs="Times New Roman"/>
          <w:spacing w:val="20"/>
          <w:sz w:val="28"/>
          <w:szCs w:val="28"/>
          <w:shd w:val="clear" w:color="auto" w:fill="FFFFFF" w:themeFill="background1"/>
          <w:lang w:eastAsia="zh-TW"/>
        </w:rPr>
        <w:t>於下半年</w:t>
      </w:r>
      <w:r w:rsidRPr="00842E7F">
        <w:rPr>
          <w:rFonts w:ascii="Times New Roman" w:eastAsia="新細明體" w:hAnsi="Times New Roman" w:cs="Times New Roman"/>
          <w:spacing w:val="20"/>
          <w:sz w:val="28"/>
          <w:szCs w:val="28"/>
          <w:shd w:val="clear" w:color="auto" w:fill="FFFFFF" w:themeFill="background1"/>
          <w:lang w:eastAsia="zh-TW"/>
        </w:rPr>
        <w:t>與聯合國毒品和犯罪問題辦公室</w:t>
      </w:r>
      <w:r>
        <w:rPr>
          <w:rFonts w:ascii="Times New Roman" w:eastAsia="新細明體" w:hAnsi="Times New Roman" w:cs="Times New Roman" w:hint="eastAsia"/>
          <w:spacing w:val="20"/>
          <w:sz w:val="28"/>
          <w:szCs w:val="28"/>
          <w:shd w:val="clear" w:color="auto" w:fill="FFFFFF" w:themeFill="background1"/>
          <w:lang w:eastAsia="zh-TW"/>
        </w:rPr>
        <w:t>（毒罪辦）及</w:t>
      </w:r>
      <w:r w:rsidRPr="00C1142C">
        <w:rPr>
          <w:rFonts w:ascii="Times New Roman" w:eastAsia="新細明體" w:hAnsi="Times New Roman" w:cs="Times New Roman" w:hint="eastAsia"/>
          <w:spacing w:val="20"/>
          <w:sz w:val="28"/>
          <w:szCs w:val="28"/>
          <w:shd w:val="clear" w:color="auto" w:fill="FFFFFF" w:themeFill="background1"/>
          <w:lang w:eastAsia="zh-TW"/>
        </w:rPr>
        <w:t>國際反貪局聯合會</w:t>
      </w:r>
      <w:r>
        <w:rPr>
          <w:rFonts w:ascii="Times New Roman" w:eastAsia="新細明體" w:hAnsi="Times New Roman" w:cs="Times New Roman" w:hint="eastAsia"/>
          <w:spacing w:val="20"/>
          <w:sz w:val="28"/>
          <w:szCs w:val="28"/>
          <w:shd w:val="clear" w:color="auto" w:fill="FFFFFF" w:themeFill="background1"/>
          <w:lang w:eastAsia="zh-TW"/>
        </w:rPr>
        <w:t>，在香港</w:t>
      </w:r>
      <w:r w:rsidRPr="002556A5">
        <w:rPr>
          <w:rFonts w:ascii="Times New Roman" w:eastAsia="新細明體" w:hAnsi="Times New Roman" w:cs="Times New Roman"/>
          <w:spacing w:val="20"/>
          <w:sz w:val="28"/>
          <w:szCs w:val="28"/>
          <w:shd w:val="clear" w:color="auto" w:fill="FFFFFF" w:themeFill="background1"/>
          <w:lang w:eastAsia="zh-TW"/>
        </w:rPr>
        <w:t>合辦</w:t>
      </w:r>
      <w:r>
        <w:rPr>
          <w:rFonts w:ascii="Times New Roman" w:eastAsia="新細明體" w:hAnsi="Times New Roman" w:cs="Times New Roman" w:hint="eastAsia"/>
          <w:spacing w:val="20"/>
          <w:sz w:val="28"/>
          <w:szCs w:val="28"/>
          <w:shd w:val="clear" w:color="auto" w:fill="FFFFFF" w:themeFill="background1"/>
          <w:lang w:eastAsia="zh-TW"/>
        </w:rPr>
        <w:t>以</w:t>
      </w:r>
      <w:r w:rsidRPr="002556A5">
        <w:rPr>
          <w:rFonts w:ascii="Times New Roman" w:eastAsia="新細明體" w:hAnsi="Times New Roman" w:cs="Times New Roman"/>
          <w:spacing w:val="20"/>
          <w:sz w:val="28"/>
          <w:szCs w:val="28"/>
          <w:shd w:val="clear" w:color="auto" w:fill="FFFFFF" w:themeFill="background1"/>
          <w:lang w:eastAsia="zh-TW"/>
        </w:rPr>
        <w:t>亞洲區</w:t>
      </w:r>
      <w:r w:rsidRPr="0009588C">
        <w:rPr>
          <w:rFonts w:ascii="Times New Roman" w:eastAsia="新細明體" w:hAnsi="Times New Roman" w:cs="Times New Roman" w:hint="eastAsia"/>
          <w:spacing w:val="20"/>
          <w:sz w:val="28"/>
          <w:szCs w:val="28"/>
          <w:shd w:val="clear" w:color="auto" w:fill="FFFFFF" w:themeFill="background1"/>
          <w:lang w:eastAsia="zh-TW"/>
        </w:rPr>
        <w:t>青年</w:t>
      </w:r>
      <w:r>
        <w:rPr>
          <w:rFonts w:ascii="Times New Roman" w:eastAsia="新細明體" w:hAnsi="Times New Roman" w:cs="Times New Roman" w:hint="eastAsia"/>
          <w:spacing w:val="20"/>
          <w:sz w:val="28"/>
          <w:szCs w:val="28"/>
          <w:shd w:val="clear" w:color="auto" w:fill="FFFFFF" w:themeFill="background1"/>
          <w:lang w:eastAsia="zh-TW"/>
        </w:rPr>
        <w:t>使用科技打擊貪污為主題的程式編寫比</w:t>
      </w:r>
      <w:r w:rsidRPr="0009588C">
        <w:rPr>
          <w:rFonts w:ascii="Times New Roman" w:eastAsia="新細明體" w:hAnsi="Times New Roman" w:cs="Times New Roman" w:hint="eastAsia"/>
          <w:spacing w:val="20"/>
          <w:sz w:val="28"/>
          <w:szCs w:val="28"/>
          <w:shd w:val="clear" w:color="auto" w:fill="FFFFFF" w:themeFill="background1"/>
          <w:lang w:eastAsia="zh-TW"/>
        </w:rPr>
        <w:t>賽，讓區內青年</w:t>
      </w:r>
      <w:bookmarkStart w:id="110" w:name="_Hlk181374474"/>
      <w:r w:rsidRPr="0009588C">
        <w:rPr>
          <w:rFonts w:ascii="Times New Roman" w:eastAsia="新細明體" w:hAnsi="Times New Roman" w:cs="Times New Roman" w:hint="eastAsia"/>
          <w:spacing w:val="20"/>
          <w:sz w:val="28"/>
          <w:szCs w:val="28"/>
          <w:shd w:val="clear" w:color="auto" w:fill="FFFFFF" w:themeFill="background1"/>
          <w:lang w:eastAsia="zh-TW"/>
        </w:rPr>
        <w:t>就</w:t>
      </w:r>
      <w:bookmarkEnd w:id="110"/>
      <w:r w:rsidRPr="0009588C">
        <w:rPr>
          <w:rFonts w:ascii="Times New Roman" w:eastAsia="新細明體" w:hAnsi="Times New Roman" w:cs="Times New Roman" w:hint="eastAsia"/>
          <w:spacing w:val="20"/>
          <w:sz w:val="28"/>
          <w:szCs w:val="28"/>
          <w:shd w:val="clear" w:color="auto" w:fill="FFFFFF" w:themeFill="background1"/>
          <w:lang w:eastAsia="zh-TW"/>
        </w:rPr>
        <w:t>腐敗問題</w:t>
      </w:r>
      <w:r>
        <w:rPr>
          <w:rFonts w:ascii="Times New Roman" w:eastAsia="新細明體" w:hAnsi="Times New Roman" w:cs="Times New Roman" w:hint="eastAsia"/>
          <w:spacing w:val="20"/>
          <w:sz w:val="28"/>
          <w:szCs w:val="28"/>
          <w:shd w:val="clear" w:color="auto" w:fill="FFFFFF" w:themeFill="background1"/>
          <w:lang w:eastAsia="zh-TW"/>
        </w:rPr>
        <w:t>，</w:t>
      </w:r>
      <w:r w:rsidRPr="0009588C">
        <w:rPr>
          <w:rFonts w:ascii="Times New Roman" w:eastAsia="新細明體" w:hAnsi="Times New Roman" w:cs="Times New Roman" w:hint="eastAsia"/>
          <w:spacing w:val="20"/>
          <w:sz w:val="28"/>
          <w:szCs w:val="28"/>
          <w:shd w:val="clear" w:color="auto" w:fill="FFFFFF" w:themeFill="background1"/>
          <w:lang w:eastAsia="zh-TW"/>
        </w:rPr>
        <w:t>透過</w:t>
      </w:r>
      <w:r>
        <w:rPr>
          <w:rFonts w:ascii="Times New Roman" w:eastAsia="新細明體" w:hAnsi="Times New Roman" w:cs="Times New Roman" w:hint="eastAsia"/>
          <w:spacing w:val="20"/>
          <w:sz w:val="28"/>
          <w:szCs w:val="28"/>
          <w:shd w:val="clear" w:color="auto" w:fill="FFFFFF" w:themeFill="background1"/>
          <w:lang w:eastAsia="zh-TW"/>
        </w:rPr>
        <w:t>善用</w:t>
      </w:r>
      <w:r w:rsidRPr="0009588C">
        <w:rPr>
          <w:rFonts w:ascii="Times New Roman" w:eastAsia="新細明體" w:hAnsi="Times New Roman" w:cs="Times New Roman" w:hint="eastAsia"/>
          <w:spacing w:val="20"/>
          <w:sz w:val="28"/>
          <w:szCs w:val="28"/>
          <w:shd w:val="clear" w:color="auto" w:fill="FFFFFF" w:themeFill="background1"/>
          <w:lang w:eastAsia="zh-TW"/>
        </w:rPr>
        <w:t>創新</w:t>
      </w:r>
      <w:r>
        <w:rPr>
          <w:rFonts w:ascii="Times New Roman" w:eastAsia="新細明體" w:hAnsi="Times New Roman" w:cs="Times New Roman" w:hint="eastAsia"/>
          <w:spacing w:val="20"/>
          <w:sz w:val="28"/>
          <w:szCs w:val="28"/>
          <w:shd w:val="clear" w:color="auto" w:fill="FFFFFF" w:themeFill="background1"/>
          <w:lang w:eastAsia="zh-TW"/>
        </w:rPr>
        <w:t>科</w:t>
      </w:r>
      <w:r w:rsidRPr="0009588C">
        <w:rPr>
          <w:rFonts w:ascii="Times New Roman" w:eastAsia="新細明體" w:hAnsi="Times New Roman" w:cs="Times New Roman" w:hint="eastAsia"/>
          <w:spacing w:val="20"/>
          <w:sz w:val="28"/>
          <w:szCs w:val="28"/>
          <w:shd w:val="clear" w:color="auto" w:fill="FFFFFF" w:themeFill="background1"/>
          <w:lang w:eastAsia="zh-TW"/>
        </w:rPr>
        <w:t>技</w:t>
      </w:r>
      <w:r>
        <w:rPr>
          <w:rFonts w:ascii="Times New Roman" w:eastAsia="新細明體" w:hAnsi="Times New Roman" w:cs="Times New Roman" w:hint="eastAsia"/>
          <w:spacing w:val="20"/>
          <w:sz w:val="28"/>
          <w:szCs w:val="28"/>
          <w:shd w:val="clear" w:color="auto" w:fill="FFFFFF" w:themeFill="background1"/>
          <w:lang w:eastAsia="zh-TW"/>
        </w:rPr>
        <w:t>提出</w:t>
      </w:r>
      <w:r w:rsidRPr="0009588C">
        <w:rPr>
          <w:rFonts w:ascii="Times New Roman" w:eastAsia="新細明體" w:hAnsi="Times New Roman" w:cs="Times New Roman" w:hint="eastAsia"/>
          <w:spacing w:val="20"/>
          <w:sz w:val="28"/>
          <w:szCs w:val="28"/>
          <w:shd w:val="clear" w:color="auto" w:fill="FFFFFF" w:themeFill="background1"/>
          <w:lang w:eastAsia="zh-TW"/>
        </w:rPr>
        <w:t>解決方案</w:t>
      </w:r>
      <w:r>
        <w:rPr>
          <w:rFonts w:ascii="Times New Roman" w:eastAsia="新細明體" w:hAnsi="Times New Roman" w:cs="Times New Roman" w:hint="eastAsia"/>
          <w:spacing w:val="20"/>
          <w:sz w:val="28"/>
          <w:szCs w:val="28"/>
          <w:shd w:val="clear" w:color="auto" w:fill="FFFFFF" w:themeFill="background1"/>
          <w:lang w:eastAsia="zh-TW"/>
        </w:rPr>
        <w:t>，進一步推動數碼</w:t>
      </w:r>
      <w:r w:rsidRPr="00C1142C">
        <w:rPr>
          <w:rFonts w:ascii="Times New Roman" w:eastAsia="新細明體" w:hAnsi="Times New Roman" w:cs="Times New Roman" w:hint="eastAsia"/>
          <w:spacing w:val="20"/>
          <w:sz w:val="28"/>
          <w:szCs w:val="28"/>
          <w:shd w:val="clear" w:color="auto" w:fill="FFFFFF" w:themeFill="background1"/>
          <w:lang w:eastAsia="zh-TW"/>
        </w:rPr>
        <w:t>防貪</w:t>
      </w:r>
      <w:r>
        <w:rPr>
          <w:rFonts w:ascii="Times New Roman" w:eastAsia="新細明體" w:hAnsi="Times New Roman" w:cs="Times New Roman" w:hint="eastAsia"/>
          <w:spacing w:val="20"/>
          <w:sz w:val="28"/>
          <w:szCs w:val="28"/>
          <w:shd w:val="clear" w:color="auto" w:fill="FFFFFF" w:themeFill="background1"/>
          <w:lang w:eastAsia="zh-TW"/>
        </w:rPr>
        <w:t>及推廣年青人在打擊貪污的角色</w:t>
      </w:r>
      <w:r w:rsidRPr="0009588C">
        <w:rPr>
          <w:rFonts w:ascii="Times New Roman" w:eastAsia="新細明體" w:hAnsi="Times New Roman" w:cs="Times New Roman" w:hint="eastAsia"/>
          <w:spacing w:val="20"/>
          <w:sz w:val="28"/>
          <w:szCs w:val="28"/>
          <w:shd w:val="clear" w:color="auto" w:fill="FFFFFF" w:themeFill="background1"/>
          <w:lang w:eastAsia="zh-TW"/>
        </w:rPr>
        <w:t>。</w:t>
      </w:r>
      <w:r>
        <w:rPr>
          <w:rFonts w:ascii="Times New Roman" w:eastAsia="新細明體" w:hAnsi="Times New Roman" w:cs="Times New Roman" w:hint="eastAsia"/>
          <w:spacing w:val="20"/>
          <w:sz w:val="28"/>
          <w:szCs w:val="28"/>
          <w:shd w:val="clear" w:color="auto" w:fill="FFFFFF" w:themeFill="background1"/>
          <w:lang w:eastAsia="zh-TW"/>
        </w:rPr>
        <w:t xml:space="preserve"> </w:t>
      </w:r>
      <w:r>
        <w:rPr>
          <w:rFonts w:ascii="Times New Roman" w:eastAsia="新細明體" w:hAnsi="Times New Roman" w:cs="Times New Roman" w:hint="eastAsia"/>
          <w:spacing w:val="20"/>
          <w:sz w:val="28"/>
          <w:szCs w:val="28"/>
          <w:shd w:val="clear" w:color="auto" w:fill="FFFFFF" w:themeFill="background1"/>
          <w:lang w:eastAsia="zh-TW"/>
        </w:rPr>
        <w:t>此外，廉署會聯同毒罪辦合作編制</w:t>
      </w:r>
      <w:r w:rsidRPr="00842E7F">
        <w:rPr>
          <w:rFonts w:ascii="Times New Roman" w:eastAsia="新細明體" w:hAnsi="Times New Roman" w:cs="Times New Roman"/>
          <w:spacing w:val="20"/>
          <w:sz w:val="28"/>
          <w:szCs w:val="28"/>
          <w:shd w:val="clear" w:color="auto" w:fill="FFFFFF" w:themeFill="background1"/>
          <w:lang w:eastAsia="zh-HK"/>
        </w:rPr>
        <w:t>《</w:t>
      </w:r>
      <w:r>
        <w:rPr>
          <w:rFonts w:ascii="Times New Roman" w:eastAsia="新細明體" w:hAnsi="Times New Roman" w:cs="Times New Roman" w:hint="eastAsia"/>
          <w:spacing w:val="20"/>
          <w:sz w:val="28"/>
          <w:szCs w:val="28"/>
          <w:shd w:val="clear" w:color="auto" w:fill="FFFFFF" w:themeFill="background1"/>
          <w:lang w:eastAsia="zh-HK"/>
        </w:rPr>
        <w:t>監獄貪污風險管理指南</w:t>
      </w:r>
      <w:r w:rsidRPr="00AE2EBF">
        <w:rPr>
          <w:rFonts w:ascii="Times New Roman" w:eastAsia="新細明體" w:hAnsi="Times New Roman" w:cs="Times New Roman" w:hint="eastAsia"/>
          <w:spacing w:val="20"/>
          <w:sz w:val="28"/>
          <w:szCs w:val="28"/>
          <w:shd w:val="clear" w:color="auto" w:fill="FFFFFF" w:themeFill="background1"/>
          <w:lang w:eastAsia="zh-TW"/>
        </w:rPr>
        <w:t>》，</w:t>
      </w:r>
      <w:r w:rsidRPr="00AE2EBF">
        <w:rPr>
          <w:rFonts w:ascii="Times New Roman" w:eastAsia="新細明體" w:hAnsi="Times New Roman" w:cs="Times New Roman"/>
          <w:spacing w:val="20"/>
          <w:sz w:val="28"/>
          <w:szCs w:val="28"/>
          <w:shd w:val="clear" w:color="auto" w:fill="FFFFFF" w:themeFill="background1"/>
          <w:lang w:eastAsia="zh-TW"/>
        </w:rPr>
        <w:t>分析</w:t>
      </w:r>
      <w:r>
        <w:rPr>
          <w:rFonts w:ascii="Times New Roman" w:eastAsia="SimSun" w:hAnsi="Times New Roman" w:cs="Times New Roman" w:hint="eastAsia"/>
          <w:spacing w:val="20"/>
          <w:sz w:val="28"/>
          <w:szCs w:val="28"/>
          <w:shd w:val="clear" w:color="auto" w:fill="FFFFFF" w:themeFill="background1"/>
          <w:lang w:eastAsia="zh-TW"/>
        </w:rPr>
        <w:t>世</w:t>
      </w:r>
      <w:r>
        <w:rPr>
          <w:rFonts w:ascii="Times New Roman" w:hAnsi="Times New Roman" w:cs="Times New Roman" w:hint="eastAsia"/>
          <w:spacing w:val="20"/>
          <w:sz w:val="28"/>
          <w:szCs w:val="28"/>
          <w:shd w:val="clear" w:color="auto" w:fill="FFFFFF" w:themeFill="background1"/>
          <w:lang w:eastAsia="zh-TW"/>
        </w:rPr>
        <w:t>界</w:t>
      </w:r>
      <w:r w:rsidRPr="00AE2EBF">
        <w:rPr>
          <w:rFonts w:ascii="Times New Roman" w:eastAsia="新細明體" w:hAnsi="Times New Roman" w:cs="Times New Roman"/>
          <w:spacing w:val="20"/>
          <w:sz w:val="28"/>
          <w:szCs w:val="28"/>
          <w:shd w:val="clear" w:color="auto" w:fill="FFFFFF" w:themeFill="background1"/>
          <w:lang w:eastAsia="zh-TW"/>
        </w:rPr>
        <w:t>不同監獄系統的潛在貪污風險，</w:t>
      </w:r>
      <w:r>
        <w:rPr>
          <w:rFonts w:ascii="Times New Roman" w:eastAsia="新細明體" w:hAnsi="Times New Roman" w:cs="Times New Roman" w:hint="eastAsia"/>
          <w:spacing w:val="20"/>
          <w:sz w:val="28"/>
          <w:szCs w:val="28"/>
          <w:shd w:val="clear" w:color="auto" w:fill="FFFFFF" w:themeFill="background1"/>
          <w:lang w:eastAsia="zh-TW"/>
        </w:rPr>
        <w:t>並</w:t>
      </w:r>
      <w:r w:rsidRPr="00AE2EBF">
        <w:rPr>
          <w:rFonts w:ascii="Times New Roman" w:eastAsia="新細明體" w:hAnsi="Times New Roman" w:cs="Times New Roman"/>
          <w:spacing w:val="20"/>
          <w:sz w:val="28"/>
          <w:szCs w:val="28"/>
          <w:shd w:val="clear" w:color="auto" w:fill="FFFFFF" w:themeFill="background1"/>
          <w:lang w:eastAsia="zh-TW"/>
        </w:rPr>
        <w:t>提供具體</w:t>
      </w:r>
      <w:r>
        <w:rPr>
          <w:rFonts w:ascii="Times New Roman" w:eastAsia="新細明體" w:hAnsi="Times New Roman" w:cs="Times New Roman" w:hint="eastAsia"/>
          <w:spacing w:val="20"/>
          <w:sz w:val="28"/>
          <w:szCs w:val="28"/>
          <w:shd w:val="clear" w:color="auto" w:fill="FFFFFF" w:themeFill="background1"/>
          <w:lang w:eastAsia="zh-TW"/>
        </w:rPr>
        <w:t>防貪建議及</w:t>
      </w:r>
      <w:r w:rsidRPr="00AE2EBF">
        <w:rPr>
          <w:rFonts w:ascii="Times New Roman" w:eastAsia="新細明體" w:hAnsi="Times New Roman" w:cs="Times New Roman"/>
          <w:spacing w:val="20"/>
          <w:sz w:val="28"/>
          <w:szCs w:val="28"/>
          <w:shd w:val="clear" w:color="auto" w:fill="FFFFFF" w:themeFill="background1"/>
          <w:lang w:eastAsia="zh-TW"/>
        </w:rPr>
        <w:t>相關管控措施</w:t>
      </w:r>
      <w:r>
        <w:rPr>
          <w:rFonts w:ascii="Times New Roman" w:eastAsia="新細明體" w:hAnsi="Times New Roman" w:cs="Times New Roman" w:hint="eastAsia"/>
          <w:spacing w:val="20"/>
          <w:sz w:val="28"/>
          <w:szCs w:val="28"/>
          <w:shd w:val="clear" w:color="auto" w:fill="FFFFFF" w:themeFill="background1"/>
          <w:lang w:eastAsia="zh-TW"/>
        </w:rPr>
        <w:t>方案</w:t>
      </w:r>
      <w:r w:rsidRPr="00AE2EBF">
        <w:rPr>
          <w:rFonts w:ascii="Times New Roman" w:eastAsia="新細明體" w:hAnsi="Times New Roman" w:cs="Times New Roman"/>
          <w:spacing w:val="20"/>
          <w:sz w:val="28"/>
          <w:szCs w:val="28"/>
          <w:shd w:val="clear" w:color="auto" w:fill="FFFFFF" w:themeFill="background1"/>
          <w:lang w:eastAsia="zh-TW"/>
        </w:rPr>
        <w:t>。</w:t>
      </w:r>
    </w:p>
    <w:p w14:paraId="3926F8E8" w14:textId="77777777" w:rsidR="00120DC1" w:rsidRDefault="00120DC1" w:rsidP="003F10F4">
      <w:pPr>
        <w:tabs>
          <w:tab w:val="left" w:pos="1080"/>
        </w:tabs>
        <w:overflowPunct w:val="0"/>
        <w:snapToGrid w:val="0"/>
        <w:spacing w:line="276" w:lineRule="auto"/>
        <w:jc w:val="both"/>
        <w:rPr>
          <w:rFonts w:ascii="Times New Roman" w:eastAsia="新細明體" w:hAnsi="Times New Roman" w:cs="Times New Roman"/>
          <w:spacing w:val="20"/>
          <w:sz w:val="28"/>
          <w:szCs w:val="28"/>
          <w:shd w:val="clear" w:color="auto" w:fill="FFFFFF" w:themeFill="background1"/>
          <w:lang w:eastAsia="zh-TW"/>
        </w:rPr>
      </w:pPr>
    </w:p>
    <w:p w14:paraId="2727BA51" w14:textId="77777777" w:rsidR="00120DC1" w:rsidRDefault="00120DC1" w:rsidP="003F10F4">
      <w:pPr>
        <w:tabs>
          <w:tab w:val="left" w:pos="1080"/>
        </w:tabs>
        <w:overflowPunct w:val="0"/>
        <w:snapToGrid w:val="0"/>
        <w:spacing w:line="276" w:lineRule="auto"/>
        <w:jc w:val="both"/>
        <w:rPr>
          <w:rFonts w:ascii="Times New Roman" w:eastAsia="新細明體" w:hAnsi="Times New Roman" w:cs="Times New Roman"/>
          <w:spacing w:val="20"/>
          <w:sz w:val="28"/>
          <w:szCs w:val="28"/>
          <w:shd w:val="clear" w:color="auto" w:fill="FFFFFF" w:themeFill="background1"/>
          <w:lang w:eastAsia="zh-TW"/>
        </w:rPr>
      </w:pPr>
      <w:r>
        <w:rPr>
          <w:rFonts w:ascii="Times New Roman" w:eastAsia="新細明體" w:hAnsi="Times New Roman" w:cs="Times New Roman" w:hint="eastAsia"/>
          <w:color w:val="000000" w:themeColor="text1"/>
          <w:spacing w:val="20"/>
          <w:sz w:val="28"/>
          <w:szCs w:val="28"/>
          <w:shd w:val="clear" w:color="auto" w:fill="FFFFFF" w:themeFill="background1"/>
          <w:lang w:eastAsia="zh-TW"/>
        </w:rPr>
        <w:t>廉署</w:t>
      </w:r>
      <w:r w:rsidRPr="00C1142C">
        <w:rPr>
          <w:rFonts w:ascii="Times New Roman" w:eastAsia="新細明體" w:hAnsi="Times New Roman" w:cs="Times New Roman" w:hint="eastAsia"/>
          <w:color w:val="000000" w:themeColor="text1"/>
          <w:spacing w:val="20"/>
          <w:sz w:val="28"/>
          <w:szCs w:val="28"/>
          <w:shd w:val="clear" w:color="auto" w:fill="FFFFFF" w:themeFill="background1"/>
          <w:lang w:eastAsia="zh-TW"/>
        </w:rPr>
        <w:t>正與本地及內地學者進行多個</w:t>
      </w:r>
      <w:r>
        <w:rPr>
          <w:rFonts w:ascii="Times New Roman" w:eastAsia="新細明體" w:hAnsi="Times New Roman" w:cs="Times New Roman" w:hint="eastAsia"/>
          <w:color w:val="000000" w:themeColor="text1"/>
          <w:spacing w:val="20"/>
          <w:sz w:val="28"/>
          <w:szCs w:val="28"/>
          <w:shd w:val="clear" w:color="auto" w:fill="FFFFFF" w:themeFill="background1"/>
          <w:lang w:eastAsia="zh-TW"/>
        </w:rPr>
        <w:t>與</w:t>
      </w:r>
      <w:r>
        <w:rPr>
          <w:rFonts w:ascii="Times New Roman" w:eastAsia="新細明體" w:hAnsi="Times New Roman" w:cs="Times New Roman" w:hint="eastAsia"/>
          <w:spacing w:val="20"/>
          <w:sz w:val="28"/>
          <w:szCs w:val="28"/>
          <w:shd w:val="clear" w:color="auto" w:fill="FFFFFF" w:themeFill="background1"/>
          <w:lang w:eastAsia="zh-TW"/>
        </w:rPr>
        <w:t>防貪議題有關的</w:t>
      </w:r>
      <w:r w:rsidRPr="00C1142C">
        <w:rPr>
          <w:rFonts w:ascii="Times New Roman" w:eastAsia="新細明體" w:hAnsi="Times New Roman" w:cs="Times New Roman" w:hint="eastAsia"/>
          <w:color w:val="000000" w:themeColor="text1"/>
          <w:spacing w:val="20"/>
          <w:sz w:val="28"/>
          <w:szCs w:val="28"/>
          <w:shd w:val="clear" w:color="auto" w:fill="FFFFFF" w:themeFill="background1"/>
          <w:lang w:eastAsia="zh-TW"/>
        </w:rPr>
        <w:t>研究項目，期</w:t>
      </w:r>
      <w:r>
        <w:rPr>
          <w:rFonts w:ascii="Times New Roman" w:eastAsia="新細明體" w:hAnsi="Times New Roman" w:cs="Times New Roman" w:hint="eastAsia"/>
          <w:color w:val="000000" w:themeColor="text1"/>
          <w:spacing w:val="20"/>
          <w:sz w:val="28"/>
          <w:szCs w:val="28"/>
          <w:shd w:val="clear" w:color="auto" w:fill="FFFFFF" w:themeFill="background1"/>
          <w:lang w:eastAsia="zh-TW"/>
        </w:rPr>
        <w:t>望</w:t>
      </w:r>
      <w:r w:rsidRPr="00C1142C">
        <w:rPr>
          <w:rFonts w:ascii="Times New Roman" w:eastAsia="新細明體" w:hAnsi="Times New Roman" w:cs="Times New Roman" w:hint="eastAsia"/>
          <w:color w:val="000000" w:themeColor="text1"/>
          <w:spacing w:val="20"/>
          <w:sz w:val="28"/>
          <w:szCs w:val="28"/>
          <w:shd w:val="clear" w:color="auto" w:fill="FFFFFF" w:themeFill="background1"/>
          <w:lang w:eastAsia="zh-TW"/>
        </w:rPr>
        <w:t>將研究結果轉化為有效的反貪策略或模式，</w:t>
      </w:r>
      <w:r>
        <w:rPr>
          <w:rFonts w:ascii="Times New Roman" w:eastAsia="新細明體" w:hAnsi="Times New Roman" w:cs="Times New Roman" w:hint="eastAsia"/>
          <w:color w:val="000000" w:themeColor="text1"/>
          <w:spacing w:val="20"/>
          <w:sz w:val="28"/>
          <w:szCs w:val="28"/>
          <w:shd w:val="clear" w:color="auto" w:fill="FFFFFF" w:themeFill="background1"/>
          <w:lang w:eastAsia="zh-TW"/>
        </w:rPr>
        <w:t>以</w:t>
      </w:r>
      <w:r w:rsidRPr="00C1142C">
        <w:rPr>
          <w:rFonts w:ascii="Times New Roman" w:eastAsia="新細明體" w:hAnsi="Times New Roman" w:cs="Times New Roman" w:hint="eastAsia"/>
          <w:color w:val="000000" w:themeColor="text1"/>
          <w:spacing w:val="20"/>
          <w:sz w:val="28"/>
          <w:szCs w:val="28"/>
          <w:shd w:val="clear" w:color="auto" w:fill="FFFFFF" w:themeFill="background1"/>
          <w:lang w:eastAsia="zh-TW"/>
        </w:rPr>
        <w:t>持續</w:t>
      </w:r>
      <w:r>
        <w:rPr>
          <w:rFonts w:ascii="Times New Roman" w:eastAsia="新細明體" w:hAnsi="Times New Roman" w:cs="Times New Roman" w:hint="eastAsia"/>
          <w:color w:val="000000" w:themeColor="text1"/>
          <w:spacing w:val="20"/>
          <w:sz w:val="28"/>
          <w:szCs w:val="28"/>
          <w:shd w:val="clear" w:color="auto" w:fill="FFFFFF" w:themeFill="background1"/>
          <w:lang w:eastAsia="zh-TW"/>
        </w:rPr>
        <w:t>推動香港的</w:t>
      </w:r>
      <w:r>
        <w:rPr>
          <w:rFonts w:ascii="Times New Roman" w:eastAsia="新細明體" w:hAnsi="Times New Roman" w:cs="Times New Roman" w:hint="eastAsia"/>
          <w:spacing w:val="20"/>
          <w:sz w:val="28"/>
          <w:szCs w:val="28"/>
          <w:shd w:val="clear" w:color="auto" w:fill="FFFFFF" w:themeFill="background1"/>
          <w:lang w:eastAsia="zh-TW"/>
        </w:rPr>
        <w:t>廉潔建設</w:t>
      </w:r>
      <w:r w:rsidRPr="00C1142C">
        <w:rPr>
          <w:rFonts w:ascii="Times New Roman" w:eastAsia="新細明體" w:hAnsi="Times New Roman" w:cs="Times New Roman" w:hint="eastAsia"/>
          <w:color w:val="000000" w:themeColor="text1"/>
          <w:spacing w:val="20"/>
          <w:sz w:val="28"/>
          <w:szCs w:val="28"/>
          <w:shd w:val="clear" w:color="auto" w:fill="FFFFFF" w:themeFill="background1"/>
          <w:lang w:eastAsia="zh-TW"/>
        </w:rPr>
        <w:t>工作</w:t>
      </w:r>
      <w:r>
        <w:rPr>
          <w:rFonts w:ascii="Times New Roman" w:eastAsia="新細明體" w:hAnsi="Times New Roman" w:cs="Times New Roman" w:hint="eastAsia"/>
          <w:color w:val="000000" w:themeColor="text1"/>
          <w:spacing w:val="20"/>
          <w:sz w:val="28"/>
          <w:szCs w:val="28"/>
          <w:shd w:val="clear" w:color="auto" w:fill="FFFFFF" w:themeFill="background1"/>
          <w:lang w:eastAsia="zh-TW"/>
        </w:rPr>
        <w:t>，並與國際社會分享</w:t>
      </w:r>
      <w:r w:rsidRPr="00C1142C">
        <w:rPr>
          <w:rFonts w:ascii="Times New Roman" w:eastAsia="新細明體" w:hAnsi="Times New Roman" w:cs="Times New Roman" w:hint="eastAsia"/>
          <w:color w:val="000000" w:themeColor="text1"/>
          <w:spacing w:val="20"/>
          <w:sz w:val="28"/>
          <w:szCs w:val="28"/>
          <w:shd w:val="clear" w:color="auto" w:fill="FFFFFF" w:themeFill="background1"/>
          <w:lang w:eastAsia="zh-TW"/>
        </w:rPr>
        <w:t>。</w:t>
      </w:r>
    </w:p>
    <w:p w14:paraId="3A238DB1" w14:textId="6A9EBDDB" w:rsidR="00120DC1" w:rsidRDefault="00120DC1" w:rsidP="003F10F4">
      <w:pPr>
        <w:tabs>
          <w:tab w:val="left" w:pos="1080"/>
        </w:tabs>
        <w:overflowPunct w:val="0"/>
        <w:snapToGrid w:val="0"/>
        <w:spacing w:line="276" w:lineRule="auto"/>
        <w:jc w:val="both"/>
        <w:rPr>
          <w:rFonts w:ascii="Times New Roman" w:hAnsi="Times New Roman"/>
          <w:b/>
          <w:spacing w:val="20"/>
          <w:sz w:val="28"/>
          <w:lang w:eastAsia="zh-TW"/>
        </w:rPr>
      </w:pPr>
    </w:p>
    <w:p w14:paraId="66E65C0A" w14:textId="77777777" w:rsidR="00DC5970" w:rsidRDefault="00DC5970" w:rsidP="003F10F4">
      <w:pPr>
        <w:tabs>
          <w:tab w:val="left" w:pos="1080"/>
        </w:tabs>
        <w:overflowPunct w:val="0"/>
        <w:snapToGrid w:val="0"/>
        <w:spacing w:line="276" w:lineRule="auto"/>
        <w:jc w:val="both"/>
        <w:rPr>
          <w:rFonts w:ascii="Times New Roman" w:hAnsi="Times New Roman"/>
          <w:b/>
          <w:spacing w:val="20"/>
          <w:sz w:val="28"/>
          <w:lang w:eastAsia="zh-TW"/>
        </w:rPr>
      </w:pPr>
    </w:p>
    <w:p w14:paraId="00FF9818" w14:textId="77777777" w:rsidR="00120DC1" w:rsidRPr="00A924D3" w:rsidRDefault="00120DC1" w:rsidP="003F10F4">
      <w:pPr>
        <w:tabs>
          <w:tab w:val="left" w:pos="1080"/>
        </w:tabs>
        <w:overflowPunct w:val="0"/>
        <w:snapToGrid w:val="0"/>
        <w:spacing w:beforeLines="50" w:before="180" w:afterLines="50" w:after="180" w:line="276" w:lineRule="auto"/>
        <w:jc w:val="both"/>
        <w:rPr>
          <w:rFonts w:ascii="Times New Roman" w:eastAsia="新細明體" w:hAnsi="Times New Roman" w:cs="Times New Roman"/>
          <w:b/>
          <w:spacing w:val="20"/>
          <w:sz w:val="28"/>
          <w:szCs w:val="28"/>
          <w:shd w:val="clear" w:color="auto" w:fill="FFFFFF" w:themeFill="background1"/>
          <w:lang w:eastAsia="zh-HK"/>
        </w:rPr>
      </w:pPr>
      <w:r w:rsidRPr="00A924D3">
        <w:rPr>
          <w:rFonts w:ascii="Times New Roman" w:eastAsia="新細明體" w:hAnsi="Times New Roman" w:cs="Times New Roman"/>
          <w:b/>
          <w:spacing w:val="20"/>
          <w:sz w:val="28"/>
          <w:szCs w:val="28"/>
          <w:shd w:val="clear" w:color="auto" w:fill="FFFFFF" w:themeFill="background1"/>
          <w:lang w:eastAsia="zh-HK"/>
        </w:rPr>
        <w:lastRenderedPageBreak/>
        <w:t>結語</w:t>
      </w:r>
    </w:p>
    <w:p w14:paraId="687A8D8F" w14:textId="77777777" w:rsidR="00120DC1" w:rsidRPr="00ED0D36" w:rsidRDefault="00120DC1" w:rsidP="00ED0D36">
      <w:pPr>
        <w:tabs>
          <w:tab w:val="left" w:pos="1080"/>
        </w:tabs>
        <w:overflowPunct w:val="0"/>
        <w:snapToGrid w:val="0"/>
        <w:spacing w:line="276" w:lineRule="auto"/>
        <w:jc w:val="both"/>
        <w:rPr>
          <w:rFonts w:ascii="Times New Roman" w:eastAsia="新細明體" w:hAnsi="Times New Roman" w:cs="Times New Roman"/>
          <w:spacing w:val="20"/>
          <w:sz w:val="28"/>
          <w:szCs w:val="28"/>
          <w:shd w:val="clear" w:color="auto" w:fill="FFFFFF" w:themeFill="background1"/>
          <w:lang w:eastAsia="zh-TW"/>
        </w:rPr>
      </w:pPr>
      <w:r w:rsidRPr="00880EC0">
        <w:rPr>
          <w:rFonts w:ascii="Times New Roman" w:hAnsi="Times New Roman"/>
          <w:spacing w:val="20"/>
          <w:sz w:val="28"/>
          <w:lang w:eastAsia="zh-TW"/>
        </w:rPr>
        <w:t>防貪處</w:t>
      </w:r>
      <w:r>
        <w:rPr>
          <w:rFonts w:ascii="Times New Roman" w:hAnsi="Times New Roman" w:hint="eastAsia"/>
          <w:spacing w:val="20"/>
          <w:sz w:val="28"/>
          <w:lang w:eastAsia="zh-TW"/>
        </w:rPr>
        <w:t>除</w:t>
      </w:r>
      <w:r w:rsidRPr="00880EC0">
        <w:rPr>
          <w:rFonts w:ascii="Times New Roman" w:hAnsi="Times New Roman"/>
          <w:spacing w:val="20"/>
          <w:sz w:val="28"/>
          <w:lang w:eastAsia="zh-TW"/>
        </w:rPr>
        <w:t>在加強本港公私營機構的誠信管治及內部監管方面繼續</w:t>
      </w:r>
      <w:r w:rsidRPr="00DA7822">
        <w:rPr>
          <w:rFonts w:ascii="Times New Roman" w:eastAsia="新細明體" w:hAnsi="Times New Roman" w:cs="Times New Roman" w:hint="eastAsia"/>
          <w:spacing w:val="20"/>
          <w:sz w:val="28"/>
          <w:szCs w:val="28"/>
          <w:shd w:val="clear" w:color="auto" w:fill="FFFFFF" w:themeFill="background1"/>
          <w:lang w:eastAsia="zh-TW"/>
        </w:rPr>
        <w:t>發揮重要作用</w:t>
      </w:r>
      <w:r>
        <w:rPr>
          <w:rFonts w:ascii="Times New Roman" w:eastAsia="新細明體" w:hAnsi="Times New Roman" w:cs="Times New Roman" w:hint="eastAsia"/>
          <w:spacing w:val="20"/>
          <w:sz w:val="28"/>
          <w:szCs w:val="28"/>
          <w:shd w:val="clear" w:color="auto" w:fill="FFFFFF" w:themeFill="background1"/>
          <w:lang w:eastAsia="zh-TW"/>
        </w:rPr>
        <w:t>外，亦致力向國際社會提倡防貪策略</w:t>
      </w:r>
      <w:r w:rsidRPr="00880EC0">
        <w:rPr>
          <w:rFonts w:ascii="Times New Roman" w:hAnsi="Times New Roman"/>
          <w:spacing w:val="20"/>
          <w:sz w:val="28"/>
          <w:lang w:eastAsia="zh-TW"/>
        </w:rPr>
        <w:t>。</w:t>
      </w:r>
      <w:r w:rsidRPr="00DA7822">
        <w:rPr>
          <w:rFonts w:ascii="Times New Roman" w:eastAsia="新細明體" w:hAnsi="Times New Roman" w:cs="Times New Roman" w:hint="eastAsia"/>
          <w:spacing w:val="20"/>
          <w:sz w:val="28"/>
          <w:szCs w:val="28"/>
          <w:shd w:val="clear" w:color="auto" w:fill="FFFFFF" w:themeFill="background1"/>
          <w:lang w:eastAsia="zh-TW"/>
        </w:rPr>
        <w:t>委員會肯定防貪處過去一年的工作</w:t>
      </w:r>
      <w:r w:rsidRPr="00880EC0">
        <w:rPr>
          <w:rFonts w:ascii="Times New Roman" w:hAnsi="Times New Roman"/>
          <w:spacing w:val="20"/>
          <w:sz w:val="28"/>
          <w:lang w:eastAsia="zh-TW"/>
        </w:rPr>
        <w:t>，</w:t>
      </w:r>
      <w:r>
        <w:rPr>
          <w:rFonts w:ascii="Times New Roman" w:hAnsi="Times New Roman" w:hint="eastAsia"/>
          <w:spacing w:val="20"/>
          <w:sz w:val="28"/>
          <w:lang w:eastAsia="zh-TW"/>
        </w:rPr>
        <w:t>亦</w:t>
      </w:r>
      <w:r w:rsidRPr="00DA7822">
        <w:rPr>
          <w:rFonts w:ascii="Times New Roman" w:eastAsia="新細明體" w:hAnsi="Times New Roman" w:cs="Times New Roman" w:hint="eastAsia"/>
          <w:spacing w:val="20"/>
          <w:sz w:val="28"/>
          <w:szCs w:val="28"/>
          <w:shd w:val="clear" w:color="auto" w:fill="FFFFFF" w:themeFill="background1"/>
          <w:lang w:eastAsia="zh-TW"/>
        </w:rPr>
        <w:t>讚賞</w:t>
      </w:r>
      <w:r>
        <w:rPr>
          <w:rFonts w:ascii="Times New Roman" w:hAnsi="Times New Roman" w:hint="eastAsia"/>
          <w:spacing w:val="20"/>
          <w:sz w:val="28"/>
          <w:lang w:eastAsia="zh-TW"/>
        </w:rPr>
        <w:t>該</w:t>
      </w:r>
      <w:r w:rsidRPr="00880EC0">
        <w:rPr>
          <w:rFonts w:ascii="Times New Roman" w:hAnsi="Times New Roman"/>
          <w:spacing w:val="20"/>
          <w:sz w:val="28"/>
          <w:lang w:eastAsia="zh-TW"/>
        </w:rPr>
        <w:t>處</w:t>
      </w:r>
      <w:r w:rsidRPr="00DA7822">
        <w:rPr>
          <w:rFonts w:ascii="Times New Roman" w:eastAsia="新細明體" w:hAnsi="Times New Roman" w:cs="Times New Roman" w:hint="eastAsia"/>
          <w:spacing w:val="20"/>
          <w:sz w:val="28"/>
          <w:szCs w:val="28"/>
          <w:shd w:val="clear" w:color="auto" w:fill="FFFFFF" w:themeFill="background1"/>
          <w:lang w:eastAsia="zh-TW"/>
        </w:rPr>
        <w:t>貫徹其源頭預防及伙伴合作的策略，為公私營界別提供不同的防貪服務，使香港繼續成為廉潔具競爭力的經濟體</w:t>
      </w:r>
      <w:r>
        <w:rPr>
          <w:rFonts w:ascii="Times New Roman" w:eastAsia="新細明體" w:hAnsi="Times New Roman" w:cs="Times New Roman" w:hint="eastAsia"/>
          <w:spacing w:val="20"/>
          <w:sz w:val="28"/>
          <w:szCs w:val="28"/>
          <w:shd w:val="clear" w:color="auto" w:fill="FFFFFF" w:themeFill="background1"/>
          <w:lang w:eastAsia="zh-TW"/>
        </w:rPr>
        <w:t>，說好香港故事</w:t>
      </w:r>
      <w:r w:rsidRPr="00880EC0">
        <w:rPr>
          <w:rFonts w:ascii="Times New Roman" w:hAnsi="Times New Roman"/>
          <w:spacing w:val="20"/>
          <w:sz w:val="28"/>
          <w:lang w:eastAsia="zh-TW"/>
        </w:rPr>
        <w:t>。</w:t>
      </w:r>
    </w:p>
    <w:p w14:paraId="13244FCF" w14:textId="77777777" w:rsidR="00DC5970" w:rsidRDefault="00DC5970" w:rsidP="003F10F4">
      <w:pPr>
        <w:tabs>
          <w:tab w:val="left" w:pos="1080"/>
        </w:tabs>
        <w:overflowPunct w:val="0"/>
        <w:snapToGrid w:val="0"/>
        <w:spacing w:beforeLines="50" w:before="180" w:afterLines="50" w:after="180" w:line="276" w:lineRule="auto"/>
        <w:jc w:val="both"/>
        <w:rPr>
          <w:rFonts w:ascii="Times New Roman" w:hAnsi="Times New Roman"/>
          <w:b/>
          <w:spacing w:val="20"/>
          <w:sz w:val="28"/>
          <w:szCs w:val="28"/>
          <w:lang w:eastAsia="zh-TW"/>
        </w:rPr>
      </w:pPr>
    </w:p>
    <w:p w14:paraId="409593AC" w14:textId="2E65D189" w:rsidR="00120DC1" w:rsidRPr="00880EC0" w:rsidRDefault="00120DC1" w:rsidP="003F10F4">
      <w:pPr>
        <w:tabs>
          <w:tab w:val="left" w:pos="1080"/>
        </w:tabs>
        <w:overflowPunct w:val="0"/>
        <w:snapToGrid w:val="0"/>
        <w:spacing w:beforeLines="50" w:before="180" w:afterLines="50" w:after="180" w:line="276" w:lineRule="auto"/>
        <w:jc w:val="both"/>
        <w:rPr>
          <w:rFonts w:ascii="Times New Roman" w:hAnsi="Times New Roman"/>
          <w:b/>
          <w:spacing w:val="20"/>
          <w:sz w:val="28"/>
          <w:szCs w:val="28"/>
          <w:lang w:eastAsia="zh-TW"/>
        </w:rPr>
      </w:pPr>
      <w:r w:rsidRPr="00880EC0">
        <w:rPr>
          <w:rFonts w:ascii="Times New Roman" w:hAnsi="Times New Roman"/>
          <w:b/>
          <w:spacing w:val="20"/>
          <w:sz w:val="28"/>
          <w:szCs w:val="28"/>
          <w:lang w:eastAsia="zh-TW"/>
        </w:rPr>
        <w:t>鳴謝</w:t>
      </w:r>
    </w:p>
    <w:p w14:paraId="454F01EE" w14:textId="77777777" w:rsidR="00120DC1" w:rsidRPr="00880EC0" w:rsidRDefault="00120DC1" w:rsidP="003F10F4">
      <w:pPr>
        <w:tabs>
          <w:tab w:val="left" w:pos="1080"/>
        </w:tabs>
        <w:overflowPunct w:val="0"/>
        <w:snapToGrid w:val="0"/>
        <w:spacing w:line="276" w:lineRule="auto"/>
        <w:jc w:val="both"/>
        <w:rPr>
          <w:rFonts w:ascii="Times New Roman" w:hAnsi="Times New Roman"/>
          <w:spacing w:val="20"/>
          <w:sz w:val="28"/>
          <w:lang w:eastAsia="zh-TW"/>
        </w:rPr>
      </w:pPr>
      <w:r w:rsidRPr="00880EC0">
        <w:rPr>
          <w:rFonts w:ascii="Times New Roman" w:hAnsi="Times New Roman"/>
          <w:spacing w:val="20"/>
          <w:sz w:val="28"/>
          <w:lang w:eastAsia="zh-TW"/>
        </w:rPr>
        <w:t>我希望藉此機會，衷心感謝委員會全體成員</w:t>
      </w:r>
      <w:r w:rsidRPr="00880EC0">
        <w:rPr>
          <w:rFonts w:ascii="Times New Roman" w:hAnsi="Times New Roman" w:hint="eastAsia"/>
          <w:spacing w:val="20"/>
          <w:sz w:val="28"/>
          <w:lang w:eastAsia="zh-HK"/>
        </w:rPr>
        <w:t>在過去一年</w:t>
      </w:r>
      <w:r w:rsidRPr="00880EC0">
        <w:rPr>
          <w:rFonts w:ascii="Times New Roman" w:hAnsi="Times New Roman"/>
          <w:spacing w:val="20"/>
          <w:sz w:val="28"/>
          <w:lang w:eastAsia="zh-TW"/>
        </w:rPr>
        <w:t>的貢獻及支持。同時我亦對</w:t>
      </w:r>
      <w:r>
        <w:rPr>
          <w:rFonts w:ascii="Times New Roman" w:hAnsi="Times New Roman" w:hint="eastAsia"/>
          <w:spacing w:val="20"/>
          <w:sz w:val="28"/>
          <w:lang w:eastAsia="zh-HK"/>
        </w:rPr>
        <w:t>廉署</w:t>
      </w:r>
      <w:r w:rsidRPr="00880EC0">
        <w:rPr>
          <w:rFonts w:ascii="Times New Roman" w:hAnsi="Times New Roman"/>
          <w:spacing w:val="20"/>
          <w:sz w:val="28"/>
          <w:lang w:eastAsia="zh-TW"/>
        </w:rPr>
        <w:t>人員的不懈努力、專業精神及無比熱誠，深表謝意。</w:t>
      </w:r>
    </w:p>
    <w:p w14:paraId="0309D624" w14:textId="77777777" w:rsidR="00120DC1" w:rsidRPr="00880EC0" w:rsidRDefault="00120DC1" w:rsidP="003F10F4">
      <w:pPr>
        <w:tabs>
          <w:tab w:val="left" w:pos="1080"/>
        </w:tabs>
        <w:overflowPunct w:val="0"/>
        <w:snapToGrid w:val="0"/>
        <w:spacing w:line="276" w:lineRule="auto"/>
        <w:jc w:val="both"/>
        <w:rPr>
          <w:rFonts w:ascii="Times New Roman" w:hAnsi="Times New Roman"/>
          <w:spacing w:val="20"/>
          <w:sz w:val="28"/>
          <w:lang w:eastAsia="zh-TW"/>
        </w:rPr>
      </w:pPr>
    </w:p>
    <w:p w14:paraId="2B68CBEA" w14:textId="77777777" w:rsidR="00120DC1" w:rsidRPr="00880EC0" w:rsidRDefault="00120DC1" w:rsidP="003F10F4">
      <w:pPr>
        <w:tabs>
          <w:tab w:val="left" w:pos="1080"/>
        </w:tabs>
        <w:overflowPunct w:val="0"/>
        <w:snapToGrid w:val="0"/>
        <w:spacing w:line="276" w:lineRule="auto"/>
        <w:jc w:val="both"/>
        <w:rPr>
          <w:rFonts w:ascii="Times New Roman" w:hAnsi="Times New Roman"/>
          <w:spacing w:val="20"/>
          <w:sz w:val="28"/>
          <w:lang w:eastAsia="zh-TW"/>
        </w:rPr>
      </w:pPr>
    </w:p>
    <w:p w14:paraId="6E63A99F" w14:textId="77777777" w:rsidR="00120DC1" w:rsidRPr="00880EC0" w:rsidRDefault="00120DC1" w:rsidP="003F10F4">
      <w:pPr>
        <w:tabs>
          <w:tab w:val="left" w:pos="1080"/>
        </w:tabs>
        <w:overflowPunct w:val="0"/>
        <w:snapToGrid w:val="0"/>
        <w:spacing w:line="276" w:lineRule="auto"/>
        <w:jc w:val="both"/>
        <w:rPr>
          <w:rFonts w:ascii="Times New Roman" w:hAnsi="Times New Roman"/>
          <w:spacing w:val="20"/>
          <w:sz w:val="28"/>
          <w:lang w:eastAsia="zh-TW"/>
        </w:rPr>
      </w:pPr>
    </w:p>
    <w:p w14:paraId="006F32E6" w14:textId="77777777" w:rsidR="00120DC1" w:rsidRPr="00880EC0" w:rsidRDefault="00120DC1" w:rsidP="003F10F4">
      <w:pPr>
        <w:tabs>
          <w:tab w:val="left" w:pos="1080"/>
        </w:tabs>
        <w:overflowPunct w:val="0"/>
        <w:snapToGrid w:val="0"/>
        <w:spacing w:line="276" w:lineRule="auto"/>
        <w:ind w:leftChars="1949" w:left="4288"/>
        <w:jc w:val="both"/>
        <w:rPr>
          <w:rFonts w:ascii="Times New Roman" w:hAnsi="Times New Roman"/>
          <w:spacing w:val="20"/>
          <w:sz w:val="28"/>
        </w:rPr>
      </w:pPr>
      <w:r>
        <w:rPr>
          <w:rFonts w:ascii="Times New Roman" w:hAnsi="Times New Roman"/>
          <w:noProof/>
          <w:spacing w:val="20"/>
          <w:sz w:val="28"/>
        </w:rPr>
        <w:drawing>
          <wp:inline distT="0" distB="0" distL="0" distR="0" wp14:anchorId="187FF5B7" wp14:editId="000227B4">
            <wp:extent cx="1857262" cy="981862"/>
            <wp:effectExtent l="0" t="0" r="0" b="8890"/>
            <wp:docPr id="1031" name="圖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t="8830" b="-1"/>
                    <a:stretch/>
                  </pic:blipFill>
                  <pic:spPr bwMode="auto">
                    <a:xfrm>
                      <a:off x="0" y="0"/>
                      <a:ext cx="1882387" cy="995145"/>
                    </a:xfrm>
                    <a:prstGeom prst="rect">
                      <a:avLst/>
                    </a:prstGeom>
                    <a:noFill/>
                    <a:ln>
                      <a:noFill/>
                    </a:ln>
                    <a:extLst>
                      <a:ext uri="{53640926-AAD7-44D8-BBD7-CCE9431645EC}">
                        <a14:shadowObscured xmlns:a14="http://schemas.microsoft.com/office/drawing/2010/main"/>
                      </a:ext>
                    </a:extLst>
                  </pic:spPr>
                </pic:pic>
              </a:graphicData>
            </a:graphic>
          </wp:inline>
        </w:drawing>
      </w:r>
    </w:p>
    <w:p w14:paraId="45005807" w14:textId="77777777" w:rsidR="00120DC1" w:rsidRPr="00880EC0" w:rsidRDefault="00120DC1" w:rsidP="003F10F4">
      <w:pPr>
        <w:tabs>
          <w:tab w:val="left" w:pos="1080"/>
        </w:tabs>
        <w:overflowPunct w:val="0"/>
        <w:snapToGrid w:val="0"/>
        <w:spacing w:line="276" w:lineRule="auto"/>
        <w:ind w:leftChars="1831" w:left="4028"/>
        <w:jc w:val="both"/>
        <w:rPr>
          <w:rFonts w:ascii="Times New Roman" w:hAnsi="Times New Roman"/>
          <w:color w:val="000000"/>
          <w:spacing w:val="20"/>
          <w:sz w:val="28"/>
          <w:szCs w:val="28"/>
          <w:lang w:val="en-GB" w:eastAsia="zh-TW"/>
        </w:rPr>
      </w:pPr>
      <w:r w:rsidRPr="00880EC0">
        <w:rPr>
          <w:rFonts w:ascii="Times New Roman" w:hAnsi="Times New Roman"/>
          <w:color w:val="000000"/>
          <w:spacing w:val="20"/>
          <w:sz w:val="28"/>
          <w:szCs w:val="28"/>
          <w:lang w:val="en-GB" w:eastAsia="zh-TW"/>
        </w:rPr>
        <w:t>防止貪污諮詢委員會主席</w:t>
      </w:r>
    </w:p>
    <w:p w14:paraId="393DE068" w14:textId="77777777" w:rsidR="00120DC1" w:rsidRPr="00880EC0" w:rsidRDefault="00120DC1" w:rsidP="003F10F4">
      <w:pPr>
        <w:tabs>
          <w:tab w:val="left" w:pos="1080"/>
        </w:tabs>
        <w:overflowPunct w:val="0"/>
        <w:snapToGrid w:val="0"/>
        <w:spacing w:line="276" w:lineRule="auto"/>
        <w:ind w:leftChars="1831" w:left="4028"/>
        <w:jc w:val="both"/>
        <w:rPr>
          <w:rFonts w:ascii="Times New Roman" w:hAnsi="Times New Roman"/>
          <w:color w:val="000000"/>
          <w:spacing w:val="20"/>
          <w:sz w:val="28"/>
          <w:szCs w:val="28"/>
          <w:lang w:val="en-GB" w:eastAsia="zh-TW"/>
        </w:rPr>
      </w:pPr>
      <w:r>
        <w:rPr>
          <w:rFonts w:ascii="Times New Roman" w:hAnsi="Times New Roman" w:hint="eastAsia"/>
          <w:spacing w:val="20"/>
          <w:sz w:val="28"/>
          <w:szCs w:val="28"/>
          <w:lang w:val="en-GB" w:eastAsia="zh-TW"/>
        </w:rPr>
        <w:t xml:space="preserve"> </w:t>
      </w:r>
      <w:r>
        <w:rPr>
          <w:rFonts w:ascii="Times New Roman" w:hAnsi="Times New Roman"/>
          <w:spacing w:val="20"/>
          <w:sz w:val="28"/>
          <w:szCs w:val="28"/>
          <w:lang w:val="en-GB" w:eastAsia="zh-TW"/>
        </w:rPr>
        <w:t xml:space="preserve"> </w:t>
      </w:r>
      <w:r w:rsidRPr="00D675D7">
        <w:rPr>
          <w:rFonts w:ascii="Times New Roman" w:hAnsi="Times New Roman" w:hint="eastAsia"/>
          <w:spacing w:val="20"/>
          <w:sz w:val="28"/>
          <w:szCs w:val="28"/>
          <w:lang w:val="en-GB" w:eastAsia="zh-TW"/>
        </w:rPr>
        <w:t>黃天祐博士</w:t>
      </w:r>
      <w:r w:rsidRPr="00880EC0">
        <w:rPr>
          <w:rFonts w:ascii="Times New Roman" w:hAnsi="Times New Roman"/>
          <w:spacing w:val="20"/>
          <w:sz w:val="28"/>
          <w:szCs w:val="28"/>
          <w:lang w:val="en-GB" w:eastAsia="zh-TW"/>
        </w:rPr>
        <w:t xml:space="preserve">, </w:t>
      </w:r>
      <w:r w:rsidRPr="00D675D7">
        <w:rPr>
          <w:rFonts w:ascii="Times New Roman" w:hAnsi="Times New Roman"/>
          <w:spacing w:val="20"/>
          <w:sz w:val="28"/>
          <w:szCs w:val="28"/>
          <w:lang w:val="en-GB" w:eastAsia="zh-TW"/>
        </w:rPr>
        <w:t>SBS, JP</w:t>
      </w:r>
    </w:p>
    <w:p w14:paraId="15D6CF40" w14:textId="77777777" w:rsidR="00120DC1" w:rsidRDefault="00120DC1" w:rsidP="003F10F4">
      <w:pPr>
        <w:rPr>
          <w:rFonts w:ascii="Times New Roman" w:hAnsi="Times New Roman"/>
          <w:b/>
          <w:color w:val="000000"/>
          <w:spacing w:val="20"/>
          <w:sz w:val="28"/>
          <w:szCs w:val="28"/>
          <w:lang w:val="en-GB" w:eastAsia="zh-TW"/>
        </w:rPr>
      </w:pPr>
      <w:r>
        <w:rPr>
          <w:rFonts w:ascii="Times New Roman" w:hAnsi="Times New Roman"/>
          <w:b/>
          <w:color w:val="000000"/>
          <w:spacing w:val="20"/>
          <w:sz w:val="28"/>
          <w:szCs w:val="28"/>
          <w:lang w:val="en-GB" w:eastAsia="zh-TW"/>
        </w:rPr>
        <w:br w:type="page"/>
      </w:r>
    </w:p>
    <w:p w14:paraId="6CD97914" w14:textId="77777777" w:rsidR="00120DC1" w:rsidRPr="00880EC0" w:rsidRDefault="00120DC1" w:rsidP="003F10F4">
      <w:pPr>
        <w:tabs>
          <w:tab w:val="left" w:pos="1560"/>
        </w:tabs>
        <w:overflowPunct w:val="0"/>
        <w:snapToGrid w:val="0"/>
        <w:rPr>
          <w:rFonts w:ascii="Times New Roman" w:hAnsi="Times New Roman"/>
          <w:b/>
          <w:spacing w:val="20"/>
          <w:sz w:val="28"/>
          <w:szCs w:val="28"/>
          <w:lang w:val="en-GB" w:eastAsia="zh-TW"/>
        </w:rPr>
      </w:pPr>
      <w:r w:rsidRPr="00880EC0">
        <w:rPr>
          <w:rFonts w:ascii="Times New Roman" w:hAnsi="Times New Roman"/>
          <w:b/>
          <w:color w:val="000000"/>
          <w:spacing w:val="20"/>
          <w:sz w:val="28"/>
          <w:szCs w:val="28"/>
          <w:lang w:val="en-GB" w:eastAsia="zh-TW"/>
        </w:rPr>
        <w:lastRenderedPageBreak/>
        <w:t>附錄甲</w:t>
      </w:r>
      <w:r w:rsidRPr="00880EC0">
        <w:rPr>
          <w:rFonts w:ascii="Times New Roman" w:hAnsi="Times New Roman"/>
          <w:b/>
          <w:spacing w:val="20"/>
          <w:sz w:val="28"/>
          <w:szCs w:val="28"/>
          <w:lang w:val="en-GB" w:eastAsia="zh-TW"/>
        </w:rPr>
        <w:tab/>
      </w:r>
      <w:r w:rsidRPr="00880EC0">
        <w:rPr>
          <w:rFonts w:ascii="Times New Roman" w:hAnsi="Times New Roman"/>
          <w:b/>
          <w:color w:val="000000"/>
          <w:spacing w:val="20"/>
          <w:sz w:val="28"/>
          <w:szCs w:val="28"/>
          <w:lang w:val="en-GB" w:eastAsia="zh-TW"/>
        </w:rPr>
        <w:t>防止貪污諮詢委員會</w:t>
      </w:r>
    </w:p>
    <w:p w14:paraId="6E06E242" w14:textId="77777777" w:rsidR="00120DC1" w:rsidRPr="00880EC0" w:rsidRDefault="00120DC1" w:rsidP="003F10F4">
      <w:pPr>
        <w:tabs>
          <w:tab w:val="left" w:pos="1560"/>
        </w:tabs>
        <w:overflowPunct w:val="0"/>
        <w:snapToGrid w:val="0"/>
        <w:rPr>
          <w:rFonts w:ascii="Times New Roman" w:hAnsi="Times New Roman"/>
          <w:b/>
          <w:spacing w:val="20"/>
          <w:sz w:val="28"/>
          <w:szCs w:val="28"/>
          <w:lang w:val="en-GB" w:eastAsia="zh-TW"/>
        </w:rPr>
      </w:pPr>
      <w:r w:rsidRPr="00880EC0">
        <w:rPr>
          <w:rFonts w:ascii="Times New Roman" w:hAnsi="Times New Roman"/>
          <w:b/>
          <w:spacing w:val="20"/>
          <w:sz w:val="28"/>
          <w:szCs w:val="28"/>
          <w:lang w:val="en-GB" w:eastAsia="zh-TW"/>
        </w:rPr>
        <w:tab/>
      </w:r>
      <w:r w:rsidRPr="00880EC0">
        <w:rPr>
          <w:rFonts w:ascii="Times New Roman" w:hAnsi="Times New Roman"/>
          <w:b/>
          <w:color w:val="000000"/>
          <w:spacing w:val="20"/>
          <w:sz w:val="28"/>
          <w:szCs w:val="28"/>
          <w:lang w:val="en-GB" w:eastAsia="zh-TW"/>
        </w:rPr>
        <w:t>職權範圍（二零</w:t>
      </w:r>
      <w:r w:rsidRPr="00880EC0">
        <w:rPr>
          <w:rFonts w:ascii="Times New Roman" w:hAnsi="Times New Roman" w:hint="eastAsia"/>
          <w:b/>
          <w:color w:val="000000"/>
          <w:spacing w:val="20"/>
          <w:sz w:val="28"/>
          <w:szCs w:val="28"/>
          <w:lang w:val="en-GB" w:eastAsia="zh-HK"/>
        </w:rPr>
        <w:t>二</w:t>
      </w:r>
      <w:r>
        <w:rPr>
          <w:rFonts w:ascii="Times New Roman" w:hAnsi="Times New Roman" w:hint="eastAsia"/>
          <w:b/>
          <w:color w:val="000000"/>
          <w:spacing w:val="20"/>
          <w:sz w:val="28"/>
          <w:szCs w:val="28"/>
          <w:lang w:val="en-GB" w:eastAsia="zh-HK"/>
        </w:rPr>
        <w:t>四</w:t>
      </w:r>
      <w:r w:rsidRPr="00880EC0">
        <w:rPr>
          <w:rFonts w:ascii="Times New Roman" w:hAnsi="Times New Roman"/>
          <w:b/>
          <w:color w:val="000000"/>
          <w:spacing w:val="20"/>
          <w:sz w:val="28"/>
          <w:szCs w:val="28"/>
          <w:lang w:val="en-GB" w:eastAsia="zh-TW"/>
        </w:rPr>
        <w:t>年十二月三十一日</w:t>
      </w:r>
      <w:r w:rsidRPr="00880EC0">
        <w:rPr>
          <w:rFonts w:ascii="Times New Roman" w:hAnsi="Times New Roman"/>
          <w:b/>
          <w:color w:val="000000"/>
          <w:spacing w:val="20"/>
          <w:sz w:val="28"/>
          <w:szCs w:val="28"/>
          <w:lang w:val="en-GB" w:eastAsia="zh-TW"/>
        </w:rPr>
        <w:t>)</w:t>
      </w:r>
    </w:p>
    <w:p w14:paraId="1922F0B2" w14:textId="77777777" w:rsidR="00120DC1" w:rsidRPr="00880EC0" w:rsidRDefault="00120DC1" w:rsidP="003F10F4">
      <w:pPr>
        <w:overflowPunct w:val="0"/>
        <w:autoSpaceDE w:val="0"/>
        <w:autoSpaceDN w:val="0"/>
        <w:adjustRightInd w:val="0"/>
        <w:rPr>
          <w:rFonts w:ascii="Times New Roman" w:hAnsi="Times New Roman"/>
          <w:b/>
          <w:color w:val="000000"/>
          <w:spacing w:val="20"/>
          <w:sz w:val="28"/>
          <w:szCs w:val="28"/>
          <w:lang w:val="en-GB" w:eastAsia="zh-TW"/>
        </w:rPr>
      </w:pPr>
    </w:p>
    <w:p w14:paraId="6C7893BC" w14:textId="77777777" w:rsidR="00120DC1" w:rsidRPr="00880EC0" w:rsidRDefault="00120DC1" w:rsidP="003F10F4">
      <w:pPr>
        <w:overflowPunct w:val="0"/>
        <w:snapToGrid w:val="0"/>
        <w:jc w:val="both"/>
        <w:rPr>
          <w:rFonts w:ascii="Times New Roman" w:hAnsi="Times New Roman"/>
          <w:spacing w:val="20"/>
          <w:sz w:val="28"/>
          <w:szCs w:val="28"/>
          <w:lang w:val="en-GB" w:eastAsia="zh-TW"/>
        </w:rPr>
      </w:pPr>
    </w:p>
    <w:p w14:paraId="68C8808A" w14:textId="77777777" w:rsidR="00120DC1" w:rsidRPr="00880EC0" w:rsidRDefault="00120DC1" w:rsidP="00120DC1">
      <w:pPr>
        <w:numPr>
          <w:ilvl w:val="0"/>
          <w:numId w:val="38"/>
        </w:numPr>
        <w:tabs>
          <w:tab w:val="num" w:pos="-2340"/>
          <w:tab w:val="left" w:pos="650"/>
        </w:tabs>
        <w:overflowPunct w:val="0"/>
        <w:snapToGrid w:val="0"/>
        <w:spacing w:after="0" w:line="240" w:lineRule="auto"/>
        <w:ind w:left="650" w:hanging="650"/>
        <w:jc w:val="both"/>
        <w:rPr>
          <w:rFonts w:ascii="Times New Roman" w:hAnsi="Times New Roman"/>
          <w:spacing w:val="20"/>
          <w:sz w:val="28"/>
          <w:szCs w:val="28"/>
          <w:lang w:val="en-GB" w:eastAsia="zh-TW"/>
        </w:rPr>
      </w:pPr>
      <w:r w:rsidRPr="00880EC0">
        <w:rPr>
          <w:rFonts w:ascii="Times New Roman" w:hAnsi="Times New Roman"/>
          <w:spacing w:val="20"/>
          <w:sz w:val="28"/>
          <w:szCs w:val="28"/>
          <w:lang w:val="en-GB" w:eastAsia="zh-TW"/>
        </w:rPr>
        <w:t>聽取及要求廉政公署報告有關政府部門、公共機構及私營機構在工作常規及程序上可能助長貪污的地方，並向廉政專員建議應予以審查的項目及審查的先後次序。</w:t>
      </w:r>
    </w:p>
    <w:p w14:paraId="6EF8280A" w14:textId="77777777" w:rsidR="00120DC1" w:rsidRPr="00880EC0" w:rsidRDefault="00120DC1" w:rsidP="003F10F4">
      <w:pPr>
        <w:tabs>
          <w:tab w:val="left" w:pos="650"/>
        </w:tabs>
        <w:overflowPunct w:val="0"/>
        <w:snapToGrid w:val="0"/>
        <w:jc w:val="both"/>
        <w:rPr>
          <w:rFonts w:ascii="Times New Roman" w:hAnsi="Times New Roman"/>
          <w:spacing w:val="20"/>
          <w:sz w:val="28"/>
          <w:szCs w:val="28"/>
          <w:lang w:val="en-GB" w:eastAsia="zh-TW"/>
        </w:rPr>
      </w:pPr>
    </w:p>
    <w:p w14:paraId="4124F5C7" w14:textId="77777777" w:rsidR="00120DC1" w:rsidRPr="00880EC0" w:rsidRDefault="00120DC1" w:rsidP="00120DC1">
      <w:pPr>
        <w:numPr>
          <w:ilvl w:val="0"/>
          <w:numId w:val="38"/>
        </w:numPr>
        <w:tabs>
          <w:tab w:val="num" w:pos="-2340"/>
          <w:tab w:val="left" w:pos="650"/>
        </w:tabs>
        <w:overflowPunct w:val="0"/>
        <w:snapToGrid w:val="0"/>
        <w:spacing w:after="0" w:line="240" w:lineRule="auto"/>
        <w:ind w:left="650" w:hanging="650"/>
        <w:jc w:val="both"/>
        <w:rPr>
          <w:rFonts w:ascii="Times New Roman" w:hAnsi="Times New Roman"/>
          <w:spacing w:val="20"/>
          <w:sz w:val="28"/>
          <w:szCs w:val="28"/>
          <w:lang w:val="en-GB" w:eastAsia="zh-TW"/>
        </w:rPr>
      </w:pPr>
      <w:r w:rsidRPr="00880EC0">
        <w:rPr>
          <w:rFonts w:ascii="Times New Roman" w:hAnsi="Times New Roman"/>
          <w:spacing w:val="20"/>
          <w:sz w:val="28"/>
          <w:szCs w:val="28"/>
          <w:lang w:val="en-GB" w:eastAsia="zh-TW"/>
        </w:rPr>
        <w:t>研究根據審查結果而作出的各項建議，並就進一步行動向廉政專員提供意見。</w:t>
      </w:r>
    </w:p>
    <w:p w14:paraId="41F5ADBB" w14:textId="77777777" w:rsidR="00120DC1" w:rsidRPr="00880EC0" w:rsidRDefault="00120DC1" w:rsidP="003F10F4">
      <w:pPr>
        <w:tabs>
          <w:tab w:val="left" w:pos="650"/>
        </w:tabs>
        <w:overflowPunct w:val="0"/>
        <w:snapToGrid w:val="0"/>
        <w:jc w:val="both"/>
        <w:rPr>
          <w:rFonts w:ascii="Times New Roman" w:hAnsi="Times New Roman"/>
          <w:spacing w:val="20"/>
          <w:sz w:val="28"/>
          <w:szCs w:val="28"/>
          <w:lang w:val="en-GB" w:eastAsia="zh-TW"/>
        </w:rPr>
      </w:pPr>
    </w:p>
    <w:p w14:paraId="0916C1FE" w14:textId="77777777" w:rsidR="00120DC1" w:rsidRPr="00880EC0" w:rsidRDefault="00120DC1" w:rsidP="00120DC1">
      <w:pPr>
        <w:numPr>
          <w:ilvl w:val="0"/>
          <w:numId w:val="38"/>
        </w:numPr>
        <w:tabs>
          <w:tab w:val="num" w:pos="-2340"/>
          <w:tab w:val="left" w:pos="650"/>
        </w:tabs>
        <w:overflowPunct w:val="0"/>
        <w:snapToGrid w:val="0"/>
        <w:spacing w:after="0" w:line="240" w:lineRule="auto"/>
        <w:ind w:left="650" w:hanging="650"/>
        <w:jc w:val="both"/>
        <w:rPr>
          <w:rFonts w:ascii="Times New Roman" w:hAnsi="Times New Roman"/>
          <w:spacing w:val="20"/>
          <w:szCs w:val="24"/>
          <w:lang w:val="en-GB" w:eastAsia="zh-TW"/>
        </w:rPr>
      </w:pPr>
      <w:r w:rsidRPr="00880EC0">
        <w:rPr>
          <w:rFonts w:ascii="Times New Roman" w:hAnsi="Times New Roman"/>
          <w:spacing w:val="20"/>
          <w:sz w:val="28"/>
          <w:szCs w:val="28"/>
          <w:lang w:val="en-GB" w:eastAsia="zh-TW"/>
        </w:rPr>
        <w:t>監察根據該諮詢委員會的意見而作出的建議如何實施。</w:t>
      </w:r>
    </w:p>
    <w:p w14:paraId="491CE5B2" w14:textId="77777777" w:rsidR="00120DC1" w:rsidRDefault="00120DC1" w:rsidP="003F10F4">
      <w:pPr>
        <w:rPr>
          <w:rFonts w:ascii="Times New Roman" w:eastAsia="新細明體" w:hAnsi="Times New Roman" w:cs="Times New Roman"/>
          <w:color w:val="000000" w:themeColor="text1"/>
          <w:spacing w:val="20"/>
          <w:sz w:val="28"/>
          <w:szCs w:val="28"/>
          <w:shd w:val="clear" w:color="auto" w:fill="FFFFFF" w:themeFill="background1"/>
          <w:lang w:eastAsia="zh-TW"/>
        </w:rPr>
      </w:pPr>
      <w:r>
        <w:rPr>
          <w:rFonts w:ascii="Times New Roman" w:eastAsia="新細明體" w:hAnsi="Times New Roman" w:cs="Times New Roman"/>
          <w:color w:val="000000" w:themeColor="text1"/>
          <w:spacing w:val="20"/>
          <w:sz w:val="28"/>
          <w:szCs w:val="28"/>
          <w:shd w:val="clear" w:color="auto" w:fill="FFFFFF" w:themeFill="background1"/>
          <w:lang w:eastAsia="zh-TW"/>
        </w:rPr>
        <w:br w:type="page"/>
      </w:r>
    </w:p>
    <w:p w14:paraId="74A4AEE2" w14:textId="77777777" w:rsidR="00120DC1" w:rsidRPr="00CD5649" w:rsidRDefault="00120DC1" w:rsidP="003F10F4">
      <w:pPr>
        <w:tabs>
          <w:tab w:val="left" w:pos="1560"/>
        </w:tabs>
        <w:overflowPunct w:val="0"/>
        <w:snapToGrid w:val="0"/>
        <w:rPr>
          <w:rFonts w:ascii="Times New Roman" w:hAnsi="Times New Roman"/>
          <w:b/>
          <w:color w:val="000000"/>
          <w:spacing w:val="20"/>
          <w:sz w:val="28"/>
          <w:szCs w:val="28"/>
          <w:lang w:val="en-GB" w:eastAsia="zh-TW"/>
        </w:rPr>
      </w:pPr>
      <w:r w:rsidRPr="00CD5649">
        <w:rPr>
          <w:rFonts w:ascii="Times New Roman" w:hAnsi="Times New Roman"/>
          <w:b/>
          <w:color w:val="000000"/>
          <w:spacing w:val="20"/>
          <w:sz w:val="28"/>
          <w:szCs w:val="28"/>
          <w:lang w:val="en-GB" w:eastAsia="zh-TW"/>
        </w:rPr>
        <w:lastRenderedPageBreak/>
        <w:t>附錄</w:t>
      </w:r>
      <w:r w:rsidRPr="00CD5649">
        <w:rPr>
          <w:rFonts w:ascii="Times New Roman" w:hAnsi="Times New Roman"/>
          <w:b/>
          <w:color w:val="000000"/>
          <w:spacing w:val="20"/>
          <w:sz w:val="28"/>
          <w:szCs w:val="28"/>
          <w:lang w:val="en-GB" w:eastAsia="zh-HK"/>
        </w:rPr>
        <w:t>乙</w:t>
      </w:r>
      <w:r w:rsidRPr="00CD5649">
        <w:rPr>
          <w:rFonts w:ascii="Times New Roman" w:hAnsi="Times New Roman"/>
          <w:b/>
          <w:color w:val="000000"/>
          <w:spacing w:val="20"/>
          <w:sz w:val="28"/>
          <w:szCs w:val="28"/>
          <w:lang w:val="en-GB" w:eastAsia="zh-TW"/>
        </w:rPr>
        <w:t xml:space="preserve">  </w:t>
      </w:r>
      <w:r w:rsidRPr="00CD5649">
        <w:rPr>
          <w:rFonts w:ascii="Times New Roman" w:hAnsi="Times New Roman"/>
          <w:b/>
          <w:color w:val="000000"/>
          <w:spacing w:val="20"/>
          <w:sz w:val="28"/>
          <w:szCs w:val="28"/>
          <w:lang w:val="en-GB" w:eastAsia="zh-TW"/>
        </w:rPr>
        <w:t>防止貪污諮詢委員會</w:t>
      </w:r>
    </w:p>
    <w:p w14:paraId="6CD61068" w14:textId="77777777" w:rsidR="00120DC1" w:rsidRPr="00CD5649" w:rsidRDefault="00120DC1" w:rsidP="008F4AC0">
      <w:pPr>
        <w:tabs>
          <w:tab w:val="left" w:pos="1560"/>
        </w:tabs>
        <w:overflowPunct w:val="0"/>
        <w:snapToGrid w:val="0"/>
        <w:ind w:firstLineChars="400" w:firstLine="1201"/>
        <w:rPr>
          <w:rFonts w:ascii="Times New Roman" w:hAnsi="Times New Roman"/>
          <w:b/>
          <w:color w:val="000000"/>
          <w:spacing w:val="20"/>
          <w:sz w:val="28"/>
          <w:szCs w:val="28"/>
          <w:lang w:val="en-GB" w:eastAsia="zh-TW"/>
        </w:rPr>
      </w:pPr>
      <w:r w:rsidRPr="00CD5649">
        <w:rPr>
          <w:rFonts w:ascii="Times New Roman" w:hAnsi="Times New Roman"/>
          <w:b/>
          <w:color w:val="000000"/>
          <w:spacing w:val="20"/>
          <w:sz w:val="28"/>
          <w:szCs w:val="28"/>
          <w:lang w:val="en-GB" w:eastAsia="zh-TW"/>
        </w:rPr>
        <w:t>委員名錄（二零二</w:t>
      </w:r>
      <w:r w:rsidRPr="005825B5">
        <w:rPr>
          <w:rFonts w:ascii="Times New Roman" w:hAnsi="Times New Roman" w:hint="eastAsia"/>
          <w:b/>
          <w:color w:val="000000"/>
          <w:spacing w:val="20"/>
          <w:sz w:val="28"/>
          <w:szCs w:val="28"/>
          <w:lang w:val="en-GB" w:eastAsia="zh-HK"/>
        </w:rPr>
        <w:t>四</w:t>
      </w:r>
      <w:r w:rsidRPr="00CD5649">
        <w:rPr>
          <w:rFonts w:ascii="Times New Roman" w:hAnsi="Times New Roman"/>
          <w:b/>
          <w:color w:val="000000"/>
          <w:spacing w:val="20"/>
          <w:sz w:val="28"/>
          <w:szCs w:val="28"/>
          <w:lang w:val="en-GB" w:eastAsia="zh-TW"/>
        </w:rPr>
        <w:t>年十二月三十一日）</w:t>
      </w:r>
    </w:p>
    <w:p w14:paraId="6B404CCE" w14:textId="77777777" w:rsidR="00120DC1" w:rsidRPr="00CD5649" w:rsidRDefault="00120DC1" w:rsidP="00DC5970">
      <w:pPr>
        <w:overflowPunct w:val="0"/>
        <w:autoSpaceDE w:val="0"/>
        <w:autoSpaceDN w:val="0"/>
        <w:adjustRightInd w:val="0"/>
        <w:rPr>
          <w:rFonts w:ascii="Times New Roman" w:hAnsi="Times New Roman"/>
          <w:b/>
          <w:color w:val="000000"/>
          <w:spacing w:val="20"/>
          <w:sz w:val="28"/>
          <w:szCs w:val="28"/>
          <w:lang w:val="en-GB"/>
        </w:rPr>
      </w:pPr>
      <w:r>
        <w:rPr>
          <w:rFonts w:ascii="Times New Roman" w:hAnsi="Times New Roman"/>
          <w:b/>
          <w:noProof/>
          <w:color w:val="000000"/>
          <w:spacing w:val="20"/>
          <w:sz w:val="28"/>
          <w:szCs w:val="28"/>
          <w:lang w:val="en-GB"/>
        </w:rPr>
        <w:drawing>
          <wp:inline distT="0" distB="0" distL="0" distR="0" wp14:anchorId="6DB9DD09" wp14:editId="6E9BA935">
            <wp:extent cx="5320145" cy="2994586"/>
            <wp:effectExtent l="0" t="0" r="0" b="0"/>
            <wp:docPr id="1038" name="圖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400823" cy="3039998"/>
                    </a:xfrm>
                    <a:prstGeom prst="rect">
                      <a:avLst/>
                    </a:prstGeom>
                    <a:noFill/>
                    <a:ln>
                      <a:noFill/>
                    </a:ln>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2494"/>
      </w:tblGrid>
      <w:tr w:rsidR="00DF2B96" w14:paraId="7D57E606" w14:textId="77777777" w:rsidTr="00DF2B96">
        <w:trPr>
          <w:trHeight w:val="462"/>
        </w:trPr>
        <w:tc>
          <w:tcPr>
            <w:tcW w:w="5954" w:type="dxa"/>
          </w:tcPr>
          <w:p w14:paraId="28495420" w14:textId="21EB1BE7" w:rsidR="00DF2B96" w:rsidRDefault="00DF2B96" w:rsidP="00DF2B96">
            <w:pPr>
              <w:rPr>
                <w:rFonts w:ascii="Times New Roman" w:hAnsi="Times New Roman"/>
                <w:b/>
                <w:color w:val="000000"/>
                <w:spacing w:val="20"/>
                <w:sz w:val="28"/>
                <w:szCs w:val="28"/>
                <w:lang w:val="en-GB"/>
              </w:rPr>
            </w:pPr>
            <w:r w:rsidRPr="000B58A4">
              <w:rPr>
                <w:rFonts w:ascii="Times New Roman" w:hAnsi="Times New Roman" w:hint="eastAsia"/>
                <w:color w:val="000000" w:themeColor="text1"/>
                <w:spacing w:val="20"/>
                <w:sz w:val="28"/>
                <w:szCs w:val="28"/>
                <w:lang w:eastAsia="en-US"/>
              </w:rPr>
              <w:t>黃天祐博士</w:t>
            </w:r>
            <w:r w:rsidRPr="000B58A4">
              <w:rPr>
                <w:rFonts w:ascii="Times New Roman" w:hAnsi="Times New Roman" w:hint="eastAsia"/>
                <w:color w:val="000000" w:themeColor="text1"/>
                <w:spacing w:val="20"/>
                <w:sz w:val="28"/>
                <w:szCs w:val="28"/>
                <w:lang w:eastAsia="en-US"/>
              </w:rPr>
              <w:t>, SBS, JP</w:t>
            </w:r>
          </w:p>
        </w:tc>
        <w:tc>
          <w:tcPr>
            <w:tcW w:w="2494" w:type="dxa"/>
          </w:tcPr>
          <w:p w14:paraId="202D1A55" w14:textId="539A358F"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lang w:val="en-GB" w:eastAsia="en-GB"/>
              </w:rPr>
              <w:t>（</w:t>
            </w:r>
            <w:r w:rsidRPr="00CD5649">
              <w:rPr>
                <w:rFonts w:ascii="Times New Roman" w:hAnsi="Times New Roman"/>
                <w:color w:val="000000" w:themeColor="text1"/>
                <w:spacing w:val="20"/>
                <w:sz w:val="28"/>
                <w:szCs w:val="28"/>
                <w:lang w:eastAsia="en-US"/>
              </w:rPr>
              <w:t>主席</w:t>
            </w:r>
            <w:r w:rsidRPr="00CD5649">
              <w:rPr>
                <w:rFonts w:ascii="Times New Roman" w:hAnsi="Times New Roman"/>
                <w:color w:val="000000" w:themeColor="text1"/>
                <w:spacing w:val="20"/>
                <w:sz w:val="28"/>
                <w:szCs w:val="28"/>
                <w:lang w:val="en-GB" w:eastAsia="en-GB"/>
              </w:rPr>
              <w:t>）</w:t>
            </w:r>
          </w:p>
        </w:tc>
      </w:tr>
      <w:tr w:rsidR="00DF2B96" w14:paraId="685AF92E" w14:textId="77777777" w:rsidTr="00DF2B96">
        <w:trPr>
          <w:trHeight w:val="1153"/>
        </w:trPr>
        <w:tc>
          <w:tcPr>
            <w:tcW w:w="5954" w:type="dxa"/>
          </w:tcPr>
          <w:p w14:paraId="5E059FD4" w14:textId="77777777" w:rsidR="00DF2B96" w:rsidRDefault="00DF2B96" w:rsidP="00DF2B96">
            <w:pPr>
              <w:overflowPunct w:val="0"/>
              <w:snapToGrid w:val="0"/>
              <w:spacing w:afterLines="50" w:after="180"/>
              <w:ind w:firstLine="1"/>
              <w:rPr>
                <w:rFonts w:ascii="Times New Roman" w:hAnsi="Times New Roman"/>
                <w:color w:val="000000" w:themeColor="text1"/>
                <w:spacing w:val="20"/>
                <w:sz w:val="28"/>
                <w:szCs w:val="28"/>
              </w:rPr>
            </w:pPr>
            <w:r w:rsidRPr="006E1ED9">
              <w:rPr>
                <w:rFonts w:ascii="Times New Roman" w:hAnsi="Times New Roman" w:hint="eastAsia"/>
                <w:color w:val="000000" w:themeColor="text1"/>
                <w:spacing w:val="20"/>
                <w:sz w:val="28"/>
                <w:szCs w:val="28"/>
              </w:rPr>
              <w:t>陳文先生</w:t>
            </w:r>
            <w:r>
              <w:rPr>
                <w:rFonts w:ascii="Times New Roman" w:hAnsi="Times New Roman" w:hint="eastAsia"/>
                <w:color w:val="000000" w:themeColor="text1"/>
                <w:spacing w:val="20"/>
                <w:sz w:val="28"/>
                <w:szCs w:val="28"/>
              </w:rPr>
              <w:t>,</w:t>
            </w:r>
            <w:r>
              <w:rPr>
                <w:rFonts w:ascii="Times New Roman" w:hAnsi="Times New Roman"/>
                <w:color w:val="000000" w:themeColor="text1"/>
                <w:spacing w:val="20"/>
                <w:sz w:val="28"/>
                <w:szCs w:val="28"/>
              </w:rPr>
              <w:t xml:space="preserve"> JP</w:t>
            </w:r>
          </w:p>
          <w:p w14:paraId="30206865" w14:textId="18D16754"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rPr>
              <w:t>陳美寳小姐</w:t>
            </w:r>
            <w:r>
              <w:rPr>
                <w:rFonts w:ascii="Times New Roman" w:hAnsi="Times New Roman" w:hint="eastAsia"/>
                <w:color w:val="000000" w:themeColor="text1"/>
                <w:spacing w:val="20"/>
                <w:sz w:val="28"/>
                <w:szCs w:val="28"/>
              </w:rPr>
              <w:t>,</w:t>
            </w:r>
            <w:r>
              <w:rPr>
                <w:rFonts w:ascii="Times New Roman" w:hAnsi="Times New Roman"/>
                <w:color w:val="000000" w:themeColor="text1"/>
                <w:spacing w:val="20"/>
                <w:sz w:val="28"/>
                <w:szCs w:val="28"/>
              </w:rPr>
              <w:t xml:space="preserve"> JP</w:t>
            </w:r>
          </w:p>
        </w:tc>
        <w:tc>
          <w:tcPr>
            <w:tcW w:w="2494" w:type="dxa"/>
          </w:tcPr>
          <w:p w14:paraId="6651BA0A" w14:textId="77777777" w:rsidR="00DF2B96" w:rsidRDefault="00DF2B96" w:rsidP="00DF2B96">
            <w:pPr>
              <w:rPr>
                <w:rFonts w:ascii="Times New Roman" w:hAnsi="Times New Roman"/>
                <w:b/>
                <w:color w:val="000000"/>
                <w:spacing w:val="20"/>
                <w:sz w:val="28"/>
                <w:szCs w:val="28"/>
                <w:lang w:val="en-GB"/>
              </w:rPr>
            </w:pPr>
          </w:p>
        </w:tc>
      </w:tr>
      <w:tr w:rsidR="00DF2B96" w14:paraId="0432B213" w14:textId="77777777" w:rsidTr="00DF2B96">
        <w:trPr>
          <w:trHeight w:val="494"/>
        </w:trPr>
        <w:tc>
          <w:tcPr>
            <w:tcW w:w="5954" w:type="dxa"/>
          </w:tcPr>
          <w:p w14:paraId="05165AF7" w14:textId="3475B6CA" w:rsidR="00DF2B96" w:rsidRDefault="00DF2B96" w:rsidP="00DF2B96">
            <w:pPr>
              <w:rPr>
                <w:rFonts w:ascii="Times New Roman" w:hAnsi="Times New Roman"/>
                <w:b/>
                <w:color w:val="000000"/>
                <w:spacing w:val="20"/>
                <w:sz w:val="28"/>
                <w:szCs w:val="28"/>
                <w:lang w:val="en-GB"/>
              </w:rPr>
            </w:pPr>
            <w:r w:rsidRPr="006E1ED9">
              <w:rPr>
                <w:rFonts w:ascii="Times New Roman" w:hAnsi="Times New Roman" w:hint="eastAsia"/>
                <w:color w:val="000000" w:themeColor="text1"/>
                <w:spacing w:val="20"/>
                <w:sz w:val="28"/>
                <w:szCs w:val="28"/>
              </w:rPr>
              <w:t>杜家駒先生</w:t>
            </w:r>
            <w:r>
              <w:rPr>
                <w:rFonts w:ascii="Times New Roman" w:hAnsi="Times New Roman" w:hint="eastAsia"/>
                <w:color w:val="000000" w:themeColor="text1"/>
                <w:spacing w:val="20"/>
                <w:sz w:val="28"/>
                <w:szCs w:val="28"/>
              </w:rPr>
              <w:t>,</w:t>
            </w:r>
            <w:r>
              <w:rPr>
                <w:rFonts w:ascii="Times New Roman" w:hAnsi="Times New Roman"/>
                <w:color w:val="000000" w:themeColor="text1"/>
                <w:spacing w:val="20"/>
                <w:sz w:val="28"/>
                <w:szCs w:val="28"/>
              </w:rPr>
              <w:t xml:space="preserve"> BBS, JP</w:t>
            </w:r>
          </w:p>
        </w:tc>
        <w:tc>
          <w:tcPr>
            <w:tcW w:w="2494" w:type="dxa"/>
          </w:tcPr>
          <w:p w14:paraId="45AC75DE" w14:textId="77777777" w:rsidR="00DF2B96" w:rsidRDefault="00DF2B96" w:rsidP="00DF2B96">
            <w:pPr>
              <w:rPr>
                <w:rFonts w:ascii="Times New Roman" w:hAnsi="Times New Roman"/>
                <w:b/>
                <w:color w:val="000000"/>
                <w:spacing w:val="20"/>
                <w:sz w:val="28"/>
                <w:szCs w:val="28"/>
                <w:lang w:val="en-GB"/>
              </w:rPr>
            </w:pPr>
          </w:p>
        </w:tc>
      </w:tr>
      <w:tr w:rsidR="00DF2B96" w14:paraId="79B8B353" w14:textId="77777777" w:rsidTr="00DF2B96">
        <w:trPr>
          <w:trHeight w:val="462"/>
        </w:trPr>
        <w:tc>
          <w:tcPr>
            <w:tcW w:w="5954" w:type="dxa"/>
          </w:tcPr>
          <w:p w14:paraId="27E63003" w14:textId="22F242D8" w:rsidR="00DF2B96" w:rsidRDefault="00DF2B96" w:rsidP="00DF2B96">
            <w:pPr>
              <w:rPr>
                <w:rFonts w:ascii="Times New Roman" w:hAnsi="Times New Roman"/>
                <w:b/>
                <w:color w:val="000000"/>
                <w:spacing w:val="20"/>
                <w:sz w:val="28"/>
                <w:szCs w:val="28"/>
                <w:lang w:val="en-GB"/>
              </w:rPr>
            </w:pPr>
            <w:r w:rsidRPr="006E1ED9">
              <w:rPr>
                <w:rFonts w:ascii="Times New Roman" w:hAnsi="Times New Roman" w:hint="eastAsia"/>
                <w:color w:val="000000" w:themeColor="text1"/>
                <w:spacing w:val="20"/>
                <w:sz w:val="28"/>
                <w:szCs w:val="28"/>
              </w:rPr>
              <w:t>霍靜妍女士</w:t>
            </w:r>
          </w:p>
        </w:tc>
        <w:tc>
          <w:tcPr>
            <w:tcW w:w="2494" w:type="dxa"/>
          </w:tcPr>
          <w:p w14:paraId="44CCA3E7" w14:textId="77777777" w:rsidR="00DF2B96" w:rsidRDefault="00DF2B96" w:rsidP="00DF2B96">
            <w:pPr>
              <w:rPr>
                <w:rFonts w:ascii="Times New Roman" w:hAnsi="Times New Roman"/>
                <w:b/>
                <w:color w:val="000000"/>
                <w:spacing w:val="20"/>
                <w:sz w:val="28"/>
                <w:szCs w:val="28"/>
                <w:lang w:val="en-GB"/>
              </w:rPr>
            </w:pPr>
          </w:p>
        </w:tc>
      </w:tr>
      <w:tr w:rsidR="00DF2B96" w14:paraId="6A6831A0" w14:textId="77777777" w:rsidTr="00DF2B96">
        <w:trPr>
          <w:trHeight w:val="462"/>
        </w:trPr>
        <w:tc>
          <w:tcPr>
            <w:tcW w:w="5954" w:type="dxa"/>
          </w:tcPr>
          <w:p w14:paraId="3DC47243" w14:textId="42FB1BAE"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rPr>
              <w:t>江玉歡議員</w:t>
            </w:r>
          </w:p>
        </w:tc>
        <w:tc>
          <w:tcPr>
            <w:tcW w:w="2494" w:type="dxa"/>
          </w:tcPr>
          <w:p w14:paraId="3460389A" w14:textId="77777777" w:rsidR="00DF2B96" w:rsidRDefault="00DF2B96" w:rsidP="00DF2B96">
            <w:pPr>
              <w:rPr>
                <w:rFonts w:ascii="Times New Roman" w:hAnsi="Times New Roman"/>
                <w:b/>
                <w:color w:val="000000"/>
                <w:spacing w:val="20"/>
                <w:sz w:val="28"/>
                <w:szCs w:val="28"/>
                <w:lang w:val="en-GB"/>
              </w:rPr>
            </w:pPr>
          </w:p>
        </w:tc>
      </w:tr>
      <w:tr w:rsidR="00DF2B96" w14:paraId="5A3659FB" w14:textId="77777777" w:rsidTr="00DF2B96">
        <w:trPr>
          <w:trHeight w:val="494"/>
        </w:trPr>
        <w:tc>
          <w:tcPr>
            <w:tcW w:w="5954" w:type="dxa"/>
          </w:tcPr>
          <w:p w14:paraId="3A44C47B" w14:textId="3661B96E" w:rsidR="00DF2B96" w:rsidRDefault="00DF2B96" w:rsidP="00DF2B96">
            <w:pPr>
              <w:rPr>
                <w:rFonts w:ascii="Times New Roman" w:hAnsi="Times New Roman"/>
                <w:b/>
                <w:color w:val="000000"/>
                <w:spacing w:val="20"/>
                <w:sz w:val="28"/>
                <w:szCs w:val="28"/>
                <w:lang w:val="en-GB"/>
              </w:rPr>
            </w:pPr>
            <w:r w:rsidRPr="00CD5649">
              <w:rPr>
                <w:rFonts w:ascii="Times New Roman" w:hAnsi="Times New Roman" w:hint="eastAsia"/>
                <w:color w:val="000000" w:themeColor="text1"/>
                <w:spacing w:val="20"/>
                <w:sz w:val="28"/>
                <w:szCs w:val="28"/>
                <w:lang w:eastAsia="en-US"/>
              </w:rPr>
              <w:t>劉家慧女士</w:t>
            </w:r>
          </w:p>
        </w:tc>
        <w:tc>
          <w:tcPr>
            <w:tcW w:w="2494" w:type="dxa"/>
          </w:tcPr>
          <w:p w14:paraId="7B327819" w14:textId="77777777" w:rsidR="00DF2B96" w:rsidRDefault="00DF2B96" w:rsidP="00DF2B96">
            <w:pPr>
              <w:rPr>
                <w:rFonts w:ascii="Times New Roman" w:hAnsi="Times New Roman"/>
                <w:b/>
                <w:color w:val="000000"/>
                <w:spacing w:val="20"/>
                <w:sz w:val="28"/>
                <w:szCs w:val="28"/>
                <w:lang w:val="en-GB"/>
              </w:rPr>
            </w:pPr>
          </w:p>
        </w:tc>
      </w:tr>
      <w:tr w:rsidR="00DF2B96" w14:paraId="4F9AA95E" w14:textId="77777777" w:rsidTr="00DF2B96">
        <w:trPr>
          <w:trHeight w:val="462"/>
        </w:trPr>
        <w:tc>
          <w:tcPr>
            <w:tcW w:w="5954" w:type="dxa"/>
          </w:tcPr>
          <w:p w14:paraId="7226D89C" w14:textId="5E1374EB" w:rsidR="00DF2B96" w:rsidRDefault="00DF2B96" w:rsidP="00DF2B96">
            <w:pPr>
              <w:rPr>
                <w:rFonts w:ascii="Times New Roman" w:hAnsi="Times New Roman"/>
                <w:b/>
                <w:color w:val="000000"/>
                <w:spacing w:val="20"/>
                <w:sz w:val="28"/>
                <w:szCs w:val="28"/>
                <w:lang w:val="en-GB"/>
              </w:rPr>
            </w:pPr>
            <w:r w:rsidRPr="006E1ED9">
              <w:rPr>
                <w:rFonts w:ascii="Times New Roman" w:hAnsi="Times New Roman" w:hint="eastAsia"/>
                <w:color w:val="000000" w:themeColor="text1"/>
                <w:spacing w:val="20"/>
                <w:sz w:val="28"/>
                <w:szCs w:val="28"/>
                <w:lang w:eastAsia="en-US"/>
              </w:rPr>
              <w:t>李文光先生</w:t>
            </w:r>
          </w:p>
        </w:tc>
        <w:tc>
          <w:tcPr>
            <w:tcW w:w="2494" w:type="dxa"/>
          </w:tcPr>
          <w:p w14:paraId="5750BE20" w14:textId="77777777" w:rsidR="00DF2B96" w:rsidRDefault="00DF2B96" w:rsidP="00DF2B96">
            <w:pPr>
              <w:rPr>
                <w:rFonts w:ascii="Times New Roman" w:hAnsi="Times New Roman"/>
                <w:b/>
                <w:color w:val="000000"/>
                <w:spacing w:val="20"/>
                <w:sz w:val="28"/>
                <w:szCs w:val="28"/>
                <w:lang w:val="en-GB"/>
              </w:rPr>
            </w:pPr>
          </w:p>
        </w:tc>
      </w:tr>
      <w:tr w:rsidR="00DF2B96" w14:paraId="44E3C752" w14:textId="77777777" w:rsidTr="00DF2B96">
        <w:trPr>
          <w:trHeight w:val="462"/>
        </w:trPr>
        <w:tc>
          <w:tcPr>
            <w:tcW w:w="5954" w:type="dxa"/>
          </w:tcPr>
          <w:p w14:paraId="7B604985" w14:textId="2B7951E9" w:rsidR="00DF2B96" w:rsidRDefault="00DF2B96" w:rsidP="00DF2B96">
            <w:pPr>
              <w:rPr>
                <w:rFonts w:ascii="Times New Roman" w:hAnsi="Times New Roman"/>
                <w:b/>
                <w:color w:val="000000"/>
                <w:spacing w:val="20"/>
                <w:sz w:val="28"/>
                <w:szCs w:val="28"/>
                <w:lang w:val="en-GB"/>
              </w:rPr>
            </w:pPr>
            <w:r w:rsidRPr="009A53C5">
              <w:rPr>
                <w:rFonts w:ascii="Times New Roman" w:hAnsi="Times New Roman" w:hint="eastAsia"/>
                <w:color w:val="000000" w:themeColor="text1"/>
                <w:spacing w:val="20"/>
                <w:sz w:val="28"/>
                <w:szCs w:val="28"/>
                <w:lang w:eastAsia="en-US"/>
              </w:rPr>
              <w:t>莫仲輝先生</w:t>
            </w:r>
            <w:r>
              <w:rPr>
                <w:rFonts w:ascii="Times New Roman" w:hAnsi="Times New Roman" w:hint="eastAsia"/>
                <w:color w:val="000000" w:themeColor="text1"/>
                <w:spacing w:val="20"/>
                <w:sz w:val="28"/>
                <w:szCs w:val="28"/>
              </w:rPr>
              <w:t>,</w:t>
            </w:r>
            <w:r>
              <w:rPr>
                <w:rFonts w:ascii="Times New Roman" w:hAnsi="Times New Roman"/>
                <w:color w:val="000000" w:themeColor="text1"/>
                <w:spacing w:val="20"/>
                <w:sz w:val="28"/>
                <w:szCs w:val="28"/>
              </w:rPr>
              <w:t xml:space="preserve"> BBS, MH, JP</w:t>
            </w:r>
          </w:p>
        </w:tc>
        <w:tc>
          <w:tcPr>
            <w:tcW w:w="2494" w:type="dxa"/>
          </w:tcPr>
          <w:p w14:paraId="37F1735F" w14:textId="77777777" w:rsidR="00DF2B96" w:rsidRDefault="00DF2B96" w:rsidP="00DF2B96">
            <w:pPr>
              <w:rPr>
                <w:rFonts w:ascii="Times New Roman" w:hAnsi="Times New Roman"/>
                <w:b/>
                <w:color w:val="000000"/>
                <w:spacing w:val="20"/>
                <w:sz w:val="28"/>
                <w:szCs w:val="28"/>
                <w:lang w:val="en-GB"/>
              </w:rPr>
            </w:pPr>
          </w:p>
        </w:tc>
      </w:tr>
      <w:tr w:rsidR="00DF2B96" w14:paraId="10DF8CBA" w14:textId="77777777" w:rsidTr="00DF2B96">
        <w:trPr>
          <w:trHeight w:val="462"/>
        </w:trPr>
        <w:tc>
          <w:tcPr>
            <w:tcW w:w="5954" w:type="dxa"/>
          </w:tcPr>
          <w:p w14:paraId="1318C2D3" w14:textId="684818C1" w:rsidR="00DF2B96" w:rsidRDefault="00DF2B96" w:rsidP="00DF2B96">
            <w:pPr>
              <w:rPr>
                <w:rFonts w:ascii="Times New Roman" w:hAnsi="Times New Roman"/>
                <w:b/>
                <w:color w:val="000000"/>
                <w:spacing w:val="20"/>
                <w:sz w:val="28"/>
                <w:szCs w:val="28"/>
                <w:lang w:val="en-GB"/>
              </w:rPr>
            </w:pPr>
            <w:r w:rsidRPr="005846D1">
              <w:rPr>
                <w:rFonts w:ascii="Times New Roman" w:hAnsi="Times New Roman" w:hint="eastAsia"/>
                <w:color w:val="000000" w:themeColor="text1"/>
                <w:spacing w:val="20"/>
                <w:sz w:val="28"/>
                <w:szCs w:val="28"/>
                <w:lang w:eastAsia="en-US"/>
              </w:rPr>
              <w:t>冼漢廸先生</w:t>
            </w:r>
            <w:r>
              <w:rPr>
                <w:rFonts w:ascii="Times New Roman" w:hAnsi="Times New Roman" w:hint="eastAsia"/>
                <w:color w:val="000000" w:themeColor="text1"/>
                <w:spacing w:val="20"/>
                <w:sz w:val="28"/>
                <w:szCs w:val="28"/>
              </w:rPr>
              <w:t>,</w:t>
            </w:r>
            <w:r>
              <w:rPr>
                <w:rFonts w:ascii="Times New Roman" w:hAnsi="Times New Roman"/>
                <w:color w:val="000000" w:themeColor="text1"/>
                <w:spacing w:val="20"/>
                <w:sz w:val="28"/>
                <w:szCs w:val="28"/>
              </w:rPr>
              <w:t xml:space="preserve"> MH</w:t>
            </w:r>
          </w:p>
        </w:tc>
        <w:tc>
          <w:tcPr>
            <w:tcW w:w="2494" w:type="dxa"/>
          </w:tcPr>
          <w:p w14:paraId="37F6C490" w14:textId="77777777" w:rsidR="00DF2B96" w:rsidRDefault="00DF2B96" w:rsidP="00DF2B96">
            <w:pPr>
              <w:rPr>
                <w:rFonts w:ascii="Times New Roman" w:hAnsi="Times New Roman"/>
                <w:b/>
                <w:color w:val="000000"/>
                <w:spacing w:val="20"/>
                <w:sz w:val="28"/>
                <w:szCs w:val="28"/>
                <w:lang w:val="en-GB"/>
              </w:rPr>
            </w:pPr>
          </w:p>
        </w:tc>
      </w:tr>
      <w:tr w:rsidR="00DF2B96" w14:paraId="610361C2" w14:textId="77777777" w:rsidTr="00DF2B96">
        <w:trPr>
          <w:trHeight w:val="494"/>
        </w:trPr>
        <w:tc>
          <w:tcPr>
            <w:tcW w:w="5954" w:type="dxa"/>
          </w:tcPr>
          <w:p w14:paraId="2C1D4472" w14:textId="30EA9E66"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lang w:eastAsia="en-US"/>
              </w:rPr>
              <w:t>蘇祐安先生</w:t>
            </w:r>
            <w:r w:rsidRPr="00CD5649">
              <w:rPr>
                <w:rFonts w:ascii="Times New Roman" w:hAnsi="Times New Roman"/>
                <w:color w:val="000000" w:themeColor="text1"/>
                <w:spacing w:val="20"/>
                <w:sz w:val="28"/>
                <w:szCs w:val="28"/>
                <w:lang w:eastAsia="en-GB"/>
              </w:rPr>
              <w:t>, MH, JP</w:t>
            </w:r>
          </w:p>
        </w:tc>
        <w:tc>
          <w:tcPr>
            <w:tcW w:w="2494" w:type="dxa"/>
          </w:tcPr>
          <w:p w14:paraId="79D7A5DF" w14:textId="77777777" w:rsidR="00DF2B96" w:rsidRDefault="00DF2B96" w:rsidP="00DF2B96">
            <w:pPr>
              <w:rPr>
                <w:rFonts w:ascii="Times New Roman" w:hAnsi="Times New Roman"/>
                <w:b/>
                <w:color w:val="000000"/>
                <w:spacing w:val="20"/>
                <w:sz w:val="28"/>
                <w:szCs w:val="28"/>
                <w:lang w:val="en-GB"/>
              </w:rPr>
            </w:pPr>
          </w:p>
        </w:tc>
      </w:tr>
      <w:tr w:rsidR="00DF2B96" w14:paraId="3DC2E65E" w14:textId="77777777" w:rsidTr="00DF2B96">
        <w:trPr>
          <w:trHeight w:val="462"/>
        </w:trPr>
        <w:tc>
          <w:tcPr>
            <w:tcW w:w="5954" w:type="dxa"/>
          </w:tcPr>
          <w:p w14:paraId="52F39992" w14:textId="33CB7351"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lang w:eastAsia="en-US"/>
              </w:rPr>
              <w:t>胡立基先生</w:t>
            </w:r>
          </w:p>
        </w:tc>
        <w:tc>
          <w:tcPr>
            <w:tcW w:w="2494" w:type="dxa"/>
          </w:tcPr>
          <w:p w14:paraId="66574A1B" w14:textId="77777777" w:rsidR="00DF2B96" w:rsidRDefault="00DF2B96" w:rsidP="00DF2B96">
            <w:pPr>
              <w:rPr>
                <w:rFonts w:ascii="Times New Roman" w:hAnsi="Times New Roman"/>
                <w:b/>
                <w:color w:val="000000"/>
                <w:spacing w:val="20"/>
                <w:sz w:val="28"/>
                <w:szCs w:val="28"/>
                <w:lang w:val="en-GB"/>
              </w:rPr>
            </w:pPr>
          </w:p>
        </w:tc>
      </w:tr>
      <w:tr w:rsidR="00DF2B96" w14:paraId="50312316" w14:textId="77777777" w:rsidTr="00DF2B96">
        <w:trPr>
          <w:trHeight w:val="462"/>
        </w:trPr>
        <w:tc>
          <w:tcPr>
            <w:tcW w:w="5954" w:type="dxa"/>
          </w:tcPr>
          <w:p w14:paraId="54FF450D" w14:textId="1F13B01D"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lang w:eastAsia="en-US"/>
              </w:rPr>
              <w:t>警務處處長或代表</w:t>
            </w:r>
          </w:p>
        </w:tc>
        <w:tc>
          <w:tcPr>
            <w:tcW w:w="2494" w:type="dxa"/>
          </w:tcPr>
          <w:p w14:paraId="6008E474" w14:textId="5157F92A"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lang w:val="en-GB" w:eastAsia="en-GB"/>
              </w:rPr>
              <w:t>（當然委員）</w:t>
            </w:r>
          </w:p>
        </w:tc>
      </w:tr>
      <w:tr w:rsidR="00DF2B96" w14:paraId="57FAB9AB" w14:textId="77777777" w:rsidTr="00DF2B96">
        <w:trPr>
          <w:trHeight w:val="494"/>
        </w:trPr>
        <w:tc>
          <w:tcPr>
            <w:tcW w:w="5954" w:type="dxa"/>
          </w:tcPr>
          <w:p w14:paraId="74838734" w14:textId="36FE95AD"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lang w:eastAsia="en-US"/>
              </w:rPr>
              <w:t>行政署長或代表</w:t>
            </w:r>
          </w:p>
        </w:tc>
        <w:tc>
          <w:tcPr>
            <w:tcW w:w="2494" w:type="dxa"/>
          </w:tcPr>
          <w:p w14:paraId="74E6DEB5" w14:textId="5FC0EA62"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lang w:val="en-GB" w:eastAsia="en-GB"/>
              </w:rPr>
              <w:t>（當然委員）</w:t>
            </w:r>
          </w:p>
        </w:tc>
      </w:tr>
      <w:tr w:rsidR="00DF2B96" w14:paraId="60891F88" w14:textId="77777777" w:rsidTr="00DF2B96">
        <w:trPr>
          <w:trHeight w:val="462"/>
        </w:trPr>
        <w:tc>
          <w:tcPr>
            <w:tcW w:w="5954" w:type="dxa"/>
          </w:tcPr>
          <w:p w14:paraId="6F0C8A05" w14:textId="06EC97F5"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lang w:eastAsia="en-US"/>
              </w:rPr>
              <w:t>廉政專員</w:t>
            </w:r>
          </w:p>
        </w:tc>
        <w:tc>
          <w:tcPr>
            <w:tcW w:w="2494" w:type="dxa"/>
          </w:tcPr>
          <w:p w14:paraId="4F17D667" w14:textId="3D8E4A20" w:rsidR="00DF2B96" w:rsidRDefault="00DF2B96" w:rsidP="00DF2B96">
            <w:pPr>
              <w:rPr>
                <w:rFonts w:ascii="Times New Roman" w:hAnsi="Times New Roman"/>
                <w:b/>
                <w:color w:val="000000"/>
                <w:spacing w:val="20"/>
                <w:sz w:val="28"/>
                <w:szCs w:val="28"/>
                <w:lang w:val="en-GB"/>
              </w:rPr>
            </w:pPr>
            <w:r w:rsidRPr="00CD5649">
              <w:rPr>
                <w:rFonts w:ascii="Times New Roman" w:hAnsi="Times New Roman"/>
                <w:color w:val="000000" w:themeColor="text1"/>
                <w:spacing w:val="20"/>
                <w:sz w:val="28"/>
                <w:szCs w:val="28"/>
                <w:lang w:val="en-GB" w:eastAsia="en-GB"/>
              </w:rPr>
              <w:t>（當然委員）</w:t>
            </w:r>
          </w:p>
        </w:tc>
      </w:tr>
    </w:tbl>
    <w:p w14:paraId="40DFCE0E" w14:textId="2CD240AD" w:rsidR="00120DC1" w:rsidRPr="00642907" w:rsidRDefault="00120DC1" w:rsidP="00AC3BEF">
      <w:pPr>
        <w:overflowPunct w:val="0"/>
        <w:snapToGrid w:val="0"/>
        <w:rPr>
          <w:rFonts w:ascii="Times New Roman" w:eastAsia="新細明體" w:hAnsi="Times New Roman"/>
          <w:b/>
          <w:color w:val="000000" w:themeColor="text1"/>
          <w:spacing w:val="20"/>
          <w:sz w:val="28"/>
          <w:szCs w:val="28"/>
          <w:lang w:val="en-GB" w:eastAsia="zh-TW"/>
        </w:rPr>
      </w:pPr>
      <w:r w:rsidRPr="00642907">
        <w:rPr>
          <w:rFonts w:ascii="Times New Roman" w:hAnsi="Times New Roman"/>
          <w:b/>
          <w:color w:val="000000"/>
          <w:spacing w:val="20"/>
          <w:sz w:val="28"/>
          <w:szCs w:val="28"/>
          <w:lang w:val="en-GB" w:eastAsia="zh-TW"/>
        </w:rPr>
        <w:lastRenderedPageBreak/>
        <w:t>附錄</w:t>
      </w:r>
      <w:r w:rsidRPr="00642907">
        <w:rPr>
          <w:rFonts w:ascii="Times New Roman" w:hAnsi="Times New Roman" w:hint="eastAsia"/>
          <w:b/>
          <w:color w:val="000000"/>
          <w:spacing w:val="20"/>
          <w:sz w:val="28"/>
          <w:szCs w:val="28"/>
          <w:lang w:val="en-GB" w:eastAsia="zh-TW"/>
        </w:rPr>
        <w:t>丙</w:t>
      </w:r>
      <w:r w:rsidRPr="00642907">
        <w:rPr>
          <w:rFonts w:ascii="Times New Roman" w:hAnsi="Times New Roman"/>
          <w:b/>
          <w:spacing w:val="20"/>
          <w:sz w:val="28"/>
          <w:szCs w:val="28"/>
          <w:lang w:val="en-GB" w:eastAsia="zh-TW"/>
        </w:rPr>
        <w:tab/>
      </w:r>
      <w:r w:rsidRPr="00642907">
        <w:rPr>
          <w:rFonts w:ascii="Times New Roman" w:eastAsia="新細明體" w:hAnsi="Times New Roman"/>
          <w:b/>
          <w:color w:val="000000" w:themeColor="text1"/>
          <w:spacing w:val="20"/>
          <w:sz w:val="28"/>
          <w:szCs w:val="28"/>
          <w:lang w:val="en-GB" w:eastAsia="zh-TW"/>
        </w:rPr>
        <w:t>二零二</w:t>
      </w:r>
      <w:r>
        <w:rPr>
          <w:rFonts w:ascii="Times New Roman" w:eastAsia="新細明體" w:hAnsi="Times New Roman" w:hint="eastAsia"/>
          <w:b/>
          <w:color w:val="000000" w:themeColor="text1"/>
          <w:spacing w:val="20"/>
          <w:sz w:val="28"/>
          <w:szCs w:val="28"/>
          <w:lang w:val="en-GB" w:eastAsia="zh-TW"/>
        </w:rPr>
        <w:t>四</w:t>
      </w:r>
      <w:r w:rsidRPr="00642907">
        <w:rPr>
          <w:rFonts w:ascii="Times New Roman" w:eastAsia="新細明體" w:hAnsi="Times New Roman"/>
          <w:b/>
          <w:color w:val="000000" w:themeColor="text1"/>
          <w:spacing w:val="20"/>
          <w:sz w:val="28"/>
          <w:szCs w:val="28"/>
          <w:lang w:val="en-GB" w:eastAsia="zh-TW"/>
        </w:rPr>
        <w:t>年防止貪污處完成的審查</w:t>
      </w:r>
      <w:r w:rsidRPr="00642907">
        <w:rPr>
          <w:rFonts w:ascii="Times New Roman" w:eastAsia="新細明體" w:hAnsi="Times New Roman" w:hint="eastAsia"/>
          <w:b/>
          <w:color w:val="000000" w:themeColor="text1"/>
          <w:spacing w:val="20"/>
          <w:sz w:val="28"/>
          <w:szCs w:val="28"/>
          <w:lang w:val="en-GB" w:eastAsia="zh-TW"/>
        </w:rPr>
        <w:t>工作</w:t>
      </w:r>
      <w:r w:rsidRPr="00642907">
        <w:rPr>
          <w:rFonts w:ascii="Times New Roman" w:eastAsia="新細明體" w:hAnsi="Times New Roman"/>
          <w:b/>
          <w:color w:val="000000" w:themeColor="text1"/>
          <w:spacing w:val="20"/>
          <w:sz w:val="28"/>
          <w:szCs w:val="28"/>
          <w:lang w:val="en-GB" w:eastAsia="zh-TW"/>
        </w:rPr>
        <w:t>報告</w:t>
      </w:r>
    </w:p>
    <w:p w14:paraId="64F0BD62" w14:textId="77777777" w:rsidR="00120DC1" w:rsidRPr="00642907" w:rsidRDefault="00120DC1" w:rsidP="003F10F4">
      <w:pPr>
        <w:rPr>
          <w:rFonts w:ascii="Times New Roman" w:hAnsi="Times New Roman" w:cs="Times New Roman"/>
          <w:b/>
          <w:color w:val="000000" w:themeColor="text1"/>
          <w:sz w:val="28"/>
          <w:szCs w:val="28"/>
          <w:lang w:val="en-GB" w:eastAsia="zh-TW"/>
        </w:rPr>
      </w:pPr>
    </w:p>
    <w:tbl>
      <w:tblPr>
        <w:tblW w:w="9072" w:type="dxa"/>
        <w:tblCellMar>
          <w:left w:w="28" w:type="dxa"/>
          <w:right w:w="28" w:type="dxa"/>
        </w:tblCellMar>
        <w:tblLook w:val="04A0" w:firstRow="1" w:lastRow="0" w:firstColumn="1" w:lastColumn="0" w:noHBand="0" w:noVBand="1"/>
      </w:tblPr>
      <w:tblGrid>
        <w:gridCol w:w="3402"/>
        <w:gridCol w:w="426"/>
        <w:gridCol w:w="5244"/>
      </w:tblGrid>
      <w:tr w:rsidR="00120DC1" w:rsidRPr="00642907" w14:paraId="391E3B5D" w14:textId="77777777" w:rsidTr="002149E9">
        <w:trPr>
          <w:trHeight w:val="566"/>
          <w:tblHeader/>
        </w:trPr>
        <w:tc>
          <w:tcPr>
            <w:tcW w:w="3402" w:type="dxa"/>
            <w:hideMark/>
          </w:tcPr>
          <w:p w14:paraId="029E51B1" w14:textId="77777777" w:rsidR="00120DC1" w:rsidRPr="00642907" w:rsidRDefault="00120DC1" w:rsidP="003F6109">
            <w:pPr>
              <w:tabs>
                <w:tab w:val="left" w:pos="1560"/>
              </w:tabs>
              <w:overflowPunct w:val="0"/>
              <w:snapToGrid w:val="0"/>
              <w:rPr>
                <w:rFonts w:ascii="Times New Roman" w:eastAsia="新細明體" w:hAnsi="Times New Roman"/>
                <w:b/>
                <w:i/>
                <w:color w:val="000000" w:themeColor="text1"/>
                <w:spacing w:val="20"/>
                <w:sz w:val="28"/>
                <w:szCs w:val="28"/>
              </w:rPr>
            </w:pPr>
            <w:bookmarkStart w:id="111" w:name="_Hlk189646005"/>
            <w:r w:rsidRPr="00642907">
              <w:rPr>
                <w:rFonts w:ascii="Times New Roman" w:eastAsia="新細明體" w:hAnsi="Times New Roman"/>
                <w:b/>
                <w:i/>
                <w:color w:val="000000" w:themeColor="text1"/>
                <w:spacing w:val="20"/>
                <w:sz w:val="28"/>
                <w:szCs w:val="28"/>
              </w:rPr>
              <w:t>機構</w:t>
            </w:r>
          </w:p>
        </w:tc>
        <w:tc>
          <w:tcPr>
            <w:tcW w:w="426" w:type="dxa"/>
          </w:tcPr>
          <w:p w14:paraId="0EB094CC" w14:textId="77777777" w:rsidR="00120DC1" w:rsidRPr="00642907" w:rsidRDefault="00120DC1" w:rsidP="003F6109">
            <w:pPr>
              <w:tabs>
                <w:tab w:val="left" w:pos="1560"/>
              </w:tabs>
              <w:overflowPunct w:val="0"/>
              <w:snapToGrid w:val="0"/>
              <w:rPr>
                <w:rFonts w:ascii="Times New Roman" w:eastAsia="新細明體" w:hAnsi="Times New Roman"/>
                <w:b/>
                <w:i/>
                <w:color w:val="000000" w:themeColor="text1"/>
                <w:spacing w:val="20"/>
                <w:sz w:val="28"/>
                <w:szCs w:val="28"/>
              </w:rPr>
            </w:pPr>
          </w:p>
        </w:tc>
        <w:tc>
          <w:tcPr>
            <w:tcW w:w="5244" w:type="dxa"/>
            <w:hideMark/>
          </w:tcPr>
          <w:p w14:paraId="27491102" w14:textId="77777777" w:rsidR="00120DC1" w:rsidRPr="00642907" w:rsidRDefault="00120DC1" w:rsidP="003F6109">
            <w:pPr>
              <w:tabs>
                <w:tab w:val="left" w:pos="1560"/>
              </w:tabs>
              <w:overflowPunct w:val="0"/>
              <w:snapToGrid w:val="0"/>
              <w:rPr>
                <w:rFonts w:ascii="Times New Roman" w:eastAsia="新細明體" w:hAnsi="Times New Roman"/>
                <w:b/>
                <w:i/>
                <w:color w:val="000000" w:themeColor="text1"/>
                <w:spacing w:val="20"/>
                <w:sz w:val="28"/>
                <w:szCs w:val="28"/>
              </w:rPr>
            </w:pPr>
            <w:r w:rsidRPr="00642907">
              <w:rPr>
                <w:rFonts w:ascii="Times New Roman" w:eastAsia="新細明體" w:hAnsi="Times New Roman"/>
                <w:b/>
                <w:i/>
                <w:color w:val="000000" w:themeColor="text1"/>
                <w:spacing w:val="20"/>
                <w:sz w:val="28"/>
                <w:szCs w:val="28"/>
              </w:rPr>
              <w:t>題目</w:t>
            </w:r>
          </w:p>
        </w:tc>
      </w:tr>
      <w:bookmarkEnd w:id="111"/>
      <w:tr w:rsidR="00120DC1" w:rsidRPr="00642907" w14:paraId="1DAD9C0A" w14:textId="77777777" w:rsidTr="003F6109">
        <w:trPr>
          <w:trHeight w:val="684"/>
        </w:trPr>
        <w:tc>
          <w:tcPr>
            <w:tcW w:w="9072" w:type="dxa"/>
            <w:gridSpan w:val="3"/>
            <w:vAlign w:val="center"/>
            <w:hideMark/>
          </w:tcPr>
          <w:p w14:paraId="57D83D1E" w14:textId="77777777" w:rsidR="00120DC1" w:rsidRPr="00642907" w:rsidRDefault="00120DC1" w:rsidP="00120DC1">
            <w:pPr>
              <w:pStyle w:val="ae"/>
              <w:numPr>
                <w:ilvl w:val="0"/>
                <w:numId w:val="49"/>
              </w:numPr>
              <w:contextualSpacing w:val="0"/>
              <w:rPr>
                <w:b/>
                <w:color w:val="000000" w:themeColor="text1"/>
                <w:sz w:val="28"/>
                <w:szCs w:val="28"/>
              </w:rPr>
            </w:pPr>
            <w:r w:rsidRPr="00642907">
              <w:rPr>
                <w:rFonts w:eastAsia="新細明體"/>
                <w:b/>
                <w:color w:val="000000" w:themeColor="text1"/>
                <w:spacing w:val="20"/>
                <w:sz w:val="28"/>
                <w:szCs w:val="28"/>
              </w:rPr>
              <w:t>政府決策局／部門</w:t>
            </w:r>
          </w:p>
        </w:tc>
      </w:tr>
      <w:tr w:rsidR="00120DC1" w:rsidRPr="00D179F3" w14:paraId="31F27903" w14:textId="77777777" w:rsidTr="002149E9">
        <w:trPr>
          <w:trHeight w:val="747"/>
        </w:trPr>
        <w:tc>
          <w:tcPr>
            <w:tcW w:w="3402" w:type="dxa"/>
          </w:tcPr>
          <w:p w14:paraId="2847F3F1"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漁農自然護理署</w:t>
            </w:r>
          </w:p>
        </w:tc>
        <w:tc>
          <w:tcPr>
            <w:tcW w:w="426" w:type="dxa"/>
          </w:tcPr>
          <w:p w14:paraId="6B6622E4" w14:textId="77777777" w:rsidR="00120DC1" w:rsidRPr="00127C7C" w:rsidRDefault="00120DC1" w:rsidP="003F6109">
            <w:pPr>
              <w:tabs>
                <w:tab w:val="left" w:pos="1560"/>
              </w:tabs>
              <w:overflowPunct w:val="0"/>
              <w:jc w:val="both"/>
              <w:rPr>
                <w:rFonts w:ascii="Times New Roman" w:eastAsia="新細明體" w:hAnsi="Times New Roman"/>
                <w:color w:val="000000" w:themeColor="text1"/>
                <w:spacing w:val="20"/>
                <w:sz w:val="28"/>
                <w:szCs w:val="28"/>
              </w:rPr>
            </w:pPr>
          </w:p>
        </w:tc>
        <w:tc>
          <w:tcPr>
            <w:tcW w:w="5244" w:type="dxa"/>
          </w:tcPr>
          <w:p w14:paraId="0ED58F98" w14:textId="28236341"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優質養魚場計劃的管理</w:t>
            </w:r>
          </w:p>
        </w:tc>
      </w:tr>
      <w:tr w:rsidR="00120DC1" w:rsidRPr="00D179F3" w14:paraId="18A7B1AB" w14:textId="77777777" w:rsidTr="002149E9">
        <w:trPr>
          <w:trHeight w:val="747"/>
        </w:trPr>
        <w:tc>
          <w:tcPr>
            <w:tcW w:w="3402" w:type="dxa"/>
          </w:tcPr>
          <w:p w14:paraId="3E1923CF"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建築署</w:t>
            </w:r>
          </w:p>
        </w:tc>
        <w:tc>
          <w:tcPr>
            <w:tcW w:w="426" w:type="dxa"/>
          </w:tcPr>
          <w:p w14:paraId="657F8D1F" w14:textId="77777777" w:rsidR="00120DC1" w:rsidRPr="00127C7C" w:rsidRDefault="00120DC1" w:rsidP="003F6109">
            <w:pPr>
              <w:rPr>
                <w:rFonts w:ascii="Times New Roman" w:hAnsi="Times New Roman" w:cs="Times New Roman"/>
                <w:color w:val="000000" w:themeColor="text1"/>
                <w:sz w:val="28"/>
                <w:szCs w:val="28"/>
                <w:lang w:val="en-GB"/>
              </w:rPr>
            </w:pPr>
          </w:p>
        </w:tc>
        <w:tc>
          <w:tcPr>
            <w:tcW w:w="5244" w:type="dxa"/>
          </w:tcPr>
          <w:p w14:paraId="198183BD" w14:textId="5DA543B5"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採用新工程合約的基本工程的管理</w:t>
            </w:r>
          </w:p>
        </w:tc>
      </w:tr>
      <w:tr w:rsidR="00120DC1" w:rsidRPr="00D179F3" w14:paraId="647228CF" w14:textId="77777777" w:rsidTr="002149E9">
        <w:trPr>
          <w:trHeight w:val="747"/>
        </w:trPr>
        <w:tc>
          <w:tcPr>
            <w:tcW w:w="3402" w:type="dxa"/>
          </w:tcPr>
          <w:p w14:paraId="7457B5F3"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lang w:eastAsia="zh-TW"/>
              </w:rPr>
            </w:pPr>
          </w:p>
        </w:tc>
        <w:tc>
          <w:tcPr>
            <w:tcW w:w="426" w:type="dxa"/>
          </w:tcPr>
          <w:p w14:paraId="63EC1A65"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lang w:eastAsia="zh-TW"/>
              </w:rPr>
            </w:pPr>
          </w:p>
        </w:tc>
        <w:tc>
          <w:tcPr>
            <w:tcW w:w="5244" w:type="dxa"/>
          </w:tcPr>
          <w:p w14:paraId="476E103F" w14:textId="0206E5A9"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採用新工程合約目標價選項的基本工程合約的付款處理</w:t>
            </w:r>
          </w:p>
        </w:tc>
      </w:tr>
      <w:tr w:rsidR="00120DC1" w:rsidRPr="00D179F3" w14:paraId="36246D9D" w14:textId="77777777" w:rsidTr="002149E9">
        <w:trPr>
          <w:trHeight w:val="747"/>
        </w:trPr>
        <w:tc>
          <w:tcPr>
            <w:tcW w:w="3402" w:type="dxa"/>
          </w:tcPr>
          <w:p w14:paraId="0A948AEF"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屋宇署</w:t>
            </w:r>
          </w:p>
        </w:tc>
        <w:tc>
          <w:tcPr>
            <w:tcW w:w="426" w:type="dxa"/>
          </w:tcPr>
          <w:p w14:paraId="7FA29E5B" w14:textId="77777777" w:rsidR="00120DC1" w:rsidRPr="00127C7C" w:rsidRDefault="00120DC1" w:rsidP="003F6109">
            <w:pPr>
              <w:rPr>
                <w:rFonts w:ascii="Times New Roman" w:hAnsi="Times New Roman" w:cs="Times New Roman"/>
                <w:color w:val="000000" w:themeColor="text1"/>
                <w:sz w:val="28"/>
                <w:szCs w:val="28"/>
                <w:lang w:val="en-GB"/>
              </w:rPr>
            </w:pPr>
          </w:p>
        </w:tc>
        <w:tc>
          <w:tcPr>
            <w:tcW w:w="5244" w:type="dxa"/>
          </w:tcPr>
          <w:p w14:paraId="0C9B1FED" w14:textId="51772A84"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建築專業人士及承建商的註冊制度</w:t>
            </w:r>
          </w:p>
        </w:tc>
      </w:tr>
      <w:tr w:rsidR="00120DC1" w:rsidRPr="00D179F3" w14:paraId="7CF42C47" w14:textId="77777777" w:rsidTr="002149E9">
        <w:trPr>
          <w:trHeight w:val="747"/>
        </w:trPr>
        <w:tc>
          <w:tcPr>
            <w:tcW w:w="3402" w:type="dxa"/>
          </w:tcPr>
          <w:p w14:paraId="2E8DE173"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土木工程拓展署</w:t>
            </w:r>
          </w:p>
        </w:tc>
        <w:tc>
          <w:tcPr>
            <w:tcW w:w="426" w:type="dxa"/>
          </w:tcPr>
          <w:p w14:paraId="140EC236"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6A9BFADF" w14:textId="212CF59A"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填海工程的質量控制</w:t>
            </w:r>
          </w:p>
        </w:tc>
      </w:tr>
      <w:tr w:rsidR="00120DC1" w:rsidRPr="00D179F3" w14:paraId="1087F412" w14:textId="77777777" w:rsidTr="002149E9">
        <w:trPr>
          <w:trHeight w:val="747"/>
        </w:trPr>
        <w:tc>
          <w:tcPr>
            <w:tcW w:w="3402" w:type="dxa"/>
          </w:tcPr>
          <w:p w14:paraId="3E5395E1"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文化體育及旅遊局</w:t>
            </w:r>
          </w:p>
        </w:tc>
        <w:tc>
          <w:tcPr>
            <w:tcW w:w="426" w:type="dxa"/>
          </w:tcPr>
          <w:p w14:paraId="27A9BCC5"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78BD4834" w14:textId="54D6DA07"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粵劇發展基金的管理</w:t>
            </w:r>
          </w:p>
        </w:tc>
      </w:tr>
      <w:tr w:rsidR="00120DC1" w:rsidRPr="00D179F3" w14:paraId="013F0803" w14:textId="77777777" w:rsidTr="002149E9">
        <w:trPr>
          <w:trHeight w:val="747"/>
        </w:trPr>
        <w:tc>
          <w:tcPr>
            <w:tcW w:w="3402" w:type="dxa"/>
          </w:tcPr>
          <w:p w14:paraId="4AAB0FB6"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香港海關</w:t>
            </w:r>
          </w:p>
        </w:tc>
        <w:tc>
          <w:tcPr>
            <w:tcW w:w="426" w:type="dxa"/>
          </w:tcPr>
          <w:p w14:paraId="1F86834C"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574B5D16" w14:textId="208ECBCB"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郵包的清關工作</w:t>
            </w:r>
          </w:p>
        </w:tc>
      </w:tr>
      <w:tr w:rsidR="00120DC1" w:rsidRPr="00D179F3" w14:paraId="41868DF8" w14:textId="77777777" w:rsidTr="002149E9">
        <w:trPr>
          <w:trHeight w:val="747"/>
        </w:trPr>
        <w:tc>
          <w:tcPr>
            <w:tcW w:w="3402" w:type="dxa"/>
          </w:tcPr>
          <w:p w14:paraId="6A230798"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426" w:type="dxa"/>
          </w:tcPr>
          <w:p w14:paraId="5CE74E60"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14169609" w14:textId="36C78D91"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情報科的情報處理程序</w:t>
            </w:r>
          </w:p>
        </w:tc>
      </w:tr>
      <w:tr w:rsidR="00120DC1" w:rsidRPr="00D179F3" w14:paraId="4ACDE8CE" w14:textId="77777777" w:rsidTr="002149E9">
        <w:trPr>
          <w:trHeight w:val="747"/>
        </w:trPr>
        <w:tc>
          <w:tcPr>
            <w:tcW w:w="3402" w:type="dxa"/>
          </w:tcPr>
          <w:p w14:paraId="62012D7F"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衞生署</w:t>
            </w:r>
          </w:p>
        </w:tc>
        <w:tc>
          <w:tcPr>
            <w:tcW w:w="426" w:type="dxa"/>
          </w:tcPr>
          <w:p w14:paraId="623B4923"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7D629A7F" w14:textId="4B66834A"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打擊進口另類吸煙產品的執法行動</w:t>
            </w:r>
          </w:p>
        </w:tc>
      </w:tr>
      <w:tr w:rsidR="00120DC1" w:rsidRPr="00D179F3" w14:paraId="792E4ACE" w14:textId="77777777" w:rsidTr="002149E9">
        <w:trPr>
          <w:trHeight w:val="747"/>
        </w:trPr>
        <w:tc>
          <w:tcPr>
            <w:tcW w:w="3402" w:type="dxa"/>
          </w:tcPr>
          <w:p w14:paraId="58690B9D"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lang w:eastAsia="zh-TW"/>
              </w:rPr>
            </w:pPr>
          </w:p>
        </w:tc>
        <w:tc>
          <w:tcPr>
            <w:tcW w:w="426" w:type="dxa"/>
          </w:tcPr>
          <w:p w14:paraId="50EF6BA3" w14:textId="77777777" w:rsidR="00120DC1" w:rsidRPr="00127C7C" w:rsidRDefault="00120DC1" w:rsidP="003F6109">
            <w:pPr>
              <w:rPr>
                <w:rFonts w:ascii="Times New Roman" w:hAnsi="Times New Roman" w:cs="Times New Roman"/>
                <w:color w:val="000000" w:themeColor="text1"/>
                <w:sz w:val="28"/>
                <w:szCs w:val="28"/>
                <w:lang w:val="en-GB" w:eastAsia="zh-TW"/>
              </w:rPr>
            </w:pPr>
          </w:p>
        </w:tc>
        <w:tc>
          <w:tcPr>
            <w:tcW w:w="5244" w:type="dxa"/>
          </w:tcPr>
          <w:p w14:paraId="24DE2496" w14:textId="70A37FB0"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藥劑製品製造商及藥商的發牌程序</w:t>
            </w:r>
          </w:p>
        </w:tc>
      </w:tr>
      <w:tr w:rsidR="00120DC1" w:rsidRPr="00D179F3" w14:paraId="3BA5DBE5" w14:textId="77777777" w:rsidTr="002149E9">
        <w:trPr>
          <w:trHeight w:val="747"/>
        </w:trPr>
        <w:tc>
          <w:tcPr>
            <w:tcW w:w="3402" w:type="dxa"/>
          </w:tcPr>
          <w:p w14:paraId="7FF8C980"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發展局</w:t>
            </w:r>
          </w:p>
        </w:tc>
        <w:tc>
          <w:tcPr>
            <w:tcW w:w="426" w:type="dxa"/>
          </w:tcPr>
          <w:p w14:paraId="06573FB2" w14:textId="77777777" w:rsidR="00120DC1" w:rsidRPr="00127C7C" w:rsidRDefault="00120DC1" w:rsidP="003F6109">
            <w:pPr>
              <w:rPr>
                <w:rFonts w:ascii="Times New Roman" w:hAnsi="Times New Roman" w:cs="Times New Roman"/>
                <w:color w:val="000000" w:themeColor="text1"/>
                <w:sz w:val="28"/>
                <w:szCs w:val="28"/>
                <w:lang w:val="en-GB"/>
              </w:rPr>
            </w:pPr>
          </w:p>
        </w:tc>
        <w:tc>
          <w:tcPr>
            <w:tcW w:w="5244" w:type="dxa"/>
          </w:tcPr>
          <w:p w14:paraId="5C333D72"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工程及有關顧問遴選委員會</w:t>
            </w:r>
          </w:p>
          <w:p w14:paraId="34C91794"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顧問公司名單的管理</w:t>
            </w:r>
          </w:p>
          <w:p w14:paraId="219A6874" w14:textId="77777777" w:rsidR="00120DC1" w:rsidRPr="00127C7C" w:rsidRDefault="00120DC1" w:rsidP="003F6109">
            <w:pPr>
              <w:snapToGrid w:val="0"/>
              <w:jc w:val="both"/>
              <w:rPr>
                <w:rFonts w:ascii="Times New Roman" w:eastAsia="新細明體" w:hAnsi="Times New Roman"/>
                <w:color w:val="000000" w:themeColor="text1"/>
                <w:spacing w:val="20"/>
                <w:sz w:val="28"/>
                <w:szCs w:val="28"/>
              </w:rPr>
            </w:pPr>
          </w:p>
        </w:tc>
      </w:tr>
      <w:tr w:rsidR="00120DC1" w:rsidRPr="00D179F3" w14:paraId="49357534" w14:textId="77777777" w:rsidTr="002149E9">
        <w:trPr>
          <w:trHeight w:val="747"/>
        </w:trPr>
        <w:tc>
          <w:tcPr>
            <w:tcW w:w="3402" w:type="dxa"/>
          </w:tcPr>
          <w:p w14:paraId="64F1AB0B"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渠務署</w:t>
            </w:r>
          </w:p>
        </w:tc>
        <w:tc>
          <w:tcPr>
            <w:tcW w:w="426" w:type="dxa"/>
          </w:tcPr>
          <w:p w14:paraId="263BB072" w14:textId="77777777" w:rsidR="00120DC1" w:rsidRPr="00127C7C" w:rsidRDefault="00120DC1" w:rsidP="003F6109">
            <w:pPr>
              <w:rPr>
                <w:rFonts w:ascii="Times New Roman" w:hAnsi="Times New Roman" w:cs="Times New Roman"/>
                <w:color w:val="000000" w:themeColor="text1"/>
                <w:sz w:val="28"/>
                <w:szCs w:val="28"/>
                <w:lang w:val="en-GB"/>
              </w:rPr>
            </w:pPr>
          </w:p>
        </w:tc>
        <w:tc>
          <w:tcPr>
            <w:tcW w:w="5244" w:type="dxa"/>
          </w:tcPr>
          <w:p w14:paraId="5AECCB05" w14:textId="77777777" w:rsidR="00120DC1" w:rsidRPr="00127C7C" w:rsidRDefault="00120DC1" w:rsidP="003F6109">
            <w:pPr>
              <w:snapToGrid w:val="0"/>
              <w:jc w:val="both"/>
              <w:rPr>
                <w:rFonts w:ascii="Times New Roman" w:eastAsia="新細明體"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數碼工程監督系統的實施</w:t>
            </w:r>
          </w:p>
        </w:tc>
      </w:tr>
      <w:tr w:rsidR="00120DC1" w:rsidRPr="00D179F3" w14:paraId="61EDCF71" w14:textId="77777777" w:rsidTr="002149E9">
        <w:trPr>
          <w:trHeight w:val="747"/>
        </w:trPr>
        <w:tc>
          <w:tcPr>
            <w:tcW w:w="3402" w:type="dxa"/>
          </w:tcPr>
          <w:p w14:paraId="22DE256F"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教育局</w:t>
            </w:r>
          </w:p>
        </w:tc>
        <w:tc>
          <w:tcPr>
            <w:tcW w:w="426" w:type="dxa"/>
          </w:tcPr>
          <w:p w14:paraId="3F4EC920" w14:textId="77777777" w:rsidR="00120DC1" w:rsidRPr="00127C7C" w:rsidRDefault="00120DC1" w:rsidP="003F6109">
            <w:pPr>
              <w:rPr>
                <w:rFonts w:ascii="Times New Roman" w:hAnsi="Times New Roman" w:cs="Times New Roman"/>
                <w:color w:val="000000" w:themeColor="text1"/>
                <w:sz w:val="28"/>
                <w:szCs w:val="28"/>
                <w:lang w:val="en-GB"/>
              </w:rPr>
            </w:pPr>
          </w:p>
        </w:tc>
        <w:tc>
          <w:tcPr>
            <w:tcW w:w="5244" w:type="dxa"/>
          </w:tcPr>
          <w:p w14:paraId="4C869423"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語文基金的管理</w:t>
            </w:r>
          </w:p>
        </w:tc>
      </w:tr>
      <w:tr w:rsidR="00120DC1" w:rsidRPr="00D179F3" w14:paraId="681506CB" w14:textId="77777777" w:rsidTr="002149E9">
        <w:trPr>
          <w:trHeight w:val="747"/>
        </w:trPr>
        <w:tc>
          <w:tcPr>
            <w:tcW w:w="3402" w:type="dxa"/>
          </w:tcPr>
          <w:p w14:paraId="7B3BFBE3"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426" w:type="dxa"/>
          </w:tcPr>
          <w:p w14:paraId="473B2B80"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4400A70A"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幼稚園教育計劃的管理</w:t>
            </w:r>
          </w:p>
        </w:tc>
      </w:tr>
      <w:tr w:rsidR="00120DC1" w:rsidRPr="00D179F3" w14:paraId="7F63B8EB" w14:textId="77777777" w:rsidTr="002149E9">
        <w:trPr>
          <w:trHeight w:val="747"/>
        </w:trPr>
        <w:tc>
          <w:tcPr>
            <w:tcW w:w="3402" w:type="dxa"/>
          </w:tcPr>
          <w:p w14:paraId="09B283A0"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lastRenderedPageBreak/>
              <w:t>消防處</w:t>
            </w:r>
          </w:p>
        </w:tc>
        <w:tc>
          <w:tcPr>
            <w:tcW w:w="426" w:type="dxa"/>
          </w:tcPr>
          <w:p w14:paraId="2070377E" w14:textId="77777777" w:rsidR="00120DC1" w:rsidRPr="00127C7C" w:rsidRDefault="00120DC1" w:rsidP="003F6109">
            <w:pPr>
              <w:tabs>
                <w:tab w:val="left" w:pos="1560"/>
              </w:tabs>
              <w:overflowPunct w:val="0"/>
              <w:jc w:val="both"/>
              <w:rPr>
                <w:rFonts w:ascii="Times New Roman" w:eastAsia="新細明體" w:hAnsi="Times New Roman"/>
                <w:color w:val="000000" w:themeColor="text1"/>
                <w:spacing w:val="20"/>
                <w:sz w:val="28"/>
                <w:szCs w:val="28"/>
              </w:rPr>
            </w:pPr>
          </w:p>
        </w:tc>
        <w:tc>
          <w:tcPr>
            <w:tcW w:w="5244" w:type="dxa"/>
          </w:tcPr>
          <w:p w14:paraId="0C0D9041"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人事管理</w:t>
            </w:r>
          </w:p>
        </w:tc>
      </w:tr>
      <w:tr w:rsidR="00120DC1" w:rsidRPr="00D179F3" w14:paraId="359FEA25" w14:textId="77777777" w:rsidTr="002149E9">
        <w:trPr>
          <w:trHeight w:val="747"/>
        </w:trPr>
        <w:tc>
          <w:tcPr>
            <w:tcW w:w="3402" w:type="dxa"/>
          </w:tcPr>
          <w:p w14:paraId="2FBA0F20"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食物環境衞生署</w:t>
            </w:r>
          </w:p>
        </w:tc>
        <w:tc>
          <w:tcPr>
            <w:tcW w:w="426" w:type="dxa"/>
          </w:tcPr>
          <w:p w14:paraId="0FE30CEE" w14:textId="77777777" w:rsidR="00120DC1" w:rsidRPr="00127C7C" w:rsidRDefault="00120DC1" w:rsidP="003F6109">
            <w:pPr>
              <w:snapToGrid w:val="0"/>
              <w:jc w:val="both"/>
              <w:rPr>
                <w:bCs/>
                <w:color w:val="000000" w:themeColor="text1"/>
                <w:spacing w:val="20"/>
                <w:sz w:val="28"/>
                <w:szCs w:val="28"/>
              </w:rPr>
            </w:pPr>
          </w:p>
        </w:tc>
        <w:tc>
          <w:tcPr>
            <w:tcW w:w="5244" w:type="dxa"/>
          </w:tcPr>
          <w:p w14:paraId="1473B2D2" w14:textId="77777777" w:rsidR="00120DC1" w:rsidRPr="00127C7C" w:rsidRDefault="00120DC1" w:rsidP="003F6109">
            <w:pPr>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進口食物的樣本抽驗</w:t>
            </w:r>
          </w:p>
        </w:tc>
      </w:tr>
      <w:tr w:rsidR="00120DC1" w:rsidRPr="00D179F3" w14:paraId="5F2FE202" w14:textId="77777777" w:rsidTr="002149E9">
        <w:trPr>
          <w:trHeight w:val="747"/>
        </w:trPr>
        <w:tc>
          <w:tcPr>
            <w:tcW w:w="3402" w:type="dxa"/>
          </w:tcPr>
          <w:p w14:paraId="52E66EB3"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政府物流服務署</w:t>
            </w:r>
          </w:p>
        </w:tc>
        <w:tc>
          <w:tcPr>
            <w:tcW w:w="426" w:type="dxa"/>
          </w:tcPr>
          <w:p w14:paraId="6D319A06"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3C388415" w14:textId="63A6D9FA"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以商業方式處置政府物品</w:t>
            </w:r>
          </w:p>
        </w:tc>
      </w:tr>
      <w:tr w:rsidR="00120DC1" w:rsidRPr="00D179F3" w14:paraId="4209960C" w14:textId="77777777" w:rsidTr="002149E9">
        <w:trPr>
          <w:trHeight w:val="747"/>
        </w:trPr>
        <w:tc>
          <w:tcPr>
            <w:tcW w:w="3402" w:type="dxa"/>
          </w:tcPr>
          <w:p w14:paraId="4AFE5266"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路政署</w:t>
            </w:r>
          </w:p>
        </w:tc>
        <w:tc>
          <w:tcPr>
            <w:tcW w:w="426" w:type="dxa"/>
          </w:tcPr>
          <w:p w14:paraId="19ABED92" w14:textId="77777777" w:rsidR="00120DC1" w:rsidRPr="00127C7C" w:rsidRDefault="00120DC1" w:rsidP="003F6109">
            <w:pPr>
              <w:spacing w:beforeAutospacing="1" w:afterAutospacing="1"/>
              <w:rPr>
                <w:rFonts w:ascii="Times New Roman" w:eastAsia="Times New Roman" w:hAnsi="Times New Roman" w:cs="Times New Roman"/>
                <w:color w:val="000000" w:themeColor="text1"/>
                <w:sz w:val="20"/>
              </w:rPr>
            </w:pPr>
          </w:p>
        </w:tc>
        <w:tc>
          <w:tcPr>
            <w:tcW w:w="5244" w:type="dxa"/>
          </w:tcPr>
          <w:p w14:paraId="040B56B2" w14:textId="1305255D" w:rsidR="00120DC1" w:rsidRPr="00AC3BEF" w:rsidRDefault="00120DC1" w:rsidP="00AC3BEF">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發光二極管公共照明更換計劃的實施</w:t>
            </w:r>
          </w:p>
        </w:tc>
      </w:tr>
      <w:tr w:rsidR="00120DC1" w:rsidRPr="00D179F3" w14:paraId="25B99270" w14:textId="77777777" w:rsidTr="002149E9">
        <w:trPr>
          <w:trHeight w:val="747"/>
        </w:trPr>
        <w:tc>
          <w:tcPr>
            <w:tcW w:w="3402" w:type="dxa"/>
          </w:tcPr>
          <w:p w14:paraId="04CE2AB9"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民政事務總署</w:t>
            </w:r>
          </w:p>
        </w:tc>
        <w:tc>
          <w:tcPr>
            <w:tcW w:w="426" w:type="dxa"/>
          </w:tcPr>
          <w:p w14:paraId="74499EF2" w14:textId="77777777" w:rsidR="00120DC1" w:rsidRPr="00127C7C" w:rsidRDefault="00120DC1" w:rsidP="003F6109">
            <w:pPr>
              <w:spacing w:beforeAutospacing="1" w:afterAutospacing="1"/>
              <w:rPr>
                <w:rFonts w:ascii="Times New Roman" w:eastAsia="Times New Roman" w:hAnsi="Times New Roman" w:cs="Times New Roman"/>
                <w:color w:val="000000" w:themeColor="text1"/>
                <w:sz w:val="20"/>
              </w:rPr>
            </w:pPr>
          </w:p>
        </w:tc>
        <w:tc>
          <w:tcPr>
            <w:tcW w:w="5244" w:type="dxa"/>
          </w:tcPr>
          <w:p w14:paraId="53740A3C" w14:textId="47771695"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賓館與酒店的發牌制度</w:t>
            </w:r>
          </w:p>
        </w:tc>
      </w:tr>
      <w:tr w:rsidR="00120DC1" w:rsidRPr="00D179F3" w14:paraId="2B67C6F1" w14:textId="77777777" w:rsidTr="002149E9">
        <w:trPr>
          <w:trHeight w:val="747"/>
        </w:trPr>
        <w:tc>
          <w:tcPr>
            <w:tcW w:w="3402" w:type="dxa"/>
          </w:tcPr>
          <w:p w14:paraId="5B33A914"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香港金融管理局</w:t>
            </w:r>
          </w:p>
        </w:tc>
        <w:tc>
          <w:tcPr>
            <w:tcW w:w="426" w:type="dxa"/>
          </w:tcPr>
          <w:p w14:paraId="67EA4EA9" w14:textId="77777777" w:rsidR="00120DC1" w:rsidRPr="00127C7C" w:rsidRDefault="00120DC1" w:rsidP="003F6109">
            <w:pPr>
              <w:rPr>
                <w:rFonts w:ascii="Times New Roman" w:hAnsi="Times New Roman" w:cs="Times New Roman"/>
                <w:color w:val="000000" w:themeColor="text1"/>
                <w:sz w:val="28"/>
                <w:szCs w:val="28"/>
                <w:lang w:val="en-GB"/>
              </w:rPr>
            </w:pPr>
          </w:p>
        </w:tc>
        <w:tc>
          <w:tcPr>
            <w:tcW w:w="5244" w:type="dxa"/>
          </w:tcPr>
          <w:p w14:paraId="6C87A8E8" w14:textId="3EAA3C01"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打擊洗錢及恐怖分子資金籌集的監管工作</w:t>
            </w:r>
          </w:p>
        </w:tc>
      </w:tr>
      <w:tr w:rsidR="00120DC1" w:rsidRPr="00D179F3" w14:paraId="7FED77D4" w14:textId="77777777" w:rsidTr="002149E9">
        <w:trPr>
          <w:trHeight w:val="747"/>
        </w:trPr>
        <w:tc>
          <w:tcPr>
            <w:tcW w:w="3402" w:type="dxa"/>
          </w:tcPr>
          <w:p w14:paraId="4747CC5D"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color w:val="000000" w:themeColor="text1"/>
                <w:spacing w:val="20"/>
                <w:sz w:val="28"/>
                <w:szCs w:val="28"/>
              </w:rPr>
              <w:t>香港郵政</w:t>
            </w:r>
          </w:p>
          <w:p w14:paraId="2877EA32"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426" w:type="dxa"/>
          </w:tcPr>
          <w:p w14:paraId="1B6054E9" w14:textId="77777777" w:rsidR="00120DC1" w:rsidRPr="00127C7C" w:rsidRDefault="00120DC1" w:rsidP="003F6109">
            <w:pPr>
              <w:tabs>
                <w:tab w:val="left" w:pos="1560"/>
              </w:tabs>
              <w:overflowPunct w:val="0"/>
              <w:jc w:val="both"/>
              <w:rPr>
                <w:rFonts w:ascii="Times New Roman" w:eastAsia="新細明體" w:hAnsi="Times New Roman"/>
                <w:color w:val="000000" w:themeColor="text1"/>
                <w:spacing w:val="20"/>
                <w:sz w:val="28"/>
                <w:szCs w:val="28"/>
              </w:rPr>
            </w:pPr>
          </w:p>
        </w:tc>
        <w:tc>
          <w:tcPr>
            <w:tcW w:w="5244" w:type="dxa"/>
          </w:tcPr>
          <w:p w14:paraId="57F8D418" w14:textId="23CCBF18"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color w:val="000000" w:themeColor="text1"/>
                <w:spacing w:val="20"/>
                <w:sz w:val="28"/>
                <w:szCs w:val="28"/>
                <w:lang w:eastAsia="zh-TW"/>
              </w:rPr>
              <w:t>出口郵件派遞服務合約的判授及管理</w:t>
            </w:r>
          </w:p>
        </w:tc>
      </w:tr>
      <w:tr w:rsidR="00120DC1" w:rsidRPr="00D179F3" w14:paraId="59A74626" w14:textId="77777777" w:rsidTr="002149E9">
        <w:trPr>
          <w:trHeight w:val="747"/>
        </w:trPr>
        <w:tc>
          <w:tcPr>
            <w:tcW w:w="3402" w:type="dxa"/>
          </w:tcPr>
          <w:p w14:paraId="2A2C3E5E" w14:textId="554D4B30"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房屋署</w:t>
            </w:r>
          </w:p>
        </w:tc>
        <w:tc>
          <w:tcPr>
            <w:tcW w:w="426" w:type="dxa"/>
          </w:tcPr>
          <w:p w14:paraId="7E6177B5" w14:textId="77777777" w:rsidR="00120DC1" w:rsidRPr="00127C7C" w:rsidRDefault="00120DC1" w:rsidP="003F6109">
            <w:pPr>
              <w:rPr>
                <w:rFonts w:ascii="Times New Roman" w:hAnsi="Times New Roman" w:cs="Times New Roman"/>
                <w:color w:val="000000" w:themeColor="text1"/>
                <w:sz w:val="28"/>
                <w:szCs w:val="28"/>
                <w:lang w:val="en-GB"/>
              </w:rPr>
            </w:pPr>
          </w:p>
        </w:tc>
        <w:tc>
          <w:tcPr>
            <w:tcW w:w="5244" w:type="dxa"/>
          </w:tcPr>
          <w:p w14:paraId="658C7D14" w14:textId="00CBAF33"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全方位維修計劃的管理</w:t>
            </w:r>
          </w:p>
        </w:tc>
      </w:tr>
      <w:tr w:rsidR="00120DC1" w:rsidRPr="00D179F3" w14:paraId="4263E529" w14:textId="77777777" w:rsidTr="002149E9">
        <w:trPr>
          <w:trHeight w:val="747"/>
        </w:trPr>
        <w:tc>
          <w:tcPr>
            <w:tcW w:w="3402" w:type="dxa"/>
          </w:tcPr>
          <w:p w14:paraId="013B1080"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lang w:eastAsia="zh-TW"/>
              </w:rPr>
            </w:pPr>
          </w:p>
        </w:tc>
        <w:tc>
          <w:tcPr>
            <w:tcW w:w="426" w:type="dxa"/>
          </w:tcPr>
          <w:p w14:paraId="51F4B92B"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lang w:eastAsia="zh-TW"/>
              </w:rPr>
            </w:pPr>
          </w:p>
        </w:tc>
        <w:tc>
          <w:tcPr>
            <w:tcW w:w="5244" w:type="dxa"/>
          </w:tcPr>
          <w:p w14:paraId="5C479D21" w14:textId="13CA5C8D"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物業管理服務公司管理的小型維修工程</w:t>
            </w:r>
          </w:p>
        </w:tc>
      </w:tr>
      <w:tr w:rsidR="00120DC1" w:rsidRPr="00D179F3" w14:paraId="4740B257" w14:textId="77777777" w:rsidTr="002149E9">
        <w:trPr>
          <w:trHeight w:val="747"/>
        </w:trPr>
        <w:tc>
          <w:tcPr>
            <w:tcW w:w="3402" w:type="dxa"/>
          </w:tcPr>
          <w:p w14:paraId="0D5B3E7F"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入境事務處</w:t>
            </w:r>
          </w:p>
        </w:tc>
        <w:tc>
          <w:tcPr>
            <w:tcW w:w="426" w:type="dxa"/>
          </w:tcPr>
          <w:p w14:paraId="0079577F"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07EDC239" w14:textId="114A5299"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員工輪值表、假期、逾時工作及津貼的管理</w:t>
            </w:r>
          </w:p>
        </w:tc>
      </w:tr>
      <w:tr w:rsidR="00120DC1" w:rsidRPr="00D179F3" w14:paraId="5AE3A8C9" w14:textId="77777777" w:rsidTr="002149E9">
        <w:trPr>
          <w:trHeight w:val="747"/>
        </w:trPr>
        <w:tc>
          <w:tcPr>
            <w:tcW w:w="3402" w:type="dxa"/>
          </w:tcPr>
          <w:p w14:paraId="18067ED6"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創新科技署</w:t>
            </w:r>
          </w:p>
          <w:p w14:paraId="4C3C994E"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426" w:type="dxa"/>
          </w:tcPr>
          <w:p w14:paraId="4BD21CB4"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6B5299D0" w14:textId="6B4F691B"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支持研發資助計劃的管理程序</w:t>
            </w:r>
          </w:p>
        </w:tc>
      </w:tr>
      <w:tr w:rsidR="00120DC1" w:rsidRPr="00D179F3" w14:paraId="63988D03" w14:textId="77777777" w:rsidTr="002149E9">
        <w:trPr>
          <w:trHeight w:val="830"/>
        </w:trPr>
        <w:tc>
          <w:tcPr>
            <w:tcW w:w="3402" w:type="dxa"/>
          </w:tcPr>
          <w:p w14:paraId="6ACF1A55"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地政總署</w:t>
            </w:r>
          </w:p>
          <w:p w14:paraId="26321DA0"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426" w:type="dxa"/>
          </w:tcPr>
          <w:p w14:paraId="6BA74895"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705763B2" w14:textId="404028B2"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徵用土地及清拆安排</w:t>
            </w:r>
          </w:p>
        </w:tc>
      </w:tr>
      <w:tr w:rsidR="00120DC1" w:rsidRPr="00D179F3" w14:paraId="572AE9CB" w14:textId="77777777" w:rsidTr="002149E9">
        <w:trPr>
          <w:trHeight w:val="795"/>
        </w:trPr>
        <w:tc>
          <w:tcPr>
            <w:tcW w:w="3402" w:type="dxa"/>
          </w:tcPr>
          <w:p w14:paraId="6E6694E9"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法律援助署</w:t>
            </w:r>
          </w:p>
          <w:p w14:paraId="706BB344"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426" w:type="dxa"/>
          </w:tcPr>
          <w:p w14:paraId="6EC92505" w14:textId="77777777" w:rsidR="00120DC1" w:rsidRPr="00127C7C" w:rsidRDefault="00120DC1" w:rsidP="003F6109">
            <w:pPr>
              <w:rPr>
                <w:rFonts w:ascii="Times New Roman" w:hAnsi="Times New Roman" w:cs="Times New Roman"/>
                <w:color w:val="000000" w:themeColor="text1"/>
                <w:sz w:val="28"/>
                <w:szCs w:val="28"/>
                <w:lang w:val="en-GB"/>
              </w:rPr>
            </w:pPr>
          </w:p>
        </w:tc>
        <w:tc>
          <w:tcPr>
            <w:tcW w:w="5244" w:type="dxa"/>
          </w:tcPr>
          <w:p w14:paraId="10E25D88" w14:textId="41504A53" w:rsidR="00120DC1" w:rsidRPr="00AC3BEF"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刑事法律援助申請的處理</w:t>
            </w:r>
          </w:p>
        </w:tc>
      </w:tr>
      <w:tr w:rsidR="00120DC1" w:rsidRPr="00D179F3" w14:paraId="5397ABE0" w14:textId="77777777" w:rsidTr="002149E9">
        <w:trPr>
          <w:trHeight w:val="795"/>
        </w:trPr>
        <w:tc>
          <w:tcPr>
            <w:tcW w:w="3402" w:type="dxa"/>
          </w:tcPr>
          <w:p w14:paraId="24580436"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color w:val="000000" w:themeColor="text1"/>
                <w:spacing w:val="20"/>
                <w:sz w:val="28"/>
                <w:szCs w:val="28"/>
              </w:rPr>
              <w:t>康樂及文化事務署</w:t>
            </w:r>
          </w:p>
          <w:p w14:paraId="5FA661EF"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426" w:type="dxa"/>
          </w:tcPr>
          <w:p w14:paraId="0D07F142" w14:textId="77777777" w:rsidR="00120DC1" w:rsidRPr="00127C7C" w:rsidRDefault="00120DC1" w:rsidP="003F6109">
            <w:pPr>
              <w:tabs>
                <w:tab w:val="left" w:pos="1560"/>
              </w:tabs>
              <w:overflowPunct w:val="0"/>
              <w:rPr>
                <w:rFonts w:ascii="Times New Roman" w:eastAsia="新細明體" w:hAnsi="Times New Roman"/>
                <w:color w:val="000000" w:themeColor="text1"/>
                <w:spacing w:val="20"/>
                <w:sz w:val="28"/>
                <w:szCs w:val="28"/>
              </w:rPr>
            </w:pPr>
          </w:p>
        </w:tc>
        <w:tc>
          <w:tcPr>
            <w:tcW w:w="5244" w:type="dxa"/>
          </w:tcPr>
          <w:p w14:paraId="341CE55B" w14:textId="42E50DA7" w:rsidR="00120DC1" w:rsidRPr="0072080B"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兼職員工的聘用和員工值勤、逾時工作及假期的監管</w:t>
            </w:r>
          </w:p>
        </w:tc>
      </w:tr>
      <w:tr w:rsidR="00120DC1" w:rsidRPr="00D179F3" w14:paraId="72EFDA3F" w14:textId="77777777" w:rsidTr="002149E9">
        <w:trPr>
          <w:trHeight w:val="795"/>
        </w:trPr>
        <w:tc>
          <w:tcPr>
            <w:tcW w:w="3402" w:type="dxa"/>
          </w:tcPr>
          <w:p w14:paraId="7CA985B7"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lang w:eastAsia="zh-TW"/>
              </w:rPr>
            </w:pPr>
          </w:p>
        </w:tc>
        <w:tc>
          <w:tcPr>
            <w:tcW w:w="426" w:type="dxa"/>
          </w:tcPr>
          <w:p w14:paraId="0E7BB96A" w14:textId="77777777" w:rsidR="00120DC1" w:rsidRPr="00127C7C" w:rsidRDefault="00120DC1" w:rsidP="003F6109">
            <w:pPr>
              <w:tabs>
                <w:tab w:val="left" w:pos="1560"/>
              </w:tabs>
              <w:overflowPunct w:val="0"/>
              <w:jc w:val="both"/>
              <w:rPr>
                <w:rFonts w:ascii="Times New Roman" w:eastAsia="新細明體" w:hAnsi="Times New Roman"/>
                <w:color w:val="000000" w:themeColor="text1"/>
                <w:spacing w:val="20"/>
                <w:sz w:val="28"/>
                <w:szCs w:val="28"/>
                <w:lang w:eastAsia="zh-TW"/>
              </w:rPr>
            </w:pPr>
          </w:p>
        </w:tc>
        <w:tc>
          <w:tcPr>
            <w:tcW w:w="5244" w:type="dxa"/>
          </w:tcPr>
          <w:p w14:paraId="3B84DBC5"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lang w:eastAsia="zh-TW"/>
              </w:rPr>
            </w:pPr>
            <w:r w:rsidRPr="00127C7C">
              <w:rPr>
                <w:rFonts w:ascii="Times New Roman" w:hAnsi="Times New Roman" w:hint="eastAsia"/>
                <w:color w:val="000000" w:themeColor="text1"/>
                <w:spacing w:val="20"/>
                <w:sz w:val="28"/>
                <w:szCs w:val="28"/>
                <w:lang w:eastAsia="zh-TW"/>
              </w:rPr>
              <w:t>香港藝術節的籌劃及管理</w:t>
            </w:r>
          </w:p>
        </w:tc>
      </w:tr>
      <w:tr w:rsidR="00120DC1" w:rsidRPr="00D179F3" w14:paraId="3768C51B" w14:textId="77777777" w:rsidTr="002149E9">
        <w:trPr>
          <w:trHeight w:val="795"/>
        </w:trPr>
        <w:tc>
          <w:tcPr>
            <w:tcW w:w="3402" w:type="dxa"/>
          </w:tcPr>
          <w:p w14:paraId="7694A03D"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color w:val="000000" w:themeColor="text1"/>
                <w:spacing w:val="20"/>
                <w:sz w:val="28"/>
                <w:szCs w:val="28"/>
              </w:rPr>
              <w:lastRenderedPageBreak/>
              <w:t>海事處</w:t>
            </w:r>
          </w:p>
        </w:tc>
        <w:tc>
          <w:tcPr>
            <w:tcW w:w="426" w:type="dxa"/>
          </w:tcPr>
          <w:p w14:paraId="3ED44004" w14:textId="77777777" w:rsidR="00120DC1" w:rsidRPr="00127C7C" w:rsidRDefault="00120DC1" w:rsidP="003F6109">
            <w:pPr>
              <w:tabs>
                <w:tab w:val="left" w:pos="1560"/>
              </w:tabs>
              <w:overflowPunct w:val="0"/>
              <w:jc w:val="both"/>
              <w:rPr>
                <w:rFonts w:ascii="Times New Roman" w:eastAsia="新細明體" w:hAnsi="Times New Roman"/>
                <w:color w:val="000000" w:themeColor="text1"/>
                <w:spacing w:val="20"/>
                <w:sz w:val="28"/>
                <w:szCs w:val="28"/>
              </w:rPr>
            </w:pPr>
          </w:p>
        </w:tc>
        <w:tc>
          <w:tcPr>
            <w:tcW w:w="5244" w:type="dxa"/>
          </w:tcPr>
          <w:p w14:paraId="6FA8BD08"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color w:val="000000" w:themeColor="text1"/>
                <w:spacing w:val="20"/>
                <w:sz w:val="28"/>
                <w:szCs w:val="28"/>
                <w:lang w:eastAsia="zh-TW"/>
              </w:rPr>
              <w:t>污染控制及海上清潔服務合約的判授及管理</w:t>
            </w:r>
          </w:p>
        </w:tc>
      </w:tr>
      <w:tr w:rsidR="00120DC1" w:rsidRPr="00D179F3" w14:paraId="47AA804F" w14:textId="77777777" w:rsidTr="002149E9">
        <w:trPr>
          <w:trHeight w:val="385"/>
        </w:trPr>
        <w:tc>
          <w:tcPr>
            <w:tcW w:w="3402" w:type="dxa"/>
            <w:hideMark/>
          </w:tcPr>
          <w:p w14:paraId="481D0E6D" w14:textId="5AFD143E" w:rsidR="0072080B" w:rsidRPr="0072080B"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香港電台</w:t>
            </w:r>
          </w:p>
        </w:tc>
        <w:tc>
          <w:tcPr>
            <w:tcW w:w="426" w:type="dxa"/>
            <w:hideMark/>
          </w:tcPr>
          <w:p w14:paraId="1DBF39E6"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hideMark/>
          </w:tcPr>
          <w:p w14:paraId="5890D78F" w14:textId="68499C21" w:rsidR="00120DC1" w:rsidRPr="0072080B" w:rsidRDefault="00120DC1" w:rsidP="0072080B">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廣播服務合約的管理</w:t>
            </w:r>
          </w:p>
        </w:tc>
      </w:tr>
      <w:tr w:rsidR="00120DC1" w:rsidRPr="00D179F3" w14:paraId="219B250B" w14:textId="77777777" w:rsidTr="002149E9">
        <w:trPr>
          <w:trHeight w:val="385"/>
        </w:trPr>
        <w:tc>
          <w:tcPr>
            <w:tcW w:w="3402" w:type="dxa"/>
          </w:tcPr>
          <w:p w14:paraId="44A03866" w14:textId="6AF77D5F" w:rsidR="00120DC1" w:rsidRPr="0072080B"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color w:val="000000" w:themeColor="text1"/>
                <w:spacing w:val="20"/>
                <w:sz w:val="28"/>
                <w:szCs w:val="28"/>
              </w:rPr>
              <w:t>社會福利署</w:t>
            </w:r>
          </w:p>
        </w:tc>
        <w:tc>
          <w:tcPr>
            <w:tcW w:w="426" w:type="dxa"/>
          </w:tcPr>
          <w:p w14:paraId="51A06982"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11FC92DF" w14:textId="3030CB89" w:rsidR="0072080B" w:rsidRPr="0072080B"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color w:val="000000" w:themeColor="text1"/>
                <w:spacing w:val="20"/>
                <w:sz w:val="28"/>
                <w:szCs w:val="28"/>
                <w:lang w:eastAsia="zh-TW"/>
              </w:rPr>
              <w:t>長者院舍照顧服務券計劃</w:t>
            </w:r>
          </w:p>
        </w:tc>
      </w:tr>
      <w:tr w:rsidR="00120DC1" w:rsidRPr="00D179F3" w14:paraId="2B523708" w14:textId="77777777" w:rsidTr="002149E9">
        <w:trPr>
          <w:trHeight w:val="385"/>
        </w:trPr>
        <w:tc>
          <w:tcPr>
            <w:tcW w:w="3402" w:type="dxa"/>
          </w:tcPr>
          <w:p w14:paraId="1B27990D" w14:textId="39FE87AF" w:rsidR="00120DC1" w:rsidRPr="0072080B"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127C7C">
              <w:rPr>
                <w:rFonts w:ascii="Times New Roman" w:hAnsi="Times New Roman"/>
                <w:color w:val="000000" w:themeColor="text1"/>
                <w:spacing w:val="20"/>
                <w:sz w:val="28"/>
                <w:szCs w:val="28"/>
              </w:rPr>
              <w:t>水務署</w:t>
            </w:r>
          </w:p>
        </w:tc>
        <w:tc>
          <w:tcPr>
            <w:tcW w:w="426" w:type="dxa"/>
          </w:tcPr>
          <w:p w14:paraId="592744B7"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5283F4C6"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r w:rsidRPr="00127C7C">
              <w:rPr>
                <w:rFonts w:ascii="Times New Roman" w:hAnsi="Times New Roman" w:hint="eastAsia"/>
                <w:color w:val="000000" w:themeColor="text1"/>
                <w:spacing w:val="20"/>
                <w:sz w:val="28"/>
                <w:szCs w:val="28"/>
              </w:rPr>
              <w:t>人事管理</w:t>
            </w:r>
          </w:p>
        </w:tc>
      </w:tr>
      <w:tr w:rsidR="00120DC1" w:rsidRPr="00D179F3" w14:paraId="717B07D2" w14:textId="77777777" w:rsidTr="002149E9">
        <w:trPr>
          <w:trHeight w:val="385"/>
        </w:trPr>
        <w:tc>
          <w:tcPr>
            <w:tcW w:w="3402" w:type="dxa"/>
          </w:tcPr>
          <w:p w14:paraId="0C16055A"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426" w:type="dxa"/>
          </w:tcPr>
          <w:p w14:paraId="43D80032"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rPr>
            </w:pPr>
          </w:p>
        </w:tc>
        <w:tc>
          <w:tcPr>
            <w:tcW w:w="5244" w:type="dxa"/>
          </w:tcPr>
          <w:p w14:paraId="508C6856"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r w:rsidRPr="00127C7C">
              <w:rPr>
                <w:rFonts w:ascii="Times New Roman" w:hAnsi="Times New Roman"/>
                <w:color w:val="000000" w:themeColor="text1"/>
                <w:spacing w:val="20"/>
                <w:sz w:val="28"/>
                <w:szCs w:val="28"/>
                <w:lang w:eastAsia="zh-TW"/>
              </w:rPr>
              <w:t>基本工程合約的工程監督</w:t>
            </w:r>
          </w:p>
          <w:p w14:paraId="358B93D8" w14:textId="77777777" w:rsidR="00120DC1" w:rsidRPr="00127C7C" w:rsidRDefault="00120DC1" w:rsidP="003F6109">
            <w:pPr>
              <w:tabs>
                <w:tab w:val="left" w:pos="1560"/>
              </w:tabs>
              <w:overflowPunct w:val="0"/>
              <w:snapToGrid w:val="0"/>
              <w:jc w:val="both"/>
              <w:rPr>
                <w:rFonts w:ascii="Times New Roman" w:hAnsi="Times New Roman"/>
                <w:color w:val="000000" w:themeColor="text1"/>
                <w:spacing w:val="20"/>
                <w:sz w:val="28"/>
                <w:szCs w:val="28"/>
                <w:lang w:eastAsia="zh-TW"/>
              </w:rPr>
            </w:pPr>
          </w:p>
          <w:p w14:paraId="46B38ED3" w14:textId="77777777" w:rsidR="00120DC1" w:rsidRPr="00127C7C" w:rsidRDefault="00120DC1" w:rsidP="003F6109">
            <w:pPr>
              <w:tabs>
                <w:tab w:val="left" w:pos="1560"/>
              </w:tabs>
              <w:overflowPunct w:val="0"/>
              <w:snapToGrid w:val="0"/>
              <w:jc w:val="both"/>
              <w:rPr>
                <w:rFonts w:ascii="Times New Roman" w:eastAsia="新細明體" w:hAnsi="Times New Roman"/>
                <w:color w:val="000000" w:themeColor="text1"/>
                <w:spacing w:val="20"/>
                <w:sz w:val="28"/>
                <w:szCs w:val="28"/>
                <w:lang w:eastAsia="zh-TW"/>
              </w:rPr>
            </w:pPr>
          </w:p>
        </w:tc>
      </w:tr>
      <w:tr w:rsidR="00120DC1" w:rsidRPr="00D179F3" w14:paraId="38AD239C" w14:textId="77777777" w:rsidTr="003F6109">
        <w:trPr>
          <w:trHeight w:val="590"/>
        </w:trPr>
        <w:tc>
          <w:tcPr>
            <w:tcW w:w="9072" w:type="dxa"/>
            <w:gridSpan w:val="3"/>
            <w:hideMark/>
          </w:tcPr>
          <w:p w14:paraId="17E7F4F5" w14:textId="77777777" w:rsidR="00120DC1" w:rsidRPr="00642907" w:rsidRDefault="00120DC1" w:rsidP="00120DC1">
            <w:pPr>
              <w:pStyle w:val="ae"/>
              <w:numPr>
                <w:ilvl w:val="0"/>
                <w:numId w:val="49"/>
              </w:numPr>
              <w:contextualSpacing w:val="0"/>
              <w:jc w:val="both"/>
              <w:rPr>
                <w:b/>
                <w:color w:val="000000" w:themeColor="text1"/>
                <w:sz w:val="28"/>
                <w:szCs w:val="28"/>
                <w:lang w:eastAsia="en-US"/>
              </w:rPr>
            </w:pPr>
            <w:r w:rsidRPr="00642907">
              <w:rPr>
                <w:rFonts w:eastAsia="新細明體"/>
                <w:b/>
                <w:bCs/>
                <w:color w:val="000000" w:themeColor="text1"/>
                <w:spacing w:val="20"/>
                <w:sz w:val="28"/>
                <w:szCs w:val="28"/>
              </w:rPr>
              <w:t>公共機構</w:t>
            </w:r>
          </w:p>
        </w:tc>
      </w:tr>
    </w:tbl>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284"/>
        <w:gridCol w:w="5244"/>
      </w:tblGrid>
      <w:tr w:rsidR="00120DC1" w14:paraId="687DDC2C" w14:textId="77777777" w:rsidTr="00586EC4">
        <w:trPr>
          <w:trHeight w:val="705"/>
        </w:trPr>
        <w:tc>
          <w:tcPr>
            <w:tcW w:w="3544" w:type="dxa"/>
          </w:tcPr>
          <w:p w14:paraId="653BF1E2"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AA4293">
              <w:rPr>
                <w:rFonts w:ascii="Times New Roman" w:hAnsi="Times New Roman" w:hint="eastAsia"/>
                <w:color w:val="000000" w:themeColor="text1"/>
                <w:spacing w:val="20"/>
                <w:sz w:val="28"/>
                <w:szCs w:val="28"/>
              </w:rPr>
              <w:t>香港機場管理局</w:t>
            </w:r>
          </w:p>
        </w:tc>
        <w:tc>
          <w:tcPr>
            <w:tcW w:w="284" w:type="dxa"/>
          </w:tcPr>
          <w:p w14:paraId="47BB5F9D"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c>
          <w:tcPr>
            <w:tcW w:w="5244" w:type="dxa"/>
            <w:hideMark/>
          </w:tcPr>
          <w:p w14:paraId="7A4FF52E"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香港國際機場零售牌照</w:t>
            </w:r>
          </w:p>
        </w:tc>
      </w:tr>
      <w:tr w:rsidR="00120DC1" w14:paraId="0083641E" w14:textId="77777777" w:rsidTr="00586EC4">
        <w:trPr>
          <w:trHeight w:val="98"/>
        </w:trPr>
        <w:tc>
          <w:tcPr>
            <w:tcW w:w="3544" w:type="dxa"/>
          </w:tcPr>
          <w:p w14:paraId="3F746491"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中華電力有限公司</w:t>
            </w:r>
          </w:p>
        </w:tc>
        <w:tc>
          <w:tcPr>
            <w:tcW w:w="284" w:type="dxa"/>
          </w:tcPr>
          <w:p w14:paraId="6F42EDAF"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c>
          <w:tcPr>
            <w:tcW w:w="5244" w:type="dxa"/>
            <w:hideMark/>
          </w:tcPr>
          <w:p w14:paraId="75A538B3"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清潔及保安合約的判授及管理</w:t>
            </w:r>
          </w:p>
          <w:p w14:paraId="5E7D1B0B"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r>
      <w:tr w:rsidR="00120DC1" w14:paraId="6982B608" w14:textId="77777777" w:rsidTr="00586EC4">
        <w:trPr>
          <w:trHeight w:val="442"/>
        </w:trPr>
        <w:tc>
          <w:tcPr>
            <w:tcW w:w="3544" w:type="dxa"/>
          </w:tcPr>
          <w:p w14:paraId="4BA494AF"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競爭事務委員會</w:t>
            </w:r>
          </w:p>
        </w:tc>
        <w:tc>
          <w:tcPr>
            <w:tcW w:w="284" w:type="dxa"/>
          </w:tcPr>
          <w:p w14:paraId="03E8E9DA"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c>
          <w:tcPr>
            <w:tcW w:w="5244" w:type="dxa"/>
            <w:hideMark/>
          </w:tcPr>
          <w:p w14:paraId="195FFAD5"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貨品及服務的採購</w:t>
            </w:r>
          </w:p>
          <w:p w14:paraId="12267E6B"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p w14:paraId="69CC9BD2"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r>
      <w:tr w:rsidR="00120DC1" w:rsidRPr="00EB4A21" w14:paraId="4241FF90" w14:textId="77777777" w:rsidTr="00586EC4">
        <w:trPr>
          <w:trHeight w:val="480"/>
        </w:trPr>
        <w:tc>
          <w:tcPr>
            <w:tcW w:w="3544" w:type="dxa"/>
          </w:tcPr>
          <w:p w14:paraId="568E3C94" w14:textId="77777777" w:rsidR="00120DC1" w:rsidRPr="00556D47" w:rsidRDefault="00120DC1" w:rsidP="003F6109">
            <w:pPr>
              <w:tabs>
                <w:tab w:val="left" w:pos="1560"/>
              </w:tabs>
              <w:overflowPunct w:val="0"/>
              <w:snapToGrid w:val="0"/>
              <w:jc w:val="both"/>
              <w:rPr>
                <w:rFonts w:ascii="Times New Roman" w:hAnsi="Times New Roman"/>
                <w:spacing w:val="20"/>
                <w:sz w:val="28"/>
                <w:szCs w:val="28"/>
              </w:rPr>
            </w:pPr>
            <w:r w:rsidRPr="00556D47">
              <w:rPr>
                <w:rFonts w:ascii="Times New Roman" w:hAnsi="Times New Roman" w:hint="eastAsia"/>
                <w:spacing w:val="20"/>
                <w:sz w:val="28"/>
                <w:szCs w:val="28"/>
              </w:rPr>
              <w:t>建造業</w:t>
            </w:r>
          </w:p>
        </w:tc>
        <w:tc>
          <w:tcPr>
            <w:tcW w:w="284" w:type="dxa"/>
          </w:tcPr>
          <w:p w14:paraId="29B6D448" w14:textId="77777777" w:rsidR="00120DC1" w:rsidRPr="00556D47" w:rsidRDefault="00120DC1" w:rsidP="003F6109">
            <w:pPr>
              <w:tabs>
                <w:tab w:val="left" w:pos="1560"/>
              </w:tabs>
              <w:overflowPunct w:val="0"/>
              <w:snapToGrid w:val="0"/>
              <w:jc w:val="both"/>
              <w:rPr>
                <w:rFonts w:ascii="Times New Roman" w:hAnsi="Times New Roman"/>
                <w:spacing w:val="20"/>
                <w:sz w:val="28"/>
                <w:szCs w:val="28"/>
              </w:rPr>
            </w:pPr>
          </w:p>
        </w:tc>
        <w:tc>
          <w:tcPr>
            <w:tcW w:w="5244" w:type="dxa"/>
            <w:hideMark/>
          </w:tcPr>
          <w:p w14:paraId="65FA91D1" w14:textId="77777777" w:rsidR="00120DC1" w:rsidRPr="00556D47" w:rsidRDefault="00120DC1" w:rsidP="003F6109">
            <w:pPr>
              <w:tabs>
                <w:tab w:val="left" w:pos="1560"/>
              </w:tabs>
              <w:overflowPunct w:val="0"/>
              <w:snapToGrid w:val="0"/>
              <w:jc w:val="both"/>
              <w:rPr>
                <w:rFonts w:ascii="Times New Roman" w:hAnsi="Times New Roman"/>
                <w:spacing w:val="20"/>
                <w:sz w:val="28"/>
                <w:szCs w:val="28"/>
              </w:rPr>
            </w:pPr>
            <w:r w:rsidRPr="00556D47">
              <w:rPr>
                <w:rFonts w:ascii="Times New Roman" w:hAnsi="Times New Roman" w:hint="eastAsia"/>
                <w:spacing w:val="20"/>
                <w:sz w:val="28"/>
                <w:szCs w:val="28"/>
              </w:rPr>
              <w:t>工程項目誠信管理框架的研究</w:t>
            </w:r>
          </w:p>
          <w:p w14:paraId="58B8D996" w14:textId="77777777" w:rsidR="00120DC1" w:rsidRPr="00556D47" w:rsidRDefault="00120DC1" w:rsidP="003F6109">
            <w:pPr>
              <w:tabs>
                <w:tab w:val="left" w:pos="1560"/>
              </w:tabs>
              <w:overflowPunct w:val="0"/>
              <w:snapToGrid w:val="0"/>
              <w:jc w:val="both"/>
              <w:rPr>
                <w:rFonts w:ascii="Times New Roman" w:hAnsi="Times New Roman"/>
                <w:spacing w:val="20"/>
                <w:sz w:val="28"/>
                <w:szCs w:val="28"/>
              </w:rPr>
            </w:pPr>
          </w:p>
          <w:p w14:paraId="46804774" w14:textId="77777777" w:rsidR="00120DC1" w:rsidRPr="00556D47" w:rsidRDefault="00120DC1" w:rsidP="003F6109">
            <w:pPr>
              <w:tabs>
                <w:tab w:val="left" w:pos="1560"/>
              </w:tabs>
              <w:overflowPunct w:val="0"/>
              <w:snapToGrid w:val="0"/>
              <w:jc w:val="both"/>
              <w:rPr>
                <w:rFonts w:ascii="Times New Roman" w:hAnsi="Times New Roman"/>
                <w:spacing w:val="20"/>
                <w:sz w:val="28"/>
                <w:szCs w:val="28"/>
              </w:rPr>
            </w:pPr>
          </w:p>
        </w:tc>
      </w:tr>
      <w:tr w:rsidR="00120DC1" w14:paraId="5BF0B79D" w14:textId="77777777" w:rsidTr="00586EC4">
        <w:trPr>
          <w:trHeight w:val="490"/>
        </w:trPr>
        <w:tc>
          <w:tcPr>
            <w:tcW w:w="3544" w:type="dxa"/>
          </w:tcPr>
          <w:p w14:paraId="78F609A8"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建造業議會</w:t>
            </w:r>
          </w:p>
        </w:tc>
        <w:tc>
          <w:tcPr>
            <w:tcW w:w="284" w:type="dxa"/>
          </w:tcPr>
          <w:p w14:paraId="11DD63C7"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c>
          <w:tcPr>
            <w:tcW w:w="5244" w:type="dxa"/>
            <w:hideMark/>
          </w:tcPr>
          <w:p w14:paraId="75497293"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適任技術人員的註冊</w:t>
            </w:r>
          </w:p>
          <w:p w14:paraId="1DBD74D4"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p w14:paraId="0837B393"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r>
      <w:tr w:rsidR="00120DC1" w14:paraId="72D4E01F" w14:textId="77777777" w:rsidTr="00586EC4">
        <w:trPr>
          <w:trHeight w:val="284"/>
        </w:trPr>
        <w:tc>
          <w:tcPr>
            <w:tcW w:w="3544" w:type="dxa"/>
          </w:tcPr>
          <w:p w14:paraId="3CC0D821"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平等機會委員會</w:t>
            </w:r>
          </w:p>
          <w:p w14:paraId="4D303883"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c>
          <w:tcPr>
            <w:tcW w:w="284" w:type="dxa"/>
          </w:tcPr>
          <w:p w14:paraId="4DF4E137"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c>
          <w:tcPr>
            <w:tcW w:w="5244" w:type="dxa"/>
            <w:hideMark/>
          </w:tcPr>
          <w:p w14:paraId="4670DCD6"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反歧視條例的執行工作</w:t>
            </w:r>
          </w:p>
        </w:tc>
      </w:tr>
      <w:tr w:rsidR="00120DC1" w14:paraId="02D20B0C" w14:textId="77777777" w:rsidTr="00586EC4">
        <w:trPr>
          <w:trHeight w:val="524"/>
        </w:trPr>
        <w:tc>
          <w:tcPr>
            <w:tcW w:w="3544" w:type="dxa"/>
          </w:tcPr>
          <w:p w14:paraId="6BA6F20E"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香港中華煤氣有限公司</w:t>
            </w:r>
          </w:p>
        </w:tc>
        <w:tc>
          <w:tcPr>
            <w:tcW w:w="284" w:type="dxa"/>
          </w:tcPr>
          <w:p w14:paraId="7EA0F965"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c>
          <w:tcPr>
            <w:tcW w:w="5244" w:type="dxa"/>
            <w:hideMark/>
          </w:tcPr>
          <w:p w14:paraId="008C90B4"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配氣及輸氣工程合約的判授及管理</w:t>
            </w:r>
          </w:p>
          <w:p w14:paraId="2B980A5B"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r>
      <w:tr w:rsidR="00120DC1" w14:paraId="40B68E2C" w14:textId="77777777" w:rsidTr="00586EC4">
        <w:trPr>
          <w:trHeight w:val="420"/>
        </w:trPr>
        <w:tc>
          <w:tcPr>
            <w:tcW w:w="3544" w:type="dxa"/>
          </w:tcPr>
          <w:p w14:paraId="4EFE7D00"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香港考試及評核局</w:t>
            </w:r>
          </w:p>
          <w:p w14:paraId="140E3C96"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c>
          <w:tcPr>
            <w:tcW w:w="284" w:type="dxa"/>
          </w:tcPr>
          <w:p w14:paraId="0137158C"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c>
          <w:tcPr>
            <w:tcW w:w="5244" w:type="dxa"/>
            <w:hideMark/>
          </w:tcPr>
          <w:p w14:paraId="3942412D"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考試相關服務的管理</w:t>
            </w:r>
          </w:p>
          <w:p w14:paraId="3DCB205C"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p w14:paraId="34A53387" w14:textId="77777777" w:rsidR="00120DC1" w:rsidRDefault="00120DC1" w:rsidP="003F6109">
            <w:pPr>
              <w:tabs>
                <w:tab w:val="left" w:pos="1560"/>
              </w:tabs>
              <w:overflowPunct w:val="0"/>
              <w:snapToGrid w:val="0"/>
              <w:jc w:val="both"/>
              <w:rPr>
                <w:rFonts w:ascii="Times New Roman" w:hAnsi="Times New Roman"/>
                <w:color w:val="000000" w:themeColor="text1"/>
                <w:spacing w:val="20"/>
                <w:sz w:val="28"/>
                <w:szCs w:val="28"/>
              </w:rPr>
            </w:pPr>
          </w:p>
        </w:tc>
      </w:tr>
    </w:tbl>
    <w:p w14:paraId="3678F671" w14:textId="77777777" w:rsidR="00120DC1" w:rsidRDefault="00120DC1" w:rsidP="00EF633B">
      <w:pPr>
        <w:rPr>
          <w:rFonts w:ascii="Times New Roman" w:eastAsia="新細明體" w:hAnsi="Times New Roman"/>
          <w:b/>
          <w:bCs/>
          <w:spacing w:val="20"/>
          <w:sz w:val="28"/>
          <w:szCs w:val="28"/>
        </w:rPr>
      </w:pPr>
      <w:r>
        <w:rPr>
          <w:rFonts w:ascii="Times New Roman" w:eastAsia="新細明體" w:hAnsi="Times New Roman"/>
          <w:b/>
          <w:bCs/>
          <w:spacing w:val="20"/>
          <w:sz w:val="28"/>
          <w:szCs w:val="28"/>
        </w:rPr>
        <w:br w:type="page"/>
      </w:r>
    </w:p>
    <w:tbl>
      <w:tblPr>
        <w:tblStyle w:val="a3"/>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0"/>
        <w:gridCol w:w="280"/>
        <w:gridCol w:w="4307"/>
      </w:tblGrid>
      <w:tr w:rsidR="00120DC1" w:rsidRPr="00CA68BE" w14:paraId="74E4850C" w14:textId="77777777" w:rsidTr="00425A78">
        <w:trPr>
          <w:trHeight w:val="302"/>
        </w:trPr>
        <w:tc>
          <w:tcPr>
            <w:tcW w:w="4060" w:type="dxa"/>
          </w:tcPr>
          <w:p w14:paraId="59931954" w14:textId="77777777" w:rsidR="00120DC1" w:rsidRDefault="00120DC1" w:rsidP="00425A78">
            <w:pPr>
              <w:tabs>
                <w:tab w:val="left" w:pos="1560"/>
              </w:tabs>
              <w:overflowPunct w:val="0"/>
              <w:snapToGrid w:val="0"/>
              <w:jc w:val="both"/>
              <w:rPr>
                <w:rFonts w:ascii="Times New Roman" w:hAnsi="Times New Roman"/>
                <w:b/>
                <w:bCs/>
                <w:i/>
                <w:iCs/>
                <w:color w:val="000000" w:themeColor="text1"/>
                <w:spacing w:val="20"/>
                <w:sz w:val="28"/>
                <w:szCs w:val="28"/>
              </w:rPr>
            </w:pPr>
            <w:r w:rsidRPr="00CA68BE">
              <w:rPr>
                <w:rFonts w:ascii="Times New Roman" w:hAnsi="Times New Roman" w:hint="eastAsia"/>
                <w:b/>
                <w:bCs/>
                <w:i/>
                <w:iCs/>
                <w:color w:val="000000" w:themeColor="text1"/>
                <w:spacing w:val="20"/>
                <w:sz w:val="28"/>
                <w:szCs w:val="28"/>
              </w:rPr>
              <w:lastRenderedPageBreak/>
              <w:t>機構</w:t>
            </w:r>
          </w:p>
          <w:p w14:paraId="7B3F81E8" w14:textId="77777777" w:rsidR="00120DC1" w:rsidRPr="00CA68BE" w:rsidRDefault="00120DC1" w:rsidP="00425A78">
            <w:pPr>
              <w:tabs>
                <w:tab w:val="left" w:pos="1560"/>
              </w:tabs>
              <w:overflowPunct w:val="0"/>
              <w:snapToGrid w:val="0"/>
              <w:jc w:val="both"/>
              <w:rPr>
                <w:rFonts w:ascii="Times New Roman" w:hAnsi="Times New Roman"/>
                <w:b/>
                <w:bCs/>
                <w:i/>
                <w:iCs/>
                <w:color w:val="000000" w:themeColor="text1"/>
                <w:spacing w:val="20"/>
                <w:sz w:val="28"/>
                <w:szCs w:val="28"/>
              </w:rPr>
            </w:pPr>
          </w:p>
        </w:tc>
        <w:tc>
          <w:tcPr>
            <w:tcW w:w="280" w:type="dxa"/>
          </w:tcPr>
          <w:p w14:paraId="4E678BAE"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75666959" w14:textId="77777777" w:rsidR="00120DC1" w:rsidRPr="00CA68BE" w:rsidRDefault="00120DC1" w:rsidP="00425A78">
            <w:pPr>
              <w:tabs>
                <w:tab w:val="left" w:pos="1560"/>
              </w:tabs>
              <w:overflowPunct w:val="0"/>
              <w:snapToGrid w:val="0"/>
              <w:jc w:val="both"/>
              <w:rPr>
                <w:rFonts w:ascii="Times New Roman" w:hAnsi="Times New Roman"/>
                <w:b/>
                <w:bCs/>
                <w:i/>
                <w:iCs/>
                <w:color w:val="000000" w:themeColor="text1"/>
                <w:spacing w:val="20"/>
                <w:sz w:val="28"/>
                <w:szCs w:val="28"/>
              </w:rPr>
            </w:pPr>
            <w:r w:rsidRPr="00CA68BE">
              <w:rPr>
                <w:rFonts w:ascii="Times New Roman" w:hAnsi="Times New Roman" w:hint="eastAsia"/>
                <w:b/>
                <w:bCs/>
                <w:i/>
                <w:iCs/>
                <w:color w:val="000000" w:themeColor="text1"/>
                <w:spacing w:val="20"/>
                <w:sz w:val="28"/>
                <w:szCs w:val="28"/>
              </w:rPr>
              <w:t>題目</w:t>
            </w:r>
          </w:p>
        </w:tc>
      </w:tr>
      <w:tr w:rsidR="00120DC1" w14:paraId="094888CA" w14:textId="77777777" w:rsidTr="00425A78">
        <w:trPr>
          <w:trHeight w:val="302"/>
        </w:trPr>
        <w:tc>
          <w:tcPr>
            <w:tcW w:w="4060" w:type="dxa"/>
          </w:tcPr>
          <w:p w14:paraId="7DD1182A"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香港交易及結算所有限公司</w:t>
            </w:r>
          </w:p>
        </w:tc>
        <w:tc>
          <w:tcPr>
            <w:tcW w:w="280" w:type="dxa"/>
          </w:tcPr>
          <w:p w14:paraId="5998F85F"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hideMark/>
          </w:tcPr>
          <w:p w14:paraId="5C7D2AC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香港交易所慈善基金的管理</w:t>
            </w:r>
          </w:p>
          <w:p w14:paraId="48DE0A93"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rsidRPr="00EB4A21" w14:paraId="3CEB0FCD" w14:textId="77777777" w:rsidTr="00425A78">
        <w:trPr>
          <w:trHeight w:val="256"/>
        </w:trPr>
        <w:tc>
          <w:tcPr>
            <w:tcW w:w="4060" w:type="dxa"/>
          </w:tcPr>
          <w:p w14:paraId="3EB469A0" w14:textId="77777777" w:rsidR="00120DC1" w:rsidRDefault="00120DC1" w:rsidP="00425A78">
            <w:pPr>
              <w:tabs>
                <w:tab w:val="left" w:pos="1560"/>
              </w:tabs>
              <w:overflowPunct w:val="0"/>
              <w:snapToGrid w:val="0"/>
              <w:jc w:val="both"/>
              <w:rPr>
                <w:rFonts w:ascii="Times New Roman" w:eastAsia="SimSun" w:hAnsi="Times New Roman"/>
                <w:color w:val="000000" w:themeColor="text1"/>
                <w:spacing w:val="20"/>
                <w:sz w:val="28"/>
                <w:szCs w:val="28"/>
              </w:rPr>
            </w:pPr>
          </w:p>
          <w:p w14:paraId="2A44FA77"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香港房屋協會</w:t>
            </w:r>
          </w:p>
          <w:p w14:paraId="33496AD1" w14:textId="77777777" w:rsidR="00120DC1" w:rsidRPr="00EB4A2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280" w:type="dxa"/>
          </w:tcPr>
          <w:p w14:paraId="2293A79F"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1592547C"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p w14:paraId="29BFC4BB" w14:textId="77777777" w:rsidR="00120DC1" w:rsidRPr="00EB4A2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新建房屋工程項目的管理</w:t>
            </w:r>
          </w:p>
        </w:tc>
      </w:tr>
      <w:tr w:rsidR="00120DC1" w14:paraId="1EEAE846" w14:textId="77777777" w:rsidTr="00425A78">
        <w:trPr>
          <w:trHeight w:val="256"/>
        </w:trPr>
        <w:tc>
          <w:tcPr>
            <w:tcW w:w="4060" w:type="dxa"/>
          </w:tcPr>
          <w:p w14:paraId="20CA0B75"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香港都會大學</w:t>
            </w:r>
          </w:p>
          <w:p w14:paraId="02265522"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280" w:type="dxa"/>
          </w:tcPr>
          <w:p w14:paraId="139CB3B9"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hideMark/>
          </w:tcPr>
          <w:p w14:paraId="7DA786CA"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學生取錄制度</w:t>
            </w:r>
          </w:p>
        </w:tc>
      </w:tr>
      <w:tr w:rsidR="00120DC1" w14:paraId="796427FF" w14:textId="77777777" w:rsidTr="00425A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4060" w:type="dxa"/>
            <w:tcBorders>
              <w:top w:val="nil"/>
              <w:left w:val="nil"/>
              <w:bottom w:val="nil"/>
              <w:right w:val="nil"/>
            </w:tcBorders>
            <w:hideMark/>
          </w:tcPr>
          <w:p w14:paraId="34DD86B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Pr>
                <w:rFonts w:ascii="Times New Roman" w:hAnsi="Times New Roman" w:hint="eastAsia"/>
                <w:color w:val="000000" w:themeColor="text1"/>
                <w:spacing w:val="20"/>
                <w:sz w:val="28"/>
                <w:szCs w:val="28"/>
              </w:rPr>
              <w:t>香港科技園公司</w:t>
            </w:r>
          </w:p>
        </w:tc>
        <w:tc>
          <w:tcPr>
            <w:tcW w:w="280" w:type="dxa"/>
            <w:tcBorders>
              <w:top w:val="nil"/>
              <w:left w:val="nil"/>
              <w:bottom w:val="nil"/>
              <w:right w:val="nil"/>
            </w:tcBorders>
          </w:tcPr>
          <w:p w14:paraId="31851629"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Borders>
              <w:top w:val="nil"/>
              <w:left w:val="nil"/>
              <w:bottom w:val="nil"/>
              <w:right w:val="nil"/>
            </w:tcBorders>
          </w:tcPr>
          <w:p w14:paraId="59AFDEE9"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商業發展計劃的管理</w:t>
            </w:r>
          </w:p>
          <w:p w14:paraId="4B077D7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529D7594" w14:textId="77777777" w:rsidTr="00425A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4"/>
        </w:trPr>
        <w:tc>
          <w:tcPr>
            <w:tcW w:w="4060" w:type="dxa"/>
            <w:tcBorders>
              <w:top w:val="nil"/>
              <w:left w:val="nil"/>
              <w:bottom w:val="nil"/>
              <w:right w:val="nil"/>
            </w:tcBorders>
          </w:tcPr>
          <w:p w14:paraId="125F5A93" w14:textId="77777777" w:rsidR="00120DC1" w:rsidRDefault="00120DC1" w:rsidP="00425A78">
            <w:pPr>
              <w:tabs>
                <w:tab w:val="left" w:pos="1027"/>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香港貿易發展局</w:t>
            </w:r>
          </w:p>
        </w:tc>
        <w:tc>
          <w:tcPr>
            <w:tcW w:w="280" w:type="dxa"/>
            <w:tcBorders>
              <w:top w:val="nil"/>
              <w:left w:val="nil"/>
              <w:bottom w:val="nil"/>
              <w:right w:val="nil"/>
            </w:tcBorders>
          </w:tcPr>
          <w:p w14:paraId="6F227378"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Borders>
              <w:top w:val="nil"/>
              <w:left w:val="nil"/>
              <w:bottom w:val="nil"/>
              <w:right w:val="nil"/>
            </w:tcBorders>
          </w:tcPr>
          <w:p w14:paraId="17B4BA08"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人力資源管理</w:t>
            </w:r>
          </w:p>
          <w:p w14:paraId="0B518D1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4DE09472" w14:textId="77777777" w:rsidTr="00425A78">
        <w:trPr>
          <w:trHeight w:val="356"/>
        </w:trPr>
        <w:tc>
          <w:tcPr>
            <w:tcW w:w="4060" w:type="dxa"/>
            <w:hideMark/>
          </w:tcPr>
          <w:p w14:paraId="7DB495A4"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保險業監管局</w:t>
            </w:r>
          </w:p>
        </w:tc>
        <w:tc>
          <w:tcPr>
            <w:tcW w:w="280" w:type="dxa"/>
          </w:tcPr>
          <w:p w14:paraId="13DD9D7B"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37EF368D"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獲授權保險人的授權</w:t>
            </w:r>
          </w:p>
          <w:p w14:paraId="6F0C81E8"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1FB4F521" w14:textId="77777777" w:rsidTr="00425A78">
        <w:trPr>
          <w:trHeight w:val="356"/>
        </w:trPr>
        <w:tc>
          <w:tcPr>
            <w:tcW w:w="4060" w:type="dxa"/>
            <w:hideMark/>
          </w:tcPr>
          <w:p w14:paraId="3BABBA4C"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九龍巴士（一九三三）有限公司</w:t>
            </w:r>
          </w:p>
          <w:p w14:paraId="4616CA2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p w14:paraId="735529A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280" w:type="dxa"/>
          </w:tcPr>
          <w:p w14:paraId="252AF6EF"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hideMark/>
          </w:tcPr>
          <w:p w14:paraId="7C4FE299"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車長及車務外勤員工的管理</w:t>
            </w:r>
          </w:p>
        </w:tc>
      </w:tr>
      <w:tr w:rsidR="00120DC1" w14:paraId="7BA134E6" w14:textId="77777777" w:rsidTr="00425A78">
        <w:trPr>
          <w:trHeight w:val="356"/>
        </w:trPr>
        <w:tc>
          <w:tcPr>
            <w:tcW w:w="4060" w:type="dxa"/>
          </w:tcPr>
          <w:p w14:paraId="7C2CBC0A"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強制性公積金計劃管理局</w:t>
            </w:r>
          </w:p>
        </w:tc>
        <w:tc>
          <w:tcPr>
            <w:tcW w:w="280" w:type="dxa"/>
          </w:tcPr>
          <w:p w14:paraId="5B36CFA8"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60C93BF7"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強積金基金的批核及監管</w:t>
            </w:r>
          </w:p>
          <w:p w14:paraId="230E6E1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2DCB1170" w14:textId="77777777" w:rsidTr="00425A78">
        <w:trPr>
          <w:trHeight w:val="356"/>
        </w:trPr>
        <w:tc>
          <w:tcPr>
            <w:tcW w:w="4060" w:type="dxa"/>
            <w:hideMark/>
          </w:tcPr>
          <w:p w14:paraId="72775AA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香港鐵路有限公司</w:t>
            </w:r>
          </w:p>
        </w:tc>
        <w:tc>
          <w:tcPr>
            <w:tcW w:w="280" w:type="dxa"/>
          </w:tcPr>
          <w:p w14:paraId="67DCD516"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1DE79DE9"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清潔合約的判授及管理</w:t>
            </w:r>
          </w:p>
          <w:p w14:paraId="59A1C338"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16E60432" w14:textId="77777777" w:rsidTr="00425A78">
        <w:trPr>
          <w:trHeight w:val="220"/>
        </w:trPr>
        <w:tc>
          <w:tcPr>
            <w:tcW w:w="4060" w:type="dxa"/>
          </w:tcPr>
          <w:p w14:paraId="6268C436"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海洋公園公司</w:t>
            </w:r>
          </w:p>
        </w:tc>
        <w:tc>
          <w:tcPr>
            <w:tcW w:w="280" w:type="dxa"/>
          </w:tcPr>
          <w:p w14:paraId="683C333E"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6886B36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物品及服務的採購</w:t>
            </w:r>
          </w:p>
          <w:p w14:paraId="129C729F"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6EEB35CE" w14:textId="77777777" w:rsidTr="00425A78">
        <w:trPr>
          <w:trHeight w:val="88"/>
        </w:trPr>
        <w:tc>
          <w:tcPr>
            <w:tcW w:w="4060" w:type="dxa"/>
            <w:hideMark/>
          </w:tcPr>
          <w:p w14:paraId="113BC21E"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個人資料私隱專員公署</w:t>
            </w:r>
          </w:p>
        </w:tc>
        <w:tc>
          <w:tcPr>
            <w:tcW w:w="280" w:type="dxa"/>
          </w:tcPr>
          <w:p w14:paraId="3C92A51B"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60D4DD17"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「起底」罪行的執法工作</w:t>
            </w:r>
          </w:p>
          <w:p w14:paraId="6132A4DA"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207FBAD1" w14:textId="77777777" w:rsidTr="00425A78">
        <w:trPr>
          <w:trHeight w:val="83"/>
        </w:trPr>
        <w:tc>
          <w:tcPr>
            <w:tcW w:w="4060" w:type="dxa"/>
            <w:hideMark/>
          </w:tcPr>
          <w:p w14:paraId="507C0E48"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大專院校</w:t>
            </w:r>
          </w:p>
        </w:tc>
        <w:tc>
          <w:tcPr>
            <w:tcW w:w="280" w:type="dxa"/>
          </w:tcPr>
          <w:p w14:paraId="423CB01B"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2D3CCE62"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大專院校取錄學生的防貪工作</w:t>
            </w:r>
          </w:p>
          <w:p w14:paraId="10C63F86"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4DEB687B" w14:textId="77777777" w:rsidTr="00425A78">
        <w:trPr>
          <w:trHeight w:val="98"/>
        </w:trPr>
        <w:tc>
          <w:tcPr>
            <w:tcW w:w="4060" w:type="dxa"/>
            <w:hideMark/>
          </w:tcPr>
          <w:p w14:paraId="5F2EB42C"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香港中文大學</w:t>
            </w:r>
          </w:p>
        </w:tc>
        <w:tc>
          <w:tcPr>
            <w:tcW w:w="280" w:type="dxa"/>
          </w:tcPr>
          <w:p w14:paraId="1DC2EA6E"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59A84DC2"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私家診症服務的管理</w:t>
            </w:r>
          </w:p>
          <w:p w14:paraId="28BBF67A"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19232087" w14:textId="77777777" w:rsidTr="00425A78">
        <w:trPr>
          <w:trHeight w:val="98"/>
        </w:trPr>
        <w:tc>
          <w:tcPr>
            <w:tcW w:w="4060" w:type="dxa"/>
            <w:hideMark/>
          </w:tcPr>
          <w:p w14:paraId="5B141F6F"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香港電燈有限公司</w:t>
            </w:r>
          </w:p>
        </w:tc>
        <w:tc>
          <w:tcPr>
            <w:tcW w:w="280" w:type="dxa"/>
          </w:tcPr>
          <w:p w14:paraId="2E06BC9E"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537EC453"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基本工程合約的管理</w:t>
            </w:r>
          </w:p>
          <w:p w14:paraId="413E969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0C66DA78" w14:textId="77777777" w:rsidTr="00425A78">
        <w:trPr>
          <w:trHeight w:val="98"/>
        </w:trPr>
        <w:tc>
          <w:tcPr>
            <w:tcW w:w="4060" w:type="dxa"/>
          </w:tcPr>
          <w:p w14:paraId="73A3AB70"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香港科技大學</w:t>
            </w:r>
          </w:p>
        </w:tc>
        <w:tc>
          <w:tcPr>
            <w:tcW w:w="280" w:type="dxa"/>
          </w:tcPr>
          <w:p w14:paraId="68F4E41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474CCA07"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香港科技大學創業基金的管理</w:t>
            </w:r>
          </w:p>
          <w:p w14:paraId="15DE4E19" w14:textId="70AA10A0" w:rsidR="00EC732A" w:rsidRDefault="00EC732A"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0C78A5A3" w14:textId="77777777" w:rsidTr="00425A78">
        <w:trPr>
          <w:trHeight w:val="98"/>
        </w:trPr>
        <w:tc>
          <w:tcPr>
            <w:tcW w:w="4060" w:type="dxa"/>
          </w:tcPr>
          <w:p w14:paraId="60D7E8B6"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醫院管理局</w:t>
            </w:r>
          </w:p>
        </w:tc>
        <w:tc>
          <w:tcPr>
            <w:tcW w:w="280" w:type="dxa"/>
          </w:tcPr>
          <w:p w14:paraId="56077405"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hideMark/>
          </w:tcPr>
          <w:p w14:paraId="76FABEDA"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簽發死亡證明文件及殮房運作的程序</w:t>
            </w:r>
          </w:p>
        </w:tc>
      </w:tr>
    </w:tbl>
    <w:p w14:paraId="0B771C2F" w14:textId="77777777" w:rsidR="00120DC1" w:rsidRDefault="00120DC1">
      <w:pPr>
        <w:rPr>
          <w:rFonts w:ascii="Times New Roman" w:eastAsia="新細明體" w:hAnsi="Times New Roman"/>
          <w:b/>
          <w:bCs/>
          <w:spacing w:val="20"/>
          <w:sz w:val="28"/>
          <w:szCs w:val="28"/>
          <w:lang w:eastAsia="zh-TW"/>
        </w:rPr>
      </w:pPr>
      <w:r>
        <w:rPr>
          <w:rFonts w:ascii="Times New Roman" w:eastAsia="新細明體" w:hAnsi="Times New Roman"/>
          <w:b/>
          <w:bCs/>
          <w:spacing w:val="20"/>
          <w:sz w:val="28"/>
          <w:szCs w:val="28"/>
          <w:lang w:eastAsia="zh-TW"/>
        </w:rPr>
        <w:br w:type="page"/>
      </w:r>
    </w:p>
    <w:p w14:paraId="7380F2DD" w14:textId="77777777" w:rsidR="00120DC1" w:rsidRDefault="00120DC1" w:rsidP="003F10F4">
      <w:pPr>
        <w:overflowPunct w:val="0"/>
        <w:snapToGrid w:val="0"/>
        <w:spacing w:line="276" w:lineRule="auto"/>
        <w:rPr>
          <w:rFonts w:ascii="Times New Roman" w:eastAsia="新細明體" w:hAnsi="Times New Roman"/>
          <w:b/>
          <w:bCs/>
          <w:spacing w:val="20"/>
          <w:sz w:val="28"/>
          <w:szCs w:val="28"/>
          <w:lang w:eastAsia="zh-TW"/>
        </w:rPr>
      </w:pPr>
    </w:p>
    <w:tbl>
      <w:tblPr>
        <w:tblStyle w:val="a3"/>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0"/>
        <w:gridCol w:w="280"/>
        <w:gridCol w:w="4449"/>
      </w:tblGrid>
      <w:tr w:rsidR="00120DC1" w14:paraId="691652A8" w14:textId="77777777" w:rsidTr="00425A78">
        <w:trPr>
          <w:trHeight w:val="98"/>
        </w:trPr>
        <w:tc>
          <w:tcPr>
            <w:tcW w:w="4060" w:type="dxa"/>
          </w:tcPr>
          <w:p w14:paraId="34F2068A"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642907">
              <w:rPr>
                <w:rFonts w:ascii="Times New Roman" w:eastAsia="新細明體" w:hAnsi="Times New Roman"/>
                <w:b/>
                <w:i/>
                <w:color w:val="000000" w:themeColor="text1"/>
                <w:spacing w:val="20"/>
                <w:sz w:val="28"/>
                <w:szCs w:val="28"/>
              </w:rPr>
              <w:t>機構</w:t>
            </w:r>
          </w:p>
        </w:tc>
        <w:tc>
          <w:tcPr>
            <w:tcW w:w="280" w:type="dxa"/>
          </w:tcPr>
          <w:p w14:paraId="43F1B885"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449" w:type="dxa"/>
          </w:tcPr>
          <w:p w14:paraId="2B409EBC" w14:textId="77777777" w:rsidR="00120DC1" w:rsidRPr="0084556D"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642907">
              <w:rPr>
                <w:rFonts w:ascii="Times New Roman" w:eastAsia="新細明體" w:hAnsi="Times New Roman"/>
                <w:b/>
                <w:i/>
                <w:color w:val="000000" w:themeColor="text1"/>
                <w:spacing w:val="20"/>
                <w:sz w:val="28"/>
                <w:szCs w:val="28"/>
              </w:rPr>
              <w:t>題目</w:t>
            </w:r>
          </w:p>
        </w:tc>
      </w:tr>
      <w:tr w:rsidR="00120DC1" w14:paraId="5980E937" w14:textId="77777777" w:rsidTr="00425A78">
        <w:trPr>
          <w:trHeight w:val="98"/>
        </w:trPr>
        <w:tc>
          <w:tcPr>
            <w:tcW w:w="4060" w:type="dxa"/>
            <w:hideMark/>
          </w:tcPr>
          <w:p w14:paraId="186DF85C"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Pr>
                <w:rFonts w:ascii="Times New Roman" w:hAnsi="Times New Roman" w:hint="eastAsia"/>
                <w:color w:val="000000" w:themeColor="text1"/>
                <w:spacing w:val="20"/>
                <w:sz w:val="28"/>
                <w:szCs w:val="28"/>
              </w:rPr>
              <w:t>香港大學</w:t>
            </w:r>
          </w:p>
        </w:tc>
        <w:tc>
          <w:tcPr>
            <w:tcW w:w="280" w:type="dxa"/>
          </w:tcPr>
          <w:p w14:paraId="4DDDA887"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449" w:type="dxa"/>
          </w:tcPr>
          <w:p w14:paraId="4B972B58"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工程顧問合約的判授及管理</w:t>
            </w:r>
          </w:p>
          <w:p w14:paraId="0166A2D1"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61AC9733" w14:textId="77777777" w:rsidTr="00425A78">
        <w:trPr>
          <w:trHeight w:val="98"/>
        </w:trPr>
        <w:tc>
          <w:tcPr>
            <w:tcW w:w="4060" w:type="dxa"/>
            <w:hideMark/>
          </w:tcPr>
          <w:p w14:paraId="417FD326"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職業訓練局</w:t>
            </w:r>
          </w:p>
        </w:tc>
        <w:tc>
          <w:tcPr>
            <w:tcW w:w="280" w:type="dxa"/>
          </w:tcPr>
          <w:p w14:paraId="5FD43AE2"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449" w:type="dxa"/>
          </w:tcPr>
          <w:p w14:paraId="6BE3E763"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新型工業化及科技培訓計劃的管理</w:t>
            </w:r>
          </w:p>
          <w:p w14:paraId="2130A166"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402AA3B1" w14:textId="77777777" w:rsidTr="00425A78">
        <w:trPr>
          <w:trHeight w:val="98"/>
        </w:trPr>
        <w:tc>
          <w:tcPr>
            <w:tcW w:w="4060" w:type="dxa"/>
          </w:tcPr>
          <w:p w14:paraId="353174DE"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旅遊業監管局</w:t>
            </w:r>
          </w:p>
          <w:p w14:paraId="455D2D5C"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280" w:type="dxa"/>
          </w:tcPr>
          <w:p w14:paraId="22A1EB8E"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449" w:type="dxa"/>
            <w:hideMark/>
          </w:tcPr>
          <w:p w14:paraId="38D664DA"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旅遊業的發牌制度</w:t>
            </w:r>
          </w:p>
          <w:p w14:paraId="13E7D6DD"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7A21C5A4" w14:textId="77777777" w:rsidTr="00425A78">
        <w:trPr>
          <w:trHeight w:val="98"/>
        </w:trPr>
        <w:tc>
          <w:tcPr>
            <w:tcW w:w="4060" w:type="dxa"/>
          </w:tcPr>
          <w:p w14:paraId="3ED69B1D"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市區重建局</w:t>
            </w:r>
          </w:p>
        </w:tc>
        <w:tc>
          <w:tcPr>
            <w:tcW w:w="280" w:type="dxa"/>
          </w:tcPr>
          <w:p w14:paraId="4A096AE5"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449" w:type="dxa"/>
          </w:tcPr>
          <w:p w14:paraId="6656B858"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樓宇復修公司登記計劃的管理</w:t>
            </w:r>
          </w:p>
          <w:p w14:paraId="27EAEA0D"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bl>
    <w:tbl>
      <w:tblPr>
        <w:tblW w:w="8784" w:type="dxa"/>
        <w:tblCellMar>
          <w:left w:w="28" w:type="dxa"/>
          <w:right w:w="28" w:type="dxa"/>
        </w:tblCellMar>
        <w:tblLook w:val="04A0" w:firstRow="1" w:lastRow="0" w:firstColumn="1" w:lastColumn="0" w:noHBand="0" w:noVBand="1"/>
      </w:tblPr>
      <w:tblGrid>
        <w:gridCol w:w="4111"/>
        <w:gridCol w:w="284"/>
        <w:gridCol w:w="4389"/>
      </w:tblGrid>
      <w:tr w:rsidR="00120DC1" w:rsidRPr="00DF34B0" w14:paraId="0243908C" w14:textId="77777777" w:rsidTr="00425A78">
        <w:trPr>
          <w:trHeight w:val="570"/>
        </w:trPr>
        <w:tc>
          <w:tcPr>
            <w:tcW w:w="4111" w:type="dxa"/>
          </w:tcPr>
          <w:p w14:paraId="7CA82B5F" w14:textId="77777777" w:rsidR="00120DC1" w:rsidRPr="00FD4B51" w:rsidRDefault="00120DC1" w:rsidP="00425A78">
            <w:pPr>
              <w:tabs>
                <w:tab w:val="left" w:pos="1560"/>
              </w:tabs>
              <w:overflowPunct w:val="0"/>
              <w:snapToGrid w:val="0"/>
              <w:ind w:left="-35"/>
              <w:jc w:val="both"/>
              <w:rPr>
                <w:rFonts w:ascii="Times New Roman" w:hAnsi="Times New Roman"/>
                <w:color w:val="000000" w:themeColor="text1"/>
                <w:spacing w:val="20"/>
                <w:sz w:val="28"/>
                <w:szCs w:val="28"/>
              </w:rPr>
            </w:pPr>
            <w:r>
              <w:rPr>
                <w:rFonts w:ascii="Times New Roman" w:hAnsi="Times New Roman" w:hint="eastAsia"/>
                <w:color w:val="000000" w:themeColor="text1"/>
                <w:spacing w:val="20"/>
                <w:sz w:val="28"/>
                <w:szCs w:val="28"/>
                <w:lang w:eastAsia="zh-TW"/>
              </w:rPr>
              <w:t xml:space="preserve"> </w:t>
            </w:r>
            <w:r w:rsidRPr="0084556D">
              <w:rPr>
                <w:rFonts w:ascii="Times New Roman" w:hAnsi="Times New Roman" w:hint="eastAsia"/>
                <w:color w:val="000000" w:themeColor="text1"/>
                <w:spacing w:val="20"/>
                <w:sz w:val="28"/>
                <w:szCs w:val="28"/>
              </w:rPr>
              <w:t>西九文化區管理局</w:t>
            </w:r>
          </w:p>
        </w:tc>
        <w:tc>
          <w:tcPr>
            <w:tcW w:w="284" w:type="dxa"/>
          </w:tcPr>
          <w:p w14:paraId="5A94D305" w14:textId="77777777" w:rsidR="00120DC1" w:rsidRPr="00FD4B5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89" w:type="dxa"/>
          </w:tcPr>
          <w:p w14:paraId="1A705C3B"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14110C">
              <w:rPr>
                <w:rFonts w:ascii="Times New Roman" w:hAnsi="Times New Roman" w:hint="eastAsia"/>
                <w:color w:val="000000" w:themeColor="text1"/>
                <w:spacing w:val="20"/>
                <w:sz w:val="28"/>
                <w:szCs w:val="28"/>
              </w:rPr>
              <w:t>售票及收費程序</w:t>
            </w:r>
          </w:p>
          <w:p w14:paraId="638F0F1C" w14:textId="77777777" w:rsidR="00120DC1" w:rsidRPr="00CE4DC5"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bl>
    <w:p w14:paraId="750D097F" w14:textId="77777777" w:rsidR="00120DC1" w:rsidRDefault="00120DC1" w:rsidP="003F10F4">
      <w:pPr>
        <w:overflowPunct w:val="0"/>
        <w:snapToGrid w:val="0"/>
        <w:spacing w:line="276" w:lineRule="auto"/>
        <w:rPr>
          <w:rFonts w:ascii="Times New Roman" w:eastAsia="新細明體" w:hAnsi="Times New Roman"/>
          <w:b/>
          <w:bCs/>
          <w:spacing w:val="20"/>
          <w:sz w:val="28"/>
          <w:szCs w:val="28"/>
        </w:rPr>
      </w:pPr>
    </w:p>
    <w:tbl>
      <w:tblPr>
        <w:tblW w:w="8784" w:type="dxa"/>
        <w:tblCellMar>
          <w:left w:w="28" w:type="dxa"/>
          <w:right w:w="28" w:type="dxa"/>
        </w:tblCellMar>
        <w:tblLook w:val="04A0" w:firstRow="1" w:lastRow="0" w:firstColumn="1" w:lastColumn="0" w:noHBand="0" w:noVBand="1"/>
      </w:tblPr>
      <w:tblGrid>
        <w:gridCol w:w="8784"/>
      </w:tblGrid>
      <w:tr w:rsidR="00120DC1" w:rsidRPr="00C90EF3" w14:paraId="73F3751B" w14:textId="77777777" w:rsidTr="003E0D4A">
        <w:trPr>
          <w:trHeight w:val="624"/>
        </w:trPr>
        <w:tc>
          <w:tcPr>
            <w:tcW w:w="8784" w:type="dxa"/>
            <w:hideMark/>
          </w:tcPr>
          <w:p w14:paraId="103247A6" w14:textId="77777777" w:rsidR="00120DC1" w:rsidRPr="00C90EF3" w:rsidRDefault="00120DC1" w:rsidP="00120DC1">
            <w:pPr>
              <w:pStyle w:val="ae"/>
              <w:numPr>
                <w:ilvl w:val="0"/>
                <w:numId w:val="49"/>
              </w:numPr>
              <w:contextualSpacing w:val="0"/>
              <w:jc w:val="both"/>
              <w:rPr>
                <w:rFonts w:eastAsia="新細明體"/>
                <w:b/>
                <w:bCs/>
                <w:color w:val="000000" w:themeColor="text1"/>
                <w:spacing w:val="20"/>
                <w:sz w:val="28"/>
                <w:szCs w:val="28"/>
              </w:rPr>
            </w:pPr>
            <w:r w:rsidRPr="00642907">
              <w:rPr>
                <w:rFonts w:eastAsia="新細明體" w:hint="eastAsia"/>
                <w:b/>
                <w:bCs/>
                <w:color w:val="000000" w:themeColor="text1"/>
                <w:spacing w:val="20"/>
                <w:sz w:val="28"/>
                <w:szCs w:val="28"/>
              </w:rPr>
              <w:t>其他</w:t>
            </w:r>
          </w:p>
        </w:tc>
      </w:tr>
    </w:tbl>
    <w:tbl>
      <w:tblPr>
        <w:tblStyle w:val="a3"/>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0"/>
        <w:gridCol w:w="280"/>
        <w:gridCol w:w="4307"/>
      </w:tblGrid>
      <w:tr w:rsidR="00120DC1" w14:paraId="6A3F7647" w14:textId="77777777" w:rsidTr="00425A78">
        <w:trPr>
          <w:trHeight w:val="566"/>
        </w:trPr>
        <w:tc>
          <w:tcPr>
            <w:tcW w:w="4060" w:type="dxa"/>
          </w:tcPr>
          <w:p w14:paraId="5DE089CA"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EB4A21">
              <w:rPr>
                <w:rFonts w:ascii="Times New Roman" w:hAnsi="Times New Roman" w:hint="eastAsia"/>
                <w:color w:val="000000" w:themeColor="text1"/>
                <w:spacing w:val="20"/>
                <w:sz w:val="28"/>
                <w:szCs w:val="28"/>
              </w:rPr>
              <w:t>銀行業</w:t>
            </w:r>
          </w:p>
        </w:tc>
        <w:tc>
          <w:tcPr>
            <w:tcW w:w="280" w:type="dxa"/>
          </w:tcPr>
          <w:p w14:paraId="0A12E354"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11A7B1EF"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EB4A21">
              <w:rPr>
                <w:rFonts w:ascii="Times New Roman" w:hAnsi="Times New Roman" w:hint="eastAsia"/>
                <w:color w:val="000000" w:themeColor="text1"/>
                <w:spacing w:val="20"/>
                <w:sz w:val="28"/>
                <w:szCs w:val="28"/>
              </w:rPr>
              <w:t>銀行業的防貪工作及倡議</w:t>
            </w:r>
          </w:p>
          <w:p w14:paraId="6961DBF0"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rsidRPr="00EB4A21" w14:paraId="4EF29EB3" w14:textId="77777777" w:rsidTr="00425A78">
        <w:trPr>
          <w:trHeight w:val="566"/>
        </w:trPr>
        <w:tc>
          <w:tcPr>
            <w:tcW w:w="4060" w:type="dxa"/>
          </w:tcPr>
          <w:p w14:paraId="1FA977CF" w14:textId="77777777" w:rsidR="00120DC1" w:rsidRPr="00EB4A2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EB4A21">
              <w:rPr>
                <w:rFonts w:ascii="Times New Roman" w:hAnsi="Times New Roman" w:hint="eastAsia"/>
                <w:color w:val="000000" w:themeColor="text1"/>
                <w:spacing w:val="20"/>
                <w:sz w:val="28"/>
                <w:szCs w:val="28"/>
              </w:rPr>
              <w:t>上市公司</w:t>
            </w:r>
          </w:p>
        </w:tc>
        <w:tc>
          <w:tcPr>
            <w:tcW w:w="280" w:type="dxa"/>
          </w:tcPr>
          <w:p w14:paraId="4365F6E6"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39BD9FF6"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0F0186">
              <w:rPr>
                <w:rFonts w:ascii="Times New Roman" w:hAnsi="Times New Roman" w:hint="eastAsia"/>
                <w:color w:val="000000" w:themeColor="text1"/>
                <w:spacing w:val="20"/>
                <w:sz w:val="28"/>
                <w:szCs w:val="28"/>
              </w:rPr>
              <w:t>企業誠信合規管理體系的</w:t>
            </w:r>
            <w:r>
              <w:rPr>
                <w:rFonts w:ascii="Times New Roman" w:hAnsi="Times New Roman" w:hint="eastAsia"/>
                <w:color w:val="000000" w:themeColor="text1"/>
                <w:spacing w:val="20"/>
                <w:sz w:val="28"/>
                <w:szCs w:val="28"/>
              </w:rPr>
              <w:t xml:space="preserve"> </w:t>
            </w:r>
            <w:r>
              <w:rPr>
                <w:rFonts w:ascii="Times New Roman" w:hAnsi="Times New Roman"/>
                <w:color w:val="000000" w:themeColor="text1"/>
                <w:spacing w:val="20"/>
                <w:sz w:val="28"/>
                <w:szCs w:val="28"/>
              </w:rPr>
              <w:t xml:space="preserve"> </w:t>
            </w:r>
            <w:r w:rsidRPr="000F0186">
              <w:rPr>
                <w:rFonts w:ascii="Times New Roman" w:hAnsi="Times New Roman" w:hint="eastAsia"/>
                <w:color w:val="000000" w:themeColor="text1"/>
                <w:spacing w:val="20"/>
                <w:sz w:val="28"/>
                <w:szCs w:val="28"/>
              </w:rPr>
              <w:t>研究</w:t>
            </w:r>
          </w:p>
          <w:p w14:paraId="3AAE6201" w14:textId="77777777" w:rsidR="00120DC1" w:rsidRPr="00EB4A2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14:paraId="18829589" w14:textId="77777777" w:rsidTr="00425A78">
        <w:trPr>
          <w:trHeight w:val="566"/>
        </w:trPr>
        <w:tc>
          <w:tcPr>
            <w:tcW w:w="4060" w:type="dxa"/>
            <w:hideMark/>
          </w:tcPr>
          <w:p w14:paraId="4CBF06CD" w14:textId="77777777" w:rsidR="00120DC1" w:rsidRDefault="00120DC1" w:rsidP="00425A78">
            <w:pPr>
              <w:tabs>
                <w:tab w:val="left" w:pos="1560"/>
              </w:tabs>
              <w:overflowPunct w:val="0"/>
              <w:snapToGrid w:val="0"/>
              <w:jc w:val="both"/>
              <w:rPr>
                <w:color w:val="000000"/>
                <w:sz w:val="28"/>
                <w:szCs w:val="28"/>
              </w:rPr>
            </w:pPr>
            <w:r w:rsidRPr="0084556D">
              <w:rPr>
                <w:rFonts w:ascii="Times New Roman" w:hAnsi="Times New Roman" w:hint="eastAsia"/>
                <w:color w:val="000000" w:themeColor="text1"/>
                <w:spacing w:val="20"/>
                <w:sz w:val="28"/>
                <w:szCs w:val="28"/>
              </w:rPr>
              <w:t>體育總會</w:t>
            </w:r>
          </w:p>
        </w:tc>
        <w:tc>
          <w:tcPr>
            <w:tcW w:w="280" w:type="dxa"/>
          </w:tcPr>
          <w:p w14:paraId="5774D524"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3821AAC8"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84556D">
              <w:rPr>
                <w:rFonts w:ascii="Times New Roman" w:hAnsi="Times New Roman" w:hint="eastAsia"/>
                <w:color w:val="000000" w:themeColor="text1"/>
                <w:spacing w:val="20"/>
                <w:sz w:val="28"/>
                <w:szCs w:val="28"/>
              </w:rPr>
              <w:t>體育總會誠信防貪指南</w:t>
            </w:r>
          </w:p>
          <w:p w14:paraId="7EA1994A" w14:textId="77777777" w:rsidR="00120DC1" w:rsidRDefault="00120DC1" w:rsidP="00425A78">
            <w:pPr>
              <w:tabs>
                <w:tab w:val="left" w:pos="1560"/>
              </w:tabs>
              <w:overflowPunct w:val="0"/>
              <w:snapToGrid w:val="0"/>
              <w:jc w:val="both"/>
              <w:rPr>
                <w:color w:val="000000"/>
                <w:sz w:val="28"/>
                <w:szCs w:val="28"/>
              </w:rPr>
            </w:pPr>
          </w:p>
        </w:tc>
      </w:tr>
      <w:tr w:rsidR="00120DC1" w:rsidRPr="0014110C" w14:paraId="7EAE7145" w14:textId="77777777" w:rsidTr="00425A78">
        <w:trPr>
          <w:trHeight w:val="566"/>
        </w:trPr>
        <w:tc>
          <w:tcPr>
            <w:tcW w:w="4060" w:type="dxa"/>
          </w:tcPr>
          <w:p w14:paraId="64AF60BD" w14:textId="77777777" w:rsidR="00120DC1" w:rsidRPr="00DF34B0"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14110C">
              <w:rPr>
                <w:rFonts w:ascii="Times New Roman" w:hAnsi="Times New Roman" w:hint="eastAsia"/>
                <w:color w:val="000000" w:themeColor="text1"/>
                <w:spacing w:val="20"/>
                <w:sz w:val="28"/>
                <w:szCs w:val="28"/>
              </w:rPr>
              <w:t>私營</w:t>
            </w:r>
            <w:r>
              <w:rPr>
                <w:rFonts w:ascii="Times New Roman" w:hAnsi="Times New Roman" w:hint="eastAsia"/>
                <w:color w:val="000000" w:themeColor="text1"/>
                <w:spacing w:val="20"/>
                <w:sz w:val="28"/>
                <w:szCs w:val="28"/>
              </w:rPr>
              <w:t>界別</w:t>
            </w:r>
          </w:p>
        </w:tc>
        <w:tc>
          <w:tcPr>
            <w:tcW w:w="280" w:type="dxa"/>
          </w:tcPr>
          <w:p w14:paraId="371F26CD"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41204EC7"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14110C">
              <w:rPr>
                <w:rFonts w:ascii="Times New Roman" w:hAnsi="Times New Roman" w:hint="eastAsia"/>
                <w:color w:val="000000" w:themeColor="text1"/>
                <w:spacing w:val="20"/>
                <w:sz w:val="28"/>
                <w:szCs w:val="28"/>
              </w:rPr>
              <w:t>企業偵察及舉報貪污機制的研究</w:t>
            </w:r>
          </w:p>
          <w:p w14:paraId="0F7B0D00" w14:textId="77777777" w:rsidR="00120DC1" w:rsidRPr="0014110C"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rsidRPr="0014110C" w14:paraId="119B141D" w14:textId="77777777" w:rsidTr="00425A78">
        <w:trPr>
          <w:trHeight w:val="566"/>
        </w:trPr>
        <w:tc>
          <w:tcPr>
            <w:tcW w:w="4060" w:type="dxa"/>
          </w:tcPr>
          <w:p w14:paraId="053C4DB8" w14:textId="77777777" w:rsidR="00120DC1" w:rsidRPr="0014110C"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280" w:type="dxa"/>
          </w:tcPr>
          <w:p w14:paraId="757E43D0"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07FC76B5"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14110C">
              <w:rPr>
                <w:rFonts w:ascii="Times New Roman" w:hAnsi="Times New Roman" w:hint="eastAsia"/>
                <w:color w:val="000000" w:themeColor="text1"/>
                <w:spacing w:val="20"/>
                <w:sz w:val="28"/>
                <w:szCs w:val="28"/>
              </w:rPr>
              <w:t>企業誠信政策及行為守則的研究</w:t>
            </w:r>
          </w:p>
          <w:p w14:paraId="7B629FD8" w14:textId="77777777" w:rsidR="00120DC1" w:rsidRPr="0014110C"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r>
      <w:tr w:rsidR="00120DC1" w:rsidRPr="0014110C" w14:paraId="6CE75ABC" w14:textId="77777777" w:rsidTr="00425A78">
        <w:trPr>
          <w:trHeight w:val="566"/>
        </w:trPr>
        <w:tc>
          <w:tcPr>
            <w:tcW w:w="4060" w:type="dxa"/>
          </w:tcPr>
          <w:p w14:paraId="055F4CB8" w14:textId="77777777" w:rsidR="00120DC1" w:rsidRPr="0014110C"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14110C">
              <w:rPr>
                <w:rFonts w:ascii="Times New Roman" w:hAnsi="Times New Roman" w:hint="eastAsia"/>
                <w:color w:val="000000" w:themeColor="text1"/>
                <w:spacing w:val="20"/>
                <w:sz w:val="28"/>
                <w:szCs w:val="28"/>
              </w:rPr>
              <w:t>中國香港足球總會</w:t>
            </w:r>
            <w:r>
              <w:rPr>
                <w:rFonts w:ascii="Times New Roman" w:hAnsi="Times New Roman" w:hint="eastAsia"/>
                <w:color w:val="000000" w:themeColor="text1"/>
                <w:spacing w:val="20"/>
                <w:sz w:val="28"/>
                <w:szCs w:val="28"/>
              </w:rPr>
              <w:t>有限公司</w:t>
            </w:r>
          </w:p>
        </w:tc>
        <w:tc>
          <w:tcPr>
            <w:tcW w:w="280" w:type="dxa"/>
          </w:tcPr>
          <w:p w14:paraId="340EDA74" w14:textId="77777777" w:rsidR="00120DC1" w:rsidRDefault="00120DC1" w:rsidP="00425A78">
            <w:pPr>
              <w:tabs>
                <w:tab w:val="left" w:pos="1560"/>
              </w:tabs>
              <w:overflowPunct w:val="0"/>
              <w:snapToGrid w:val="0"/>
              <w:jc w:val="both"/>
              <w:rPr>
                <w:rFonts w:ascii="Times New Roman" w:hAnsi="Times New Roman"/>
                <w:color w:val="000000" w:themeColor="text1"/>
                <w:spacing w:val="20"/>
                <w:sz w:val="28"/>
                <w:szCs w:val="28"/>
              </w:rPr>
            </w:pPr>
          </w:p>
        </w:tc>
        <w:tc>
          <w:tcPr>
            <w:tcW w:w="4307" w:type="dxa"/>
          </w:tcPr>
          <w:p w14:paraId="38DF630A" w14:textId="77777777" w:rsidR="00120DC1" w:rsidRPr="0014110C" w:rsidRDefault="00120DC1" w:rsidP="00425A78">
            <w:pPr>
              <w:tabs>
                <w:tab w:val="left" w:pos="1560"/>
              </w:tabs>
              <w:overflowPunct w:val="0"/>
              <w:snapToGrid w:val="0"/>
              <w:jc w:val="both"/>
              <w:rPr>
                <w:rFonts w:ascii="Times New Roman" w:hAnsi="Times New Roman"/>
                <w:color w:val="000000" w:themeColor="text1"/>
                <w:spacing w:val="20"/>
                <w:sz w:val="28"/>
                <w:szCs w:val="28"/>
              </w:rPr>
            </w:pPr>
            <w:r w:rsidRPr="0014110C">
              <w:rPr>
                <w:rFonts w:ascii="Times New Roman" w:hAnsi="Times New Roman" w:hint="eastAsia"/>
                <w:color w:val="000000" w:themeColor="text1"/>
                <w:spacing w:val="20"/>
                <w:sz w:val="28"/>
                <w:szCs w:val="28"/>
              </w:rPr>
              <w:t>足球會和球賽人員的註冊</w:t>
            </w:r>
          </w:p>
        </w:tc>
      </w:tr>
    </w:tbl>
    <w:p w14:paraId="0290D1EA" w14:textId="77777777" w:rsidR="00120DC1" w:rsidRDefault="00120DC1">
      <w:pPr>
        <w:rPr>
          <w:rFonts w:ascii="Times New Roman" w:eastAsia="新細明體" w:hAnsi="Times New Roman"/>
          <w:b/>
          <w:bCs/>
          <w:spacing w:val="20"/>
          <w:sz w:val="28"/>
          <w:szCs w:val="28"/>
          <w:lang w:eastAsia="zh-TW"/>
        </w:rPr>
        <w:sectPr w:rsidR="00120DC1" w:rsidSect="0017220A">
          <w:footerReference w:type="default" r:id="rId346"/>
          <w:pgSz w:w="11906" w:h="16838" w:code="9"/>
          <w:pgMar w:top="1418" w:right="1701" w:bottom="1418" w:left="1701" w:header="709" w:footer="709" w:gutter="0"/>
          <w:pgNumType w:start="1"/>
          <w:cols w:space="425"/>
          <w:docGrid w:type="lines" w:linePitch="360"/>
        </w:sectPr>
      </w:pPr>
      <w:r>
        <w:rPr>
          <w:rFonts w:ascii="Times New Roman" w:eastAsia="新細明體" w:hAnsi="Times New Roman"/>
          <w:b/>
          <w:bCs/>
          <w:spacing w:val="20"/>
          <w:sz w:val="28"/>
          <w:szCs w:val="28"/>
          <w:lang w:eastAsia="zh-TW"/>
        </w:rPr>
        <w:br w:type="page"/>
      </w:r>
    </w:p>
    <w:p w14:paraId="08D1BBFA" w14:textId="77777777" w:rsidR="00120DC1" w:rsidRDefault="00120DC1">
      <w:pPr>
        <w:rPr>
          <w:rFonts w:ascii="Times New Roman" w:eastAsia="新細明體" w:hAnsi="Times New Roman"/>
          <w:b/>
          <w:bCs/>
          <w:spacing w:val="20"/>
          <w:sz w:val="28"/>
          <w:szCs w:val="28"/>
          <w:lang w:eastAsia="zh-TW"/>
        </w:rPr>
      </w:pPr>
    </w:p>
    <w:p w14:paraId="7125219D" w14:textId="77777777" w:rsidR="00120DC1" w:rsidRDefault="00120DC1" w:rsidP="003075E9">
      <w:pPr>
        <w:rPr>
          <w:lang w:eastAsia="zh-TW"/>
        </w:rPr>
      </w:pPr>
    </w:p>
    <w:p w14:paraId="388772EC" w14:textId="77777777" w:rsidR="00120DC1" w:rsidRDefault="00120DC1" w:rsidP="003075E9">
      <w:pPr>
        <w:rPr>
          <w:lang w:eastAsia="zh-TW"/>
        </w:rPr>
      </w:pPr>
    </w:p>
    <w:p w14:paraId="3F508BD8" w14:textId="77777777" w:rsidR="00120DC1" w:rsidRDefault="00120DC1" w:rsidP="003075E9">
      <w:pPr>
        <w:rPr>
          <w:lang w:eastAsia="zh-TW"/>
        </w:rPr>
      </w:pPr>
    </w:p>
    <w:p w14:paraId="1011BB95" w14:textId="77777777" w:rsidR="00120DC1" w:rsidRDefault="00120DC1" w:rsidP="003075E9">
      <w:pPr>
        <w:rPr>
          <w:lang w:eastAsia="zh-TW"/>
        </w:rPr>
      </w:pPr>
    </w:p>
    <w:p w14:paraId="1355FC01" w14:textId="77777777" w:rsidR="00120DC1" w:rsidRDefault="00120DC1" w:rsidP="003075E9">
      <w:pPr>
        <w:rPr>
          <w:lang w:eastAsia="zh-TW"/>
        </w:rPr>
      </w:pPr>
    </w:p>
    <w:p w14:paraId="64B160AB" w14:textId="77777777" w:rsidR="00120DC1" w:rsidRDefault="00120DC1" w:rsidP="003075E9">
      <w:pPr>
        <w:rPr>
          <w:lang w:eastAsia="zh-TW"/>
        </w:rPr>
      </w:pPr>
    </w:p>
    <w:p w14:paraId="03D663B4" w14:textId="77777777" w:rsidR="00120DC1" w:rsidRDefault="00120DC1" w:rsidP="003075E9">
      <w:pPr>
        <w:rPr>
          <w:lang w:eastAsia="zh-TW"/>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120DC1" w:rsidRPr="00FD2015" w14:paraId="3A27E7C4" w14:textId="77777777" w:rsidTr="003F6109">
        <w:tc>
          <w:tcPr>
            <w:tcW w:w="2694" w:type="dxa"/>
          </w:tcPr>
          <w:p w14:paraId="52BBB33A" w14:textId="77777777" w:rsidR="00120DC1" w:rsidRPr="00FD2015" w:rsidRDefault="00120DC1" w:rsidP="003F6109">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05D792D0" w14:textId="77777777" w:rsidR="00120DC1" w:rsidRPr="00FD2015" w:rsidRDefault="00120DC1" w:rsidP="003F6109">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hint="eastAsia"/>
                <w:b/>
                <w:sz w:val="52"/>
                <w:szCs w:val="52"/>
              </w:rPr>
              <w:t>社區關係市民</w:t>
            </w:r>
            <w:r>
              <w:rPr>
                <w:rFonts w:ascii="Times New Roman" w:hAnsi="Times New Roman" w:cs="Times New Roman"/>
                <w:b/>
                <w:sz w:val="52"/>
                <w:szCs w:val="52"/>
              </w:rPr>
              <w:br/>
            </w:r>
            <w:r>
              <w:rPr>
                <w:rFonts w:ascii="Times New Roman" w:hAnsi="Times New Roman" w:cs="Times New Roman" w:hint="eastAsia"/>
                <w:b/>
                <w:sz w:val="52"/>
                <w:szCs w:val="52"/>
              </w:rPr>
              <w:t>諮詢委員會</w:t>
            </w:r>
          </w:p>
        </w:tc>
      </w:tr>
    </w:tbl>
    <w:p w14:paraId="27F31881" w14:textId="77777777" w:rsidR="00120DC1" w:rsidRDefault="00120DC1">
      <w:pPr>
        <w:rPr>
          <w:rFonts w:ascii="Times New Roman" w:eastAsia="新細明體" w:hAnsi="Times New Roman"/>
          <w:b/>
          <w:bCs/>
          <w:spacing w:val="20"/>
          <w:sz w:val="28"/>
          <w:szCs w:val="28"/>
          <w:lang w:eastAsia="zh-TW"/>
        </w:rPr>
        <w:sectPr w:rsidR="00120DC1" w:rsidSect="0017220A">
          <w:footerReference w:type="default" r:id="rId347"/>
          <w:pgSz w:w="11906" w:h="16838" w:code="9"/>
          <w:pgMar w:top="1418" w:right="1701" w:bottom="1418" w:left="1701" w:header="709" w:footer="709" w:gutter="0"/>
          <w:pgNumType w:start="1"/>
          <w:cols w:space="425"/>
          <w:docGrid w:type="lines" w:linePitch="360"/>
        </w:sectPr>
      </w:pPr>
    </w:p>
    <w:p w14:paraId="33FFDF96"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b/>
          <w:spacing w:val="20"/>
          <w:sz w:val="28"/>
          <w:szCs w:val="28"/>
          <w:lang w:eastAsia="zh-TW"/>
        </w:rPr>
      </w:pPr>
      <w:r w:rsidRPr="006C5015">
        <w:rPr>
          <w:rFonts w:ascii="Times New Roman" w:hAnsi="Times New Roman" w:cs="Times New Roman"/>
          <w:b/>
          <w:spacing w:val="20"/>
          <w:sz w:val="28"/>
          <w:szCs w:val="28"/>
          <w:lang w:eastAsia="zh-TW"/>
        </w:rPr>
        <w:lastRenderedPageBreak/>
        <w:t>社區關係市民諮詢委員會</w:t>
      </w:r>
    </w:p>
    <w:p w14:paraId="7A314558"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b/>
          <w:spacing w:val="20"/>
          <w:sz w:val="28"/>
          <w:szCs w:val="28"/>
          <w:lang w:val="en-GB" w:eastAsia="zh-TW"/>
        </w:rPr>
      </w:pPr>
    </w:p>
    <w:p w14:paraId="4F3E4897"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b/>
          <w:spacing w:val="20"/>
          <w:sz w:val="28"/>
          <w:szCs w:val="28"/>
          <w:lang w:eastAsia="zh-TW"/>
        </w:rPr>
      </w:pPr>
      <w:r w:rsidRPr="006C5015">
        <w:rPr>
          <w:rFonts w:ascii="Times New Roman" w:hAnsi="Times New Roman" w:cs="Times New Roman"/>
          <w:b/>
          <w:spacing w:val="20"/>
          <w:sz w:val="28"/>
          <w:szCs w:val="28"/>
          <w:lang w:eastAsia="zh-TW"/>
        </w:rPr>
        <w:t>向行政長官提交之</w:t>
      </w:r>
    </w:p>
    <w:p w14:paraId="23739A01"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b/>
          <w:spacing w:val="20"/>
          <w:sz w:val="28"/>
          <w:szCs w:val="28"/>
          <w:lang w:eastAsia="zh-TW"/>
        </w:rPr>
      </w:pPr>
      <w:r w:rsidRPr="006C5015">
        <w:rPr>
          <w:rFonts w:ascii="Times New Roman" w:hAnsi="Times New Roman" w:cs="Times New Roman"/>
          <w:b/>
          <w:spacing w:val="20"/>
          <w:sz w:val="28"/>
          <w:szCs w:val="28"/>
          <w:lang w:eastAsia="zh-TW"/>
        </w:rPr>
        <w:t>二零二四年工作報告</w:t>
      </w:r>
    </w:p>
    <w:p w14:paraId="24E7E757"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TW"/>
        </w:rPr>
      </w:pPr>
    </w:p>
    <w:p w14:paraId="6FA2B950" w14:textId="77777777" w:rsidR="00120DC1" w:rsidRPr="006C5015" w:rsidRDefault="00120DC1" w:rsidP="00013C60">
      <w:pPr>
        <w:tabs>
          <w:tab w:val="left" w:pos="1440"/>
        </w:tabs>
        <w:overflowPunct w:val="0"/>
        <w:adjustRightInd w:val="0"/>
        <w:snapToGrid w:val="0"/>
        <w:spacing w:line="276" w:lineRule="auto"/>
        <w:jc w:val="both"/>
        <w:rPr>
          <w:rFonts w:ascii="Times New Roman" w:hAnsi="Times New Roman" w:cs="Times New Roman"/>
          <w:spacing w:val="20"/>
          <w:sz w:val="28"/>
          <w:szCs w:val="28"/>
          <w:lang w:eastAsia="zh-TW"/>
        </w:rPr>
      </w:pPr>
      <w:r w:rsidRPr="006C5015">
        <w:rPr>
          <w:rFonts w:ascii="Times New Roman" w:hAnsi="Times New Roman" w:cs="Times New Roman"/>
          <w:spacing w:val="20"/>
          <w:sz w:val="28"/>
          <w:szCs w:val="28"/>
          <w:lang w:eastAsia="zh-TW"/>
        </w:rPr>
        <w:t>行政長官李家超先生：</w:t>
      </w:r>
    </w:p>
    <w:p w14:paraId="50AC218E"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TW"/>
        </w:rPr>
      </w:pPr>
    </w:p>
    <w:p w14:paraId="76902936" w14:textId="77777777" w:rsidR="00120DC1" w:rsidRPr="006C5015" w:rsidRDefault="00120DC1" w:rsidP="00013C60">
      <w:pPr>
        <w:tabs>
          <w:tab w:val="left" w:pos="1080"/>
        </w:tabs>
        <w:overflowPunct w:val="0"/>
        <w:adjustRightInd w:val="0"/>
        <w:snapToGrid w:val="0"/>
        <w:spacing w:beforeLines="50" w:before="180" w:afterLines="50" w:after="180" w:line="276" w:lineRule="auto"/>
        <w:jc w:val="both"/>
        <w:rPr>
          <w:rFonts w:ascii="Times New Roman" w:hAnsi="Times New Roman" w:cs="Times New Roman"/>
          <w:b/>
          <w:spacing w:val="20"/>
          <w:sz w:val="28"/>
          <w:szCs w:val="28"/>
          <w:lang w:eastAsia="zh-TW"/>
        </w:rPr>
      </w:pPr>
      <w:r w:rsidRPr="006C5015">
        <w:rPr>
          <w:rFonts w:ascii="Times New Roman" w:hAnsi="Times New Roman" w:cs="Times New Roman"/>
          <w:b/>
          <w:spacing w:val="20"/>
          <w:sz w:val="28"/>
          <w:szCs w:val="28"/>
          <w:lang w:eastAsia="zh-TW"/>
        </w:rPr>
        <w:t>職權範圍及委員名錄</w:t>
      </w:r>
    </w:p>
    <w:p w14:paraId="1389FAA6" w14:textId="77777777" w:rsidR="00120DC1" w:rsidRPr="006C5015" w:rsidRDefault="00120DC1" w:rsidP="00013C60">
      <w:pPr>
        <w:tabs>
          <w:tab w:val="left" w:pos="1080"/>
        </w:tabs>
        <w:overflowPunct w:val="0"/>
        <w:adjustRightInd w:val="0"/>
        <w:snapToGrid w:val="0"/>
        <w:spacing w:beforeLines="50" w:before="180" w:afterLines="50" w:after="180" w:line="276" w:lineRule="auto"/>
        <w:jc w:val="both"/>
        <w:rPr>
          <w:rFonts w:ascii="Times New Roman" w:hAnsi="Times New Roman" w:cs="Times New Roman"/>
          <w:spacing w:val="20"/>
          <w:sz w:val="28"/>
          <w:szCs w:val="28"/>
          <w:lang w:eastAsia="zh-TW"/>
        </w:rPr>
      </w:pPr>
      <w:r w:rsidRPr="006C5015">
        <w:rPr>
          <w:rFonts w:ascii="Times New Roman" w:hAnsi="Times New Roman" w:cs="Times New Roman"/>
          <w:spacing w:val="20"/>
          <w:sz w:val="28"/>
          <w:szCs w:val="28"/>
          <w:lang w:eastAsia="zh-HK"/>
        </w:rPr>
        <w:t>社區關係市民諮詢委員會（委員會）由</w:t>
      </w:r>
      <w:r w:rsidRPr="006C5015">
        <w:rPr>
          <w:rFonts w:ascii="Times New Roman" w:hAnsi="Times New Roman" w:cs="Times New Roman"/>
          <w:spacing w:val="20"/>
          <w:sz w:val="28"/>
          <w:szCs w:val="28"/>
          <w:lang w:eastAsia="zh-HK"/>
        </w:rPr>
        <w:t>16</w:t>
      </w:r>
      <w:r w:rsidRPr="006C5015">
        <w:rPr>
          <w:rFonts w:ascii="Times New Roman" w:hAnsi="Times New Roman" w:cs="Times New Roman"/>
          <w:spacing w:val="20"/>
          <w:sz w:val="28"/>
          <w:szCs w:val="28"/>
          <w:lang w:eastAsia="zh-HK"/>
        </w:rPr>
        <w:t>名非官方成員</w:t>
      </w:r>
      <w:r w:rsidRPr="006C5015">
        <w:rPr>
          <w:rFonts w:ascii="Times New Roman" w:hAnsi="Times New Roman" w:cs="Times New Roman"/>
          <w:spacing w:val="20"/>
          <w:sz w:val="28"/>
          <w:szCs w:val="28"/>
          <w:lang w:eastAsia="zh-TW"/>
        </w:rPr>
        <w:t>及</w:t>
      </w:r>
      <w:r w:rsidRPr="006C5015">
        <w:rPr>
          <w:rFonts w:ascii="Times New Roman" w:hAnsi="Times New Roman" w:cs="Times New Roman"/>
          <w:spacing w:val="20"/>
          <w:sz w:val="28"/>
          <w:szCs w:val="28"/>
          <w:lang w:eastAsia="zh-TW"/>
        </w:rPr>
        <w:t>1</w:t>
      </w:r>
      <w:r w:rsidRPr="006C5015">
        <w:rPr>
          <w:rFonts w:ascii="Times New Roman" w:hAnsi="Times New Roman" w:cs="Times New Roman"/>
          <w:spacing w:val="20"/>
          <w:sz w:val="28"/>
          <w:szCs w:val="28"/>
          <w:lang w:eastAsia="zh-HK"/>
        </w:rPr>
        <w:t>名官方成員組成，負責就廉政公署（廉署）爭取公眾支持打擊貪污，以及教育公眾認識貪污害處的工作，向廉政專員提供意見。委員會的職權範圍及委員名錄分別載於</w:t>
      </w:r>
      <w:r w:rsidRPr="006C5015">
        <w:rPr>
          <w:rFonts w:ascii="Times New Roman" w:hAnsi="Times New Roman" w:cs="Times New Roman"/>
          <w:b/>
          <w:spacing w:val="20"/>
          <w:sz w:val="28"/>
          <w:szCs w:val="28"/>
          <w:lang w:eastAsia="zh-HK"/>
        </w:rPr>
        <w:t>附錄甲</w:t>
      </w:r>
      <w:r w:rsidRPr="006C5015">
        <w:rPr>
          <w:rFonts w:ascii="Times New Roman" w:hAnsi="Times New Roman" w:cs="Times New Roman"/>
          <w:spacing w:val="20"/>
          <w:sz w:val="28"/>
          <w:szCs w:val="28"/>
          <w:lang w:eastAsia="zh-HK"/>
        </w:rPr>
        <w:t>及</w:t>
      </w:r>
      <w:r w:rsidRPr="006C5015">
        <w:rPr>
          <w:rFonts w:ascii="Times New Roman" w:hAnsi="Times New Roman" w:cs="Times New Roman"/>
          <w:b/>
          <w:spacing w:val="20"/>
          <w:sz w:val="28"/>
          <w:szCs w:val="28"/>
          <w:lang w:eastAsia="zh-HK"/>
        </w:rPr>
        <w:t>附錄乙</w:t>
      </w:r>
      <w:r w:rsidRPr="006C5015">
        <w:rPr>
          <w:rFonts w:ascii="Times New Roman" w:hAnsi="Times New Roman" w:cs="Times New Roman"/>
          <w:spacing w:val="20"/>
          <w:sz w:val="28"/>
          <w:szCs w:val="28"/>
          <w:lang w:eastAsia="zh-HK"/>
        </w:rPr>
        <w:t>。</w:t>
      </w:r>
      <w:r w:rsidRPr="006C5015">
        <w:rPr>
          <w:rFonts w:ascii="Times New Roman" w:hAnsi="Times New Roman" w:cs="Times New Roman"/>
          <w:spacing w:val="20"/>
          <w:sz w:val="28"/>
          <w:szCs w:val="28"/>
          <w:lang w:eastAsia="zh-TW"/>
        </w:rPr>
        <w:t>於</w:t>
      </w:r>
      <w:r w:rsidRPr="006C5015">
        <w:rPr>
          <w:rFonts w:ascii="Times New Roman" w:hAnsi="Times New Roman" w:cs="Times New Roman"/>
          <w:spacing w:val="20"/>
          <w:sz w:val="28"/>
          <w:szCs w:val="28"/>
          <w:lang w:eastAsia="zh-HK"/>
        </w:rPr>
        <w:t>二零二</w:t>
      </w:r>
      <w:r w:rsidRPr="006C5015">
        <w:rPr>
          <w:rFonts w:ascii="Times New Roman" w:hAnsi="Times New Roman" w:cs="Times New Roman"/>
          <w:spacing w:val="20"/>
          <w:sz w:val="28"/>
          <w:szCs w:val="28"/>
          <w:lang w:eastAsia="zh-TW"/>
        </w:rPr>
        <w:t>四</w:t>
      </w:r>
      <w:r w:rsidRPr="006C5015">
        <w:rPr>
          <w:rFonts w:ascii="Times New Roman" w:hAnsi="Times New Roman" w:cs="Times New Roman"/>
          <w:spacing w:val="20"/>
          <w:sz w:val="28"/>
          <w:szCs w:val="28"/>
          <w:lang w:eastAsia="zh-HK"/>
        </w:rPr>
        <w:t>年年底</w:t>
      </w:r>
      <w:r w:rsidRPr="006C5015">
        <w:rPr>
          <w:rFonts w:ascii="Times New Roman" w:hAnsi="Times New Roman" w:cs="Times New Roman"/>
          <w:spacing w:val="20"/>
          <w:sz w:val="28"/>
          <w:szCs w:val="28"/>
          <w:lang w:eastAsia="zh-TW"/>
        </w:rPr>
        <w:t>，</w:t>
      </w:r>
      <w:r w:rsidRPr="006C5015">
        <w:rPr>
          <w:rFonts w:ascii="Times New Roman" w:hAnsi="Times New Roman" w:cs="Times New Roman"/>
          <w:spacing w:val="20"/>
          <w:sz w:val="28"/>
          <w:szCs w:val="28"/>
          <w:shd w:val="clear" w:color="auto" w:fill="FFFFFF"/>
          <w:lang w:eastAsia="zh-TW"/>
        </w:rPr>
        <w:t>陳浩庭先生、吳錦華先生、彭穎生先生、董一岳博士</w:t>
      </w:r>
      <w:r w:rsidRPr="006C5015">
        <w:rPr>
          <w:rFonts w:ascii="Times New Roman" w:hAnsi="Times New Roman" w:cs="Times New Roman"/>
          <w:spacing w:val="20"/>
          <w:sz w:val="28"/>
          <w:szCs w:val="28"/>
          <w:lang w:eastAsia="zh-HK"/>
        </w:rPr>
        <w:t>及</w:t>
      </w:r>
      <w:r w:rsidRPr="006C5015">
        <w:rPr>
          <w:rFonts w:ascii="Times New Roman" w:hAnsi="Times New Roman" w:cs="Times New Roman"/>
          <w:spacing w:val="20"/>
          <w:sz w:val="28"/>
          <w:szCs w:val="28"/>
          <w:lang w:eastAsia="zh-TW"/>
        </w:rPr>
        <w:t>黃偉傑先生在服務委員會六載後卸任。</w:t>
      </w:r>
      <w:r w:rsidRPr="006C5015">
        <w:rPr>
          <w:rFonts w:ascii="Times New Roman" w:hAnsi="Times New Roman" w:cs="Times New Roman"/>
          <w:spacing w:val="20"/>
          <w:sz w:val="28"/>
          <w:szCs w:val="28"/>
          <w:shd w:val="clear" w:color="auto" w:fill="FFFFFF"/>
          <w:lang w:eastAsia="zh-TW"/>
        </w:rPr>
        <w:t>羅正杰先生、李漢祥先生、麥詩敏女士、譚鎮國先生和詹嘉莉女士</w:t>
      </w:r>
      <w:r w:rsidRPr="006C5015">
        <w:rPr>
          <w:rFonts w:ascii="Times New Roman" w:hAnsi="Times New Roman" w:cs="Times New Roman"/>
          <w:spacing w:val="20"/>
          <w:sz w:val="28"/>
          <w:szCs w:val="28"/>
          <w:lang w:eastAsia="zh-HK"/>
        </w:rPr>
        <w:t>於二零二五年新獲委任為委員。</w:t>
      </w:r>
    </w:p>
    <w:p w14:paraId="2F6179DD"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TW"/>
        </w:rPr>
      </w:pPr>
    </w:p>
    <w:p w14:paraId="498CD8AB" w14:textId="77777777" w:rsidR="00120DC1" w:rsidRPr="006C5015" w:rsidRDefault="00120DC1" w:rsidP="00013C60">
      <w:pPr>
        <w:autoSpaceDE w:val="0"/>
        <w:autoSpaceDN w:val="0"/>
        <w:adjustRightInd w:val="0"/>
        <w:snapToGrid w:val="0"/>
        <w:spacing w:beforeLines="50" w:before="180" w:afterLines="50" w:after="180" w:line="276" w:lineRule="auto"/>
        <w:jc w:val="both"/>
        <w:rPr>
          <w:rFonts w:ascii="Times New Roman" w:hAnsi="Times New Roman" w:cs="Times New Roman"/>
          <w:b/>
          <w:bCs/>
          <w:spacing w:val="20"/>
          <w:sz w:val="28"/>
          <w:szCs w:val="28"/>
          <w:lang w:eastAsia="zh-TW"/>
        </w:rPr>
      </w:pPr>
      <w:r w:rsidRPr="006C5015">
        <w:rPr>
          <w:rFonts w:ascii="Times New Roman" w:hAnsi="Times New Roman" w:cs="Times New Roman"/>
          <w:b/>
          <w:bCs/>
          <w:spacing w:val="20"/>
          <w:sz w:val="28"/>
          <w:szCs w:val="28"/>
          <w:lang w:eastAsia="zh-TW"/>
        </w:rPr>
        <w:t>委員會的工作</w:t>
      </w:r>
    </w:p>
    <w:p w14:paraId="3B60F99A" w14:textId="77777777" w:rsidR="00120DC1" w:rsidRPr="006C5015" w:rsidRDefault="00120DC1" w:rsidP="00013C60">
      <w:pPr>
        <w:autoSpaceDE w:val="0"/>
        <w:autoSpaceDN w:val="0"/>
        <w:adjustRightInd w:val="0"/>
        <w:snapToGrid w:val="0"/>
        <w:spacing w:beforeLines="50" w:before="180" w:afterLines="50" w:after="180" w:line="276" w:lineRule="auto"/>
        <w:jc w:val="both"/>
        <w:rPr>
          <w:rFonts w:ascii="Times New Roman" w:hAnsi="Times New Roman" w:cs="Times New Roman"/>
          <w:spacing w:val="20"/>
          <w:sz w:val="28"/>
          <w:szCs w:val="28"/>
          <w:lang w:eastAsia="zh-TW"/>
        </w:rPr>
      </w:pPr>
      <w:r w:rsidRPr="006C5015">
        <w:rPr>
          <w:rFonts w:ascii="Times New Roman" w:hAnsi="Times New Roman" w:cs="Times New Roman"/>
          <w:spacing w:val="20"/>
          <w:sz w:val="28"/>
          <w:szCs w:val="28"/>
          <w:lang w:eastAsia="zh-TW"/>
        </w:rPr>
        <w:t>委員會在年內舉行了三次會議，討論廉署以面對面形式及透過媒體進行的倡廉工作，並提出建議。委員會特別討論了廉署在二零二四／二五年度的倡廉工作策略、迎接另一個五十年的反貪宣傳新路向，以及</w:t>
      </w:r>
      <w:r w:rsidRPr="006C5015">
        <w:rPr>
          <w:rFonts w:ascii="Times New Roman" w:hAnsi="Times New Roman" w:cs="Times New Roman"/>
          <w:spacing w:val="20"/>
          <w:sz w:val="28"/>
          <w:szCs w:val="28"/>
          <w:lang w:eastAsia="zh-TW"/>
        </w:rPr>
        <w:t>“</w:t>
      </w:r>
      <w:r w:rsidRPr="006C5015">
        <w:rPr>
          <w:rFonts w:ascii="Times New Roman" w:hAnsi="Times New Roman" w:cs="Times New Roman"/>
          <w:spacing w:val="20"/>
          <w:sz w:val="28"/>
          <w:szCs w:val="28"/>
          <w:lang w:eastAsia="zh-TW"/>
        </w:rPr>
        <w:t>加強青年參與反貪腐倡議</w:t>
      </w:r>
      <w:r w:rsidRPr="006C5015">
        <w:rPr>
          <w:rFonts w:ascii="Times New Roman" w:hAnsi="Times New Roman" w:cs="Times New Roman"/>
          <w:spacing w:val="20"/>
          <w:sz w:val="28"/>
          <w:szCs w:val="28"/>
          <w:lang w:eastAsia="zh-TW"/>
        </w:rPr>
        <w:t>”</w:t>
      </w:r>
      <w:r w:rsidRPr="006C5015">
        <w:rPr>
          <w:rFonts w:ascii="Times New Roman" w:hAnsi="Times New Roman" w:cs="Times New Roman"/>
          <w:spacing w:val="20"/>
          <w:sz w:val="28"/>
          <w:szCs w:val="28"/>
          <w:lang w:eastAsia="zh-TW"/>
        </w:rPr>
        <w:t>培訓課程。</w:t>
      </w:r>
    </w:p>
    <w:p w14:paraId="12546EDA" w14:textId="77777777" w:rsidR="00120DC1" w:rsidRPr="006C5015" w:rsidRDefault="00120DC1" w:rsidP="00013C60">
      <w:pPr>
        <w:autoSpaceDE w:val="0"/>
        <w:autoSpaceDN w:val="0"/>
        <w:adjustRightInd w:val="0"/>
        <w:snapToGrid w:val="0"/>
        <w:spacing w:line="276" w:lineRule="auto"/>
        <w:jc w:val="both"/>
        <w:rPr>
          <w:rFonts w:ascii="Times New Roman" w:hAnsi="Times New Roman" w:cs="Times New Roman"/>
          <w:spacing w:val="20"/>
          <w:sz w:val="28"/>
          <w:szCs w:val="28"/>
          <w:lang w:eastAsia="zh-TW"/>
        </w:rPr>
      </w:pPr>
    </w:p>
    <w:p w14:paraId="4C2D55DF" w14:textId="77777777" w:rsidR="00120DC1" w:rsidRPr="006C5015" w:rsidRDefault="00120DC1" w:rsidP="00013C60">
      <w:pPr>
        <w:autoSpaceDE w:val="0"/>
        <w:autoSpaceDN w:val="0"/>
        <w:adjustRightInd w:val="0"/>
        <w:snapToGrid w:val="0"/>
        <w:spacing w:line="276" w:lineRule="auto"/>
        <w:jc w:val="both"/>
        <w:rPr>
          <w:rFonts w:ascii="Times New Roman" w:hAnsi="Times New Roman" w:cs="Times New Roman"/>
          <w:spacing w:val="20"/>
          <w:sz w:val="28"/>
          <w:szCs w:val="28"/>
          <w:lang w:eastAsia="zh-TW"/>
        </w:rPr>
      </w:pPr>
      <w:r w:rsidRPr="006C5015">
        <w:rPr>
          <w:rFonts w:ascii="Times New Roman" w:hAnsi="Times New Roman" w:cs="Times New Roman"/>
          <w:spacing w:val="20"/>
          <w:sz w:val="28"/>
          <w:szCs w:val="28"/>
          <w:lang w:eastAsia="zh-TW"/>
        </w:rPr>
        <w:t>委員會轄下設有兩個小組委員會，分別為傳媒宣傳及社區研究小組委員會和倡廉教育及市民參與小組委員會，負責監察廉署社區關係處（社關處）各特定範疇的工作和提供建議，並向委員會匯報。</w:t>
      </w:r>
    </w:p>
    <w:p w14:paraId="02441A17" w14:textId="77777777" w:rsidR="00120DC1" w:rsidRPr="006C5015" w:rsidRDefault="00120DC1" w:rsidP="00013C60">
      <w:pPr>
        <w:autoSpaceDE w:val="0"/>
        <w:autoSpaceDN w:val="0"/>
        <w:adjustRightInd w:val="0"/>
        <w:snapToGrid w:val="0"/>
        <w:spacing w:line="276" w:lineRule="auto"/>
        <w:jc w:val="both"/>
        <w:rPr>
          <w:rFonts w:ascii="Times New Roman" w:hAnsi="Times New Roman" w:cs="Times New Roman"/>
          <w:spacing w:val="20"/>
          <w:sz w:val="28"/>
          <w:szCs w:val="28"/>
          <w:lang w:eastAsia="zh-TW"/>
        </w:rPr>
      </w:pPr>
    </w:p>
    <w:p w14:paraId="09A9A22D" w14:textId="77777777" w:rsidR="00120DC1" w:rsidRPr="006C5015" w:rsidRDefault="00120DC1" w:rsidP="00013C60">
      <w:pPr>
        <w:autoSpaceDE w:val="0"/>
        <w:autoSpaceDN w:val="0"/>
        <w:adjustRightInd w:val="0"/>
        <w:snapToGrid w:val="0"/>
        <w:spacing w:line="276" w:lineRule="auto"/>
        <w:jc w:val="both"/>
        <w:rPr>
          <w:rFonts w:ascii="Times New Roman" w:hAnsi="Times New Roman" w:cs="Times New Roman"/>
          <w:spacing w:val="20"/>
          <w:sz w:val="28"/>
          <w:szCs w:val="28"/>
          <w:lang w:eastAsia="zh-TW"/>
        </w:rPr>
      </w:pPr>
      <w:r w:rsidRPr="006C5015">
        <w:rPr>
          <w:rFonts w:ascii="Times New Roman" w:hAnsi="Times New Roman" w:cs="Times New Roman"/>
          <w:spacing w:val="20"/>
          <w:sz w:val="28"/>
          <w:szCs w:val="28"/>
          <w:lang w:eastAsia="zh-TW"/>
        </w:rPr>
        <w:lastRenderedPageBreak/>
        <w:t>年內，傳媒宣傳及社區研究小組委員會舉行了四次會議，聚焦討論《廉政行動</w:t>
      </w:r>
      <w:r w:rsidRPr="006C5015">
        <w:rPr>
          <w:rFonts w:ascii="Times New Roman" w:hAnsi="Times New Roman" w:cs="Times New Roman"/>
          <w:spacing w:val="20"/>
          <w:sz w:val="28"/>
          <w:szCs w:val="28"/>
          <w:lang w:eastAsia="zh-TW"/>
        </w:rPr>
        <w:t>2024</w:t>
      </w:r>
      <w:r w:rsidRPr="006C5015">
        <w:rPr>
          <w:rFonts w:ascii="Times New Roman" w:hAnsi="Times New Roman" w:cs="Times New Roman"/>
          <w:spacing w:val="20"/>
          <w:sz w:val="28"/>
          <w:szCs w:val="28"/>
          <w:lang w:eastAsia="zh-TW"/>
        </w:rPr>
        <w:t>》</w:t>
      </w:r>
      <w:r w:rsidRPr="006C5015">
        <w:rPr>
          <w:rFonts w:ascii="Times New Roman" w:eastAsia="新細明體-ExtB" w:hAnsi="Times New Roman" w:cs="Times New Roman"/>
          <w:spacing w:val="20"/>
          <w:sz w:val="28"/>
          <w:szCs w:val="28"/>
          <w:lang w:eastAsia="zh-TW"/>
        </w:rPr>
        <w:t>𥘉</w:t>
      </w:r>
      <w:r w:rsidRPr="006C5015">
        <w:rPr>
          <w:rFonts w:ascii="Times New Roman" w:hAnsi="Times New Roman" w:cs="Times New Roman"/>
          <w:spacing w:val="20"/>
          <w:sz w:val="28"/>
          <w:szCs w:val="28"/>
          <w:lang w:eastAsia="zh-TW"/>
        </w:rPr>
        <w:t>步報告、廉政劇集前瞻，以及廉署周年民意調查在</w:t>
      </w:r>
      <w:r>
        <w:rPr>
          <w:rFonts w:ascii="Times New Roman" w:hAnsi="Times New Roman" w:cs="Times New Roman" w:hint="eastAsia"/>
          <w:spacing w:val="20"/>
          <w:sz w:val="28"/>
          <w:szCs w:val="28"/>
          <w:lang w:eastAsia="zh-TW"/>
        </w:rPr>
        <w:t>二零二三</w:t>
      </w:r>
      <w:r w:rsidRPr="006C5015">
        <w:rPr>
          <w:rFonts w:ascii="Times New Roman" w:hAnsi="Times New Roman" w:cs="Times New Roman"/>
          <w:spacing w:val="20"/>
          <w:sz w:val="28"/>
          <w:szCs w:val="28"/>
          <w:lang w:eastAsia="zh-TW"/>
        </w:rPr>
        <w:t>年的結果和在</w:t>
      </w:r>
      <w:r>
        <w:rPr>
          <w:rFonts w:ascii="Times New Roman" w:hAnsi="Times New Roman" w:cs="Times New Roman" w:hint="eastAsia"/>
          <w:spacing w:val="20"/>
          <w:sz w:val="28"/>
          <w:szCs w:val="28"/>
          <w:lang w:eastAsia="zh-TW"/>
        </w:rPr>
        <w:t>二零二四</w:t>
      </w:r>
      <w:r w:rsidRPr="006C5015">
        <w:rPr>
          <w:rFonts w:ascii="Times New Roman" w:hAnsi="Times New Roman" w:cs="Times New Roman"/>
          <w:spacing w:val="20"/>
          <w:sz w:val="28"/>
          <w:szCs w:val="28"/>
          <w:lang w:eastAsia="zh-TW"/>
        </w:rPr>
        <w:t>年的問卷內容。</w:t>
      </w:r>
      <w:r w:rsidRPr="006C5015">
        <w:rPr>
          <w:rFonts w:ascii="Times New Roman" w:hAnsi="Times New Roman" w:cs="Times New Roman"/>
          <w:spacing w:val="20"/>
          <w:sz w:val="28"/>
          <w:szCs w:val="28"/>
          <w:lang w:eastAsia="zh-TW"/>
        </w:rPr>
        <w:t xml:space="preserve"> </w:t>
      </w:r>
    </w:p>
    <w:p w14:paraId="4BBF4635" w14:textId="77777777" w:rsidR="00120DC1" w:rsidRPr="006C5015" w:rsidRDefault="00120DC1" w:rsidP="00013C60">
      <w:pPr>
        <w:autoSpaceDE w:val="0"/>
        <w:autoSpaceDN w:val="0"/>
        <w:adjustRightInd w:val="0"/>
        <w:snapToGrid w:val="0"/>
        <w:spacing w:line="276" w:lineRule="auto"/>
        <w:jc w:val="both"/>
        <w:rPr>
          <w:rFonts w:ascii="Times New Roman" w:hAnsi="Times New Roman" w:cs="Times New Roman"/>
          <w:spacing w:val="20"/>
          <w:sz w:val="28"/>
          <w:szCs w:val="28"/>
          <w:lang w:eastAsia="zh-TW"/>
        </w:rPr>
      </w:pPr>
    </w:p>
    <w:p w14:paraId="03F53005" w14:textId="77777777" w:rsidR="00120DC1" w:rsidRPr="002B30C5" w:rsidRDefault="00120DC1" w:rsidP="00013C60">
      <w:pPr>
        <w:autoSpaceDE w:val="0"/>
        <w:autoSpaceDN w:val="0"/>
        <w:adjustRightInd w:val="0"/>
        <w:snapToGrid w:val="0"/>
        <w:spacing w:line="276" w:lineRule="auto"/>
        <w:jc w:val="both"/>
        <w:rPr>
          <w:rFonts w:ascii="Times New Roman" w:hAnsi="Times New Roman" w:cs="Times New Roman"/>
          <w:spacing w:val="20"/>
          <w:sz w:val="28"/>
          <w:szCs w:val="28"/>
          <w:lang w:eastAsia="zh-TW"/>
        </w:rPr>
      </w:pPr>
      <w:r w:rsidRPr="006C5015">
        <w:rPr>
          <w:rFonts w:ascii="Times New Roman" w:hAnsi="Times New Roman" w:cs="Times New Roman"/>
          <w:spacing w:val="20"/>
          <w:sz w:val="28"/>
          <w:szCs w:val="28"/>
          <w:lang w:eastAsia="zh-TW"/>
        </w:rPr>
        <w:t>年內，倡廉教育及市民參與小組委員會舉行了三次會議，就廉署向社會各界提供的倡廉服務提供意見。小組委員會重點討論了廉署凝聚地區力量以推廣廉潔文化的工作策略、新來港人士的防貪及宣傳策略，以及向旅遊業推廣誠信的計劃。</w:t>
      </w:r>
    </w:p>
    <w:p w14:paraId="703FF306"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TW"/>
        </w:rPr>
      </w:pPr>
    </w:p>
    <w:p w14:paraId="605B2AC2" w14:textId="77777777" w:rsidR="00120DC1" w:rsidRPr="006C5015" w:rsidRDefault="00120DC1" w:rsidP="00013C60">
      <w:pPr>
        <w:pStyle w:val="Web"/>
        <w:adjustRightInd w:val="0"/>
        <w:snapToGrid w:val="0"/>
        <w:spacing w:beforeLines="50" w:before="180" w:beforeAutospacing="0" w:afterLines="50" w:after="180" w:afterAutospacing="0" w:line="276" w:lineRule="auto"/>
        <w:jc w:val="both"/>
        <w:rPr>
          <w:rFonts w:eastAsiaTheme="minorEastAsia"/>
          <w:spacing w:val="20"/>
          <w:sz w:val="28"/>
          <w:szCs w:val="28"/>
        </w:rPr>
      </w:pPr>
      <w:r w:rsidRPr="006C5015">
        <w:rPr>
          <w:rStyle w:val="aff6"/>
          <w:rFonts w:eastAsiaTheme="minorEastAsia"/>
          <w:spacing w:val="20"/>
          <w:sz w:val="28"/>
          <w:szCs w:val="28"/>
        </w:rPr>
        <w:t>二零二四年倡廉工作回顧</w:t>
      </w:r>
    </w:p>
    <w:p w14:paraId="24843ECD" w14:textId="77777777" w:rsidR="00120DC1" w:rsidRPr="006C5015" w:rsidRDefault="00120DC1" w:rsidP="00013C60">
      <w:pPr>
        <w:pStyle w:val="Web"/>
        <w:adjustRightInd w:val="0"/>
        <w:snapToGrid w:val="0"/>
        <w:spacing w:beforeLines="50" w:before="180" w:beforeAutospacing="0" w:afterLines="50" w:after="180" w:afterAutospacing="0" w:line="276" w:lineRule="auto"/>
        <w:jc w:val="both"/>
        <w:rPr>
          <w:rFonts w:eastAsiaTheme="minorEastAsia"/>
          <w:spacing w:val="20"/>
          <w:sz w:val="28"/>
          <w:szCs w:val="28"/>
        </w:rPr>
      </w:pPr>
      <w:r w:rsidRPr="006C5015">
        <w:rPr>
          <w:rFonts w:eastAsiaTheme="minorEastAsia"/>
          <w:spacing w:val="20"/>
          <w:sz w:val="28"/>
          <w:szCs w:val="28"/>
        </w:rPr>
        <w:t>二零二四年是廉署成立五十周年的重要時刻。半個世紀以來，廉署一直努力不懈、持之以恆地推行倡廉教育，廉潔文化已深深植根於香港。儘管如此，廉署未顯絲毫懈怠，反而更加力求卓越、創新突破，於年內全面檢視及革新了倡廉教育及宣傳的工作方針。委員會欣悉廉署透過新穎且具有創意的宣傳策略，更有效地向社會各界廣泛傳播廉潔信息，進一步鞏固並提升香港作為廉潔之都的國際形象。我謹代表委員會重點匯報廉署於年內的倡廉工作成果。</w:t>
      </w:r>
    </w:p>
    <w:p w14:paraId="006A0EA6"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TW"/>
        </w:rPr>
      </w:pPr>
    </w:p>
    <w:p w14:paraId="7FC0B76A" w14:textId="77777777" w:rsidR="00120DC1" w:rsidRPr="006C5015" w:rsidRDefault="00120DC1" w:rsidP="00013C60">
      <w:pPr>
        <w:pStyle w:val="Web"/>
        <w:adjustRightInd w:val="0"/>
        <w:snapToGrid w:val="0"/>
        <w:spacing w:beforeLines="50" w:before="180" w:beforeAutospacing="0" w:afterLines="50" w:after="180" w:afterAutospacing="0" w:line="276" w:lineRule="auto"/>
        <w:jc w:val="both"/>
        <w:rPr>
          <w:rFonts w:eastAsiaTheme="minorEastAsia"/>
          <w:b/>
          <w:spacing w:val="20"/>
          <w:sz w:val="28"/>
          <w:szCs w:val="28"/>
        </w:rPr>
      </w:pPr>
      <w:r w:rsidRPr="006C5015">
        <w:rPr>
          <w:rFonts w:eastAsiaTheme="minorEastAsia"/>
          <w:b/>
          <w:spacing w:val="20"/>
          <w:sz w:val="28"/>
          <w:szCs w:val="28"/>
        </w:rPr>
        <w:t>廉署金禧 再創高峰</w:t>
      </w:r>
    </w:p>
    <w:p w14:paraId="1F4957CB" w14:textId="77777777" w:rsidR="00120DC1" w:rsidRPr="006C5015" w:rsidRDefault="00120DC1" w:rsidP="00013C60">
      <w:pPr>
        <w:pStyle w:val="Web"/>
        <w:adjustRightInd w:val="0"/>
        <w:snapToGrid w:val="0"/>
        <w:spacing w:beforeLines="50" w:before="180" w:beforeAutospacing="0" w:afterLines="50" w:after="180" w:afterAutospacing="0" w:line="276" w:lineRule="auto"/>
        <w:jc w:val="both"/>
        <w:rPr>
          <w:rFonts w:eastAsiaTheme="minorEastAsia"/>
          <w:spacing w:val="20"/>
          <w:sz w:val="28"/>
          <w:szCs w:val="28"/>
        </w:rPr>
      </w:pPr>
      <w:r w:rsidRPr="006C5015">
        <w:rPr>
          <w:rFonts w:eastAsiaTheme="minorEastAsia"/>
          <w:spacing w:val="20"/>
          <w:sz w:val="28"/>
          <w:szCs w:val="28"/>
        </w:rPr>
        <w:t>委員會</w:t>
      </w:r>
      <w:r w:rsidRPr="006C5015">
        <w:rPr>
          <w:rFonts w:eastAsiaTheme="minorEastAsia"/>
          <w:spacing w:val="20"/>
          <w:sz w:val="28"/>
          <w:szCs w:val="28"/>
          <w:lang w:eastAsia="zh-HK"/>
        </w:rPr>
        <w:t>全力支持廉署</w:t>
      </w:r>
      <w:r w:rsidRPr="006C5015">
        <w:rPr>
          <w:rFonts w:eastAsiaTheme="minorEastAsia"/>
          <w:spacing w:val="20"/>
          <w:sz w:val="28"/>
          <w:szCs w:val="28"/>
        </w:rPr>
        <w:t>鼓勵公眾參與，以行動支持肅貪倡廉工作的策略。為慶祝成立五十周年，廉署精心策劃一連串以“反貪．不停步”為主題的紀念活動，包括舉辦“傳誠跑”、廉署五十周年慶祝酒會暨香港國際廉政學院成立典禮、廉署開放日和推出旗艦劇集《廉政行動2024》等</w:t>
      </w:r>
      <w:bookmarkStart w:id="112" w:name="_Hlk179365721"/>
      <w:r w:rsidRPr="006C5015">
        <w:rPr>
          <w:rFonts w:eastAsiaTheme="minorEastAsia"/>
          <w:spacing w:val="20"/>
          <w:sz w:val="28"/>
          <w:szCs w:val="28"/>
        </w:rPr>
        <w:t>，成功吸引社會各界參與，同時刷新多項廉署紀錄。</w:t>
      </w:r>
    </w:p>
    <w:p w14:paraId="5BB9D964" w14:textId="77777777" w:rsidR="00120DC1" w:rsidRPr="006C5015" w:rsidRDefault="00120DC1" w:rsidP="00013C60">
      <w:pPr>
        <w:pStyle w:val="Web"/>
        <w:adjustRightInd w:val="0"/>
        <w:snapToGrid w:val="0"/>
        <w:spacing w:before="0" w:beforeAutospacing="0" w:after="0" w:afterAutospacing="0" w:line="276" w:lineRule="auto"/>
        <w:jc w:val="both"/>
        <w:rPr>
          <w:rFonts w:eastAsiaTheme="minorEastAsia"/>
          <w:spacing w:val="20"/>
          <w:sz w:val="28"/>
          <w:szCs w:val="28"/>
        </w:rPr>
      </w:pPr>
    </w:p>
    <w:p w14:paraId="03D5B895" w14:textId="77777777" w:rsidR="00120DC1" w:rsidRPr="006C5015" w:rsidRDefault="00120DC1" w:rsidP="00013C60">
      <w:pPr>
        <w:pStyle w:val="Web"/>
        <w:shd w:val="clear" w:color="auto" w:fill="FDFDFE"/>
        <w:adjustRightInd w:val="0"/>
        <w:snapToGrid w:val="0"/>
        <w:spacing w:before="0" w:beforeAutospacing="0" w:after="0" w:afterAutospacing="0" w:line="276" w:lineRule="auto"/>
        <w:jc w:val="both"/>
        <w:rPr>
          <w:rFonts w:eastAsiaTheme="minorEastAsia"/>
          <w:spacing w:val="20"/>
          <w:sz w:val="28"/>
          <w:szCs w:val="28"/>
        </w:rPr>
      </w:pPr>
      <w:r w:rsidRPr="006C5015">
        <w:rPr>
          <w:rFonts w:eastAsiaTheme="minorEastAsia"/>
          <w:spacing w:val="20"/>
          <w:sz w:val="28"/>
          <w:szCs w:val="28"/>
        </w:rPr>
        <w:t>其中，</w:t>
      </w:r>
      <w:bookmarkEnd w:id="112"/>
      <w:r w:rsidRPr="006C5015">
        <w:rPr>
          <w:rFonts w:eastAsiaTheme="minorEastAsia"/>
          <w:spacing w:val="20"/>
          <w:sz w:val="28"/>
          <w:szCs w:val="28"/>
          <w:lang w:eastAsia="zh-HK"/>
        </w:rPr>
        <w:t>二零二四年八月舉行</w:t>
      </w:r>
      <w:r w:rsidRPr="006C5015">
        <w:rPr>
          <w:rFonts w:eastAsiaTheme="minorEastAsia"/>
          <w:spacing w:val="20"/>
          <w:sz w:val="28"/>
          <w:szCs w:val="28"/>
        </w:rPr>
        <w:t>的廉署</w:t>
      </w:r>
      <w:r w:rsidRPr="006C5015">
        <w:rPr>
          <w:rFonts w:eastAsiaTheme="minorEastAsia"/>
          <w:spacing w:val="20"/>
          <w:sz w:val="28"/>
          <w:szCs w:val="28"/>
          <w:lang w:eastAsia="zh-HK"/>
        </w:rPr>
        <w:t>開放日</w:t>
      </w:r>
      <w:r w:rsidRPr="006C5015">
        <w:rPr>
          <w:rFonts w:eastAsiaTheme="minorEastAsia"/>
          <w:spacing w:val="20"/>
          <w:sz w:val="28"/>
          <w:szCs w:val="28"/>
        </w:rPr>
        <w:t>加入了歷來最豐富多元的活動和展品，並首度開放香港國際廉政學院及其培訓設施，</w:t>
      </w:r>
      <w:r w:rsidRPr="006C5015">
        <w:rPr>
          <w:rFonts w:eastAsiaTheme="minorEastAsia"/>
          <w:spacing w:val="20"/>
          <w:sz w:val="28"/>
          <w:szCs w:val="28"/>
          <w:lang w:eastAsia="zh-HK"/>
        </w:rPr>
        <w:t>讓市民親身了解香港過去半世紀的反貪歷程及廉署的最新發展。</w:t>
      </w:r>
      <w:r w:rsidRPr="006C5015">
        <w:rPr>
          <w:rFonts w:eastAsiaTheme="minorEastAsia"/>
          <w:spacing w:val="20"/>
          <w:sz w:val="28"/>
          <w:szCs w:val="28"/>
        </w:rPr>
        <w:t>委</w:t>
      </w:r>
      <w:r w:rsidRPr="006C5015">
        <w:rPr>
          <w:rFonts w:eastAsiaTheme="minorEastAsia"/>
          <w:spacing w:val="20"/>
          <w:sz w:val="28"/>
          <w:szCs w:val="28"/>
        </w:rPr>
        <w:lastRenderedPageBreak/>
        <w:t>員會欣悉</w:t>
      </w:r>
      <w:r w:rsidRPr="006C5015">
        <w:rPr>
          <w:rFonts w:eastAsiaTheme="minorEastAsia"/>
          <w:spacing w:val="20"/>
          <w:sz w:val="28"/>
          <w:szCs w:val="28"/>
          <w:lang w:eastAsia="zh-HK"/>
        </w:rPr>
        <w:t>申請是次開放日入場券的人數為歷來最高，兩條介紹開放日的宣傳短片更在社交媒體錄得總瀏覽量超過200萬次，一度創下廉署貼文的瀏覽次數最高紀錄</w:t>
      </w:r>
      <w:r w:rsidRPr="006C5015">
        <w:rPr>
          <w:rFonts w:eastAsiaTheme="minorEastAsia"/>
          <w:color w:val="000000"/>
          <w:spacing w:val="20"/>
          <w:sz w:val="28"/>
          <w:szCs w:val="28"/>
        </w:rPr>
        <w:t>，</w:t>
      </w:r>
      <w:r w:rsidRPr="006C5015">
        <w:rPr>
          <w:rFonts w:eastAsiaTheme="minorEastAsia"/>
          <w:spacing w:val="20"/>
          <w:sz w:val="28"/>
          <w:szCs w:val="28"/>
          <w:lang w:eastAsia="zh-HK"/>
        </w:rPr>
        <w:t>反映公眾對認識廉署工作的興趣非常濃厚</w:t>
      </w:r>
      <w:r w:rsidRPr="006C5015">
        <w:rPr>
          <w:rFonts w:eastAsiaTheme="minorEastAsia"/>
          <w:spacing w:val="20"/>
          <w:sz w:val="28"/>
          <w:szCs w:val="28"/>
        </w:rPr>
        <w:t>。</w:t>
      </w:r>
    </w:p>
    <w:p w14:paraId="3916EB25" w14:textId="77777777" w:rsidR="00120DC1" w:rsidRPr="006C5015" w:rsidRDefault="00120DC1" w:rsidP="00013C60">
      <w:pPr>
        <w:pStyle w:val="Web"/>
        <w:shd w:val="clear" w:color="auto" w:fill="FDFDFE"/>
        <w:adjustRightInd w:val="0"/>
        <w:snapToGrid w:val="0"/>
        <w:spacing w:before="0" w:beforeAutospacing="0" w:after="0" w:afterAutospacing="0" w:line="276" w:lineRule="auto"/>
        <w:jc w:val="both"/>
        <w:rPr>
          <w:rFonts w:eastAsiaTheme="minorEastAsia"/>
          <w:spacing w:val="20"/>
          <w:sz w:val="28"/>
          <w:szCs w:val="28"/>
        </w:rPr>
      </w:pPr>
      <w:r w:rsidRPr="006C5015">
        <w:rPr>
          <w:rFonts w:eastAsiaTheme="minorEastAsia"/>
          <w:spacing w:val="20"/>
          <w:sz w:val="28"/>
          <w:szCs w:val="28"/>
        </w:rPr>
        <w:t>另外，廉署金禧反貪電視劇集《廉政行動2024》亦於年內推出，劇集改編自廉署近年的調查個案，兼備娛樂性、真實感及教育意義，廉政專員及處長級人員亦有在劇集中粉墨登場，為觀眾帶來驚喜。劇集於本地電視台及內地網上串流平台同步首播，共錄得過千萬人次觀看，同樣打破了歷年紀錄。</w:t>
      </w:r>
    </w:p>
    <w:p w14:paraId="3F47BB11" w14:textId="77777777" w:rsidR="00120DC1" w:rsidRPr="006C5015" w:rsidRDefault="00120DC1" w:rsidP="00013C60">
      <w:pPr>
        <w:pStyle w:val="Web"/>
        <w:shd w:val="clear" w:color="auto" w:fill="FDFDFE"/>
        <w:adjustRightInd w:val="0"/>
        <w:snapToGrid w:val="0"/>
        <w:spacing w:before="0" w:beforeAutospacing="0" w:after="0" w:afterAutospacing="0" w:line="276" w:lineRule="auto"/>
        <w:jc w:val="both"/>
        <w:rPr>
          <w:rFonts w:eastAsiaTheme="minorEastAsia"/>
          <w:spacing w:val="20"/>
          <w:sz w:val="28"/>
          <w:szCs w:val="28"/>
        </w:rPr>
      </w:pPr>
    </w:p>
    <w:p w14:paraId="3DE03FBC" w14:textId="77777777" w:rsidR="00120DC1" w:rsidRPr="006C5015" w:rsidRDefault="00120DC1" w:rsidP="00013C60">
      <w:pPr>
        <w:pStyle w:val="Web"/>
        <w:adjustRightInd w:val="0"/>
        <w:snapToGrid w:val="0"/>
        <w:spacing w:before="0" w:beforeAutospacing="0" w:after="0" w:afterAutospacing="0" w:line="276" w:lineRule="auto"/>
        <w:jc w:val="both"/>
        <w:rPr>
          <w:rFonts w:eastAsiaTheme="minorEastAsia"/>
          <w:spacing w:val="20"/>
          <w:sz w:val="28"/>
          <w:szCs w:val="28"/>
          <w:shd w:val="clear" w:color="auto" w:fill="FDFDFE"/>
        </w:rPr>
      </w:pPr>
      <w:r w:rsidRPr="006C5015">
        <w:rPr>
          <w:rFonts w:eastAsiaTheme="minorEastAsia"/>
          <w:spacing w:val="20"/>
          <w:sz w:val="28"/>
          <w:szCs w:val="28"/>
          <w:shd w:val="clear" w:color="auto" w:fill="FDFDFE"/>
        </w:rPr>
        <w:t>委員會對一連串五十周年公眾參與活動的空前成功表示高度讚賞。廉署</w:t>
      </w:r>
      <w:r w:rsidRPr="006C5015">
        <w:rPr>
          <w:rFonts w:eastAsiaTheme="minorEastAsia"/>
          <w:spacing w:val="20"/>
          <w:sz w:val="28"/>
          <w:szCs w:val="28"/>
        </w:rPr>
        <w:t>不僅向社會各界展示過去半世紀得來不易的反貪成果，更有效向全港市民展現廉署堅守反貪使命永不停步、持續前行的堅定決心。</w:t>
      </w:r>
    </w:p>
    <w:p w14:paraId="5EF9F0DA"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TW"/>
        </w:rPr>
      </w:pPr>
    </w:p>
    <w:p w14:paraId="3599C811" w14:textId="77777777" w:rsidR="00120DC1" w:rsidRPr="006C5015" w:rsidRDefault="00120DC1" w:rsidP="00013C60">
      <w:pPr>
        <w:pStyle w:val="Web"/>
        <w:adjustRightInd w:val="0"/>
        <w:snapToGrid w:val="0"/>
        <w:spacing w:beforeLines="50" w:before="180" w:beforeAutospacing="0" w:afterLines="50" w:after="180" w:afterAutospacing="0" w:line="276" w:lineRule="auto"/>
        <w:jc w:val="both"/>
        <w:rPr>
          <w:rFonts w:eastAsiaTheme="minorEastAsia"/>
          <w:spacing w:val="20"/>
          <w:sz w:val="28"/>
          <w:szCs w:val="28"/>
        </w:rPr>
      </w:pPr>
      <w:r w:rsidRPr="006C5015">
        <w:rPr>
          <w:rFonts w:eastAsiaTheme="minorEastAsia"/>
          <w:b/>
          <w:spacing w:val="20"/>
          <w:sz w:val="28"/>
          <w:szCs w:val="28"/>
        </w:rPr>
        <w:t>全面革新</w:t>
      </w:r>
      <w:r w:rsidRPr="006C5015">
        <w:rPr>
          <w:rStyle w:val="aff6"/>
          <w:rFonts w:eastAsiaTheme="minorEastAsia"/>
          <w:spacing w:val="20"/>
          <w:sz w:val="28"/>
          <w:szCs w:val="28"/>
        </w:rPr>
        <w:t>宣傳教育策略</w:t>
      </w:r>
    </w:p>
    <w:p w14:paraId="679D0B17" w14:textId="77777777" w:rsidR="00120DC1" w:rsidRPr="006C5015" w:rsidRDefault="00120DC1" w:rsidP="00013C60">
      <w:pPr>
        <w:pStyle w:val="Web"/>
        <w:shd w:val="clear" w:color="auto" w:fill="FDFDFE"/>
        <w:adjustRightInd w:val="0"/>
        <w:snapToGrid w:val="0"/>
        <w:spacing w:beforeLines="50" w:before="180" w:beforeAutospacing="0" w:afterLines="50" w:after="180" w:afterAutospacing="0" w:line="276" w:lineRule="auto"/>
        <w:jc w:val="both"/>
        <w:rPr>
          <w:rFonts w:eastAsiaTheme="minorEastAsia"/>
          <w:spacing w:val="20"/>
          <w:sz w:val="28"/>
          <w:szCs w:val="28"/>
        </w:rPr>
      </w:pPr>
      <w:r w:rsidRPr="006C5015">
        <w:rPr>
          <w:rFonts w:eastAsiaTheme="minorEastAsia"/>
          <w:spacing w:val="20"/>
          <w:sz w:val="28"/>
          <w:szCs w:val="28"/>
        </w:rPr>
        <w:t>委員會亦高度評價廉署於本年度對宣傳教育策略的全面檢視與革新，使之更貼近社會脈搏，更精準地傳遞反貪信息。</w:t>
      </w:r>
    </w:p>
    <w:p w14:paraId="0EBF662C" w14:textId="77777777" w:rsidR="00120DC1" w:rsidRPr="006C5015" w:rsidRDefault="00120DC1" w:rsidP="00013C60">
      <w:pPr>
        <w:pStyle w:val="Web"/>
        <w:shd w:val="clear" w:color="auto" w:fill="FDFDFE"/>
        <w:adjustRightInd w:val="0"/>
        <w:snapToGrid w:val="0"/>
        <w:spacing w:before="0" w:beforeAutospacing="0" w:after="0" w:afterAutospacing="0" w:line="276" w:lineRule="auto"/>
        <w:jc w:val="both"/>
        <w:rPr>
          <w:rFonts w:eastAsiaTheme="minorEastAsia"/>
          <w:spacing w:val="20"/>
          <w:sz w:val="28"/>
          <w:szCs w:val="28"/>
        </w:rPr>
      </w:pPr>
    </w:p>
    <w:p w14:paraId="5FBF6047" w14:textId="77777777" w:rsidR="00120DC1" w:rsidRPr="006C5015" w:rsidRDefault="00120DC1" w:rsidP="00013C60">
      <w:pPr>
        <w:pStyle w:val="Web"/>
        <w:shd w:val="clear" w:color="auto" w:fill="FDFDFE"/>
        <w:adjustRightInd w:val="0"/>
        <w:snapToGrid w:val="0"/>
        <w:spacing w:before="0" w:beforeAutospacing="0" w:after="0" w:afterAutospacing="0" w:line="276" w:lineRule="auto"/>
        <w:jc w:val="both"/>
        <w:rPr>
          <w:rFonts w:eastAsiaTheme="minorEastAsia"/>
          <w:spacing w:val="20"/>
          <w:sz w:val="28"/>
          <w:szCs w:val="28"/>
        </w:rPr>
      </w:pPr>
      <w:r w:rsidRPr="006C5015">
        <w:rPr>
          <w:rFonts w:eastAsiaTheme="minorEastAsia"/>
          <w:spacing w:val="20"/>
          <w:sz w:val="28"/>
          <w:szCs w:val="28"/>
        </w:rPr>
        <w:t>廉署於二零二四年十一月在總部大樓的地下大堂設立“一九七四”咖啡廳，開放予市民及遊客參觀。這個嶄新的項目結合了教育、宣傳及“廉署咖啡”概念，讓香港、內地和世界各地的朋友品嚐香港獨有的“廉署咖啡”之餘，也可以近距離了解廉署的工作，感受廉署鍥而不捨的反貪決心與毅力。委員會欣悉“一九七四”咖啡廳開幕不足兩星期，已接待過萬名訪客。由廉署宣傳創作組一手包辦的“一九七四”咖啡廳宣傳短片系列，更在社交媒體錄得總瀏覽量超過600萬次，創下廉署歷史性新高。委員會高度讚揚</w:t>
      </w:r>
      <w:r w:rsidRPr="006C5015">
        <w:rPr>
          <w:rFonts w:eastAsiaTheme="minorEastAsia" w:hint="eastAsia"/>
          <w:spacing w:val="20"/>
          <w:sz w:val="28"/>
          <w:szCs w:val="28"/>
        </w:rPr>
        <w:t>這個史無前例的公眾參與項目，它</w:t>
      </w:r>
      <w:r w:rsidRPr="006C5015">
        <w:rPr>
          <w:rFonts w:eastAsiaTheme="minorEastAsia" w:hint="eastAsia"/>
          <w:color w:val="000000"/>
          <w:spacing w:val="20"/>
          <w:sz w:val="28"/>
          <w:szCs w:val="28"/>
        </w:rPr>
        <w:t>不但意味着反貪教育與社會更融合，同時能</w:t>
      </w:r>
      <w:r w:rsidRPr="006C5015">
        <w:rPr>
          <w:rFonts w:eastAsiaTheme="minorEastAsia" w:hint="eastAsia"/>
          <w:spacing w:val="20"/>
          <w:sz w:val="28"/>
          <w:szCs w:val="28"/>
          <w:lang w:eastAsia="zh-HK"/>
        </w:rPr>
        <w:t>響應政府</w:t>
      </w:r>
      <w:r w:rsidRPr="006C5015">
        <w:rPr>
          <w:rFonts w:eastAsiaTheme="minorEastAsia"/>
          <w:spacing w:val="20"/>
          <w:sz w:val="28"/>
          <w:szCs w:val="28"/>
          <w:lang w:eastAsia="zh-HK"/>
        </w:rPr>
        <w:t>“</w:t>
      </w:r>
      <w:r w:rsidRPr="006C5015">
        <w:rPr>
          <w:rFonts w:eastAsiaTheme="minorEastAsia" w:hint="eastAsia"/>
          <w:spacing w:val="20"/>
          <w:sz w:val="28"/>
          <w:szCs w:val="28"/>
          <w:lang w:eastAsia="zh-HK"/>
        </w:rPr>
        <w:t>無處不旅遊</w:t>
      </w:r>
      <w:r w:rsidRPr="006C5015">
        <w:rPr>
          <w:rFonts w:eastAsiaTheme="minorEastAsia"/>
          <w:spacing w:val="20"/>
          <w:sz w:val="28"/>
          <w:szCs w:val="28"/>
          <w:lang w:eastAsia="zh-HK"/>
        </w:rPr>
        <w:t>”</w:t>
      </w:r>
      <w:r w:rsidRPr="006C5015">
        <w:rPr>
          <w:rFonts w:eastAsiaTheme="minorEastAsia" w:hint="eastAsia"/>
          <w:spacing w:val="20"/>
          <w:sz w:val="28"/>
          <w:szCs w:val="28"/>
          <w:lang w:eastAsia="zh-HK"/>
        </w:rPr>
        <w:t>的政策，</w:t>
      </w:r>
      <w:r w:rsidRPr="006C5015">
        <w:rPr>
          <w:rFonts w:eastAsiaTheme="minorEastAsia" w:hint="eastAsia"/>
          <w:spacing w:val="20"/>
          <w:sz w:val="28"/>
          <w:szCs w:val="28"/>
        </w:rPr>
        <w:t>也勢將成為國際社會研究參考的廉政教育個案。</w:t>
      </w:r>
    </w:p>
    <w:p w14:paraId="4BDD69C5" w14:textId="77777777" w:rsidR="00120DC1" w:rsidRPr="006C5015" w:rsidRDefault="00120DC1" w:rsidP="00013C60">
      <w:pPr>
        <w:pStyle w:val="Web"/>
        <w:shd w:val="clear" w:color="auto" w:fill="FDFDFE"/>
        <w:adjustRightInd w:val="0"/>
        <w:snapToGrid w:val="0"/>
        <w:spacing w:before="0" w:beforeAutospacing="0" w:after="0" w:afterAutospacing="0" w:line="276" w:lineRule="auto"/>
        <w:jc w:val="both"/>
        <w:rPr>
          <w:rFonts w:eastAsiaTheme="minorEastAsia"/>
          <w:spacing w:val="20"/>
          <w:sz w:val="28"/>
          <w:szCs w:val="28"/>
        </w:rPr>
      </w:pPr>
    </w:p>
    <w:p w14:paraId="082F8C94" w14:textId="77777777" w:rsidR="00120DC1" w:rsidRPr="006C5015" w:rsidRDefault="00120DC1" w:rsidP="00013C60">
      <w:pPr>
        <w:overflowPunct w:val="0"/>
        <w:adjustRightInd w:val="0"/>
        <w:snapToGrid w:val="0"/>
        <w:spacing w:line="276" w:lineRule="auto"/>
        <w:jc w:val="both"/>
        <w:rPr>
          <w:rFonts w:ascii="Times New Roman" w:hAnsi="Times New Roman" w:cs="Times New Roman"/>
          <w:spacing w:val="20"/>
          <w:sz w:val="28"/>
          <w:szCs w:val="28"/>
          <w:lang w:eastAsia="zh-TW"/>
        </w:rPr>
      </w:pPr>
      <w:r w:rsidRPr="006C5015">
        <w:rPr>
          <w:rFonts w:ascii="Times New Roman" w:hAnsi="Times New Roman" w:cs="Times New Roman"/>
          <w:spacing w:val="20"/>
          <w:sz w:val="28"/>
          <w:szCs w:val="28"/>
          <w:lang w:eastAsia="zh-TW"/>
        </w:rPr>
        <w:lastRenderedPageBreak/>
        <w:t>年內，廉署亦大膽突破以往較嚴肅的製作風格，推出一系列創意短片，以輕鬆幽默的方式推廣廉潔信息，為市民帶來耳目一新的感覺。其中，一連三集的《廉政行動</w:t>
      </w:r>
      <w:r w:rsidRPr="006C5015">
        <w:rPr>
          <w:rFonts w:ascii="Times New Roman" w:hAnsi="Times New Roman" w:cs="Times New Roman"/>
          <w:spacing w:val="20"/>
          <w:sz w:val="28"/>
          <w:szCs w:val="28"/>
          <w:lang w:eastAsia="zh-TW"/>
        </w:rPr>
        <w:t xml:space="preserve"> </w:t>
      </w:r>
      <w:r w:rsidRPr="006C5015">
        <w:rPr>
          <w:rFonts w:ascii="Times New Roman" w:hAnsi="Times New Roman" w:cs="Times New Roman"/>
          <w:spacing w:val="20"/>
          <w:sz w:val="28"/>
          <w:szCs w:val="28"/>
          <w:lang w:eastAsia="zh-TW"/>
        </w:rPr>
        <w:t>有志者前傳》系列尤為引人注目，該系列以生活化視角記錄大學生在廉署的暑期實習歷程，</w:t>
      </w:r>
      <w:r w:rsidRPr="006C5015">
        <w:rPr>
          <w:rFonts w:ascii="Times New Roman" w:hAnsi="Times New Roman" w:cs="Times New Roman"/>
          <w:bCs/>
          <w:spacing w:val="20"/>
          <w:kern w:val="22"/>
          <w:sz w:val="28"/>
          <w:szCs w:val="28"/>
          <w:lang w:eastAsia="zh-TW"/>
        </w:rPr>
        <w:t>發布後迅速</w:t>
      </w:r>
      <w:r w:rsidRPr="006C5015">
        <w:rPr>
          <w:rFonts w:ascii="Times New Roman" w:hAnsi="Times New Roman" w:cs="Times New Roman"/>
          <w:spacing w:val="20"/>
          <w:sz w:val="28"/>
          <w:szCs w:val="28"/>
          <w:lang w:eastAsia="zh-TW"/>
        </w:rPr>
        <w:t>獲得媒體與網民的關注</w:t>
      </w:r>
      <w:r w:rsidRPr="006C5015">
        <w:rPr>
          <w:rFonts w:ascii="Times New Roman" w:hAnsi="Times New Roman" w:cs="Times New Roman"/>
          <w:color w:val="000000"/>
          <w:spacing w:val="20"/>
          <w:sz w:val="28"/>
          <w:szCs w:val="28"/>
          <w:lang w:eastAsia="zh-TW"/>
        </w:rPr>
        <w:t>，當中一集更錄得超過</w:t>
      </w:r>
      <w:r w:rsidRPr="006C5015">
        <w:rPr>
          <w:rFonts w:ascii="Times New Roman" w:hAnsi="Times New Roman" w:cs="Times New Roman"/>
          <w:color w:val="000000"/>
          <w:spacing w:val="20"/>
          <w:sz w:val="28"/>
          <w:szCs w:val="28"/>
          <w:lang w:eastAsia="zh-TW"/>
        </w:rPr>
        <w:t>50</w:t>
      </w:r>
      <w:r w:rsidRPr="006C5015">
        <w:rPr>
          <w:rFonts w:ascii="Times New Roman" w:hAnsi="Times New Roman" w:cs="Times New Roman"/>
          <w:color w:val="000000"/>
          <w:spacing w:val="20"/>
          <w:sz w:val="28"/>
          <w:szCs w:val="28"/>
          <w:lang w:eastAsia="zh-TW"/>
        </w:rPr>
        <w:t>萬人次觀看。</w:t>
      </w:r>
      <w:r w:rsidRPr="006C5015">
        <w:rPr>
          <w:rFonts w:ascii="Times New Roman" w:hAnsi="Times New Roman" w:cs="Times New Roman"/>
          <w:spacing w:val="20"/>
          <w:sz w:val="28"/>
          <w:szCs w:val="28"/>
          <w:lang w:eastAsia="zh-TW"/>
        </w:rPr>
        <w:t>同時，廉署亦不斷擴展社交媒體的覆蓋範圍，並新增小紅書官方帳號，將廉政與反貪信息傳遞至更廣泛的受眾群體，讓更多人了解並支持廉署的工作。</w:t>
      </w:r>
    </w:p>
    <w:p w14:paraId="2330AD5C" w14:textId="77777777" w:rsidR="00120DC1" w:rsidRPr="006C5015" w:rsidRDefault="00120DC1" w:rsidP="00013C60">
      <w:pPr>
        <w:overflowPunct w:val="0"/>
        <w:adjustRightInd w:val="0"/>
        <w:snapToGrid w:val="0"/>
        <w:spacing w:line="276" w:lineRule="auto"/>
        <w:jc w:val="both"/>
        <w:rPr>
          <w:rFonts w:ascii="Times New Roman" w:hAnsi="Times New Roman" w:cs="Times New Roman"/>
          <w:spacing w:val="20"/>
          <w:sz w:val="28"/>
          <w:szCs w:val="28"/>
          <w:lang w:eastAsia="zh-TW"/>
        </w:rPr>
      </w:pPr>
    </w:p>
    <w:p w14:paraId="1D77609D" w14:textId="77777777" w:rsidR="00120DC1" w:rsidRPr="006C5015" w:rsidRDefault="00120DC1" w:rsidP="00013C60">
      <w:pPr>
        <w:overflowPunct w:val="0"/>
        <w:adjustRightInd w:val="0"/>
        <w:snapToGrid w:val="0"/>
        <w:spacing w:line="276" w:lineRule="auto"/>
        <w:jc w:val="both"/>
        <w:rPr>
          <w:rFonts w:ascii="Times New Roman" w:hAnsi="Times New Roman" w:cs="Times New Roman"/>
          <w:color w:val="000000"/>
          <w:spacing w:val="20"/>
          <w:sz w:val="28"/>
          <w:szCs w:val="28"/>
          <w:lang w:eastAsia="zh-TW"/>
        </w:rPr>
      </w:pPr>
      <w:r w:rsidRPr="006C5015">
        <w:rPr>
          <w:rFonts w:ascii="Times New Roman" w:hAnsi="Times New Roman" w:cs="Times New Roman"/>
          <w:spacing w:val="20"/>
          <w:sz w:val="28"/>
          <w:szCs w:val="28"/>
          <w:lang w:eastAsia="zh-TW"/>
        </w:rPr>
        <w:t>委員會樂見革新後的宣傳策略</w:t>
      </w:r>
      <w:r w:rsidRPr="006C5015">
        <w:rPr>
          <w:rFonts w:ascii="Times New Roman" w:hAnsi="Times New Roman" w:cs="Times New Roman"/>
          <w:bCs/>
          <w:spacing w:val="20"/>
          <w:kern w:val="22"/>
          <w:sz w:val="28"/>
          <w:szCs w:val="28"/>
          <w:lang w:eastAsia="zh-TW"/>
        </w:rPr>
        <w:t>為廉署注入全新氣象，</w:t>
      </w:r>
      <w:r w:rsidRPr="006C5015">
        <w:rPr>
          <w:rFonts w:ascii="Times New Roman" w:hAnsi="Times New Roman" w:cs="Times New Roman"/>
          <w:spacing w:val="20"/>
          <w:sz w:val="28"/>
          <w:szCs w:val="28"/>
          <w:lang w:eastAsia="zh-TW"/>
        </w:rPr>
        <w:t>並將反貪教育的覆蓋範圍在線上及線下同步擴展。</w:t>
      </w:r>
    </w:p>
    <w:p w14:paraId="07C237BD"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TW"/>
        </w:rPr>
      </w:pPr>
    </w:p>
    <w:p w14:paraId="40E0F2D3" w14:textId="77777777" w:rsidR="00120DC1" w:rsidRPr="006C5015" w:rsidRDefault="00120DC1" w:rsidP="00013C60">
      <w:pPr>
        <w:pStyle w:val="Web"/>
        <w:adjustRightInd w:val="0"/>
        <w:snapToGrid w:val="0"/>
        <w:spacing w:beforeLines="50" w:before="180" w:beforeAutospacing="0" w:afterLines="50" w:after="180" w:afterAutospacing="0" w:line="276" w:lineRule="auto"/>
        <w:jc w:val="both"/>
        <w:rPr>
          <w:rFonts w:eastAsiaTheme="minorEastAsia"/>
          <w:spacing w:val="20"/>
          <w:sz w:val="28"/>
          <w:szCs w:val="28"/>
        </w:rPr>
      </w:pPr>
      <w:r w:rsidRPr="006C5015">
        <w:rPr>
          <w:rStyle w:val="aff6"/>
          <w:rFonts w:eastAsiaTheme="minorEastAsia"/>
          <w:spacing w:val="20"/>
          <w:sz w:val="28"/>
          <w:szCs w:val="28"/>
        </w:rPr>
        <w:t>加強青年參與反貪腐倡議</w:t>
      </w:r>
    </w:p>
    <w:p w14:paraId="10D06617" w14:textId="77777777" w:rsidR="00120DC1" w:rsidRDefault="00120DC1" w:rsidP="00293F3E">
      <w:pPr>
        <w:pStyle w:val="Web"/>
        <w:adjustRightInd w:val="0"/>
        <w:snapToGrid w:val="0"/>
        <w:spacing w:beforeLines="50" w:before="180" w:beforeAutospacing="0" w:afterLines="50" w:after="180" w:afterAutospacing="0" w:line="276" w:lineRule="auto"/>
        <w:jc w:val="both"/>
        <w:rPr>
          <w:rFonts w:ascii="Times New Roman" w:hAnsi="Times New Roman" w:cs="Times New Roman"/>
          <w:spacing w:val="20"/>
          <w:kern w:val="16"/>
          <w:sz w:val="28"/>
          <w:szCs w:val="28"/>
          <w:lang w:val="en-HK"/>
        </w:rPr>
      </w:pPr>
      <w:r w:rsidRPr="006C5015">
        <w:rPr>
          <w:rFonts w:eastAsiaTheme="minorEastAsia"/>
          <w:spacing w:val="20"/>
          <w:sz w:val="28"/>
          <w:szCs w:val="28"/>
        </w:rPr>
        <w:t>培育青年成為誠信、守法的新一代，一直是廉署工作的重中之重。年內，廉署繼續為處於不同</w:t>
      </w:r>
      <w:r w:rsidRPr="006C5015">
        <w:rPr>
          <w:rFonts w:eastAsiaTheme="minorEastAsia"/>
          <w:spacing w:val="20"/>
          <w:sz w:val="28"/>
          <w:szCs w:val="28"/>
          <w:lang w:eastAsia="zh-HK"/>
        </w:rPr>
        <w:t>成長</w:t>
      </w:r>
      <w:r w:rsidRPr="006C5015">
        <w:rPr>
          <w:rFonts w:eastAsiaTheme="minorEastAsia"/>
          <w:spacing w:val="20"/>
          <w:sz w:val="28"/>
          <w:szCs w:val="28"/>
        </w:rPr>
        <w:t>階段的學生</w:t>
      </w:r>
      <w:r w:rsidRPr="006C5015">
        <w:rPr>
          <w:rFonts w:eastAsiaTheme="minorEastAsia"/>
          <w:spacing w:val="20"/>
          <w:sz w:val="28"/>
          <w:szCs w:val="28"/>
          <w:lang w:eastAsia="zh-HK"/>
        </w:rPr>
        <w:t>籌</w:t>
      </w:r>
      <w:r w:rsidRPr="006C5015">
        <w:rPr>
          <w:rFonts w:eastAsiaTheme="minorEastAsia"/>
          <w:spacing w:val="20"/>
          <w:sz w:val="28"/>
          <w:szCs w:val="28"/>
        </w:rPr>
        <w:t>辦多元化而深受師生歡迎的倡廉教育活動，向同學們灌輸廉潔</w:t>
      </w:r>
      <w:r w:rsidRPr="006C5015">
        <w:rPr>
          <w:rFonts w:eastAsiaTheme="minorEastAsia"/>
          <w:spacing w:val="20"/>
          <w:sz w:val="28"/>
          <w:szCs w:val="28"/>
          <w:lang w:eastAsia="zh-HK"/>
        </w:rPr>
        <w:t>、守法等核心價值</w:t>
      </w:r>
      <w:r w:rsidRPr="006C5015">
        <w:rPr>
          <w:rFonts w:eastAsiaTheme="minorEastAsia"/>
          <w:spacing w:val="20"/>
          <w:sz w:val="28"/>
          <w:szCs w:val="28"/>
        </w:rPr>
        <w:t>。</w:t>
      </w:r>
      <w:r w:rsidRPr="006C5015">
        <w:rPr>
          <w:rFonts w:eastAsiaTheme="minorEastAsia"/>
          <w:spacing w:val="20"/>
          <w:sz w:val="28"/>
          <w:szCs w:val="28"/>
          <w:lang w:eastAsia="zh-HK"/>
        </w:rPr>
        <w:t>委員欣悉</w:t>
      </w:r>
      <w:r w:rsidRPr="006C5015">
        <w:rPr>
          <w:rFonts w:eastAsiaTheme="minorEastAsia"/>
          <w:spacing w:val="20"/>
          <w:sz w:val="28"/>
          <w:szCs w:val="28"/>
        </w:rPr>
        <w:t>廉署繼續透過“廉政公署菁英誠信領袖計劃”重點栽培具反貪熱誠及領導潛能的高中及大專生，為他們舉行多元化的活動，包括內地及澳門交流團、</w:t>
      </w:r>
      <w:r w:rsidRPr="006C5015">
        <w:rPr>
          <w:rFonts w:eastAsiaTheme="minorEastAsia" w:hint="eastAsia"/>
          <w:spacing w:val="20"/>
          <w:sz w:val="28"/>
          <w:szCs w:val="28"/>
        </w:rPr>
        <w:t>參與廉署第八屆國際會議，並安排他們與</w:t>
      </w:r>
      <w:r w:rsidRPr="006C5015">
        <w:rPr>
          <w:rFonts w:eastAsiaTheme="minorEastAsia"/>
          <w:spacing w:val="20"/>
          <w:sz w:val="28"/>
          <w:szCs w:val="28"/>
        </w:rPr>
        <w:t>來</w:t>
      </w:r>
      <w:r w:rsidRPr="006C5015">
        <w:rPr>
          <w:rFonts w:eastAsiaTheme="minorEastAsia" w:hint="eastAsia"/>
          <w:spacing w:val="20"/>
          <w:sz w:val="28"/>
          <w:szCs w:val="28"/>
        </w:rPr>
        <w:t>自東南亞、中東、非洲等地區的反貪機構人員交流，有效強化他們對國家反腐工作的認識，同時拓展他們的全球反貪視野。其中兩位</w:t>
      </w:r>
      <w:r w:rsidRPr="006C5015">
        <w:rPr>
          <w:rFonts w:eastAsiaTheme="minorEastAsia"/>
          <w:spacing w:val="20"/>
          <w:sz w:val="28"/>
          <w:szCs w:val="28"/>
        </w:rPr>
        <w:t>曾出席委員會會議與委員真情對話，我從他們由衷分享的美好體驗及深刻感受，更肯定廉署在青年</w:t>
      </w:r>
      <w:r w:rsidRPr="00013C60">
        <w:rPr>
          <w:rFonts w:eastAsiaTheme="minorEastAsia"/>
          <w:spacing w:val="20"/>
          <w:sz w:val="28"/>
          <w:szCs w:val="28"/>
        </w:rPr>
        <w:t>德育工作上的成效。</w:t>
      </w:r>
      <w:r>
        <w:rPr>
          <w:rFonts w:eastAsiaTheme="minorEastAsia"/>
          <w:spacing w:val="20"/>
          <w:sz w:val="28"/>
          <w:szCs w:val="28"/>
        </w:rPr>
        <w:br/>
      </w:r>
      <w:r>
        <w:rPr>
          <w:rFonts w:eastAsiaTheme="minorEastAsia"/>
          <w:spacing w:val="20"/>
          <w:sz w:val="28"/>
          <w:szCs w:val="28"/>
        </w:rPr>
        <w:br/>
      </w:r>
      <w:r w:rsidRPr="00293F3E">
        <w:rPr>
          <w:rFonts w:ascii="Times New Roman" w:hAnsi="Times New Roman" w:cs="Times New Roman"/>
          <w:spacing w:val="20"/>
          <w:kern w:val="16"/>
          <w:sz w:val="28"/>
          <w:szCs w:val="28"/>
          <w:lang w:val="en-HK"/>
        </w:rPr>
        <w:t>廉署於年內的另一項突破，是在廉署</w:t>
      </w:r>
      <w:r w:rsidRPr="00293F3E">
        <w:rPr>
          <w:rFonts w:ascii="Times New Roman" w:hAnsi="Times New Roman" w:cs="Times New Roman" w:hint="eastAsia"/>
          <w:spacing w:val="20"/>
          <w:kern w:val="16"/>
          <w:sz w:val="28"/>
          <w:szCs w:val="28"/>
          <w:lang w:val="en-HK"/>
        </w:rPr>
        <w:t>與聯合國毒品和犯罪問題辦公室及國際反貪局聯合會共同編製的</w:t>
      </w:r>
      <w:r w:rsidRPr="00293F3E">
        <w:rPr>
          <w:rFonts w:ascii="Times New Roman" w:hAnsi="Times New Roman" w:cs="Times New Roman"/>
          <w:spacing w:val="20"/>
          <w:kern w:val="16"/>
          <w:sz w:val="28"/>
          <w:szCs w:val="28"/>
          <w:lang w:val="en-HK"/>
        </w:rPr>
        <w:t>《加強青年參與反貪腐倡議全球政策指南》的基礎上，</w:t>
      </w:r>
      <w:r w:rsidRPr="00293F3E">
        <w:rPr>
          <w:rFonts w:ascii="Times New Roman" w:hAnsi="Times New Roman" w:cs="Times New Roman" w:hint="eastAsia"/>
          <w:spacing w:val="20"/>
          <w:kern w:val="16"/>
          <w:sz w:val="28"/>
          <w:szCs w:val="28"/>
          <w:lang w:val="en-HK"/>
        </w:rPr>
        <w:t>推出</w:t>
      </w:r>
      <w:r w:rsidRPr="00293F3E">
        <w:rPr>
          <w:rFonts w:ascii="Times New Roman" w:hAnsi="Times New Roman" w:cs="Times New Roman"/>
          <w:spacing w:val="20"/>
          <w:kern w:val="16"/>
          <w:sz w:val="28"/>
          <w:szCs w:val="28"/>
          <w:lang w:val="en-HK"/>
        </w:rPr>
        <w:t>了一套國際性的培訓課程，以廉署多年來推動青年品德教育的經驗，向全球反貪機構人員介紹如何鼓勵青年積極參與反腐倡廉的工作。委員會欣聞廉署香港國際廉政學院在二零二四年七月首次在一個線上國際研討會試用該套</w:t>
      </w:r>
      <w:r w:rsidRPr="00293F3E">
        <w:rPr>
          <w:rFonts w:ascii="Times New Roman" w:hAnsi="Times New Roman" w:cs="Times New Roman"/>
          <w:spacing w:val="20"/>
          <w:kern w:val="16"/>
          <w:sz w:val="28"/>
          <w:szCs w:val="28"/>
          <w:lang w:val="en-HK"/>
        </w:rPr>
        <w:lastRenderedPageBreak/>
        <w:t>新課程，協助反貪機構吸納青年參與反貪工作，獲得海外反貪機構參與者的正面評價，並吸引更多海外反貪機構向香港國際廉政學院提出培訓服務申請。廉署</w:t>
      </w:r>
      <w:r w:rsidRPr="00293F3E">
        <w:rPr>
          <w:rFonts w:ascii="Times New Roman" w:hAnsi="Times New Roman" w:cs="Times New Roman" w:hint="eastAsia"/>
          <w:spacing w:val="20"/>
          <w:kern w:val="16"/>
          <w:sz w:val="28"/>
          <w:szCs w:val="28"/>
          <w:lang w:val="en-HK"/>
        </w:rPr>
        <w:t>亦派員於</w:t>
      </w:r>
      <w:r w:rsidRPr="00293F3E">
        <w:rPr>
          <w:rFonts w:ascii="Times New Roman" w:hAnsi="Times New Roman" w:cs="Times New Roman"/>
          <w:spacing w:val="20"/>
          <w:kern w:val="16"/>
          <w:sz w:val="28"/>
          <w:szCs w:val="28"/>
          <w:lang w:val="en-HK"/>
        </w:rPr>
        <w:t>二零二</w:t>
      </w:r>
      <w:r w:rsidRPr="00293F3E">
        <w:rPr>
          <w:rFonts w:ascii="Times New Roman" w:hAnsi="Times New Roman" w:cs="Times New Roman" w:hint="eastAsia"/>
          <w:spacing w:val="20"/>
          <w:kern w:val="16"/>
          <w:sz w:val="28"/>
          <w:szCs w:val="28"/>
          <w:lang w:val="en-HK"/>
        </w:rPr>
        <w:t>五</w:t>
      </w:r>
      <w:r w:rsidRPr="00293F3E">
        <w:rPr>
          <w:rFonts w:ascii="Times New Roman" w:hAnsi="Times New Roman" w:cs="Times New Roman"/>
          <w:spacing w:val="20"/>
          <w:kern w:val="16"/>
          <w:sz w:val="28"/>
          <w:szCs w:val="28"/>
          <w:lang w:val="en-HK"/>
        </w:rPr>
        <w:t>年</w:t>
      </w:r>
      <w:r w:rsidRPr="00293F3E">
        <w:rPr>
          <w:rFonts w:ascii="Times New Roman" w:hAnsi="Times New Roman" w:cs="Times New Roman" w:hint="eastAsia"/>
          <w:spacing w:val="20"/>
          <w:kern w:val="16"/>
          <w:sz w:val="28"/>
          <w:szCs w:val="28"/>
          <w:lang w:val="en-HK"/>
        </w:rPr>
        <w:t>一</w:t>
      </w:r>
      <w:r w:rsidRPr="00293F3E">
        <w:rPr>
          <w:rFonts w:ascii="Times New Roman" w:hAnsi="Times New Roman" w:cs="Times New Roman"/>
          <w:spacing w:val="20"/>
          <w:kern w:val="16"/>
          <w:sz w:val="28"/>
          <w:szCs w:val="28"/>
          <w:lang w:val="en-HK"/>
        </w:rPr>
        <w:t>月</w:t>
      </w:r>
      <w:r w:rsidRPr="00293F3E">
        <w:rPr>
          <w:rFonts w:ascii="Times New Roman" w:hAnsi="Times New Roman" w:cs="Times New Roman" w:hint="eastAsia"/>
          <w:spacing w:val="20"/>
          <w:kern w:val="16"/>
          <w:sz w:val="28"/>
          <w:szCs w:val="28"/>
          <w:lang w:val="en-HK"/>
        </w:rPr>
        <w:t>到訪文萊，</w:t>
      </w:r>
      <w:r w:rsidRPr="00293F3E">
        <w:rPr>
          <w:rFonts w:ascii="Times New Roman" w:hAnsi="Times New Roman" w:cs="Times New Roman"/>
          <w:spacing w:val="20"/>
          <w:kern w:val="16"/>
          <w:sz w:val="28"/>
          <w:szCs w:val="28"/>
          <w:lang w:val="en-HK"/>
        </w:rPr>
        <w:t>夥同</w:t>
      </w:r>
      <w:r w:rsidRPr="00293F3E">
        <w:rPr>
          <w:rFonts w:ascii="Times New Roman" w:hAnsi="Times New Roman" w:cs="Times New Roman" w:hint="eastAsia"/>
          <w:spacing w:val="20"/>
          <w:kern w:val="16"/>
          <w:sz w:val="28"/>
          <w:szCs w:val="28"/>
          <w:lang w:val="en-HK"/>
        </w:rPr>
        <w:t>當地</w:t>
      </w:r>
      <w:r w:rsidRPr="00293F3E">
        <w:rPr>
          <w:rFonts w:ascii="Times New Roman" w:hAnsi="Times New Roman" w:cs="Times New Roman"/>
          <w:spacing w:val="20"/>
          <w:kern w:val="16"/>
          <w:sz w:val="28"/>
          <w:szCs w:val="28"/>
          <w:lang w:val="en-HK"/>
        </w:rPr>
        <w:t>反貪</w:t>
      </w:r>
      <w:r w:rsidRPr="00293F3E">
        <w:rPr>
          <w:rFonts w:ascii="Times New Roman" w:hAnsi="Times New Roman" w:cs="Times New Roman" w:hint="eastAsia"/>
          <w:spacing w:val="20"/>
          <w:kern w:val="16"/>
          <w:sz w:val="28"/>
          <w:szCs w:val="28"/>
          <w:lang w:val="en-HK"/>
        </w:rPr>
        <w:t>機構</w:t>
      </w:r>
      <w:r w:rsidRPr="00293F3E">
        <w:rPr>
          <w:rFonts w:ascii="Times New Roman" w:hAnsi="Times New Roman" w:cs="Times New Roman"/>
          <w:spacing w:val="20"/>
          <w:kern w:val="16"/>
          <w:sz w:val="28"/>
          <w:szCs w:val="28"/>
          <w:lang w:val="en-HK"/>
        </w:rPr>
        <w:t>舉辦首個</w:t>
      </w:r>
      <w:r w:rsidRPr="00293F3E">
        <w:rPr>
          <w:rFonts w:ascii="Times New Roman" w:hAnsi="Times New Roman" w:cs="Times New Roman" w:hint="eastAsia"/>
          <w:spacing w:val="20"/>
          <w:kern w:val="16"/>
          <w:sz w:val="28"/>
          <w:szCs w:val="28"/>
          <w:lang w:val="en-HK"/>
        </w:rPr>
        <w:t>面授</w:t>
      </w:r>
      <w:r w:rsidRPr="00293F3E">
        <w:rPr>
          <w:rFonts w:ascii="Times New Roman" w:hAnsi="Times New Roman" w:cs="Times New Roman"/>
          <w:spacing w:val="20"/>
          <w:kern w:val="16"/>
          <w:sz w:val="28"/>
          <w:szCs w:val="28"/>
          <w:lang w:val="en-HK"/>
        </w:rPr>
        <w:t>培訓課程，</w:t>
      </w:r>
      <w:r w:rsidRPr="00293F3E">
        <w:rPr>
          <w:rFonts w:ascii="Times New Roman" w:hAnsi="Times New Roman" w:cs="Times New Roman" w:hint="eastAsia"/>
          <w:spacing w:val="20"/>
          <w:kern w:val="16"/>
          <w:sz w:val="28"/>
          <w:szCs w:val="28"/>
          <w:lang w:val="en-HK"/>
        </w:rPr>
        <w:t>並</w:t>
      </w:r>
      <w:r w:rsidRPr="00293F3E">
        <w:rPr>
          <w:rFonts w:ascii="Times New Roman" w:hAnsi="Times New Roman" w:cs="Times New Roman"/>
          <w:spacing w:val="20"/>
          <w:kern w:val="16"/>
          <w:sz w:val="28"/>
          <w:szCs w:val="28"/>
          <w:lang w:val="en-HK"/>
        </w:rPr>
        <w:t>邀請聯合國毒品和犯罪問題辦公室代</w:t>
      </w:r>
      <w:r w:rsidRPr="00293F3E">
        <w:rPr>
          <w:rFonts w:ascii="Times New Roman" w:hAnsi="Times New Roman" w:cs="Times New Roman" w:hint="eastAsia"/>
          <w:spacing w:val="20"/>
          <w:kern w:val="16"/>
          <w:sz w:val="28"/>
          <w:szCs w:val="28"/>
          <w:lang w:val="en-HK"/>
        </w:rPr>
        <w:t>表及</w:t>
      </w:r>
      <w:r w:rsidRPr="00293F3E">
        <w:rPr>
          <w:rFonts w:ascii="Times New Roman" w:hAnsi="Times New Roman" w:cs="Times New Roman"/>
          <w:spacing w:val="20"/>
          <w:kern w:val="16"/>
          <w:sz w:val="28"/>
          <w:szCs w:val="28"/>
          <w:lang w:val="en-HK"/>
        </w:rPr>
        <w:t>廉署</w:t>
      </w:r>
      <w:r w:rsidRPr="00293F3E">
        <w:rPr>
          <w:rFonts w:ascii="Times New Roman" w:hAnsi="Times New Roman" w:cs="Times New Roman" w:hint="eastAsia"/>
          <w:spacing w:val="20"/>
          <w:kern w:val="16"/>
          <w:sz w:val="28"/>
          <w:szCs w:val="28"/>
          <w:lang w:val="en-HK"/>
        </w:rPr>
        <w:t>的</w:t>
      </w:r>
      <w:r w:rsidRPr="00293F3E">
        <w:rPr>
          <w:rFonts w:ascii="Times New Roman" w:hAnsi="Times New Roman" w:cs="Times New Roman"/>
          <w:spacing w:val="20"/>
          <w:kern w:val="16"/>
          <w:sz w:val="28"/>
          <w:szCs w:val="28"/>
          <w:lang w:val="en-HK"/>
        </w:rPr>
        <w:t>菁英誠信領袖</w:t>
      </w:r>
      <w:r w:rsidRPr="00293F3E">
        <w:rPr>
          <w:rFonts w:ascii="Times New Roman" w:hAnsi="Times New Roman" w:cs="Times New Roman" w:hint="eastAsia"/>
          <w:spacing w:val="20"/>
          <w:kern w:val="16"/>
          <w:sz w:val="28"/>
          <w:szCs w:val="28"/>
          <w:lang w:val="en-HK"/>
        </w:rPr>
        <w:t>作分享及交流</w:t>
      </w:r>
      <w:r w:rsidRPr="00293F3E">
        <w:rPr>
          <w:rFonts w:ascii="Times New Roman" w:hAnsi="Times New Roman" w:cs="Times New Roman"/>
          <w:spacing w:val="20"/>
          <w:kern w:val="16"/>
          <w:sz w:val="28"/>
          <w:szCs w:val="28"/>
          <w:lang w:val="en-HK"/>
        </w:rPr>
        <w:t>，協助當地反貪機構推動青年參與倡廉工</w:t>
      </w:r>
      <w:r w:rsidRPr="00293F3E">
        <w:rPr>
          <w:rFonts w:ascii="Times New Roman" w:hAnsi="Times New Roman" w:cs="Times New Roman" w:hint="eastAsia"/>
          <w:spacing w:val="20"/>
          <w:kern w:val="16"/>
          <w:sz w:val="28"/>
          <w:szCs w:val="28"/>
          <w:lang w:val="en-HK"/>
        </w:rPr>
        <w:t>作。</w:t>
      </w:r>
    </w:p>
    <w:p w14:paraId="25E9473D" w14:textId="77777777" w:rsidR="00120DC1" w:rsidRPr="00293F3E" w:rsidRDefault="00120DC1" w:rsidP="00293F3E">
      <w:pPr>
        <w:pStyle w:val="Web"/>
        <w:adjustRightInd w:val="0"/>
        <w:snapToGrid w:val="0"/>
        <w:spacing w:beforeLines="50" w:before="180" w:beforeAutospacing="0" w:afterLines="50" w:after="180" w:afterAutospacing="0" w:line="276" w:lineRule="auto"/>
        <w:jc w:val="both"/>
        <w:rPr>
          <w:rFonts w:ascii="Times New Roman" w:hAnsi="Times New Roman" w:cs="Times New Roman"/>
          <w:spacing w:val="20"/>
          <w:kern w:val="16"/>
          <w:sz w:val="28"/>
          <w:szCs w:val="28"/>
          <w:lang w:val="en-HK"/>
        </w:rPr>
      </w:pPr>
    </w:p>
    <w:p w14:paraId="015EC28F" w14:textId="77777777" w:rsidR="00120DC1" w:rsidRPr="006C5015" w:rsidRDefault="00120DC1" w:rsidP="00013C60">
      <w:pPr>
        <w:pStyle w:val="Web"/>
        <w:adjustRightInd w:val="0"/>
        <w:snapToGrid w:val="0"/>
        <w:spacing w:beforeLines="50" w:before="180" w:beforeAutospacing="0" w:afterLines="50" w:after="180" w:afterAutospacing="0" w:line="276" w:lineRule="auto"/>
        <w:jc w:val="both"/>
        <w:rPr>
          <w:rFonts w:eastAsiaTheme="minorEastAsia"/>
          <w:spacing w:val="20"/>
          <w:sz w:val="28"/>
          <w:szCs w:val="28"/>
        </w:rPr>
      </w:pPr>
      <w:r w:rsidRPr="006C5015">
        <w:rPr>
          <w:rStyle w:val="aff6"/>
          <w:rFonts w:eastAsiaTheme="minorEastAsia"/>
          <w:spacing w:val="20"/>
          <w:sz w:val="28"/>
          <w:szCs w:val="28"/>
        </w:rPr>
        <w:t>向輸入勞工及入境人才廣傳廉潔信息</w:t>
      </w:r>
    </w:p>
    <w:p w14:paraId="2B5AA1CC" w14:textId="77777777" w:rsidR="00120DC1" w:rsidRPr="006C5015" w:rsidRDefault="00120DC1" w:rsidP="00013C60">
      <w:pPr>
        <w:pStyle w:val="Web"/>
        <w:adjustRightInd w:val="0"/>
        <w:snapToGrid w:val="0"/>
        <w:spacing w:beforeLines="50" w:before="180" w:beforeAutospacing="0" w:afterLines="50" w:after="180" w:afterAutospacing="0" w:line="276" w:lineRule="auto"/>
        <w:jc w:val="both"/>
        <w:rPr>
          <w:rFonts w:eastAsiaTheme="minorEastAsia"/>
          <w:spacing w:val="20"/>
          <w:sz w:val="28"/>
          <w:szCs w:val="28"/>
        </w:rPr>
      </w:pPr>
      <w:r w:rsidRPr="006C5015">
        <w:rPr>
          <w:rFonts w:eastAsiaTheme="minorEastAsia"/>
          <w:spacing w:val="20"/>
          <w:sz w:val="28"/>
          <w:szCs w:val="28"/>
        </w:rPr>
        <w:t>委員會欣悉廉署迅速部署配合政府的新政策，向不同行業的輸入勞工及入境人才提供適時的防貪教育和宣傳服務。年內，廉署為所有工人於抵港八週內舉辦防貪講座及派發資訊包，亦派員前往外勞的工作地點和宿舍解答疑難，幫助他們及早了解香港的反貪法例。廉署亦善用多個網上網下平台，呼籲工人切勿啞忍貪污，萬一被索賄以獲聘用，應即時拒絕並向廉署舉報。同時，廉署主動接觸香港人才服務辦公室及有關協會建立合作關係，在網上分享專題文章和參與分享會，參與大型的博覽會，並透過微信發布《秒懂廉政》速學視頻，向有意來港人才宣傳香港的廉潔優勢及在港生活的防貪須知。</w:t>
      </w:r>
    </w:p>
    <w:p w14:paraId="4EFDCB47" w14:textId="77777777" w:rsidR="00120DC1" w:rsidRPr="006C5015" w:rsidRDefault="00120DC1" w:rsidP="00013C60">
      <w:pPr>
        <w:pStyle w:val="Web"/>
        <w:adjustRightInd w:val="0"/>
        <w:snapToGrid w:val="0"/>
        <w:spacing w:before="0" w:beforeAutospacing="0" w:after="0" w:afterAutospacing="0" w:line="276" w:lineRule="auto"/>
        <w:jc w:val="both"/>
        <w:rPr>
          <w:rFonts w:eastAsiaTheme="minorEastAsia"/>
          <w:spacing w:val="20"/>
          <w:sz w:val="28"/>
          <w:szCs w:val="28"/>
        </w:rPr>
      </w:pPr>
    </w:p>
    <w:p w14:paraId="796C42A9" w14:textId="77777777" w:rsidR="00120DC1" w:rsidRPr="006C5015" w:rsidRDefault="00120DC1" w:rsidP="00013C60">
      <w:pPr>
        <w:pStyle w:val="Web"/>
        <w:adjustRightInd w:val="0"/>
        <w:snapToGrid w:val="0"/>
        <w:spacing w:before="0" w:beforeAutospacing="0" w:after="0" w:afterAutospacing="0" w:line="276" w:lineRule="auto"/>
        <w:jc w:val="both"/>
        <w:rPr>
          <w:rFonts w:eastAsiaTheme="minorEastAsia"/>
          <w:spacing w:val="20"/>
          <w:sz w:val="28"/>
          <w:szCs w:val="28"/>
        </w:rPr>
      </w:pPr>
      <w:r w:rsidRPr="006C5015">
        <w:rPr>
          <w:rFonts w:eastAsiaTheme="minorEastAsia"/>
          <w:spacing w:val="20"/>
          <w:sz w:val="28"/>
          <w:szCs w:val="28"/>
        </w:rPr>
        <w:t>委員會樂見廉署迅速並主動向輸入勞工及入境人才提供防貪教育，積極擴大與他們的接觸面，確保每位來港的人才都能安心在廉潔公平的環境謀發展。</w:t>
      </w:r>
    </w:p>
    <w:p w14:paraId="49464A13"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TW"/>
        </w:rPr>
      </w:pPr>
    </w:p>
    <w:p w14:paraId="28949E55" w14:textId="77777777" w:rsidR="00120DC1" w:rsidRPr="006C5015" w:rsidRDefault="00120DC1" w:rsidP="00013C60">
      <w:pPr>
        <w:pStyle w:val="Web"/>
        <w:adjustRightInd w:val="0"/>
        <w:snapToGrid w:val="0"/>
        <w:spacing w:beforeLines="50" w:before="180" w:beforeAutospacing="0" w:afterLines="50" w:after="180" w:afterAutospacing="0" w:line="276" w:lineRule="auto"/>
        <w:jc w:val="both"/>
        <w:rPr>
          <w:rFonts w:eastAsiaTheme="minorEastAsia"/>
          <w:spacing w:val="20"/>
          <w:sz w:val="28"/>
          <w:szCs w:val="28"/>
        </w:rPr>
      </w:pPr>
      <w:r w:rsidRPr="006C5015">
        <w:rPr>
          <w:rStyle w:val="aff6"/>
          <w:rFonts w:eastAsiaTheme="minorEastAsia"/>
          <w:spacing w:val="20"/>
          <w:sz w:val="28"/>
          <w:szCs w:val="28"/>
        </w:rPr>
        <w:t>深化公私營界別的誠信文化</w:t>
      </w:r>
    </w:p>
    <w:p w14:paraId="688AFE24" w14:textId="77777777" w:rsidR="00120DC1" w:rsidRPr="00293F3E" w:rsidRDefault="00120DC1" w:rsidP="00293F3E">
      <w:pPr>
        <w:pStyle w:val="Web"/>
        <w:adjustRightInd w:val="0"/>
        <w:snapToGrid w:val="0"/>
        <w:spacing w:beforeLines="50" w:before="180" w:beforeAutospacing="0" w:afterLines="50" w:after="180" w:afterAutospacing="0" w:line="276" w:lineRule="auto"/>
        <w:jc w:val="both"/>
        <w:rPr>
          <w:rFonts w:eastAsiaTheme="minorEastAsia"/>
          <w:spacing w:val="20"/>
          <w:sz w:val="28"/>
          <w:szCs w:val="28"/>
          <w:lang w:val="en-GB"/>
        </w:rPr>
      </w:pPr>
      <w:r w:rsidRPr="006C5015">
        <w:rPr>
          <w:rFonts w:eastAsiaTheme="minorEastAsia"/>
          <w:spacing w:val="20"/>
          <w:sz w:val="28"/>
          <w:szCs w:val="28"/>
        </w:rPr>
        <w:t>委員會欣悉廉署年內繼續為各行各業提供誠信資源和防貪服務，並積極與專業團體合作，為治理專業人員安排研討會，強調他們在實踐誠信管治的把關角色。另外，委員會十分支持廉署繼續與公務員事務局合作推展“誠信領導計劃”，向各政府決策局及部門提供防貪教育資訊及資源，並與公務員事務局合辦專題工作坊，提醒政府人員的督導責任，深化公務員隊伍誠信文化。年內，廉署更</w:t>
      </w:r>
      <w:r w:rsidRPr="006C5015">
        <w:rPr>
          <w:rFonts w:eastAsiaTheme="minorEastAsia"/>
          <w:spacing w:val="20"/>
          <w:sz w:val="28"/>
          <w:szCs w:val="28"/>
          <w:lang w:val="en-GB"/>
        </w:rPr>
        <w:t>為全港</w:t>
      </w:r>
      <w:r w:rsidRPr="00293F3E">
        <w:rPr>
          <w:rFonts w:ascii="Times New Roman" w:eastAsiaTheme="minorEastAsia" w:hAnsi="Times New Roman" w:cs="Times New Roman"/>
          <w:spacing w:val="20"/>
          <w:sz w:val="28"/>
          <w:szCs w:val="28"/>
          <w:lang w:val="en-GB"/>
        </w:rPr>
        <w:t>18</w:t>
      </w:r>
      <w:r w:rsidRPr="006C5015">
        <w:rPr>
          <w:rFonts w:eastAsiaTheme="minorEastAsia"/>
          <w:spacing w:val="20"/>
          <w:sz w:val="28"/>
          <w:szCs w:val="28"/>
          <w:lang w:val="en-GB"/>
        </w:rPr>
        <w:t>區新一屆區議會主席及議員舉辦交流活動，向他們</w:t>
      </w:r>
      <w:r w:rsidRPr="006C5015">
        <w:rPr>
          <w:rFonts w:eastAsiaTheme="minorEastAsia"/>
          <w:spacing w:val="20"/>
          <w:sz w:val="28"/>
          <w:szCs w:val="28"/>
          <w:lang w:val="en-GB"/>
        </w:rPr>
        <w:lastRenderedPageBreak/>
        <w:t>介紹反貪法例及公職人員的防貪角色，並邀請他們到訪廉署總部與廉署人員作深度交流，深化彼此合作，於社區攜手推廣廉潔。</w:t>
      </w:r>
    </w:p>
    <w:p w14:paraId="78B63C00" w14:textId="77777777" w:rsidR="00EC732A" w:rsidRDefault="00EC732A" w:rsidP="00013C60">
      <w:pPr>
        <w:tabs>
          <w:tab w:val="left" w:pos="1080"/>
        </w:tabs>
        <w:overflowPunct w:val="0"/>
        <w:adjustRightInd w:val="0"/>
        <w:snapToGrid w:val="0"/>
        <w:spacing w:beforeLines="50" w:before="180" w:afterLines="50" w:after="180" w:line="276" w:lineRule="auto"/>
        <w:jc w:val="both"/>
        <w:rPr>
          <w:rFonts w:ascii="Times New Roman" w:hAnsi="Times New Roman" w:cs="Times New Roman"/>
          <w:b/>
          <w:spacing w:val="20"/>
          <w:sz w:val="28"/>
          <w:szCs w:val="28"/>
          <w:lang w:eastAsia="zh-TW"/>
        </w:rPr>
      </w:pPr>
    </w:p>
    <w:p w14:paraId="37448E0F" w14:textId="4D0FF852" w:rsidR="00120DC1" w:rsidRPr="006C5015" w:rsidRDefault="00120DC1" w:rsidP="00013C60">
      <w:pPr>
        <w:tabs>
          <w:tab w:val="left" w:pos="1080"/>
        </w:tabs>
        <w:overflowPunct w:val="0"/>
        <w:adjustRightInd w:val="0"/>
        <w:snapToGrid w:val="0"/>
        <w:spacing w:beforeLines="50" w:before="180" w:afterLines="50" w:after="180" w:line="276" w:lineRule="auto"/>
        <w:jc w:val="both"/>
        <w:rPr>
          <w:rFonts w:ascii="Times New Roman" w:hAnsi="Times New Roman" w:cs="Times New Roman"/>
          <w:b/>
          <w:spacing w:val="20"/>
          <w:sz w:val="28"/>
          <w:szCs w:val="28"/>
          <w:lang w:eastAsia="zh-TW"/>
        </w:rPr>
      </w:pPr>
      <w:r w:rsidRPr="006C5015">
        <w:rPr>
          <w:rFonts w:ascii="Times New Roman" w:hAnsi="Times New Roman" w:cs="Times New Roman"/>
          <w:b/>
          <w:spacing w:val="20"/>
          <w:sz w:val="28"/>
          <w:szCs w:val="28"/>
          <w:lang w:eastAsia="zh-TW"/>
        </w:rPr>
        <w:t>總結</w:t>
      </w:r>
    </w:p>
    <w:p w14:paraId="5C0AAD44" w14:textId="77777777" w:rsidR="00120DC1" w:rsidRPr="006C5015" w:rsidRDefault="00120DC1" w:rsidP="00013C60">
      <w:pPr>
        <w:tabs>
          <w:tab w:val="left" w:pos="1080"/>
        </w:tabs>
        <w:overflowPunct w:val="0"/>
        <w:adjustRightInd w:val="0"/>
        <w:snapToGrid w:val="0"/>
        <w:spacing w:beforeLines="50" w:before="180" w:afterLines="50" w:after="180" w:line="276" w:lineRule="auto"/>
        <w:jc w:val="both"/>
        <w:rPr>
          <w:rFonts w:ascii="Times New Roman" w:hAnsi="Times New Roman" w:cs="Times New Roman"/>
          <w:spacing w:val="20"/>
          <w:sz w:val="28"/>
          <w:szCs w:val="28"/>
          <w:lang w:eastAsia="zh-HK"/>
        </w:rPr>
      </w:pPr>
      <w:r w:rsidRPr="006C5015">
        <w:rPr>
          <w:rFonts w:ascii="Times New Roman" w:hAnsi="Times New Roman" w:cs="Times New Roman"/>
          <w:spacing w:val="20"/>
          <w:sz w:val="28"/>
          <w:szCs w:val="28"/>
          <w:lang w:eastAsia="zh-HK"/>
        </w:rPr>
        <w:t>多年來，廉署周年民意調查的結果均反映香港社會對廉署反貪工作的堅定支持，廣大市民普遍認為保持社會廉潔對香港整體發展至關重要，並對貪污行為繼續抱持零容忍的態度。委員會高度讚賞廉署的反貪教育工作</w:t>
      </w:r>
      <w:r w:rsidRPr="006C5015">
        <w:rPr>
          <w:rFonts w:ascii="Times New Roman" w:hAnsi="Times New Roman" w:cs="Times New Roman"/>
          <w:spacing w:val="20"/>
          <w:sz w:val="28"/>
          <w:szCs w:val="28"/>
          <w:shd w:val="clear" w:color="auto" w:fill="FDFDFE"/>
          <w:lang w:eastAsia="zh-TW"/>
        </w:rPr>
        <w:t>不僅在傳承中發展，更在創新中突破，將廉潔文化的種子播撒得更廣、更深</w:t>
      </w:r>
      <w:r w:rsidRPr="006C5015">
        <w:rPr>
          <w:rFonts w:ascii="Times New Roman" w:hAnsi="Times New Roman" w:cs="Times New Roman"/>
          <w:spacing w:val="20"/>
          <w:sz w:val="28"/>
          <w:szCs w:val="28"/>
          <w:lang w:eastAsia="zh-HK"/>
        </w:rPr>
        <w:t>。在廉署踏入下一個</w:t>
      </w:r>
      <w:r w:rsidRPr="006C5015">
        <w:rPr>
          <w:rFonts w:ascii="Times New Roman" w:hAnsi="Times New Roman" w:cs="Times New Roman"/>
          <w:spacing w:val="20"/>
          <w:sz w:val="28"/>
          <w:szCs w:val="28"/>
          <w:lang w:eastAsia="zh-TW"/>
        </w:rPr>
        <w:t>五十</w:t>
      </w:r>
      <w:r w:rsidRPr="006C5015">
        <w:rPr>
          <w:rFonts w:ascii="Times New Roman" w:hAnsi="Times New Roman" w:cs="Times New Roman"/>
          <w:spacing w:val="20"/>
          <w:sz w:val="28"/>
          <w:szCs w:val="28"/>
          <w:lang w:eastAsia="zh-HK"/>
        </w:rPr>
        <w:t>年之際，我期望委員會與廉署和</w:t>
      </w:r>
      <w:r w:rsidRPr="006C5015">
        <w:rPr>
          <w:rFonts w:ascii="Times New Roman" w:hAnsi="Times New Roman" w:cs="Times New Roman"/>
          <w:spacing w:val="20"/>
          <w:sz w:val="28"/>
          <w:szCs w:val="28"/>
          <w:lang w:eastAsia="zh-TW"/>
        </w:rPr>
        <w:t>社會各界</w:t>
      </w:r>
      <w:r w:rsidRPr="006C5015">
        <w:rPr>
          <w:rFonts w:ascii="Times New Roman" w:hAnsi="Times New Roman" w:cs="Times New Roman"/>
          <w:spacing w:val="20"/>
          <w:sz w:val="28"/>
          <w:szCs w:val="28"/>
          <w:lang w:eastAsia="zh-HK"/>
        </w:rPr>
        <w:t>繼續緊密合作，</w:t>
      </w:r>
      <w:r w:rsidRPr="006C5015">
        <w:rPr>
          <w:rFonts w:ascii="Times New Roman" w:hAnsi="Times New Roman" w:cs="Times New Roman"/>
          <w:spacing w:val="20"/>
          <w:sz w:val="28"/>
          <w:szCs w:val="28"/>
          <w:lang w:eastAsia="zh-TW"/>
        </w:rPr>
        <w:t>並肩守護香港的廉潔誠信核心價值，讓</w:t>
      </w:r>
      <w:r w:rsidRPr="006C5015">
        <w:rPr>
          <w:rFonts w:ascii="Times New Roman" w:hAnsi="Times New Roman" w:cs="Times New Roman"/>
          <w:spacing w:val="20"/>
          <w:sz w:val="28"/>
          <w:szCs w:val="28"/>
          <w:lang w:eastAsia="zh-TW"/>
        </w:rPr>
        <w:t>“</w:t>
      </w:r>
      <w:r w:rsidRPr="006C5015">
        <w:rPr>
          <w:rFonts w:ascii="Times New Roman" w:hAnsi="Times New Roman" w:cs="Times New Roman"/>
          <w:spacing w:val="20"/>
          <w:sz w:val="28"/>
          <w:szCs w:val="28"/>
          <w:lang w:eastAsia="zh-TW"/>
        </w:rPr>
        <w:t>不想腐</w:t>
      </w:r>
      <w:r w:rsidRPr="006C5015">
        <w:rPr>
          <w:rFonts w:ascii="Times New Roman" w:hAnsi="Times New Roman" w:cs="Times New Roman"/>
          <w:spacing w:val="20"/>
          <w:sz w:val="28"/>
          <w:szCs w:val="28"/>
          <w:lang w:eastAsia="zh-TW"/>
        </w:rPr>
        <w:t>”</w:t>
      </w:r>
      <w:r w:rsidRPr="006C5015">
        <w:rPr>
          <w:rFonts w:ascii="Times New Roman" w:hAnsi="Times New Roman" w:cs="Times New Roman"/>
          <w:spacing w:val="20"/>
          <w:sz w:val="28"/>
          <w:szCs w:val="28"/>
          <w:lang w:eastAsia="zh-TW"/>
        </w:rPr>
        <w:t>的態度薪火相傳，同時向國際社會廣傳香港的廉政故事</w:t>
      </w:r>
      <w:r w:rsidRPr="006C5015">
        <w:rPr>
          <w:rFonts w:ascii="Times New Roman" w:hAnsi="Times New Roman" w:cs="Times New Roman"/>
          <w:spacing w:val="20"/>
          <w:sz w:val="28"/>
          <w:szCs w:val="28"/>
          <w:lang w:eastAsia="zh-HK"/>
        </w:rPr>
        <w:t>。</w:t>
      </w:r>
    </w:p>
    <w:p w14:paraId="20A5DF0C"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TW"/>
        </w:rPr>
      </w:pPr>
    </w:p>
    <w:p w14:paraId="166AA4EE" w14:textId="77777777" w:rsidR="00120DC1" w:rsidRPr="006C5015" w:rsidRDefault="00120DC1" w:rsidP="00013C60">
      <w:pPr>
        <w:tabs>
          <w:tab w:val="left" w:pos="1080"/>
        </w:tabs>
        <w:overflowPunct w:val="0"/>
        <w:adjustRightInd w:val="0"/>
        <w:snapToGrid w:val="0"/>
        <w:spacing w:beforeLines="50" w:before="180" w:afterLines="50" w:after="180" w:line="276" w:lineRule="auto"/>
        <w:jc w:val="both"/>
        <w:rPr>
          <w:rFonts w:ascii="Times New Roman" w:hAnsi="Times New Roman" w:cs="Times New Roman"/>
          <w:b/>
          <w:spacing w:val="20"/>
          <w:sz w:val="28"/>
          <w:szCs w:val="28"/>
          <w:lang w:eastAsia="zh-TW"/>
        </w:rPr>
      </w:pPr>
      <w:r w:rsidRPr="006C5015">
        <w:rPr>
          <w:rFonts w:ascii="Times New Roman" w:hAnsi="Times New Roman" w:cs="Times New Roman"/>
          <w:b/>
          <w:spacing w:val="20"/>
          <w:sz w:val="28"/>
          <w:szCs w:val="28"/>
          <w:lang w:eastAsia="zh-TW"/>
        </w:rPr>
        <w:t>鳴謝</w:t>
      </w:r>
    </w:p>
    <w:p w14:paraId="14460293" w14:textId="77777777" w:rsidR="00120DC1" w:rsidRPr="006C5015" w:rsidRDefault="00120DC1" w:rsidP="00013C60">
      <w:pPr>
        <w:tabs>
          <w:tab w:val="left" w:pos="1080"/>
        </w:tabs>
        <w:overflowPunct w:val="0"/>
        <w:adjustRightInd w:val="0"/>
        <w:snapToGrid w:val="0"/>
        <w:spacing w:beforeLines="50" w:before="180" w:afterLines="50" w:after="180" w:line="276" w:lineRule="auto"/>
        <w:jc w:val="both"/>
        <w:rPr>
          <w:rFonts w:ascii="Times New Roman" w:hAnsi="Times New Roman" w:cs="Times New Roman"/>
          <w:spacing w:val="20"/>
          <w:sz w:val="28"/>
          <w:szCs w:val="28"/>
          <w:lang w:eastAsia="zh-HK"/>
        </w:rPr>
      </w:pPr>
      <w:r w:rsidRPr="006C5015">
        <w:rPr>
          <w:rFonts w:ascii="Times New Roman" w:hAnsi="Times New Roman" w:cs="Times New Roman"/>
          <w:spacing w:val="20"/>
          <w:sz w:val="28"/>
          <w:szCs w:val="28"/>
          <w:lang w:eastAsia="zh-HK"/>
        </w:rPr>
        <w:t>我衷心感謝委員會全體成員在年內的貢獻和全力支持，亦非常榮幸能與來自多個專業領域的委員和經</w:t>
      </w:r>
      <w:r w:rsidRPr="006C5015">
        <w:rPr>
          <w:rFonts w:ascii="Times New Roman" w:hAnsi="Times New Roman" w:cs="Times New Roman"/>
          <w:spacing w:val="20"/>
          <w:sz w:val="28"/>
          <w:szCs w:val="28"/>
          <w:lang w:eastAsia="zh-HK"/>
        </w:rPr>
        <w:t>“</w:t>
      </w:r>
      <w:r w:rsidRPr="006C5015">
        <w:rPr>
          <w:rFonts w:ascii="Times New Roman" w:hAnsi="Times New Roman" w:cs="Times New Roman"/>
          <w:spacing w:val="20"/>
          <w:sz w:val="28"/>
          <w:szCs w:val="28"/>
          <w:lang w:eastAsia="zh-HK"/>
        </w:rPr>
        <w:t>青年委員自薦計劃</w:t>
      </w:r>
      <w:r w:rsidRPr="006C5015">
        <w:rPr>
          <w:rFonts w:ascii="Times New Roman" w:hAnsi="Times New Roman" w:cs="Times New Roman"/>
          <w:spacing w:val="20"/>
          <w:sz w:val="28"/>
          <w:szCs w:val="28"/>
          <w:lang w:eastAsia="zh-HK"/>
        </w:rPr>
        <w:t>”</w:t>
      </w:r>
      <w:r w:rsidRPr="006C5015">
        <w:rPr>
          <w:rFonts w:ascii="Times New Roman" w:hAnsi="Times New Roman" w:cs="Times New Roman"/>
          <w:spacing w:val="20"/>
          <w:sz w:val="28"/>
          <w:szCs w:val="28"/>
          <w:lang w:eastAsia="zh-HK"/>
        </w:rPr>
        <w:t>加入委員會的青年人合作，為延續香港廉潔文化努力。</w:t>
      </w:r>
    </w:p>
    <w:p w14:paraId="5CDD7926" w14:textId="77777777" w:rsidR="00120DC1" w:rsidRPr="006C5015" w:rsidRDefault="00120DC1" w:rsidP="00013C60">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HK"/>
        </w:rPr>
      </w:pPr>
    </w:p>
    <w:p w14:paraId="658C024D" w14:textId="0228C085" w:rsidR="00120DC1" w:rsidRPr="00A87388" w:rsidRDefault="00120DC1" w:rsidP="00EC732A">
      <w:pPr>
        <w:tabs>
          <w:tab w:val="left" w:pos="1080"/>
        </w:tabs>
        <w:overflowPunct w:val="0"/>
        <w:adjustRightInd w:val="0"/>
        <w:snapToGrid w:val="0"/>
        <w:spacing w:line="276" w:lineRule="auto"/>
        <w:jc w:val="both"/>
        <w:rPr>
          <w:rFonts w:ascii="Times New Roman" w:hAnsi="Times New Roman" w:cs="Times New Roman"/>
          <w:spacing w:val="20"/>
          <w:sz w:val="28"/>
          <w:szCs w:val="28"/>
          <w:lang w:eastAsia="zh-HK"/>
        </w:rPr>
      </w:pPr>
      <w:r w:rsidRPr="006C5015">
        <w:rPr>
          <w:rFonts w:ascii="Times New Roman" w:hAnsi="Times New Roman" w:cs="Times New Roman"/>
          <w:spacing w:val="20"/>
          <w:sz w:val="28"/>
          <w:szCs w:val="28"/>
          <w:lang w:eastAsia="zh-HK"/>
        </w:rPr>
        <w:t>此外，委員會亦欣賞廉署人員在過去五十年與全體市民攜手肅貪倡廉</w:t>
      </w:r>
      <w:r w:rsidRPr="006C5015">
        <w:rPr>
          <w:rFonts w:ascii="Times New Roman" w:hAnsi="Times New Roman" w:cs="Times New Roman" w:hint="eastAsia"/>
          <w:spacing w:val="20"/>
          <w:sz w:val="28"/>
          <w:szCs w:val="28"/>
          <w:lang w:eastAsia="zh-HK"/>
        </w:rPr>
        <w:t>，並時刻抱持</w:t>
      </w:r>
      <w:r w:rsidRPr="006C5015">
        <w:rPr>
          <w:rFonts w:ascii="Times New Roman" w:hAnsi="Times New Roman" w:cs="Times New Roman"/>
          <w:spacing w:val="20"/>
          <w:sz w:val="28"/>
          <w:szCs w:val="28"/>
          <w:lang w:eastAsia="zh-TW"/>
        </w:rPr>
        <w:t>“</w:t>
      </w:r>
      <w:r w:rsidRPr="006C5015">
        <w:rPr>
          <w:rFonts w:ascii="Times New Roman" w:hAnsi="Times New Roman" w:cs="Times New Roman" w:hint="eastAsia"/>
          <w:spacing w:val="20"/>
          <w:sz w:val="28"/>
          <w:szCs w:val="28"/>
          <w:lang w:eastAsia="zh-HK"/>
        </w:rPr>
        <w:t>反貪・不停步</w:t>
      </w:r>
      <w:r w:rsidRPr="006C5015">
        <w:rPr>
          <w:rFonts w:ascii="Times New Roman" w:hAnsi="Times New Roman" w:cs="Times New Roman"/>
          <w:spacing w:val="20"/>
          <w:sz w:val="28"/>
          <w:szCs w:val="28"/>
          <w:lang w:eastAsia="zh-TW"/>
        </w:rPr>
        <w:t>”</w:t>
      </w:r>
      <w:r w:rsidRPr="006C5015">
        <w:rPr>
          <w:rFonts w:ascii="Times New Roman" w:hAnsi="Times New Roman" w:cs="Times New Roman" w:hint="eastAsia"/>
          <w:spacing w:val="20"/>
          <w:sz w:val="28"/>
          <w:szCs w:val="28"/>
          <w:lang w:eastAsia="zh-TW"/>
        </w:rPr>
        <w:t>的態度，在不同項目中注入既專業又創新的思維，</w:t>
      </w:r>
      <w:r w:rsidRPr="006C5015">
        <w:rPr>
          <w:rFonts w:ascii="Times New Roman" w:hAnsi="Times New Roman" w:cs="Times New Roman"/>
          <w:spacing w:val="20"/>
          <w:sz w:val="28"/>
          <w:szCs w:val="28"/>
          <w:lang w:eastAsia="zh-TW"/>
        </w:rPr>
        <w:t>繼續</w:t>
      </w:r>
      <w:r w:rsidRPr="006C5015">
        <w:rPr>
          <w:rFonts w:ascii="Times New Roman" w:hAnsi="Times New Roman" w:cs="Times New Roman"/>
          <w:spacing w:val="20"/>
          <w:sz w:val="28"/>
          <w:szCs w:val="28"/>
          <w:lang w:eastAsia="zh-HK"/>
        </w:rPr>
        <w:t>盡心竭力地維護香港公平公正、安定繁榮。</w:t>
      </w:r>
    </w:p>
    <w:p w14:paraId="4741278D" w14:textId="77777777" w:rsidR="00120DC1" w:rsidRDefault="00120DC1" w:rsidP="00013C60">
      <w:pPr>
        <w:tabs>
          <w:tab w:val="left" w:pos="1080"/>
        </w:tabs>
        <w:overflowPunct w:val="0"/>
        <w:adjustRightInd w:val="0"/>
        <w:snapToGrid w:val="0"/>
        <w:jc w:val="both"/>
        <w:rPr>
          <w:rFonts w:ascii="Times New Roman" w:hAnsi="Times New Roman" w:cs="Times New Roman"/>
          <w:spacing w:val="20"/>
          <w:sz w:val="28"/>
          <w:szCs w:val="28"/>
          <w:lang w:eastAsia="zh-HK"/>
        </w:rPr>
      </w:pPr>
      <w:r>
        <w:rPr>
          <w:noProof/>
        </w:rPr>
        <w:drawing>
          <wp:anchor distT="0" distB="0" distL="114300" distR="114300" simplePos="0" relativeHeight="251685888" behindDoc="0" locked="0" layoutInCell="1" allowOverlap="1" wp14:anchorId="4EBA887F" wp14:editId="65134900">
            <wp:simplePos x="0" y="0"/>
            <wp:positionH relativeFrom="column">
              <wp:posOffset>2843092</wp:posOffset>
            </wp:positionH>
            <wp:positionV relativeFrom="paragraph">
              <wp:posOffset>62523</wp:posOffset>
            </wp:positionV>
            <wp:extent cx="2000250" cy="781050"/>
            <wp:effectExtent l="0" t="0" r="0" b="0"/>
            <wp:wrapNone/>
            <wp:docPr id="1039" name="圖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a:extLst>
                        <a:ext uri="{28A0092B-C50C-407E-A947-70E740481C1C}">
                          <a14:useLocalDpi xmlns:a14="http://schemas.microsoft.com/office/drawing/2010/main" val="0"/>
                        </a:ext>
                      </a:extLst>
                    </a:blip>
                    <a:srcRect l="30868" t="47695" r="44438" b="36876"/>
                    <a:stretch/>
                  </pic:blipFill>
                  <pic:spPr bwMode="auto">
                    <a:xfrm>
                      <a:off x="0" y="0"/>
                      <a:ext cx="2000250" cy="78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97356C" w14:textId="77777777" w:rsidR="00120DC1" w:rsidRDefault="00120DC1" w:rsidP="00013C60">
      <w:pPr>
        <w:tabs>
          <w:tab w:val="left" w:pos="1080"/>
        </w:tabs>
        <w:overflowPunct w:val="0"/>
        <w:adjustRightInd w:val="0"/>
        <w:snapToGrid w:val="0"/>
        <w:jc w:val="both"/>
        <w:rPr>
          <w:rFonts w:ascii="Times New Roman" w:hAnsi="Times New Roman" w:cs="Times New Roman"/>
          <w:spacing w:val="20"/>
          <w:sz w:val="28"/>
          <w:szCs w:val="28"/>
          <w:lang w:eastAsia="zh-HK"/>
        </w:rPr>
      </w:pPr>
    </w:p>
    <w:p w14:paraId="28E94AF9" w14:textId="77777777" w:rsidR="00120DC1" w:rsidRDefault="00120DC1" w:rsidP="00013C60">
      <w:pPr>
        <w:tabs>
          <w:tab w:val="left" w:pos="1080"/>
        </w:tabs>
        <w:overflowPunct w:val="0"/>
        <w:adjustRightInd w:val="0"/>
        <w:snapToGrid w:val="0"/>
        <w:jc w:val="both"/>
        <w:rPr>
          <w:rFonts w:ascii="Times New Roman" w:hAnsi="Times New Roman" w:cs="Times New Roman"/>
          <w:spacing w:val="20"/>
          <w:sz w:val="28"/>
          <w:szCs w:val="28"/>
          <w:lang w:eastAsia="zh-HK"/>
        </w:rPr>
      </w:pPr>
    </w:p>
    <w:p w14:paraId="18EE0B06" w14:textId="77777777" w:rsidR="00120DC1" w:rsidRPr="00A87388" w:rsidRDefault="00120DC1" w:rsidP="00013C60">
      <w:pPr>
        <w:tabs>
          <w:tab w:val="left" w:pos="1080"/>
        </w:tabs>
        <w:overflowPunct w:val="0"/>
        <w:adjustRightInd w:val="0"/>
        <w:snapToGrid w:val="0"/>
        <w:jc w:val="both"/>
        <w:rPr>
          <w:rFonts w:ascii="Times New Roman" w:hAnsi="Times New Roman" w:cs="Times New Roman"/>
          <w:spacing w:val="20"/>
          <w:sz w:val="28"/>
          <w:szCs w:val="28"/>
          <w:lang w:eastAsia="zh-HK"/>
        </w:rPr>
      </w:pPr>
    </w:p>
    <w:p w14:paraId="7F29B37A" w14:textId="77777777" w:rsidR="00120DC1" w:rsidRPr="00A87388" w:rsidRDefault="00120DC1" w:rsidP="00013C60">
      <w:pPr>
        <w:tabs>
          <w:tab w:val="left" w:pos="1080"/>
        </w:tabs>
        <w:overflowPunct w:val="0"/>
        <w:adjustRightInd w:val="0"/>
        <w:snapToGrid w:val="0"/>
        <w:ind w:leftChars="1690" w:left="3718"/>
        <w:jc w:val="both"/>
        <w:textAlignment w:val="baseline"/>
        <w:rPr>
          <w:rFonts w:ascii="Times New Roman" w:hAnsi="Times New Roman" w:cs="Times New Roman"/>
          <w:spacing w:val="20"/>
          <w:sz w:val="28"/>
          <w:szCs w:val="28"/>
          <w:lang w:eastAsia="zh-TW"/>
        </w:rPr>
      </w:pPr>
      <w:r w:rsidRPr="00A87388">
        <w:rPr>
          <w:rFonts w:ascii="Times New Roman" w:hAnsi="Times New Roman" w:cs="Times New Roman"/>
          <w:spacing w:val="20"/>
          <w:sz w:val="28"/>
          <w:szCs w:val="28"/>
          <w:lang w:eastAsia="zh-TW"/>
        </w:rPr>
        <w:tab/>
      </w:r>
      <w:r w:rsidRPr="00A87388">
        <w:rPr>
          <w:rFonts w:ascii="Times New Roman" w:hAnsi="Times New Roman" w:cs="Times New Roman"/>
          <w:spacing w:val="20"/>
          <w:sz w:val="28"/>
          <w:szCs w:val="28"/>
          <w:lang w:eastAsia="zh-TW"/>
        </w:rPr>
        <w:t>社區關係市民諮詢委員會主席</w:t>
      </w:r>
    </w:p>
    <w:p w14:paraId="7DD74867" w14:textId="77777777" w:rsidR="00120DC1" w:rsidRPr="00A87388" w:rsidRDefault="00120DC1" w:rsidP="00013C60">
      <w:pPr>
        <w:tabs>
          <w:tab w:val="left" w:pos="1080"/>
        </w:tabs>
        <w:overflowPunct w:val="0"/>
        <w:adjustRightInd w:val="0"/>
        <w:snapToGrid w:val="0"/>
        <w:jc w:val="both"/>
        <w:textAlignment w:val="baseline"/>
        <w:rPr>
          <w:rFonts w:ascii="Times New Roman" w:hAnsi="Times New Roman" w:cs="Times New Roman"/>
          <w:spacing w:val="20"/>
          <w:sz w:val="28"/>
          <w:szCs w:val="28"/>
          <w:lang w:eastAsia="zh-TW"/>
        </w:rPr>
      </w:pPr>
      <w:r w:rsidRPr="00A87388">
        <w:rPr>
          <w:rFonts w:ascii="Times New Roman" w:hAnsi="Times New Roman" w:cs="Times New Roman"/>
          <w:spacing w:val="20"/>
          <w:sz w:val="28"/>
          <w:szCs w:val="28"/>
          <w:lang w:eastAsia="zh-TW"/>
        </w:rPr>
        <w:tab/>
      </w:r>
      <w:r w:rsidRPr="00A87388">
        <w:rPr>
          <w:rFonts w:ascii="Times New Roman" w:hAnsi="Times New Roman" w:cs="Times New Roman"/>
          <w:spacing w:val="20"/>
          <w:sz w:val="28"/>
          <w:szCs w:val="28"/>
          <w:lang w:eastAsia="zh-TW"/>
        </w:rPr>
        <w:tab/>
      </w:r>
      <w:r w:rsidRPr="00A87388">
        <w:rPr>
          <w:rFonts w:ascii="Times New Roman" w:hAnsi="Times New Roman" w:cs="Times New Roman"/>
          <w:spacing w:val="20"/>
          <w:sz w:val="28"/>
          <w:szCs w:val="28"/>
          <w:lang w:eastAsia="zh-TW"/>
        </w:rPr>
        <w:tab/>
      </w:r>
      <w:r w:rsidRPr="00A87388">
        <w:rPr>
          <w:rFonts w:ascii="Times New Roman" w:hAnsi="Times New Roman" w:cs="Times New Roman"/>
          <w:spacing w:val="20"/>
          <w:sz w:val="28"/>
          <w:szCs w:val="28"/>
          <w:lang w:eastAsia="zh-TW"/>
        </w:rPr>
        <w:tab/>
      </w:r>
      <w:r w:rsidRPr="00A87388">
        <w:rPr>
          <w:rFonts w:ascii="Times New Roman" w:hAnsi="Times New Roman" w:cs="Times New Roman"/>
          <w:spacing w:val="20"/>
          <w:sz w:val="28"/>
          <w:szCs w:val="28"/>
          <w:lang w:eastAsia="zh-TW"/>
        </w:rPr>
        <w:tab/>
      </w:r>
      <w:r w:rsidRPr="00A87388">
        <w:rPr>
          <w:rFonts w:ascii="Times New Roman" w:hAnsi="Times New Roman" w:cs="Times New Roman"/>
          <w:spacing w:val="20"/>
          <w:sz w:val="28"/>
          <w:szCs w:val="28"/>
          <w:lang w:eastAsia="zh-TW"/>
        </w:rPr>
        <w:tab/>
      </w:r>
      <w:r w:rsidRPr="00A87388">
        <w:rPr>
          <w:rFonts w:ascii="Times New Roman" w:hAnsi="Times New Roman" w:cs="Times New Roman"/>
          <w:spacing w:val="20"/>
          <w:sz w:val="28"/>
          <w:szCs w:val="28"/>
          <w:lang w:eastAsia="zh-TW"/>
        </w:rPr>
        <w:tab/>
      </w:r>
      <w:r w:rsidRPr="00A87388">
        <w:rPr>
          <w:rFonts w:ascii="Times New Roman" w:hAnsi="Times New Roman" w:cs="Times New Roman"/>
          <w:spacing w:val="20"/>
          <w:sz w:val="28"/>
          <w:szCs w:val="28"/>
          <w:lang w:eastAsia="zh-TW"/>
        </w:rPr>
        <w:tab/>
        <w:t xml:space="preserve"> </w:t>
      </w:r>
      <w:r>
        <w:rPr>
          <w:rFonts w:ascii="Times New Roman" w:hAnsi="Times New Roman" w:cs="Times New Roman"/>
          <w:spacing w:val="20"/>
          <w:sz w:val="28"/>
          <w:szCs w:val="28"/>
          <w:lang w:eastAsia="zh-TW"/>
        </w:rPr>
        <w:t xml:space="preserve">       </w:t>
      </w:r>
      <w:r w:rsidRPr="00A87388">
        <w:rPr>
          <w:rFonts w:ascii="Times New Roman" w:hAnsi="Times New Roman" w:cs="Times New Roman"/>
          <w:spacing w:val="20"/>
          <w:sz w:val="28"/>
          <w:szCs w:val="28"/>
          <w:lang w:eastAsia="zh-TW"/>
        </w:rPr>
        <w:t>何順文</w:t>
      </w:r>
    </w:p>
    <w:p w14:paraId="470185A3" w14:textId="77777777" w:rsidR="00120DC1" w:rsidRPr="00A87388" w:rsidRDefault="00120DC1" w:rsidP="00013C60">
      <w:pPr>
        <w:adjustRightInd w:val="0"/>
        <w:snapToGrid w:val="0"/>
        <w:jc w:val="both"/>
        <w:rPr>
          <w:rFonts w:ascii="Times New Roman" w:hAnsi="Times New Roman" w:cs="Times New Roman"/>
          <w:b/>
          <w:spacing w:val="20"/>
          <w:sz w:val="28"/>
          <w:szCs w:val="28"/>
          <w:lang w:eastAsia="zh-TW"/>
        </w:rPr>
      </w:pPr>
      <w:r w:rsidRPr="00A87388">
        <w:rPr>
          <w:rFonts w:ascii="Times New Roman" w:hAnsi="Times New Roman" w:cs="Times New Roman"/>
          <w:spacing w:val="20"/>
          <w:sz w:val="28"/>
          <w:szCs w:val="28"/>
          <w:lang w:eastAsia="zh-HK"/>
        </w:rPr>
        <w:br w:type="page"/>
      </w:r>
      <w:r w:rsidRPr="00A87388">
        <w:rPr>
          <w:rFonts w:ascii="Times New Roman" w:hAnsi="Times New Roman" w:cs="Times New Roman"/>
          <w:b/>
          <w:spacing w:val="20"/>
          <w:sz w:val="28"/>
          <w:szCs w:val="28"/>
          <w:lang w:eastAsia="zh-TW"/>
        </w:rPr>
        <w:lastRenderedPageBreak/>
        <w:t>附錄</w:t>
      </w:r>
      <w:r w:rsidRPr="00A87388">
        <w:rPr>
          <w:rFonts w:ascii="Times New Roman" w:hAnsi="Times New Roman" w:cs="Times New Roman"/>
          <w:b/>
          <w:spacing w:val="20"/>
          <w:sz w:val="28"/>
          <w:szCs w:val="28"/>
          <w:lang w:val="en-GB" w:eastAsia="zh-TW"/>
        </w:rPr>
        <w:t>甲</w:t>
      </w:r>
      <w:r w:rsidRPr="00A87388">
        <w:rPr>
          <w:rFonts w:ascii="Times New Roman" w:hAnsi="Times New Roman" w:cs="Times New Roman"/>
          <w:b/>
          <w:spacing w:val="20"/>
          <w:sz w:val="28"/>
          <w:szCs w:val="28"/>
          <w:lang w:eastAsia="zh-TW"/>
        </w:rPr>
        <w:tab/>
      </w:r>
      <w:r w:rsidRPr="00A87388">
        <w:rPr>
          <w:rFonts w:ascii="Times New Roman" w:hAnsi="Times New Roman" w:cs="Times New Roman"/>
          <w:b/>
          <w:spacing w:val="20"/>
          <w:sz w:val="28"/>
          <w:szCs w:val="28"/>
          <w:lang w:val="en-GB" w:eastAsia="zh-TW"/>
        </w:rPr>
        <w:t>社區關係市民諮詢委員會</w:t>
      </w:r>
    </w:p>
    <w:p w14:paraId="20709F8D" w14:textId="77777777" w:rsidR="00120DC1" w:rsidRPr="00A87388" w:rsidRDefault="00120DC1" w:rsidP="00013C60">
      <w:pPr>
        <w:tabs>
          <w:tab w:val="left" w:pos="1980"/>
        </w:tabs>
        <w:overflowPunct w:val="0"/>
        <w:adjustRightInd w:val="0"/>
        <w:snapToGrid w:val="0"/>
        <w:jc w:val="both"/>
        <w:rPr>
          <w:rFonts w:ascii="Times New Roman" w:hAnsi="Times New Roman" w:cs="Times New Roman"/>
          <w:b/>
          <w:spacing w:val="20"/>
          <w:sz w:val="28"/>
          <w:szCs w:val="28"/>
          <w:lang w:val="en-GB" w:eastAsia="zh-TW"/>
        </w:rPr>
      </w:pPr>
      <w:r w:rsidRPr="00A87388">
        <w:rPr>
          <w:rFonts w:ascii="Times New Roman" w:hAnsi="Times New Roman" w:cs="Times New Roman"/>
          <w:b/>
          <w:spacing w:val="20"/>
          <w:sz w:val="28"/>
          <w:szCs w:val="28"/>
          <w:lang w:val="en-GB" w:eastAsia="zh-TW"/>
        </w:rPr>
        <w:t>職權範圍（二零二四年十二月三十一日）</w:t>
      </w:r>
    </w:p>
    <w:p w14:paraId="1BA595D4" w14:textId="77777777" w:rsidR="00120DC1" w:rsidRPr="00A87388" w:rsidRDefault="00120DC1" w:rsidP="00013C60">
      <w:pPr>
        <w:tabs>
          <w:tab w:val="left" w:pos="1080"/>
        </w:tabs>
        <w:overflowPunct w:val="0"/>
        <w:adjustRightInd w:val="0"/>
        <w:snapToGrid w:val="0"/>
        <w:jc w:val="both"/>
        <w:rPr>
          <w:rFonts w:ascii="Times New Roman" w:hAnsi="Times New Roman" w:cs="Times New Roman"/>
          <w:spacing w:val="20"/>
          <w:sz w:val="28"/>
          <w:szCs w:val="28"/>
          <w:lang w:eastAsia="zh-HK"/>
        </w:rPr>
      </w:pPr>
    </w:p>
    <w:p w14:paraId="3A71A2EF" w14:textId="77777777" w:rsidR="00120DC1" w:rsidRPr="00A87388" w:rsidRDefault="00120DC1" w:rsidP="00120DC1">
      <w:pPr>
        <w:pStyle w:val="ae"/>
        <w:numPr>
          <w:ilvl w:val="0"/>
          <w:numId w:val="50"/>
        </w:numPr>
        <w:tabs>
          <w:tab w:val="left" w:pos="1080"/>
        </w:tabs>
        <w:overflowPunct w:val="0"/>
        <w:adjustRightInd w:val="0"/>
        <w:snapToGrid w:val="0"/>
        <w:contextualSpacing w:val="0"/>
        <w:jc w:val="both"/>
        <w:rPr>
          <w:rFonts w:eastAsiaTheme="minorEastAsia"/>
          <w:spacing w:val="20"/>
          <w:sz w:val="28"/>
          <w:szCs w:val="28"/>
          <w:lang w:eastAsia="zh-HK"/>
        </w:rPr>
      </w:pPr>
      <w:r w:rsidRPr="00A87388">
        <w:rPr>
          <w:rFonts w:eastAsiaTheme="minorEastAsia"/>
          <w:spacing w:val="20"/>
          <w:sz w:val="28"/>
          <w:szCs w:val="28"/>
          <w:lang w:eastAsia="zh-HK"/>
        </w:rPr>
        <w:t>向廉政專員建議如何爭取公眾支持打擊貪污及如何教育公眾認識貪污的害處。</w:t>
      </w:r>
    </w:p>
    <w:p w14:paraId="34847827" w14:textId="77777777" w:rsidR="00120DC1" w:rsidRPr="00A87388" w:rsidRDefault="00120DC1" w:rsidP="00013C60">
      <w:pPr>
        <w:pStyle w:val="ae"/>
        <w:tabs>
          <w:tab w:val="left" w:pos="1080"/>
        </w:tabs>
        <w:overflowPunct w:val="0"/>
        <w:adjustRightInd w:val="0"/>
        <w:snapToGrid w:val="0"/>
        <w:ind w:left="480"/>
        <w:contextualSpacing w:val="0"/>
        <w:jc w:val="both"/>
        <w:rPr>
          <w:rFonts w:eastAsiaTheme="minorEastAsia"/>
          <w:spacing w:val="20"/>
          <w:sz w:val="28"/>
          <w:szCs w:val="28"/>
          <w:lang w:eastAsia="zh-HK"/>
        </w:rPr>
      </w:pPr>
    </w:p>
    <w:p w14:paraId="59023507" w14:textId="77777777" w:rsidR="00120DC1" w:rsidRPr="00A87388" w:rsidRDefault="00120DC1" w:rsidP="00120DC1">
      <w:pPr>
        <w:pStyle w:val="ae"/>
        <w:numPr>
          <w:ilvl w:val="0"/>
          <w:numId w:val="50"/>
        </w:numPr>
        <w:tabs>
          <w:tab w:val="left" w:pos="1080"/>
        </w:tabs>
        <w:overflowPunct w:val="0"/>
        <w:adjustRightInd w:val="0"/>
        <w:snapToGrid w:val="0"/>
        <w:contextualSpacing w:val="0"/>
        <w:jc w:val="both"/>
        <w:rPr>
          <w:rFonts w:eastAsiaTheme="minorEastAsia"/>
          <w:spacing w:val="20"/>
          <w:sz w:val="28"/>
          <w:szCs w:val="28"/>
          <w:lang w:eastAsia="zh-HK"/>
        </w:rPr>
      </w:pPr>
      <w:r w:rsidRPr="00A87388">
        <w:rPr>
          <w:rFonts w:eastAsiaTheme="minorEastAsia"/>
          <w:spacing w:val="20"/>
          <w:sz w:val="28"/>
          <w:szCs w:val="28"/>
          <w:lang w:eastAsia="zh-HK"/>
        </w:rPr>
        <w:t>聽取及要求廉政公署社區關係處報告為達致上述目標而進行的工作。</w:t>
      </w:r>
    </w:p>
    <w:p w14:paraId="44B9249C" w14:textId="77777777" w:rsidR="00120DC1" w:rsidRPr="00A87388" w:rsidRDefault="00120DC1" w:rsidP="00013C60">
      <w:pPr>
        <w:pStyle w:val="ae"/>
        <w:tabs>
          <w:tab w:val="left" w:pos="1080"/>
        </w:tabs>
        <w:overflowPunct w:val="0"/>
        <w:adjustRightInd w:val="0"/>
        <w:snapToGrid w:val="0"/>
        <w:ind w:left="480"/>
        <w:contextualSpacing w:val="0"/>
        <w:jc w:val="both"/>
        <w:rPr>
          <w:rFonts w:eastAsiaTheme="minorEastAsia"/>
          <w:spacing w:val="20"/>
          <w:sz w:val="28"/>
          <w:szCs w:val="28"/>
          <w:lang w:eastAsia="zh-HK"/>
        </w:rPr>
      </w:pPr>
    </w:p>
    <w:p w14:paraId="0DBE5110" w14:textId="77777777" w:rsidR="00120DC1" w:rsidRPr="00A87388" w:rsidRDefault="00120DC1" w:rsidP="00120DC1">
      <w:pPr>
        <w:pStyle w:val="ae"/>
        <w:numPr>
          <w:ilvl w:val="0"/>
          <w:numId w:val="50"/>
        </w:numPr>
        <w:tabs>
          <w:tab w:val="left" w:pos="1080"/>
        </w:tabs>
        <w:overflowPunct w:val="0"/>
        <w:adjustRightInd w:val="0"/>
        <w:snapToGrid w:val="0"/>
        <w:contextualSpacing w:val="0"/>
        <w:jc w:val="both"/>
        <w:rPr>
          <w:rFonts w:eastAsiaTheme="minorEastAsia"/>
          <w:spacing w:val="20"/>
          <w:sz w:val="28"/>
          <w:szCs w:val="28"/>
          <w:lang w:eastAsia="zh-HK"/>
        </w:rPr>
      </w:pPr>
      <w:r w:rsidRPr="00A87388">
        <w:rPr>
          <w:rFonts w:eastAsiaTheme="minorEastAsia"/>
          <w:spacing w:val="20"/>
          <w:sz w:val="28"/>
          <w:szCs w:val="28"/>
          <w:lang w:eastAsia="zh-HK"/>
        </w:rPr>
        <w:t>監察公眾對廉署工作的反應以及對貪污所持的一般態度。</w:t>
      </w:r>
    </w:p>
    <w:p w14:paraId="593884DD" w14:textId="77777777" w:rsidR="00120DC1" w:rsidRPr="00A87388" w:rsidRDefault="00120DC1" w:rsidP="00013C60">
      <w:pPr>
        <w:adjustRightInd w:val="0"/>
        <w:snapToGrid w:val="0"/>
        <w:jc w:val="both"/>
        <w:rPr>
          <w:rFonts w:ascii="Times New Roman" w:hAnsi="Times New Roman" w:cs="Times New Roman"/>
          <w:spacing w:val="20"/>
          <w:sz w:val="28"/>
          <w:szCs w:val="28"/>
          <w:lang w:eastAsia="zh-HK"/>
        </w:rPr>
      </w:pPr>
      <w:r w:rsidRPr="00A87388">
        <w:rPr>
          <w:rFonts w:ascii="Times New Roman" w:hAnsi="Times New Roman" w:cs="Times New Roman"/>
          <w:spacing w:val="20"/>
          <w:sz w:val="28"/>
          <w:szCs w:val="28"/>
          <w:lang w:eastAsia="zh-HK"/>
        </w:rPr>
        <w:br w:type="page"/>
      </w:r>
    </w:p>
    <w:p w14:paraId="684DF902" w14:textId="77777777" w:rsidR="00120DC1" w:rsidRPr="00A87388" w:rsidRDefault="00120DC1" w:rsidP="00013C60">
      <w:pPr>
        <w:tabs>
          <w:tab w:val="left" w:pos="0"/>
          <w:tab w:val="left" w:pos="1440"/>
        </w:tabs>
        <w:overflowPunct w:val="0"/>
        <w:autoSpaceDE w:val="0"/>
        <w:autoSpaceDN w:val="0"/>
        <w:snapToGrid w:val="0"/>
        <w:rPr>
          <w:rFonts w:ascii="Times New Roman" w:hAnsi="Times New Roman" w:cs="Times New Roman"/>
          <w:b/>
          <w:spacing w:val="20"/>
          <w:sz w:val="28"/>
          <w:szCs w:val="28"/>
          <w:lang w:eastAsia="zh-TW"/>
        </w:rPr>
      </w:pPr>
      <w:r w:rsidRPr="00A87388">
        <w:rPr>
          <w:rFonts w:ascii="Times New Roman" w:hAnsi="Times New Roman" w:cs="Times New Roman"/>
          <w:b/>
          <w:spacing w:val="20"/>
          <w:sz w:val="28"/>
          <w:szCs w:val="28"/>
          <w:lang w:eastAsia="zh-TW"/>
        </w:rPr>
        <w:lastRenderedPageBreak/>
        <w:t>附錄乙</w:t>
      </w:r>
      <w:r w:rsidRPr="00A87388">
        <w:rPr>
          <w:rFonts w:ascii="Times New Roman" w:hAnsi="Times New Roman" w:cs="Times New Roman"/>
          <w:b/>
          <w:spacing w:val="20"/>
          <w:sz w:val="28"/>
          <w:szCs w:val="28"/>
          <w:lang w:eastAsia="zh-TW"/>
        </w:rPr>
        <w:tab/>
      </w:r>
      <w:r w:rsidRPr="00A87388">
        <w:rPr>
          <w:rFonts w:ascii="Times New Roman" w:hAnsi="Times New Roman" w:cs="Times New Roman"/>
          <w:b/>
          <w:spacing w:val="20"/>
          <w:sz w:val="28"/>
          <w:szCs w:val="28"/>
          <w:lang w:val="en-GB" w:eastAsia="zh-TW"/>
        </w:rPr>
        <w:t>社區關係市民諮詢委員會</w:t>
      </w:r>
    </w:p>
    <w:p w14:paraId="1256C30E" w14:textId="77777777" w:rsidR="00120DC1" w:rsidRDefault="00120DC1" w:rsidP="00293F3E">
      <w:pPr>
        <w:tabs>
          <w:tab w:val="left" w:pos="0"/>
          <w:tab w:val="left" w:pos="1440"/>
        </w:tabs>
        <w:overflowPunct w:val="0"/>
        <w:autoSpaceDE w:val="0"/>
        <w:autoSpaceDN w:val="0"/>
        <w:snapToGrid w:val="0"/>
        <w:rPr>
          <w:rFonts w:ascii="Times New Roman" w:hAnsi="Times New Roman" w:cs="Times New Roman"/>
          <w:b/>
          <w:spacing w:val="20"/>
          <w:sz w:val="28"/>
          <w:szCs w:val="28"/>
          <w:lang w:eastAsia="zh-TW"/>
        </w:rPr>
      </w:pPr>
      <w:r w:rsidRPr="00A87388">
        <w:rPr>
          <w:rFonts w:ascii="Times New Roman" w:hAnsi="Times New Roman" w:cs="Times New Roman"/>
          <w:b/>
          <w:spacing w:val="20"/>
          <w:sz w:val="28"/>
          <w:szCs w:val="28"/>
          <w:lang w:eastAsia="zh-TW"/>
        </w:rPr>
        <w:tab/>
      </w:r>
      <w:r w:rsidRPr="00A87388">
        <w:rPr>
          <w:rFonts w:ascii="Times New Roman" w:hAnsi="Times New Roman" w:cs="Times New Roman"/>
          <w:b/>
          <w:spacing w:val="20"/>
          <w:sz w:val="28"/>
          <w:szCs w:val="28"/>
          <w:lang w:val="en-GB" w:eastAsia="zh-TW"/>
        </w:rPr>
        <w:t>委員名錄（二零二四年十二月三十一日</w:t>
      </w:r>
      <w:r w:rsidRPr="00A87388">
        <w:rPr>
          <w:rFonts w:ascii="Times New Roman" w:hAnsi="Times New Roman" w:cs="Times New Roman"/>
          <w:b/>
          <w:spacing w:val="20"/>
          <w:sz w:val="28"/>
          <w:szCs w:val="28"/>
          <w:lang w:eastAsia="zh-TW"/>
        </w:rPr>
        <w:t>）</w:t>
      </w:r>
    </w:p>
    <w:p w14:paraId="2585B732" w14:textId="77777777" w:rsidR="00120DC1" w:rsidRPr="00293F3E" w:rsidRDefault="00120DC1" w:rsidP="00EC732A">
      <w:pPr>
        <w:tabs>
          <w:tab w:val="left" w:pos="0"/>
          <w:tab w:val="left" w:pos="1440"/>
        </w:tabs>
        <w:overflowPunct w:val="0"/>
        <w:autoSpaceDE w:val="0"/>
        <w:autoSpaceDN w:val="0"/>
        <w:snapToGrid w:val="0"/>
        <w:rPr>
          <w:rFonts w:ascii="Times New Roman" w:hAnsi="Times New Roman" w:cs="Times New Roman"/>
          <w:b/>
          <w:spacing w:val="20"/>
          <w:sz w:val="28"/>
          <w:szCs w:val="28"/>
        </w:rPr>
      </w:pPr>
      <w:r w:rsidRPr="00A87388">
        <w:rPr>
          <w:rFonts w:ascii="Times New Roman" w:hAnsi="Times New Roman" w:cs="Times New Roman"/>
          <w:noProof/>
          <w:spacing w:val="20"/>
          <w:sz w:val="28"/>
          <w:szCs w:val="28"/>
        </w:rPr>
        <w:drawing>
          <wp:inline distT="0" distB="0" distL="0" distR="0" wp14:anchorId="2FE46F2D" wp14:editId="53DBE26D">
            <wp:extent cx="5380290" cy="3026980"/>
            <wp:effectExtent l="0" t="0" r="0" b="2540"/>
            <wp:docPr id="1040" name="圖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464352" cy="3074274"/>
                    </a:xfrm>
                    <a:prstGeom prst="rect">
                      <a:avLst/>
                    </a:prstGeom>
                    <a:noFill/>
                    <a:ln>
                      <a:noFill/>
                    </a:ln>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2380"/>
      </w:tblGrid>
      <w:tr w:rsidR="00EC732A" w14:paraId="273EAEA5" w14:textId="77777777" w:rsidTr="00CE0A1D">
        <w:trPr>
          <w:trHeight w:val="445"/>
        </w:trPr>
        <w:tc>
          <w:tcPr>
            <w:tcW w:w="6096" w:type="dxa"/>
          </w:tcPr>
          <w:p w14:paraId="3F4D5B5E" w14:textId="779A3D94" w:rsidR="00EC732A" w:rsidRDefault="00EC732A" w:rsidP="00EC732A">
            <w:pPr>
              <w:rPr>
                <w:lang w:val="en-GB"/>
              </w:rPr>
            </w:pPr>
            <w:r w:rsidRPr="00A87388">
              <w:rPr>
                <w:rFonts w:ascii="Times New Roman" w:hAnsi="Times New Roman" w:cs="Times New Roman"/>
                <w:spacing w:val="20"/>
                <w:sz w:val="28"/>
                <w:szCs w:val="28"/>
              </w:rPr>
              <w:t>何順文教授</w:t>
            </w:r>
          </w:p>
        </w:tc>
        <w:tc>
          <w:tcPr>
            <w:tcW w:w="2380" w:type="dxa"/>
          </w:tcPr>
          <w:p w14:paraId="15B6F76C" w14:textId="73394103" w:rsidR="00EC732A" w:rsidRDefault="00EC732A" w:rsidP="00EC732A">
            <w:pPr>
              <w:rPr>
                <w:lang w:val="en-GB"/>
              </w:rPr>
            </w:pPr>
            <w:r w:rsidRPr="00A87388">
              <w:rPr>
                <w:rFonts w:ascii="Times New Roman" w:hAnsi="Times New Roman" w:cs="Times New Roman"/>
                <w:spacing w:val="20"/>
                <w:sz w:val="28"/>
                <w:szCs w:val="28"/>
              </w:rPr>
              <w:t>（主席）</w:t>
            </w:r>
          </w:p>
        </w:tc>
      </w:tr>
      <w:tr w:rsidR="00EC732A" w14:paraId="73FD4DFA" w14:textId="77777777" w:rsidTr="00CE0A1D">
        <w:trPr>
          <w:trHeight w:val="445"/>
        </w:trPr>
        <w:tc>
          <w:tcPr>
            <w:tcW w:w="6096" w:type="dxa"/>
          </w:tcPr>
          <w:p w14:paraId="2ABEC390" w14:textId="767FFFCE" w:rsidR="00EC732A" w:rsidRDefault="00EC732A" w:rsidP="00EC732A">
            <w:pPr>
              <w:rPr>
                <w:lang w:val="en-GB"/>
              </w:rPr>
            </w:pPr>
            <w:r w:rsidRPr="00A87388">
              <w:rPr>
                <w:rFonts w:ascii="Times New Roman" w:hAnsi="Times New Roman" w:cs="Times New Roman"/>
                <w:spacing w:val="20"/>
                <w:sz w:val="28"/>
                <w:szCs w:val="28"/>
              </w:rPr>
              <w:t>陳浩庭先生</w:t>
            </w:r>
          </w:p>
        </w:tc>
        <w:tc>
          <w:tcPr>
            <w:tcW w:w="2380" w:type="dxa"/>
          </w:tcPr>
          <w:p w14:paraId="73613A0F" w14:textId="77777777" w:rsidR="00EC732A" w:rsidRDefault="00EC732A" w:rsidP="00EC732A">
            <w:pPr>
              <w:rPr>
                <w:lang w:val="en-GB"/>
              </w:rPr>
            </w:pPr>
          </w:p>
        </w:tc>
      </w:tr>
      <w:tr w:rsidR="00EC732A" w14:paraId="5D83A594" w14:textId="77777777" w:rsidTr="00CE0A1D">
        <w:trPr>
          <w:trHeight w:val="445"/>
        </w:trPr>
        <w:tc>
          <w:tcPr>
            <w:tcW w:w="6096" w:type="dxa"/>
          </w:tcPr>
          <w:p w14:paraId="57A56BD3" w14:textId="27857B72" w:rsidR="00EC732A" w:rsidRDefault="00EC732A" w:rsidP="00EC732A">
            <w:pPr>
              <w:rPr>
                <w:lang w:val="en-GB"/>
              </w:rPr>
            </w:pPr>
            <w:r w:rsidRPr="00A87388">
              <w:rPr>
                <w:rFonts w:ascii="Times New Roman" w:hAnsi="Times New Roman" w:cs="Times New Roman"/>
                <w:spacing w:val="20"/>
                <w:sz w:val="28"/>
                <w:szCs w:val="28"/>
              </w:rPr>
              <w:t>陳念慈女士</w:t>
            </w:r>
            <w:r w:rsidRPr="00A87388">
              <w:rPr>
                <w:rFonts w:ascii="Times New Roman" w:hAnsi="Times New Roman" w:cs="Times New Roman"/>
                <w:spacing w:val="20"/>
                <w:sz w:val="28"/>
                <w:szCs w:val="28"/>
              </w:rPr>
              <w:t>, BBS, JP</w:t>
            </w:r>
          </w:p>
        </w:tc>
        <w:tc>
          <w:tcPr>
            <w:tcW w:w="2380" w:type="dxa"/>
          </w:tcPr>
          <w:p w14:paraId="00266F2C" w14:textId="77777777" w:rsidR="00EC732A" w:rsidRDefault="00EC732A" w:rsidP="00EC732A">
            <w:pPr>
              <w:rPr>
                <w:lang w:val="en-GB"/>
              </w:rPr>
            </w:pPr>
          </w:p>
        </w:tc>
      </w:tr>
      <w:tr w:rsidR="00EC732A" w14:paraId="5C472E56" w14:textId="77777777" w:rsidTr="00CE0A1D">
        <w:trPr>
          <w:trHeight w:val="445"/>
        </w:trPr>
        <w:tc>
          <w:tcPr>
            <w:tcW w:w="6096" w:type="dxa"/>
          </w:tcPr>
          <w:p w14:paraId="1E73FA42" w14:textId="46DD96C3" w:rsidR="00EC732A" w:rsidRDefault="00EC732A" w:rsidP="00EC732A">
            <w:pPr>
              <w:rPr>
                <w:lang w:val="en-GB"/>
              </w:rPr>
            </w:pPr>
            <w:r w:rsidRPr="00A87388">
              <w:rPr>
                <w:rFonts w:ascii="Times New Roman" w:hAnsi="Times New Roman" w:cs="Times New Roman"/>
                <w:spacing w:val="20"/>
                <w:sz w:val="28"/>
                <w:szCs w:val="28"/>
              </w:rPr>
              <w:t>陳淑薇女士</w:t>
            </w:r>
            <w:r w:rsidRPr="00A87388">
              <w:rPr>
                <w:rFonts w:ascii="Times New Roman" w:hAnsi="Times New Roman" w:cs="Times New Roman"/>
                <w:spacing w:val="20"/>
                <w:sz w:val="28"/>
                <w:szCs w:val="28"/>
              </w:rPr>
              <w:t>, GBS, JP</w:t>
            </w:r>
          </w:p>
        </w:tc>
        <w:tc>
          <w:tcPr>
            <w:tcW w:w="2380" w:type="dxa"/>
          </w:tcPr>
          <w:p w14:paraId="62546F85" w14:textId="77777777" w:rsidR="00EC732A" w:rsidRDefault="00EC732A" w:rsidP="00EC732A">
            <w:pPr>
              <w:rPr>
                <w:lang w:val="en-GB"/>
              </w:rPr>
            </w:pPr>
          </w:p>
        </w:tc>
      </w:tr>
      <w:tr w:rsidR="00EC732A" w14:paraId="3F10374A" w14:textId="77777777" w:rsidTr="00CE0A1D">
        <w:trPr>
          <w:trHeight w:val="445"/>
        </w:trPr>
        <w:tc>
          <w:tcPr>
            <w:tcW w:w="6096" w:type="dxa"/>
          </w:tcPr>
          <w:p w14:paraId="31C97E19" w14:textId="3DED8238" w:rsidR="00EC732A" w:rsidRDefault="00EC732A" w:rsidP="00EC732A">
            <w:pPr>
              <w:rPr>
                <w:lang w:val="en-GB"/>
              </w:rPr>
            </w:pPr>
            <w:r w:rsidRPr="00A87388">
              <w:rPr>
                <w:rFonts w:ascii="Times New Roman" w:hAnsi="Times New Roman" w:cs="Times New Roman"/>
                <w:spacing w:val="20"/>
                <w:sz w:val="28"/>
                <w:szCs w:val="28"/>
              </w:rPr>
              <w:t>周偉立博士</w:t>
            </w:r>
          </w:p>
        </w:tc>
        <w:tc>
          <w:tcPr>
            <w:tcW w:w="2380" w:type="dxa"/>
          </w:tcPr>
          <w:p w14:paraId="19F74B4B" w14:textId="77777777" w:rsidR="00EC732A" w:rsidRDefault="00EC732A" w:rsidP="00EC732A">
            <w:pPr>
              <w:rPr>
                <w:lang w:val="en-GB"/>
              </w:rPr>
            </w:pPr>
          </w:p>
        </w:tc>
      </w:tr>
      <w:tr w:rsidR="00EC732A" w14:paraId="055D56D9" w14:textId="77777777" w:rsidTr="00CE0A1D">
        <w:trPr>
          <w:trHeight w:val="445"/>
        </w:trPr>
        <w:tc>
          <w:tcPr>
            <w:tcW w:w="6096" w:type="dxa"/>
          </w:tcPr>
          <w:p w14:paraId="6C25F0D1" w14:textId="5BA96DD7" w:rsidR="00EC732A" w:rsidRDefault="00EC732A" w:rsidP="00EC732A">
            <w:pPr>
              <w:rPr>
                <w:lang w:val="en-GB"/>
              </w:rPr>
            </w:pPr>
            <w:r w:rsidRPr="00A87388">
              <w:rPr>
                <w:rFonts w:ascii="Times New Roman" w:hAnsi="Times New Roman" w:cs="Times New Roman"/>
                <w:spacing w:val="20"/>
                <w:sz w:val="28"/>
                <w:szCs w:val="28"/>
              </w:rPr>
              <w:t>鄺美雲女士</w:t>
            </w:r>
            <w:r w:rsidRPr="00A87388">
              <w:rPr>
                <w:rFonts w:ascii="Times New Roman" w:hAnsi="Times New Roman" w:cs="Times New Roman"/>
                <w:spacing w:val="20"/>
                <w:sz w:val="28"/>
                <w:szCs w:val="28"/>
              </w:rPr>
              <w:t>, JP</w:t>
            </w:r>
          </w:p>
        </w:tc>
        <w:tc>
          <w:tcPr>
            <w:tcW w:w="2380" w:type="dxa"/>
          </w:tcPr>
          <w:p w14:paraId="06946117" w14:textId="77777777" w:rsidR="00EC732A" w:rsidRDefault="00EC732A" w:rsidP="00EC732A">
            <w:pPr>
              <w:rPr>
                <w:lang w:val="en-GB"/>
              </w:rPr>
            </w:pPr>
          </w:p>
        </w:tc>
      </w:tr>
      <w:tr w:rsidR="00EC732A" w14:paraId="48137151" w14:textId="77777777" w:rsidTr="00CE0A1D">
        <w:trPr>
          <w:trHeight w:val="445"/>
        </w:trPr>
        <w:tc>
          <w:tcPr>
            <w:tcW w:w="6096" w:type="dxa"/>
          </w:tcPr>
          <w:p w14:paraId="68D96BBE" w14:textId="0DE7C699" w:rsidR="00EC732A" w:rsidRDefault="00EC732A" w:rsidP="00EC732A">
            <w:pPr>
              <w:rPr>
                <w:lang w:val="en-GB"/>
              </w:rPr>
            </w:pPr>
            <w:r w:rsidRPr="00A87388">
              <w:rPr>
                <w:rFonts w:ascii="Times New Roman" w:hAnsi="Times New Roman" w:cs="Times New Roman"/>
                <w:spacing w:val="20"/>
                <w:sz w:val="28"/>
                <w:szCs w:val="28"/>
              </w:rPr>
              <w:t>劉</w:t>
            </w:r>
            <w:r w:rsidRPr="00A87388">
              <w:rPr>
                <w:rFonts w:ascii="Times New Roman" w:hAnsi="Times New Roman" w:cs="Times New Roman"/>
                <w:spacing w:val="20"/>
                <w:sz w:val="28"/>
                <w:szCs w:val="28"/>
                <w:lang w:eastAsia="zh-HK"/>
              </w:rPr>
              <w:t>碧堯女士</w:t>
            </w:r>
          </w:p>
        </w:tc>
        <w:tc>
          <w:tcPr>
            <w:tcW w:w="2380" w:type="dxa"/>
          </w:tcPr>
          <w:p w14:paraId="7807389A" w14:textId="77777777" w:rsidR="00EC732A" w:rsidRDefault="00EC732A" w:rsidP="00EC732A">
            <w:pPr>
              <w:rPr>
                <w:lang w:val="en-GB"/>
              </w:rPr>
            </w:pPr>
          </w:p>
        </w:tc>
      </w:tr>
      <w:tr w:rsidR="00EC732A" w14:paraId="39EFA655" w14:textId="77777777" w:rsidTr="00CE0A1D">
        <w:trPr>
          <w:trHeight w:val="445"/>
        </w:trPr>
        <w:tc>
          <w:tcPr>
            <w:tcW w:w="6096" w:type="dxa"/>
          </w:tcPr>
          <w:p w14:paraId="2CEF168E" w14:textId="0FBA87DE" w:rsidR="00EC732A" w:rsidRDefault="00EC732A" w:rsidP="00EC732A">
            <w:pPr>
              <w:rPr>
                <w:lang w:val="en-GB"/>
              </w:rPr>
            </w:pPr>
            <w:r w:rsidRPr="00A87388">
              <w:rPr>
                <w:rFonts w:ascii="Times New Roman" w:hAnsi="Times New Roman" w:cs="Times New Roman"/>
                <w:spacing w:val="20"/>
                <w:sz w:val="28"/>
                <w:szCs w:val="28"/>
              </w:rPr>
              <w:t>廖錦興博士</w:t>
            </w:r>
            <w:r w:rsidRPr="00A87388">
              <w:rPr>
                <w:rFonts w:ascii="Times New Roman" w:hAnsi="Times New Roman" w:cs="Times New Roman"/>
                <w:spacing w:val="20"/>
                <w:sz w:val="28"/>
                <w:szCs w:val="28"/>
              </w:rPr>
              <w:t>, MH</w:t>
            </w:r>
          </w:p>
        </w:tc>
        <w:tc>
          <w:tcPr>
            <w:tcW w:w="2380" w:type="dxa"/>
          </w:tcPr>
          <w:p w14:paraId="6B410F2A" w14:textId="77777777" w:rsidR="00EC732A" w:rsidRDefault="00EC732A" w:rsidP="00EC732A">
            <w:pPr>
              <w:rPr>
                <w:lang w:val="en-GB"/>
              </w:rPr>
            </w:pPr>
          </w:p>
        </w:tc>
      </w:tr>
      <w:tr w:rsidR="00EC732A" w14:paraId="4267B593" w14:textId="77777777" w:rsidTr="00CE0A1D">
        <w:trPr>
          <w:trHeight w:val="445"/>
        </w:trPr>
        <w:tc>
          <w:tcPr>
            <w:tcW w:w="6096" w:type="dxa"/>
          </w:tcPr>
          <w:p w14:paraId="3679FC9F" w14:textId="5876EA41" w:rsidR="00EC732A" w:rsidRPr="00A87388" w:rsidRDefault="00EC732A" w:rsidP="00EC732A">
            <w:pPr>
              <w:rPr>
                <w:rFonts w:ascii="Times New Roman" w:hAnsi="Times New Roman" w:cs="Times New Roman"/>
                <w:spacing w:val="20"/>
                <w:sz w:val="28"/>
                <w:szCs w:val="28"/>
              </w:rPr>
            </w:pPr>
            <w:r w:rsidRPr="00A87388">
              <w:rPr>
                <w:rFonts w:ascii="Times New Roman" w:hAnsi="Times New Roman" w:cs="Times New Roman"/>
                <w:spacing w:val="20"/>
                <w:sz w:val="28"/>
                <w:szCs w:val="28"/>
                <w:lang w:eastAsia="zh-HK"/>
              </w:rPr>
              <w:t>莫家豪教授</w:t>
            </w:r>
          </w:p>
        </w:tc>
        <w:tc>
          <w:tcPr>
            <w:tcW w:w="2380" w:type="dxa"/>
          </w:tcPr>
          <w:p w14:paraId="00DD3C87" w14:textId="77777777" w:rsidR="00EC732A" w:rsidRDefault="00EC732A" w:rsidP="00EC732A">
            <w:pPr>
              <w:rPr>
                <w:lang w:val="en-GB"/>
              </w:rPr>
            </w:pPr>
          </w:p>
        </w:tc>
      </w:tr>
      <w:tr w:rsidR="00EC732A" w14:paraId="5E01FD55" w14:textId="77777777" w:rsidTr="00CE0A1D">
        <w:trPr>
          <w:trHeight w:val="445"/>
        </w:trPr>
        <w:tc>
          <w:tcPr>
            <w:tcW w:w="6096" w:type="dxa"/>
          </w:tcPr>
          <w:p w14:paraId="4B95E707" w14:textId="6505927B" w:rsidR="00EC732A" w:rsidRPr="00A87388" w:rsidRDefault="00EC732A" w:rsidP="00EC732A">
            <w:pPr>
              <w:rPr>
                <w:rFonts w:ascii="Times New Roman" w:hAnsi="Times New Roman" w:cs="Times New Roman"/>
                <w:spacing w:val="20"/>
                <w:sz w:val="28"/>
                <w:szCs w:val="28"/>
              </w:rPr>
            </w:pPr>
            <w:r w:rsidRPr="00A87388">
              <w:rPr>
                <w:rFonts w:ascii="Times New Roman" w:hAnsi="Times New Roman" w:cs="Times New Roman"/>
                <w:spacing w:val="20"/>
                <w:sz w:val="28"/>
                <w:szCs w:val="28"/>
              </w:rPr>
              <w:t>吳錦華先生</w:t>
            </w:r>
            <w:r w:rsidRPr="00A87388">
              <w:rPr>
                <w:rFonts w:ascii="Times New Roman" w:hAnsi="Times New Roman" w:cs="Times New Roman"/>
                <w:spacing w:val="20"/>
                <w:sz w:val="28"/>
                <w:szCs w:val="28"/>
              </w:rPr>
              <w:t>, JP</w:t>
            </w:r>
          </w:p>
        </w:tc>
        <w:tc>
          <w:tcPr>
            <w:tcW w:w="2380" w:type="dxa"/>
          </w:tcPr>
          <w:p w14:paraId="50CCDB32" w14:textId="77777777" w:rsidR="00EC732A" w:rsidRDefault="00EC732A" w:rsidP="00EC732A">
            <w:pPr>
              <w:rPr>
                <w:lang w:val="en-GB"/>
              </w:rPr>
            </w:pPr>
          </w:p>
        </w:tc>
      </w:tr>
      <w:tr w:rsidR="00EC732A" w14:paraId="557B6F20" w14:textId="77777777" w:rsidTr="00CE0A1D">
        <w:trPr>
          <w:trHeight w:val="445"/>
        </w:trPr>
        <w:tc>
          <w:tcPr>
            <w:tcW w:w="6096" w:type="dxa"/>
          </w:tcPr>
          <w:p w14:paraId="7157E30B" w14:textId="21D174D8" w:rsidR="00EC732A" w:rsidRPr="00A87388" w:rsidRDefault="00EC732A" w:rsidP="00EC732A">
            <w:pPr>
              <w:rPr>
                <w:rFonts w:ascii="Times New Roman" w:hAnsi="Times New Roman" w:cs="Times New Roman"/>
                <w:spacing w:val="20"/>
                <w:sz w:val="28"/>
                <w:szCs w:val="28"/>
              </w:rPr>
            </w:pPr>
            <w:r w:rsidRPr="00A87388">
              <w:rPr>
                <w:rFonts w:ascii="Times New Roman" w:hAnsi="Times New Roman" w:cs="Times New Roman"/>
                <w:spacing w:val="20"/>
                <w:sz w:val="28"/>
                <w:szCs w:val="28"/>
              </w:rPr>
              <w:t>彭穎生先生</w:t>
            </w:r>
            <w:r w:rsidRPr="00A87388">
              <w:rPr>
                <w:rFonts w:ascii="Times New Roman" w:hAnsi="Times New Roman" w:cs="Times New Roman"/>
                <w:spacing w:val="20"/>
                <w:sz w:val="28"/>
                <w:szCs w:val="28"/>
              </w:rPr>
              <w:t>, MH</w:t>
            </w:r>
          </w:p>
        </w:tc>
        <w:tc>
          <w:tcPr>
            <w:tcW w:w="2380" w:type="dxa"/>
          </w:tcPr>
          <w:p w14:paraId="53AE0179" w14:textId="77777777" w:rsidR="00EC732A" w:rsidRDefault="00EC732A" w:rsidP="00EC732A">
            <w:pPr>
              <w:rPr>
                <w:lang w:val="en-GB"/>
              </w:rPr>
            </w:pPr>
          </w:p>
        </w:tc>
      </w:tr>
      <w:tr w:rsidR="00EC732A" w14:paraId="71BB4605" w14:textId="77777777" w:rsidTr="00CE0A1D">
        <w:trPr>
          <w:trHeight w:val="445"/>
        </w:trPr>
        <w:tc>
          <w:tcPr>
            <w:tcW w:w="6096" w:type="dxa"/>
          </w:tcPr>
          <w:p w14:paraId="75EEB415" w14:textId="7B7C351E" w:rsidR="00EC732A" w:rsidRPr="00A87388" w:rsidRDefault="00EC732A" w:rsidP="00EC732A">
            <w:pPr>
              <w:rPr>
                <w:rFonts w:ascii="Times New Roman" w:hAnsi="Times New Roman" w:cs="Times New Roman"/>
                <w:spacing w:val="20"/>
                <w:sz w:val="28"/>
                <w:szCs w:val="28"/>
              </w:rPr>
            </w:pPr>
            <w:r w:rsidRPr="00A87388">
              <w:rPr>
                <w:rFonts w:ascii="Times New Roman" w:hAnsi="Times New Roman" w:cs="Times New Roman"/>
                <w:spacing w:val="20"/>
                <w:sz w:val="28"/>
                <w:szCs w:val="28"/>
              </w:rPr>
              <w:t>董一岳博士</w:t>
            </w:r>
          </w:p>
        </w:tc>
        <w:tc>
          <w:tcPr>
            <w:tcW w:w="2380" w:type="dxa"/>
          </w:tcPr>
          <w:p w14:paraId="617F7513" w14:textId="77777777" w:rsidR="00EC732A" w:rsidRDefault="00EC732A" w:rsidP="00EC732A">
            <w:pPr>
              <w:rPr>
                <w:lang w:val="en-GB"/>
              </w:rPr>
            </w:pPr>
          </w:p>
        </w:tc>
      </w:tr>
      <w:tr w:rsidR="00EC732A" w14:paraId="12DEC97C" w14:textId="77777777" w:rsidTr="00CE0A1D">
        <w:trPr>
          <w:trHeight w:val="445"/>
        </w:trPr>
        <w:tc>
          <w:tcPr>
            <w:tcW w:w="6096" w:type="dxa"/>
          </w:tcPr>
          <w:p w14:paraId="019DDF88" w14:textId="670EB802" w:rsidR="00EC732A" w:rsidRPr="00A87388" w:rsidRDefault="00EC732A" w:rsidP="00EC732A">
            <w:pPr>
              <w:rPr>
                <w:rFonts w:ascii="Times New Roman" w:hAnsi="Times New Roman" w:cs="Times New Roman"/>
                <w:spacing w:val="20"/>
                <w:sz w:val="28"/>
                <w:szCs w:val="28"/>
              </w:rPr>
            </w:pPr>
            <w:r w:rsidRPr="00A87388">
              <w:rPr>
                <w:rFonts w:ascii="Times New Roman" w:hAnsi="Times New Roman" w:cs="Times New Roman"/>
                <w:spacing w:val="20"/>
                <w:sz w:val="28"/>
                <w:szCs w:val="28"/>
              </w:rPr>
              <w:t>溫家傑先生</w:t>
            </w:r>
          </w:p>
        </w:tc>
        <w:tc>
          <w:tcPr>
            <w:tcW w:w="2380" w:type="dxa"/>
          </w:tcPr>
          <w:p w14:paraId="209518A2" w14:textId="77777777" w:rsidR="00EC732A" w:rsidRDefault="00EC732A" w:rsidP="00EC732A">
            <w:pPr>
              <w:rPr>
                <w:lang w:val="en-GB"/>
              </w:rPr>
            </w:pPr>
          </w:p>
        </w:tc>
      </w:tr>
      <w:tr w:rsidR="00EC732A" w14:paraId="467611F0" w14:textId="77777777" w:rsidTr="00CE0A1D">
        <w:trPr>
          <w:trHeight w:val="445"/>
        </w:trPr>
        <w:tc>
          <w:tcPr>
            <w:tcW w:w="6096" w:type="dxa"/>
          </w:tcPr>
          <w:p w14:paraId="3569A41D" w14:textId="3AB60529" w:rsidR="00EC732A" w:rsidRPr="00A87388" w:rsidRDefault="00EC732A" w:rsidP="00EC732A">
            <w:pPr>
              <w:rPr>
                <w:rFonts w:ascii="Times New Roman" w:hAnsi="Times New Roman" w:cs="Times New Roman"/>
                <w:spacing w:val="20"/>
                <w:sz w:val="28"/>
                <w:szCs w:val="28"/>
              </w:rPr>
            </w:pPr>
            <w:r w:rsidRPr="00A87388">
              <w:rPr>
                <w:rFonts w:ascii="Times New Roman" w:hAnsi="Times New Roman" w:cs="Times New Roman"/>
                <w:spacing w:val="20"/>
                <w:sz w:val="28"/>
                <w:szCs w:val="28"/>
              </w:rPr>
              <w:t>黃</w:t>
            </w:r>
            <w:r w:rsidRPr="00A87388">
              <w:rPr>
                <w:rFonts w:ascii="Times New Roman" w:hAnsi="Times New Roman" w:cs="Times New Roman"/>
                <w:spacing w:val="20"/>
                <w:sz w:val="28"/>
                <w:szCs w:val="28"/>
                <w:lang w:eastAsia="zh-HK"/>
              </w:rPr>
              <w:t>江天博士</w:t>
            </w:r>
            <w:r w:rsidRPr="00A87388">
              <w:rPr>
                <w:rFonts w:ascii="Times New Roman" w:hAnsi="Times New Roman" w:cs="Times New Roman"/>
                <w:spacing w:val="20"/>
                <w:sz w:val="28"/>
                <w:szCs w:val="28"/>
                <w:lang w:eastAsia="zh-HK"/>
              </w:rPr>
              <w:t>, BBS, JP</w:t>
            </w:r>
          </w:p>
        </w:tc>
        <w:tc>
          <w:tcPr>
            <w:tcW w:w="2380" w:type="dxa"/>
          </w:tcPr>
          <w:p w14:paraId="30C9BD75" w14:textId="77777777" w:rsidR="00EC732A" w:rsidRDefault="00EC732A" w:rsidP="00EC732A">
            <w:pPr>
              <w:rPr>
                <w:lang w:val="en-GB"/>
              </w:rPr>
            </w:pPr>
          </w:p>
        </w:tc>
      </w:tr>
      <w:tr w:rsidR="00EC732A" w14:paraId="39F0153E" w14:textId="77777777" w:rsidTr="00CE0A1D">
        <w:trPr>
          <w:trHeight w:val="445"/>
        </w:trPr>
        <w:tc>
          <w:tcPr>
            <w:tcW w:w="6096" w:type="dxa"/>
          </w:tcPr>
          <w:p w14:paraId="0B1BC62A" w14:textId="73F0C6F7" w:rsidR="00EC732A" w:rsidRPr="00A87388" w:rsidRDefault="00EC732A" w:rsidP="00EC732A">
            <w:pPr>
              <w:rPr>
                <w:rFonts w:ascii="Times New Roman" w:hAnsi="Times New Roman" w:cs="Times New Roman"/>
                <w:spacing w:val="20"/>
                <w:sz w:val="28"/>
                <w:szCs w:val="28"/>
              </w:rPr>
            </w:pPr>
            <w:r w:rsidRPr="00A87388">
              <w:rPr>
                <w:rFonts w:ascii="Times New Roman" w:hAnsi="Times New Roman" w:cs="Times New Roman"/>
                <w:spacing w:val="20"/>
                <w:sz w:val="28"/>
                <w:szCs w:val="28"/>
              </w:rPr>
              <w:t>黃偉傑先生</w:t>
            </w:r>
            <w:r w:rsidRPr="00A87388">
              <w:rPr>
                <w:rFonts w:ascii="Times New Roman" w:hAnsi="Times New Roman" w:cs="Times New Roman"/>
                <w:spacing w:val="20"/>
                <w:sz w:val="28"/>
                <w:szCs w:val="28"/>
              </w:rPr>
              <w:t>, MH</w:t>
            </w:r>
          </w:p>
        </w:tc>
        <w:tc>
          <w:tcPr>
            <w:tcW w:w="2380" w:type="dxa"/>
          </w:tcPr>
          <w:p w14:paraId="438E0203" w14:textId="77777777" w:rsidR="00EC732A" w:rsidRDefault="00EC732A" w:rsidP="00EC732A">
            <w:pPr>
              <w:rPr>
                <w:lang w:val="en-GB"/>
              </w:rPr>
            </w:pPr>
          </w:p>
        </w:tc>
      </w:tr>
      <w:tr w:rsidR="00EC732A" w14:paraId="6DB91278" w14:textId="77777777" w:rsidTr="00CE0A1D">
        <w:trPr>
          <w:trHeight w:val="445"/>
        </w:trPr>
        <w:tc>
          <w:tcPr>
            <w:tcW w:w="6096" w:type="dxa"/>
          </w:tcPr>
          <w:p w14:paraId="516124FA" w14:textId="770DE019" w:rsidR="00EC732A" w:rsidRPr="00A87388" w:rsidRDefault="00EC732A" w:rsidP="00EC732A">
            <w:pPr>
              <w:rPr>
                <w:rFonts w:ascii="Times New Roman" w:hAnsi="Times New Roman" w:cs="Times New Roman"/>
                <w:spacing w:val="20"/>
                <w:sz w:val="28"/>
                <w:szCs w:val="28"/>
              </w:rPr>
            </w:pPr>
            <w:r w:rsidRPr="00A87388">
              <w:rPr>
                <w:rFonts w:ascii="Times New Roman" w:hAnsi="Times New Roman" w:cs="Times New Roman"/>
                <w:spacing w:val="20"/>
                <w:sz w:val="28"/>
                <w:szCs w:val="28"/>
              </w:rPr>
              <w:t>容靜怡女士</w:t>
            </w:r>
          </w:p>
        </w:tc>
        <w:tc>
          <w:tcPr>
            <w:tcW w:w="2380" w:type="dxa"/>
          </w:tcPr>
          <w:p w14:paraId="16D4687C" w14:textId="77777777" w:rsidR="00EC732A" w:rsidRDefault="00EC732A" w:rsidP="00EC732A">
            <w:pPr>
              <w:rPr>
                <w:lang w:val="en-GB"/>
              </w:rPr>
            </w:pPr>
          </w:p>
        </w:tc>
      </w:tr>
      <w:tr w:rsidR="00EC732A" w14:paraId="2D3D671B" w14:textId="77777777" w:rsidTr="00CE0A1D">
        <w:trPr>
          <w:trHeight w:val="445"/>
        </w:trPr>
        <w:tc>
          <w:tcPr>
            <w:tcW w:w="6096" w:type="dxa"/>
          </w:tcPr>
          <w:p w14:paraId="07C966C6" w14:textId="22F207D9" w:rsidR="00EC732A" w:rsidRPr="00A87388" w:rsidRDefault="00EC732A" w:rsidP="00EC732A">
            <w:pPr>
              <w:rPr>
                <w:rFonts w:ascii="Times New Roman" w:hAnsi="Times New Roman" w:cs="Times New Roman"/>
                <w:spacing w:val="20"/>
                <w:sz w:val="28"/>
                <w:szCs w:val="28"/>
              </w:rPr>
            </w:pPr>
            <w:r w:rsidRPr="00A87388">
              <w:rPr>
                <w:rFonts w:ascii="Times New Roman" w:hAnsi="Times New Roman" w:cs="Times New Roman"/>
                <w:spacing w:val="20"/>
                <w:sz w:val="28"/>
                <w:szCs w:val="28"/>
              </w:rPr>
              <w:t>廉政專員</w:t>
            </w:r>
          </w:p>
        </w:tc>
        <w:tc>
          <w:tcPr>
            <w:tcW w:w="2380" w:type="dxa"/>
          </w:tcPr>
          <w:p w14:paraId="54787C17" w14:textId="3A23DD4F" w:rsidR="00EC732A" w:rsidRDefault="00EC732A" w:rsidP="00EC732A">
            <w:pPr>
              <w:rPr>
                <w:lang w:val="en-GB"/>
              </w:rPr>
            </w:pPr>
            <w:r w:rsidRPr="00A87388">
              <w:rPr>
                <w:rFonts w:ascii="Times New Roman" w:hAnsi="Times New Roman" w:cs="Times New Roman"/>
                <w:spacing w:val="20"/>
                <w:sz w:val="28"/>
                <w:szCs w:val="28"/>
              </w:rPr>
              <w:t>（當然委員）</w:t>
            </w:r>
          </w:p>
        </w:tc>
      </w:tr>
    </w:tbl>
    <w:p w14:paraId="4A814DDE" w14:textId="052E05D9" w:rsidR="00120DC1" w:rsidRPr="00F0380E" w:rsidRDefault="00120DC1" w:rsidP="00DF2B96">
      <w:pPr>
        <w:rPr>
          <w:lang w:val="en-GB" w:eastAsia="zh-TW"/>
        </w:rPr>
      </w:pPr>
    </w:p>
    <w:sectPr w:rsidR="00120DC1" w:rsidRPr="00F0380E" w:rsidSect="0017220A">
      <w:footerReference w:type="default" r:id="rId350"/>
      <w:pgSz w:w="11906" w:h="16838" w:code="9"/>
      <w:pgMar w:top="1418" w:right="1701" w:bottom="1418" w:left="1701" w:header="709" w:footer="709"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5BA927" w14:textId="77777777" w:rsidR="00FF56E5" w:rsidRDefault="00FF56E5" w:rsidP="00AE7DFD">
      <w:pPr>
        <w:spacing w:after="0" w:line="240" w:lineRule="auto"/>
      </w:pPr>
      <w:r>
        <w:separator/>
      </w:r>
    </w:p>
  </w:endnote>
  <w:endnote w:type="continuationSeparator" w:id="0">
    <w:p w14:paraId="61AD742B" w14:textId="77777777" w:rsidR="00FF56E5" w:rsidRDefault="00FF56E5" w:rsidP="00AE7D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DFLiHei-Bd">
    <w:altName w:val="微軟正黑體"/>
    <w:charset w:val="88"/>
    <w:family w:val="modern"/>
    <w:pitch w:val="fixed"/>
    <w:sig w:usb0="800002E3" w:usb1="3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DengXian">
    <w:altName w:val="等线"/>
    <w:panose1 w:val="02010600030101010101"/>
    <w:charset w:val="86"/>
    <w:family w:val="auto"/>
    <w:pitch w:val="variable"/>
    <w:sig w:usb0="A00002BF" w:usb1="38CF7CFA" w:usb2="00000016" w:usb3="00000000" w:csb0="0004000F" w:csb1="00000000"/>
  </w:font>
  <w:font w:name="DFLiHei-Lt">
    <w:altName w:val="微軟正黑體"/>
    <w:panose1 w:val="00000000000000000000"/>
    <w:charset w:val="88"/>
    <w:family w:val="swiss"/>
    <w:notTrueType/>
    <w:pitch w:val="default"/>
    <w:sig w:usb0="00000001"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新細明體u.">
    <w:altName w:val="新細明體"/>
    <w:panose1 w:val="00000000000000000000"/>
    <w:charset w:val="88"/>
    <w:family w:val="roman"/>
    <w:notTrueType/>
    <w:pitch w:val="default"/>
    <w:sig w:usb0="00000001" w:usb1="08080000" w:usb2="00000010" w:usb3="00000000" w:csb0="00100000" w:csb1="00000000"/>
  </w:font>
  <w:font w:name="新細明體 .">
    <w:altName w:val="新細明體"/>
    <w:panose1 w:val="00000000000000000000"/>
    <w:charset w:val="88"/>
    <w:family w:val="roman"/>
    <w:notTrueType/>
    <w:pitch w:val="default"/>
    <w:sig w:usb0="00000001" w:usb1="08080000" w:usb2="00000010" w:usb3="00000000" w:csb0="00100000" w:csb1="00000000"/>
  </w:font>
  <w:font w:name="標楷體">
    <w:panose1 w:val="03000509000000000000"/>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Tms Rmn">
    <w:panose1 w:val="02020603040505020304"/>
    <w:charset w:val="00"/>
    <w:family w:val="roman"/>
    <w:pitch w:val="variable"/>
    <w:sig w:usb0="00000003" w:usb1="00000000" w:usb2="00000000" w:usb3="00000000" w:csb0="00000001" w:csb1="00000000"/>
  </w:font>
  <w:font w:name="Helv">
    <w:altName w:val="Arial"/>
    <w:panose1 w:val="020B0604020202030204"/>
    <w:charset w:val="00"/>
    <w:family w:val="swiss"/>
    <w:notTrueType/>
    <w:pitch w:val="variable"/>
    <w:sig w:usb0="00000003" w:usb1="00000000" w:usb2="00000000" w:usb3="00000000" w:csb0="00000001" w:csb1="00000000"/>
  </w:font>
  <w:font w:name="Poppins">
    <w:charset w:val="00"/>
    <w:family w:val="auto"/>
    <w:pitch w:val="variable"/>
    <w:sig w:usb0="00008007" w:usb1="00000000" w:usb2="00000000" w:usb3="00000000" w:csb0="00000093" w:csb1="00000000"/>
  </w:font>
  <w:font w:name="華康細明體(P)">
    <w:panose1 w:val="02020300000000000000"/>
    <w:charset w:val="88"/>
    <w:family w:val="roman"/>
    <w:pitch w:val="variable"/>
    <w:sig w:usb0="A00002FF" w:usb1="38CFFDFA" w:usb2="00000016" w:usb3="00000000" w:csb0="00160001" w:csb1="00000000"/>
  </w:font>
  <w:font w:name="SimSun">
    <w:altName w:val="宋体"/>
    <w:panose1 w:val="02010600030101010101"/>
    <w:charset w:val="86"/>
    <w:family w:val="auto"/>
    <w:pitch w:val="variable"/>
    <w:sig w:usb0="00000203" w:usb1="288F0000" w:usb2="00000016" w:usb3="00000000" w:csb0="00040001" w:csb1="00000000"/>
  </w:font>
  <w:font w:name="新細明體-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8161E" w14:textId="1D09775B" w:rsidR="00AE7DFD" w:rsidRDefault="00AE7DFD">
    <w:pPr>
      <w:pStyle w:val="aa"/>
      <w:jc w:val="center"/>
    </w:pPr>
  </w:p>
  <w:p w14:paraId="6B3521AD" w14:textId="77777777" w:rsidR="00AE7DFD" w:rsidRDefault="00AE7DFD">
    <w:pPr>
      <w:pStyle w:val="a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5209330"/>
      <w:docPartObj>
        <w:docPartGallery w:val="Page Numbers (Bottom of Page)"/>
        <w:docPartUnique/>
      </w:docPartObj>
    </w:sdtPr>
    <w:sdtEndPr/>
    <w:sdtContent>
      <w:sdt>
        <w:sdtPr>
          <w:id w:val="1546638384"/>
          <w:docPartObj>
            <w:docPartGallery w:val="Page Numbers (Bottom of Page)"/>
            <w:docPartUnique/>
          </w:docPartObj>
        </w:sdtPr>
        <w:sdtEndPr/>
        <w:sdtContent>
          <w:p w14:paraId="65E41150" w14:textId="77777777" w:rsidR="00120DC1" w:rsidRDefault="00120DC1" w:rsidP="007D2D87">
            <w:pPr>
              <w:pStyle w:val="aa"/>
              <w:jc w:val="right"/>
            </w:pPr>
          </w:p>
          <w:p w14:paraId="7979289D" w14:textId="77777777" w:rsidR="00120DC1" w:rsidRPr="007D2D87" w:rsidRDefault="00FF56E5" w:rsidP="007D2D87">
            <w:pPr>
              <w:pStyle w:val="aa"/>
              <w:jc w:val="right"/>
            </w:pPr>
          </w:p>
        </w:sdtContent>
      </w:sdt>
      <w:p w14:paraId="38180739" w14:textId="77777777" w:rsidR="00120DC1" w:rsidRPr="007D2D87" w:rsidRDefault="00FF56E5" w:rsidP="007D2D87">
        <w:pPr>
          <w:pStyle w:val="aa"/>
          <w:jc w:val="right"/>
        </w:pP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7058608"/>
      <w:docPartObj>
        <w:docPartGallery w:val="Page Numbers (Bottom of Page)"/>
        <w:docPartUnique/>
      </w:docPartObj>
    </w:sdtPr>
    <w:sdtEndPr/>
    <w:sdtContent>
      <w:sdt>
        <w:sdtPr>
          <w:id w:val="594826452"/>
          <w:docPartObj>
            <w:docPartGallery w:val="Page Numbers (Bottom of Page)"/>
            <w:docPartUnique/>
          </w:docPartObj>
        </w:sdtPr>
        <w:sdtEndPr/>
        <w:sdtContent>
          <w:p w14:paraId="1C0D4A78" w14:textId="77777777" w:rsidR="00120DC1" w:rsidRDefault="00120DC1" w:rsidP="007D2D87">
            <w:pPr>
              <w:pStyle w:val="aa"/>
              <w:jc w:val="right"/>
            </w:pPr>
          </w:p>
          <w:p w14:paraId="44EEAA18" w14:textId="77777777" w:rsidR="00120DC1" w:rsidRPr="007D2D87" w:rsidRDefault="00120DC1" w:rsidP="007D2D87">
            <w:pPr>
              <w:pStyle w:val="aa"/>
              <w:jc w:val="right"/>
            </w:pPr>
            <w:r>
              <w:t>ORC</w:t>
            </w:r>
            <w:r w:rsidRPr="00EF3D57">
              <w:t xml:space="preserve"> </w:t>
            </w:r>
            <w:r>
              <w:t>-</w:t>
            </w:r>
            <w:r w:rsidRPr="00EF3D57">
              <w:t xml:space="preserve"> </w:t>
            </w:r>
            <w:r w:rsidRPr="00EF3D57">
              <w:fldChar w:fldCharType="begin"/>
            </w:r>
            <w:r w:rsidRPr="00EF3D57">
              <w:instrText>PAGE   \* MERGEFORMAT</w:instrText>
            </w:r>
            <w:r w:rsidRPr="00EF3D57">
              <w:fldChar w:fldCharType="separate"/>
            </w:r>
            <w:r>
              <w:t>2</w:t>
            </w:r>
            <w:r w:rsidRPr="00EF3D57">
              <w:fldChar w:fldCharType="end"/>
            </w:r>
          </w:p>
        </w:sdtContent>
      </w:sdt>
      <w:p w14:paraId="13004605" w14:textId="77777777" w:rsidR="00120DC1" w:rsidRPr="007D2D87" w:rsidRDefault="00FF56E5" w:rsidP="007D2D87">
        <w:pPr>
          <w:pStyle w:val="aa"/>
          <w:jc w:val="right"/>
        </w:pP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6270119"/>
      <w:docPartObj>
        <w:docPartGallery w:val="Page Numbers (Bottom of Page)"/>
        <w:docPartUnique/>
      </w:docPartObj>
    </w:sdtPr>
    <w:sdtEndPr/>
    <w:sdtContent>
      <w:sdt>
        <w:sdtPr>
          <w:id w:val="327791665"/>
          <w:docPartObj>
            <w:docPartGallery w:val="Page Numbers (Bottom of Page)"/>
            <w:docPartUnique/>
          </w:docPartObj>
        </w:sdtPr>
        <w:sdtEndPr/>
        <w:sdtContent>
          <w:p w14:paraId="4792C4AD" w14:textId="77777777" w:rsidR="00120DC1" w:rsidRDefault="00120DC1" w:rsidP="00343B75">
            <w:pPr>
              <w:pStyle w:val="aa"/>
              <w:ind w:right="120"/>
              <w:jc w:val="right"/>
            </w:pPr>
          </w:p>
          <w:p w14:paraId="648FF9A3" w14:textId="77777777" w:rsidR="00120DC1" w:rsidRPr="007D2D87" w:rsidRDefault="00FF56E5" w:rsidP="007D2D87">
            <w:pPr>
              <w:pStyle w:val="aa"/>
              <w:jc w:val="right"/>
            </w:pPr>
          </w:p>
        </w:sdtContent>
      </w:sdt>
      <w:p w14:paraId="0268C56D" w14:textId="77777777" w:rsidR="00120DC1" w:rsidRPr="007D2D87" w:rsidRDefault="00FF56E5" w:rsidP="007D2D87">
        <w:pPr>
          <w:pStyle w:val="aa"/>
          <w:jc w:val="right"/>
        </w:pP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2698620"/>
      <w:docPartObj>
        <w:docPartGallery w:val="Page Numbers (Bottom of Page)"/>
        <w:docPartUnique/>
      </w:docPartObj>
    </w:sdtPr>
    <w:sdtEndPr/>
    <w:sdtContent>
      <w:sdt>
        <w:sdtPr>
          <w:id w:val="1395473884"/>
          <w:docPartObj>
            <w:docPartGallery w:val="Page Numbers (Bottom of Page)"/>
            <w:docPartUnique/>
          </w:docPartObj>
        </w:sdtPr>
        <w:sdtEndPr/>
        <w:sdtContent>
          <w:p w14:paraId="79BA3E33" w14:textId="77777777" w:rsidR="00120DC1" w:rsidRDefault="00120DC1" w:rsidP="00343B75">
            <w:pPr>
              <w:pStyle w:val="aa"/>
              <w:ind w:right="120"/>
              <w:jc w:val="right"/>
            </w:pPr>
          </w:p>
          <w:p w14:paraId="78F11836" w14:textId="77777777" w:rsidR="00120DC1" w:rsidRPr="007D2D87" w:rsidRDefault="00120DC1" w:rsidP="007D2D87">
            <w:pPr>
              <w:pStyle w:val="aa"/>
              <w:jc w:val="right"/>
            </w:pPr>
            <w:r>
              <w:t>CPAC</w:t>
            </w:r>
            <w:r w:rsidRPr="00EF3D57">
              <w:t xml:space="preserve"> </w:t>
            </w:r>
            <w:r>
              <w:t>-</w:t>
            </w:r>
            <w:r w:rsidRPr="00EF3D57">
              <w:t xml:space="preserve"> </w:t>
            </w:r>
            <w:r w:rsidRPr="00EF3D57">
              <w:fldChar w:fldCharType="begin"/>
            </w:r>
            <w:r w:rsidRPr="00EF3D57">
              <w:instrText>PAGE   \* MERGEFORMAT</w:instrText>
            </w:r>
            <w:r w:rsidRPr="00EF3D57">
              <w:fldChar w:fldCharType="separate"/>
            </w:r>
            <w:r>
              <w:t>2</w:t>
            </w:r>
            <w:r w:rsidRPr="00EF3D57">
              <w:fldChar w:fldCharType="end"/>
            </w:r>
          </w:p>
        </w:sdtContent>
      </w:sdt>
      <w:p w14:paraId="543ABDB0" w14:textId="77777777" w:rsidR="00120DC1" w:rsidRPr="007D2D87" w:rsidRDefault="00FF56E5" w:rsidP="007D2D87">
        <w:pPr>
          <w:pStyle w:val="aa"/>
          <w:jc w:val="right"/>
        </w:pP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7833332"/>
      <w:docPartObj>
        <w:docPartGallery w:val="Page Numbers (Bottom of Page)"/>
        <w:docPartUnique/>
      </w:docPartObj>
    </w:sdtPr>
    <w:sdtEndPr/>
    <w:sdtContent>
      <w:sdt>
        <w:sdtPr>
          <w:id w:val="-1077738777"/>
          <w:docPartObj>
            <w:docPartGallery w:val="Page Numbers (Bottom of Page)"/>
            <w:docPartUnique/>
          </w:docPartObj>
        </w:sdtPr>
        <w:sdtEndPr/>
        <w:sdtContent>
          <w:p w14:paraId="4C908916" w14:textId="77777777" w:rsidR="00120DC1" w:rsidRDefault="00120DC1" w:rsidP="00343B75">
            <w:pPr>
              <w:pStyle w:val="aa"/>
              <w:ind w:right="120"/>
              <w:jc w:val="right"/>
            </w:pPr>
          </w:p>
          <w:p w14:paraId="5FE7F385" w14:textId="77777777" w:rsidR="00120DC1" w:rsidRPr="007D2D87" w:rsidRDefault="00FF56E5" w:rsidP="007D2D87">
            <w:pPr>
              <w:pStyle w:val="aa"/>
              <w:jc w:val="right"/>
            </w:pPr>
          </w:p>
        </w:sdtContent>
      </w:sdt>
      <w:p w14:paraId="2D7D1BC3" w14:textId="6D4E9147" w:rsidR="00120DC1" w:rsidRPr="007D2D87" w:rsidRDefault="00FF56E5" w:rsidP="007D2D87">
        <w:pPr>
          <w:pStyle w:val="aa"/>
          <w:jc w:val="right"/>
        </w:pP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2318706"/>
      <w:docPartObj>
        <w:docPartGallery w:val="Page Numbers (Bottom of Page)"/>
        <w:docPartUnique/>
      </w:docPartObj>
    </w:sdtPr>
    <w:sdtEndPr/>
    <w:sdtContent>
      <w:sdt>
        <w:sdtPr>
          <w:id w:val="1502775493"/>
          <w:docPartObj>
            <w:docPartGallery w:val="Page Numbers (Bottom of Page)"/>
            <w:docPartUnique/>
          </w:docPartObj>
        </w:sdtPr>
        <w:sdtEndPr/>
        <w:sdtContent>
          <w:p w14:paraId="7A285065" w14:textId="77777777" w:rsidR="00776BC7" w:rsidRPr="007D2D87" w:rsidRDefault="00FA2058" w:rsidP="009621D5">
            <w:pPr>
              <w:pStyle w:val="aa"/>
              <w:ind w:right="360"/>
              <w:jc w:val="right"/>
            </w:pPr>
            <w:r>
              <w:rPr>
                <w:rFonts w:hint="eastAsia"/>
              </w:rPr>
              <w:t>CACCR</w:t>
            </w:r>
            <w:r w:rsidRPr="00EF3D57">
              <w:t xml:space="preserve"> </w:t>
            </w:r>
            <w:r>
              <w:t>-</w:t>
            </w:r>
            <w:r w:rsidRPr="00EF3D57">
              <w:t xml:space="preserve"> </w:t>
            </w:r>
            <w:r w:rsidRPr="00EF3D57">
              <w:fldChar w:fldCharType="begin"/>
            </w:r>
            <w:r w:rsidRPr="00EF3D57">
              <w:instrText>PAGE   \* MERGEFORMAT</w:instrText>
            </w:r>
            <w:r w:rsidRPr="00EF3D57">
              <w:fldChar w:fldCharType="separate"/>
            </w:r>
            <w:r>
              <w:t>2</w:t>
            </w:r>
            <w:r w:rsidRPr="00EF3D57">
              <w:fldChar w:fldCharType="end"/>
            </w:r>
          </w:p>
        </w:sdtContent>
      </w:sdt>
      <w:p w14:paraId="77A1196A" w14:textId="77777777" w:rsidR="00776BC7" w:rsidRPr="007D2D87" w:rsidRDefault="00FF56E5" w:rsidP="007D2D87">
        <w:pPr>
          <w:pStyle w:val="aa"/>
          <w:jc w:val="right"/>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9484018"/>
      <w:docPartObj>
        <w:docPartGallery w:val="Page Numbers (Bottom of Page)"/>
        <w:docPartUnique/>
      </w:docPartObj>
    </w:sdtPr>
    <w:sdtEndPr/>
    <w:sdtContent>
      <w:p w14:paraId="6D2672F8" w14:textId="0E8B7FF4" w:rsidR="00AE7DFD" w:rsidRDefault="00AE7DFD">
        <w:pPr>
          <w:pStyle w:val="aa"/>
          <w:jc w:val="center"/>
        </w:pPr>
        <w:r>
          <w:fldChar w:fldCharType="begin"/>
        </w:r>
        <w:r>
          <w:instrText>PAGE   \* MERGEFORMAT</w:instrText>
        </w:r>
        <w:r>
          <w:fldChar w:fldCharType="separate"/>
        </w:r>
        <w:r>
          <w:rPr>
            <w:lang w:val="zh-TW" w:eastAsia="zh-TW"/>
          </w:rPr>
          <w:t>2</w:t>
        </w:r>
        <w:r>
          <w:fldChar w:fldCharType="end"/>
        </w:r>
      </w:p>
    </w:sdtContent>
  </w:sdt>
  <w:p w14:paraId="2046D3BC" w14:textId="77777777" w:rsidR="00AE7DFD" w:rsidRDefault="00AE7DFD">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9469875"/>
      <w:docPartObj>
        <w:docPartGallery w:val="Page Numbers (Bottom of Page)"/>
        <w:docPartUnique/>
      </w:docPartObj>
    </w:sdtPr>
    <w:sdtEndPr/>
    <w:sdtContent>
      <w:p w14:paraId="7372880B" w14:textId="77777777" w:rsidR="00C82385" w:rsidRDefault="00C82385" w:rsidP="00F0380E">
        <w:pPr>
          <w:pStyle w:val="aa"/>
          <w:jc w:val="center"/>
        </w:pPr>
        <w:r>
          <w:fldChar w:fldCharType="begin"/>
        </w:r>
        <w:r>
          <w:instrText>PAGE   \* MERGEFORMAT</w:instrText>
        </w:r>
        <w:r>
          <w:fldChar w:fldCharType="separate"/>
        </w:r>
        <w:r>
          <w:rPr>
            <w:lang w:val="zh-TW" w:eastAsia="zh-TW"/>
          </w:rPr>
          <w:t>2</w:t>
        </w:r>
        <w:r>
          <w:fldChar w:fldCharType="end"/>
        </w:r>
      </w:p>
    </w:sdtContent>
  </w:sdt>
  <w:p w14:paraId="0BD9F374" w14:textId="77777777" w:rsidR="00C82385" w:rsidRDefault="00C82385">
    <w:pPr>
      <w:pStyle w:val="a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4950B" w14:textId="77777777" w:rsidR="00C041F4" w:rsidRDefault="00C041F4" w:rsidP="00C041F4">
    <w:pPr>
      <w:pStyle w:val="aa"/>
      <w:ind w:left="720"/>
      <w:jc w:val="center"/>
    </w:pPr>
    <w:r>
      <w:rPr>
        <w:rFonts w:hint="eastAsia"/>
        <w:lang w:eastAsia="zh-TW"/>
      </w:rPr>
      <w:t>A</w:t>
    </w:r>
    <w:r>
      <w:rPr>
        <w:lang w:eastAsia="zh-TW"/>
      </w:rPr>
      <w:t xml:space="preserve"> </w:t>
    </w:r>
    <w:r>
      <w:rPr>
        <w:rFonts w:hint="eastAsia"/>
        <w:lang w:eastAsia="zh-TW"/>
      </w:rPr>
      <w:t>-</w:t>
    </w:r>
    <w:r>
      <w:t xml:space="preserve"> </w:t>
    </w:r>
    <w:sdt>
      <w:sdtPr>
        <w:id w:val="-1696540777"/>
        <w:docPartObj>
          <w:docPartGallery w:val="Page Numbers (Bottom of Page)"/>
          <w:docPartUnique/>
        </w:docPartObj>
      </w:sdtPr>
      <w:sdtEndPr/>
      <w:sdtContent>
        <w:r>
          <w:fldChar w:fldCharType="begin"/>
        </w:r>
        <w:r>
          <w:instrText>PAGE   \* MERGEFORMAT</w:instrText>
        </w:r>
        <w:r>
          <w:fldChar w:fldCharType="separate"/>
        </w:r>
        <w:r>
          <w:t>4</w:t>
        </w:r>
        <w:r>
          <w:fldChar w:fldCharType="end"/>
        </w:r>
      </w:sdtContent>
    </w:sdt>
  </w:p>
  <w:p w14:paraId="3E4C59F3" w14:textId="77777777" w:rsidR="005D3916" w:rsidRDefault="005D3916">
    <w:pPr>
      <w:pStyle w:val="a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DC927" w14:textId="223F4B20" w:rsidR="00C041F4" w:rsidRDefault="00C041F4" w:rsidP="00C041F4">
    <w:pPr>
      <w:pStyle w:val="aa"/>
      <w:ind w:left="720"/>
      <w:jc w:val="center"/>
    </w:pPr>
  </w:p>
  <w:p w14:paraId="46BABB21" w14:textId="77777777" w:rsidR="00C041F4" w:rsidRDefault="00C041F4">
    <w:pPr>
      <w:pStyle w:val="a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ED384" w14:textId="77777777" w:rsidR="00A7001B" w:rsidRDefault="00A7001B" w:rsidP="005D57BE">
    <w:pPr>
      <w:pStyle w:val="aa"/>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01355443" w14:textId="77777777" w:rsidR="00A7001B" w:rsidRDefault="00A7001B" w:rsidP="005D57BE">
    <w:pPr>
      <w:pStyle w:val="aa"/>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C1D80" w14:textId="698A41B9" w:rsidR="00A7001B" w:rsidRDefault="00A7001B" w:rsidP="00A7001B">
    <w:pPr>
      <w:pStyle w:val="aa"/>
      <w:ind w:left="720"/>
      <w:jc w:val="center"/>
    </w:pPr>
    <w:r>
      <w:rPr>
        <w:rFonts w:hint="eastAsia"/>
        <w:lang w:eastAsia="zh-TW"/>
      </w:rPr>
      <w:t>A</w:t>
    </w:r>
    <w:r>
      <w:rPr>
        <w:lang w:eastAsia="zh-TW"/>
      </w:rPr>
      <w:t xml:space="preserve"> </w:t>
    </w:r>
    <w:r>
      <w:rPr>
        <w:rFonts w:hint="eastAsia"/>
        <w:lang w:eastAsia="zh-TW"/>
      </w:rPr>
      <w:t>-</w:t>
    </w:r>
    <w:r>
      <w:t xml:space="preserve"> </w:t>
    </w:r>
    <w:sdt>
      <w:sdtPr>
        <w:id w:val="1101371360"/>
        <w:docPartObj>
          <w:docPartGallery w:val="Page Numbers (Bottom of Page)"/>
          <w:docPartUnique/>
        </w:docPartObj>
      </w:sdtPr>
      <w:sdtEndPr/>
      <w:sdtContent>
        <w:r>
          <w:fldChar w:fldCharType="begin"/>
        </w:r>
        <w:r>
          <w:instrText>PAGE   \* MERGEFORMAT</w:instrText>
        </w:r>
        <w:r>
          <w:fldChar w:fldCharType="separate"/>
        </w:r>
        <w:r>
          <w:rPr>
            <w:lang w:val="zh-TW" w:eastAsia="zh-TW"/>
          </w:rPr>
          <w:t>2</w:t>
        </w:r>
        <w:r>
          <w:fldChar w:fldCharType="end"/>
        </w:r>
      </w:sdtContent>
    </w:sdt>
  </w:p>
  <w:p w14:paraId="4DF2DC88" w14:textId="7BE130DA" w:rsidR="00A7001B" w:rsidRPr="00F60573" w:rsidRDefault="00A7001B" w:rsidP="008F0734">
    <w:pPr>
      <w:pStyle w:val="aa"/>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0388195"/>
      <w:docPartObj>
        <w:docPartGallery w:val="Page Numbers (Bottom of Page)"/>
        <w:docPartUnique/>
      </w:docPartObj>
    </w:sdtPr>
    <w:sdtEndPr/>
    <w:sdtContent>
      <w:p w14:paraId="40E99259" w14:textId="77777777" w:rsidR="00120DC1" w:rsidRDefault="00120DC1" w:rsidP="007D2D87">
        <w:pPr>
          <w:pStyle w:val="aa"/>
          <w:ind w:right="960"/>
        </w:pPr>
      </w:p>
      <w:p w14:paraId="0F5CDC90" w14:textId="77777777" w:rsidR="00120DC1" w:rsidRPr="007D2D87" w:rsidRDefault="00FF56E5" w:rsidP="00EF62E7">
        <w:pPr>
          <w:pStyle w:val="aa"/>
          <w:ind w:right="110"/>
          <w:jc w:val="right"/>
        </w:pP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4425578"/>
      <w:docPartObj>
        <w:docPartGallery w:val="Page Numbers (Bottom of Page)"/>
        <w:docPartUnique/>
      </w:docPartObj>
    </w:sdtPr>
    <w:sdtEndPr/>
    <w:sdtContent>
      <w:p w14:paraId="3D791DEB" w14:textId="77777777" w:rsidR="00120DC1" w:rsidRDefault="00120DC1" w:rsidP="007D2D87">
        <w:pPr>
          <w:pStyle w:val="aa"/>
          <w:ind w:right="960"/>
        </w:pPr>
      </w:p>
      <w:p w14:paraId="5BA043D6" w14:textId="77777777" w:rsidR="00120DC1" w:rsidRPr="007D2D87" w:rsidRDefault="00120DC1" w:rsidP="007D2D87">
        <w:pPr>
          <w:pStyle w:val="aa"/>
          <w:jc w:val="right"/>
        </w:pPr>
        <w:r w:rsidRPr="00EF3D57">
          <w:t xml:space="preserve">ACOC - </w:t>
        </w:r>
        <w:r w:rsidRPr="00EF3D57">
          <w:fldChar w:fldCharType="begin"/>
        </w:r>
        <w:r w:rsidRPr="00EF3D57">
          <w:instrText>PAGE   \* MERGEFORMAT</w:instrText>
        </w:r>
        <w:r w:rsidRPr="00EF3D57">
          <w:fldChar w:fldCharType="separate"/>
        </w:r>
        <w:r>
          <w:t>2</w:t>
        </w:r>
        <w:r w:rsidRPr="00EF3D57">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57DFB6" w14:textId="77777777" w:rsidR="00FF56E5" w:rsidRDefault="00FF56E5" w:rsidP="00AE7DFD">
      <w:pPr>
        <w:spacing w:after="0" w:line="240" w:lineRule="auto"/>
      </w:pPr>
      <w:r>
        <w:separator/>
      </w:r>
    </w:p>
  </w:footnote>
  <w:footnote w:type="continuationSeparator" w:id="0">
    <w:p w14:paraId="45EB158A" w14:textId="77777777" w:rsidR="00FF56E5" w:rsidRDefault="00FF56E5" w:rsidP="00AE7DFD">
      <w:pPr>
        <w:spacing w:after="0" w:line="240" w:lineRule="auto"/>
      </w:pPr>
      <w:r>
        <w:continuationSeparator/>
      </w:r>
    </w:p>
  </w:footnote>
  <w:footnote w:id="1">
    <w:p w14:paraId="0A982F25" w14:textId="572FA590" w:rsidR="0072715A" w:rsidRPr="00C265E3" w:rsidRDefault="0072715A" w:rsidP="00C265E3">
      <w:pPr>
        <w:pStyle w:val="af1"/>
      </w:pPr>
      <w:r>
        <w:rPr>
          <w:rStyle w:val="af3"/>
        </w:rPr>
        <w:footnoteRef/>
      </w:r>
      <w:r>
        <w:t xml:space="preserve"> </w:t>
      </w:r>
      <w:r w:rsidR="00C265E3">
        <w:rPr>
          <w:rFonts w:hint="eastAsia"/>
        </w:rPr>
        <w:t>經行政長官批准，本報告現提交立法會省覽。提交日期為二零二五年七月十六日，而報告亦於同日上載至廉政公署網站</w:t>
      </w:r>
      <w:r w:rsidR="00C265E3">
        <w:t xml:space="preserve"> </w:t>
      </w:r>
      <w:r w:rsidR="00C265E3">
        <w:rPr>
          <w:rFonts w:hint="eastAsia"/>
        </w:rPr>
        <w:t>（</w:t>
      </w:r>
      <w:hyperlink r:id="rId1" w:history="1">
        <w:r w:rsidR="00C265E3" w:rsidRPr="0070239D">
          <w:rPr>
            <w:rStyle w:val="af0"/>
            <w:rFonts w:hint="eastAsia"/>
            <w:spacing w:val="0"/>
            <w:sz w:val="20"/>
          </w:rPr>
          <w:t>https://www.icac.org.hk/tc/about/report/annual/index.html</w:t>
        </w:r>
      </w:hyperlink>
      <w:r w:rsidR="00C265E3">
        <w:t xml:space="preserve"> </w:t>
      </w:r>
      <w:r w:rsidR="00C265E3">
        <w:rPr>
          <w:rFonts w:hint="eastAsia"/>
        </w:rPr>
        <w:t>）。</w:t>
      </w:r>
    </w:p>
  </w:footnote>
  <w:footnote w:id="2">
    <w:p w14:paraId="1469ED0C" w14:textId="0C8C6307" w:rsidR="00BB50DB" w:rsidRPr="00C139E7" w:rsidRDefault="00BB50DB" w:rsidP="00BB50DB">
      <w:pPr>
        <w:pStyle w:val="af1"/>
        <w:rPr>
          <w:rFonts w:asciiTheme="minorEastAsia" w:eastAsiaTheme="minorEastAsia" w:hAnsiTheme="minorEastAsia"/>
          <w:spacing w:val="20"/>
        </w:rPr>
      </w:pPr>
      <w:r w:rsidRPr="00C139E7">
        <w:rPr>
          <w:rFonts w:asciiTheme="minorEastAsia" w:eastAsiaTheme="minorEastAsia" w:hAnsiTheme="minorEastAsia"/>
          <w:spacing w:val="20"/>
          <w:vertAlign w:val="superscript"/>
        </w:rPr>
        <w:footnoteRef/>
      </w:r>
      <w:r w:rsidRPr="00C139E7">
        <w:rPr>
          <w:rFonts w:asciiTheme="minorEastAsia" w:eastAsiaTheme="minorEastAsia" w:hAnsiTheme="minorEastAsia"/>
          <w:spacing w:val="20"/>
          <w:vertAlign w:val="superscript"/>
        </w:rPr>
        <w:t xml:space="preserve"> </w:t>
      </w:r>
      <w:r w:rsidRPr="00C139E7">
        <w:rPr>
          <w:rFonts w:asciiTheme="minorEastAsia" w:eastAsiaTheme="minorEastAsia" w:hAnsiTheme="minorEastAsia" w:cs="DFLiHei-Lt" w:hint="eastAsia"/>
          <w:spacing w:val="20"/>
        </w:rPr>
        <w:t>包括希臘、印度尼西亞、哈薩克斯坦、馬來西亞、馬爾代夫</w:t>
      </w:r>
      <w:bookmarkStart w:id="11" w:name="_Hlk191463095"/>
      <w:r w:rsidRPr="00C139E7">
        <w:rPr>
          <w:rFonts w:asciiTheme="minorEastAsia" w:eastAsiaTheme="minorEastAsia" w:hAnsiTheme="minorEastAsia" w:cs="DFLiHei-Lt" w:hint="eastAsia"/>
          <w:spacing w:val="20"/>
        </w:rPr>
        <w:t>、</w:t>
      </w:r>
      <w:bookmarkEnd w:id="11"/>
      <w:r w:rsidRPr="00C139E7">
        <w:rPr>
          <w:rFonts w:asciiTheme="minorEastAsia" w:eastAsiaTheme="minorEastAsia" w:hAnsiTheme="minorEastAsia" w:cs="DFLiHei-Lt" w:hint="eastAsia"/>
          <w:spacing w:val="20"/>
        </w:rPr>
        <w:t>馬里、蒙古</w:t>
      </w:r>
      <w:r>
        <w:rPr>
          <w:rFonts w:asciiTheme="minorEastAsia" w:eastAsiaTheme="minorEastAsia" w:hAnsiTheme="minorEastAsia" w:cs="DFLiHei-Lt" w:hint="eastAsia"/>
          <w:spacing w:val="20"/>
        </w:rPr>
        <w:t>國</w:t>
      </w:r>
      <w:r w:rsidRPr="00C139E7">
        <w:rPr>
          <w:rFonts w:asciiTheme="minorEastAsia" w:eastAsiaTheme="minorEastAsia" w:hAnsiTheme="minorEastAsia" w:cs="DFLiHei-Lt" w:hint="eastAsia"/>
          <w:spacing w:val="20"/>
          <w:lang w:val="en-HK"/>
        </w:rPr>
        <w:t>、</w:t>
      </w:r>
      <w:r w:rsidRPr="00C139E7">
        <w:rPr>
          <w:rFonts w:asciiTheme="minorEastAsia" w:eastAsiaTheme="minorEastAsia" w:hAnsiTheme="minorEastAsia" w:cs="DFLiHei-Lt" w:hint="eastAsia"/>
          <w:spacing w:val="20"/>
        </w:rPr>
        <w:t>巴拿馬、南非及泰國。</w:t>
      </w:r>
    </w:p>
  </w:footnote>
  <w:footnote w:id="3">
    <w:p w14:paraId="3EB7965D" w14:textId="77777777" w:rsidR="00BB50DB" w:rsidRPr="00C139E7" w:rsidRDefault="00BB50DB" w:rsidP="00BB50DB">
      <w:pPr>
        <w:pStyle w:val="af1"/>
        <w:rPr>
          <w:rFonts w:asciiTheme="minorEastAsia" w:eastAsiaTheme="minorEastAsia" w:hAnsiTheme="minorEastAsia" w:cs="DFLiHei-Lt"/>
          <w:spacing w:val="20"/>
        </w:rPr>
      </w:pPr>
      <w:r w:rsidRPr="00C139E7">
        <w:rPr>
          <w:rStyle w:val="af3"/>
          <w:rFonts w:asciiTheme="minorEastAsia" w:eastAsiaTheme="minorEastAsia" w:hAnsiTheme="minorEastAsia"/>
          <w:spacing w:val="20"/>
        </w:rPr>
        <w:footnoteRef/>
      </w:r>
      <w:r w:rsidRPr="00C139E7">
        <w:rPr>
          <w:rFonts w:asciiTheme="minorEastAsia" w:eastAsiaTheme="minorEastAsia" w:hAnsiTheme="minorEastAsia"/>
          <w:spacing w:val="20"/>
        </w:rPr>
        <w:t xml:space="preserve"> </w:t>
      </w:r>
      <w:r w:rsidRPr="00C139E7">
        <w:rPr>
          <w:rFonts w:asciiTheme="minorEastAsia" w:eastAsiaTheme="minorEastAsia" w:hAnsiTheme="minorEastAsia" w:cs="DFLiHei-Lt" w:hint="eastAsia"/>
          <w:spacing w:val="20"/>
        </w:rPr>
        <w:t>即北京大學、清華大學、香港大學及香港科技大學。</w:t>
      </w:r>
    </w:p>
  </w:footnote>
  <w:footnote w:id="4">
    <w:p w14:paraId="24103FAF" w14:textId="77777777" w:rsidR="00BB50DB" w:rsidRPr="00051DE1" w:rsidRDefault="00BB50DB" w:rsidP="00BB50DB">
      <w:pPr>
        <w:pStyle w:val="af1"/>
        <w:rPr>
          <w:rFonts w:asciiTheme="minorEastAsia" w:eastAsiaTheme="minorEastAsia" w:hAnsiTheme="minorEastAsia"/>
          <w:spacing w:val="20"/>
        </w:rPr>
      </w:pPr>
      <w:r w:rsidRPr="00E77A7A">
        <w:rPr>
          <w:rFonts w:asciiTheme="minorEastAsia" w:eastAsiaTheme="minorEastAsia" w:hAnsiTheme="minorEastAsia"/>
          <w:spacing w:val="20"/>
          <w:vertAlign w:val="superscript"/>
        </w:rPr>
        <w:footnoteRef/>
      </w:r>
      <w:r w:rsidRPr="00E77A7A">
        <w:rPr>
          <w:rFonts w:asciiTheme="minorEastAsia" w:eastAsiaTheme="minorEastAsia" w:hAnsiTheme="minorEastAsia"/>
          <w:spacing w:val="20"/>
          <w:vertAlign w:val="superscript"/>
        </w:rPr>
        <w:t xml:space="preserve"> </w:t>
      </w:r>
      <w:r w:rsidRPr="00E77A7A">
        <w:rPr>
          <w:rFonts w:asciiTheme="minorEastAsia" w:eastAsiaTheme="minorEastAsia" w:hAnsiTheme="minorEastAsia" w:hint="eastAsia"/>
          <w:spacing w:val="20"/>
        </w:rPr>
        <w:t>選舉投訴指涉嫌違反《選舉（舞弊及非法行為）條例》（第</w:t>
      </w:r>
      <w:r w:rsidRPr="00E77A7A">
        <w:rPr>
          <w:rFonts w:asciiTheme="minorEastAsia" w:eastAsiaTheme="minorEastAsia" w:hAnsiTheme="minorEastAsia"/>
          <w:spacing w:val="20"/>
        </w:rPr>
        <w:t xml:space="preserve">554 </w:t>
      </w:r>
      <w:r w:rsidRPr="00E77A7A">
        <w:rPr>
          <w:rFonts w:asciiTheme="minorEastAsia" w:eastAsiaTheme="minorEastAsia" w:hAnsiTheme="minorEastAsia" w:hint="eastAsia"/>
          <w:spacing w:val="20"/>
        </w:rPr>
        <w:t>章）的投訴。</w:t>
      </w:r>
    </w:p>
  </w:footnote>
  <w:footnote w:id="5">
    <w:p w14:paraId="1E67E482" w14:textId="77777777" w:rsidR="00BB50DB" w:rsidRPr="00051DE1" w:rsidRDefault="00BB50DB" w:rsidP="00BB50DB">
      <w:pPr>
        <w:pStyle w:val="af1"/>
        <w:rPr>
          <w:rFonts w:asciiTheme="minorEastAsia" w:eastAsiaTheme="minorEastAsia" w:hAnsiTheme="minorEastAsia"/>
          <w:spacing w:val="20"/>
        </w:rPr>
      </w:pPr>
      <w:r w:rsidRPr="00051DE1">
        <w:rPr>
          <w:rFonts w:asciiTheme="minorEastAsia" w:eastAsiaTheme="minorEastAsia" w:hAnsiTheme="minorEastAsia"/>
          <w:spacing w:val="20"/>
          <w:vertAlign w:val="superscript"/>
        </w:rPr>
        <w:footnoteRef/>
      </w:r>
      <w:r w:rsidRPr="00051DE1">
        <w:rPr>
          <w:rFonts w:asciiTheme="minorEastAsia" w:eastAsiaTheme="minorEastAsia" w:hAnsiTheme="minorEastAsia"/>
          <w:spacing w:val="20"/>
          <w:vertAlign w:val="superscript"/>
        </w:rPr>
        <w:t xml:space="preserve"> </w:t>
      </w:r>
      <w:r w:rsidRPr="00051DE1">
        <w:rPr>
          <w:rFonts w:asciiTheme="minorEastAsia" w:eastAsiaTheme="minorEastAsia" w:hAnsiTheme="minorEastAsia" w:hint="eastAsia"/>
          <w:spacing w:val="20"/>
        </w:rPr>
        <w:t>有關二零二四年檢控、定罪以及接受警誡人數之數字均不包括選舉案件。</w:t>
      </w:r>
    </w:p>
  </w:footnote>
  <w:footnote w:id="6">
    <w:p w14:paraId="12B61117" w14:textId="77777777" w:rsidR="00BB50DB" w:rsidRPr="00856230" w:rsidRDefault="00BB50DB" w:rsidP="00BB50DB">
      <w:pPr>
        <w:pStyle w:val="af1"/>
      </w:pPr>
      <w:r>
        <w:rPr>
          <w:rStyle w:val="af3"/>
        </w:rPr>
        <w:footnoteRef/>
      </w:r>
      <w:r>
        <w:t xml:space="preserve"> </w:t>
      </w:r>
      <w:r w:rsidRPr="009268ED">
        <w:rPr>
          <w:rFonts w:asciiTheme="minorEastAsia" w:eastAsiaTheme="minorEastAsia" w:hAnsiTheme="minorEastAsia" w:hint="eastAsia"/>
          <w:spacing w:val="20"/>
          <w:lang w:val="en-US"/>
        </w:rPr>
        <w:t>是次</w:t>
      </w:r>
      <w:r>
        <w:rPr>
          <w:rFonts w:asciiTheme="minorEastAsia" w:eastAsiaTheme="minorEastAsia" w:hAnsiTheme="minorEastAsia" w:hint="eastAsia"/>
          <w:spacing w:val="20"/>
          <w:lang w:val="en-US"/>
        </w:rPr>
        <w:t>區議</w:t>
      </w:r>
      <w:r w:rsidRPr="009268ED">
        <w:rPr>
          <w:rFonts w:asciiTheme="minorEastAsia" w:eastAsiaTheme="minorEastAsia" w:hAnsiTheme="minorEastAsia" w:hint="eastAsia"/>
          <w:spacing w:val="20"/>
          <w:lang w:val="en-US"/>
        </w:rPr>
        <w:t>會</w:t>
      </w:r>
      <w:r>
        <w:rPr>
          <w:rFonts w:asciiTheme="minorEastAsia" w:eastAsiaTheme="minorEastAsia" w:hAnsiTheme="minorEastAsia" w:hint="eastAsia"/>
          <w:spacing w:val="20"/>
          <w:lang w:val="en-US"/>
        </w:rPr>
        <w:t>一般選舉在</w:t>
      </w:r>
      <w:r w:rsidRPr="009268ED">
        <w:rPr>
          <w:rFonts w:asciiTheme="minorEastAsia" w:eastAsiaTheme="minorEastAsia" w:hAnsiTheme="minorEastAsia" w:hint="eastAsia"/>
          <w:spacing w:val="20"/>
          <w:lang w:val="en-US"/>
        </w:rPr>
        <w:t>二零二</w:t>
      </w:r>
      <w:r>
        <w:rPr>
          <w:rFonts w:asciiTheme="minorEastAsia" w:eastAsiaTheme="minorEastAsia" w:hAnsiTheme="minorEastAsia" w:hint="eastAsia"/>
          <w:spacing w:val="20"/>
          <w:lang w:val="en-US"/>
        </w:rPr>
        <w:t>三</w:t>
      </w:r>
      <w:r w:rsidRPr="009268ED">
        <w:rPr>
          <w:rFonts w:asciiTheme="minorEastAsia" w:eastAsiaTheme="minorEastAsia" w:hAnsiTheme="minorEastAsia" w:hint="eastAsia"/>
          <w:spacing w:val="20"/>
          <w:lang w:val="en-US" w:eastAsia="zh-HK"/>
        </w:rPr>
        <w:t>年十二月舉行。</w:t>
      </w:r>
    </w:p>
  </w:footnote>
  <w:footnote w:id="7">
    <w:p w14:paraId="6DBA6C3B" w14:textId="77777777" w:rsidR="00BB50DB" w:rsidRPr="00C139E7" w:rsidRDefault="00BB50DB" w:rsidP="00BB50DB">
      <w:pPr>
        <w:pStyle w:val="af1"/>
        <w:rPr>
          <w:rFonts w:asciiTheme="minorEastAsia" w:eastAsiaTheme="minorEastAsia" w:hAnsiTheme="minorEastAsia"/>
          <w:spacing w:val="20"/>
          <w:lang w:val="en-US"/>
        </w:rPr>
      </w:pPr>
      <w:r w:rsidRPr="00F678D3">
        <w:rPr>
          <w:rStyle w:val="af3"/>
          <w:rFonts w:asciiTheme="minorEastAsia" w:eastAsiaTheme="minorEastAsia" w:hAnsiTheme="minorEastAsia"/>
          <w:spacing w:val="20"/>
        </w:rPr>
        <w:footnoteRef/>
      </w:r>
      <w:r w:rsidRPr="00C139E7">
        <w:rPr>
          <w:rFonts w:asciiTheme="minorEastAsia" w:eastAsiaTheme="minorEastAsia" w:hAnsiTheme="minorEastAsia"/>
          <w:spacing w:val="20"/>
        </w:rPr>
        <w:t xml:space="preserve"> </w:t>
      </w:r>
      <w:r w:rsidRPr="00C139E7">
        <w:rPr>
          <w:rFonts w:asciiTheme="minorEastAsia" w:eastAsiaTheme="minorEastAsia" w:hAnsiTheme="minorEastAsia" w:hint="eastAsia"/>
          <w:spacing w:val="20"/>
          <w:lang w:val="en-US"/>
        </w:rPr>
        <w:t>是次立法會換屆選舉因</w:t>
      </w:r>
      <w:r w:rsidRPr="00C139E7">
        <w:rPr>
          <w:rFonts w:asciiTheme="minorEastAsia" w:eastAsiaTheme="minorEastAsia" w:hAnsiTheme="minorEastAsia"/>
          <w:spacing w:val="20"/>
          <w:lang w:val="en-US"/>
        </w:rPr>
        <w:t>2019</w:t>
      </w:r>
      <w:r w:rsidRPr="00C139E7">
        <w:rPr>
          <w:rFonts w:asciiTheme="minorEastAsia" w:eastAsiaTheme="minorEastAsia" w:hAnsiTheme="minorEastAsia" w:hint="eastAsia"/>
          <w:spacing w:val="20"/>
          <w:lang w:val="en-US"/>
        </w:rPr>
        <w:t>冠狀病毒疫情嚴峻，政府其後宣布押後至二零二一</w:t>
      </w:r>
      <w:r w:rsidRPr="00C139E7">
        <w:rPr>
          <w:rFonts w:asciiTheme="minorEastAsia" w:eastAsiaTheme="minorEastAsia" w:hAnsiTheme="minorEastAsia" w:hint="eastAsia"/>
          <w:spacing w:val="20"/>
          <w:lang w:val="en-US" w:eastAsia="zh-HK"/>
        </w:rPr>
        <w:t>年十二月舉行。</w:t>
      </w:r>
    </w:p>
  </w:footnote>
  <w:footnote w:id="8">
    <w:p w14:paraId="23D6FB36" w14:textId="76CF7C18" w:rsidR="00BB50DB" w:rsidRDefault="00BB50DB" w:rsidP="00BB50DB">
      <w:pPr>
        <w:pStyle w:val="af1"/>
      </w:pPr>
      <w:r>
        <w:rPr>
          <w:rStyle w:val="af3"/>
        </w:rPr>
        <w:footnoteRef/>
      </w:r>
      <w:r>
        <w:t xml:space="preserve"> </w:t>
      </w:r>
      <w:r>
        <w:rPr>
          <w:rFonts w:hint="eastAsia"/>
        </w:rPr>
        <w:t>此指南由廉政公署、國際反貪局聯合會及聯合國毒品和犯罪問題辦公室合作編</w:t>
      </w:r>
      <w:r>
        <w:rPr>
          <w:rFonts w:ascii="新細明體" w:hAnsi="新細明體" w:cs="新細明體" w:hint="eastAsia"/>
        </w:rPr>
        <w:t>製，並</w:t>
      </w:r>
      <w:r w:rsidR="001B1212">
        <w:rPr>
          <w:rFonts w:ascii="新細明體" w:hAnsi="新細明體" w:cs="新細明體" w:hint="eastAsia"/>
        </w:rPr>
        <w:t>於</w:t>
      </w:r>
      <w:r>
        <w:rPr>
          <w:rFonts w:ascii="新細明體" w:hAnsi="新細明體" w:cs="新細明體" w:hint="eastAsia"/>
        </w:rPr>
        <w:t>二零二三年十二月在美國舉行</w:t>
      </w:r>
      <w:r w:rsidRPr="005B7A6B">
        <w:rPr>
          <w:rFonts w:ascii="新細明體" w:hAnsi="新細明體" w:cs="新細明體"/>
          <w:lang w:val="en-HK"/>
        </w:rPr>
        <w:t>《</w:t>
      </w:r>
      <w:r>
        <w:rPr>
          <w:rFonts w:ascii="新細明體" w:hAnsi="新細明體" w:cs="新細明體" w:hint="eastAsia"/>
          <w:lang w:val="en-HK"/>
        </w:rPr>
        <w:t>國際反腐敗公約</w:t>
      </w:r>
      <w:r w:rsidRPr="005B7A6B">
        <w:rPr>
          <w:rFonts w:ascii="新細明體" w:hAnsi="新細明體" w:cs="新細明體"/>
          <w:lang w:val="en-HK"/>
        </w:rPr>
        <w:t>》</w:t>
      </w:r>
      <w:r>
        <w:rPr>
          <w:rFonts w:ascii="新細明體" w:hAnsi="新細明體" w:cs="新細明體" w:hint="eastAsia"/>
          <w:lang w:val="en-HK"/>
        </w:rPr>
        <w:t>第十屆締約國會議期間共同發佈</w:t>
      </w:r>
      <w:r>
        <w:rPr>
          <w:rFonts w:ascii="新細明體" w:hAnsi="新細明體" w:cs="新細明體" w:hint="eastAsia"/>
          <w:lang w:val="en-HK" w:eastAsia="zh-HK"/>
        </w:rPr>
        <w:t>。</w:t>
      </w:r>
    </w:p>
  </w:footnote>
  <w:footnote w:id="9">
    <w:p w14:paraId="04F7E667" w14:textId="74337953" w:rsidR="00F678D3" w:rsidRPr="00F678D3" w:rsidRDefault="00F678D3">
      <w:pPr>
        <w:pStyle w:val="af1"/>
      </w:pPr>
      <w:r>
        <w:rPr>
          <w:rStyle w:val="af3"/>
        </w:rPr>
        <w:footnoteRef/>
      </w:r>
      <w:r>
        <w:t xml:space="preserve"> </w:t>
      </w:r>
      <w:r w:rsidR="006209B2" w:rsidRPr="006209B2">
        <w:rPr>
          <w:rFonts w:hint="eastAsia"/>
        </w:rPr>
        <w:t>選舉投訴指涉嫌違反《選舉</w:t>
      </w:r>
      <w:r w:rsidR="006209B2" w:rsidRPr="006209B2">
        <w:rPr>
          <w:rFonts w:hint="eastAsia"/>
        </w:rPr>
        <w:t>(</w:t>
      </w:r>
      <w:r w:rsidR="006209B2" w:rsidRPr="006209B2">
        <w:rPr>
          <w:rFonts w:hint="eastAsia"/>
        </w:rPr>
        <w:t>舞弊及非法行為</w:t>
      </w:r>
      <w:r w:rsidR="006209B2" w:rsidRPr="006209B2">
        <w:rPr>
          <w:rFonts w:hint="eastAsia"/>
        </w:rPr>
        <w:t>)</w:t>
      </w:r>
      <w:r w:rsidR="006209B2" w:rsidRPr="006209B2">
        <w:rPr>
          <w:rFonts w:hint="eastAsia"/>
        </w:rPr>
        <w:t>條例》的投訴。</w:t>
      </w:r>
    </w:p>
  </w:footnote>
  <w:footnote w:id="10">
    <w:p w14:paraId="061DE0FB" w14:textId="77777777" w:rsidR="00753522" w:rsidRDefault="00753522" w:rsidP="00753522">
      <w:pPr>
        <w:pStyle w:val="af1"/>
      </w:pPr>
      <w:r>
        <w:rPr>
          <w:rStyle w:val="af3"/>
        </w:rPr>
        <w:footnoteRef/>
      </w:r>
      <w:r>
        <w:t xml:space="preserve"> </w:t>
      </w:r>
      <w:r w:rsidRPr="00AE1539">
        <w:rPr>
          <w:rFonts w:hint="eastAsia"/>
          <w:spacing w:val="20"/>
          <w:lang w:val="en-US" w:eastAsia="zh-HK"/>
        </w:rPr>
        <w:t>由於一宗個案可能涉及多個有關不同政府部門、公共機構或行業的可追查投訴，因此新增調查個案數目（</w:t>
      </w:r>
      <w:r w:rsidRPr="00AE1539">
        <w:rPr>
          <w:spacing w:val="20"/>
          <w:lang w:val="en-US"/>
        </w:rPr>
        <w:t>1</w:t>
      </w:r>
      <w:r w:rsidRPr="00AE1539">
        <w:rPr>
          <w:spacing w:val="20"/>
          <w:lang w:val="en-US" w:eastAsia="zh-HK"/>
        </w:rPr>
        <w:t xml:space="preserve"> </w:t>
      </w:r>
      <w:r w:rsidRPr="00AE1539">
        <w:rPr>
          <w:spacing w:val="20"/>
          <w:lang w:val="en-US"/>
        </w:rPr>
        <w:t>599</w:t>
      </w:r>
      <w:r w:rsidRPr="00AE1539">
        <w:rPr>
          <w:rFonts w:hint="eastAsia"/>
          <w:spacing w:val="20"/>
          <w:lang w:val="en-US" w:eastAsia="zh-HK"/>
        </w:rPr>
        <w:t>宗）比接獲的可追查投訴（</w:t>
      </w:r>
      <w:r w:rsidRPr="00AE1539">
        <w:rPr>
          <w:spacing w:val="20"/>
          <w:lang w:val="en-US"/>
        </w:rPr>
        <w:t>1</w:t>
      </w:r>
      <w:r w:rsidRPr="00AE1539">
        <w:rPr>
          <w:spacing w:val="20"/>
          <w:lang w:val="en-US" w:eastAsia="zh-HK"/>
        </w:rPr>
        <w:t xml:space="preserve"> </w:t>
      </w:r>
      <w:r w:rsidRPr="00AE1539">
        <w:rPr>
          <w:spacing w:val="20"/>
          <w:lang w:val="en-US"/>
        </w:rPr>
        <w:t>636</w:t>
      </w:r>
      <w:r w:rsidRPr="00AE1539">
        <w:rPr>
          <w:rFonts w:hint="eastAsia"/>
          <w:spacing w:val="20"/>
          <w:lang w:val="en-US" w:eastAsia="zh-HK"/>
        </w:rPr>
        <w:t>宗）略少。</w:t>
      </w:r>
    </w:p>
  </w:footnote>
  <w:footnote w:id="11">
    <w:p w14:paraId="30E63658" w14:textId="77777777" w:rsidR="00A7001B" w:rsidRPr="00E451B8" w:rsidRDefault="00A7001B" w:rsidP="00A7001B">
      <w:pPr>
        <w:pStyle w:val="af1"/>
        <w:rPr>
          <w:lang w:val="en-US"/>
        </w:rPr>
      </w:pPr>
      <w:r>
        <w:rPr>
          <w:rStyle w:val="af3"/>
        </w:rPr>
        <w:footnoteRef/>
      </w:r>
      <w:r>
        <w:t xml:space="preserve"> </w:t>
      </w:r>
      <w:r w:rsidRPr="00376090">
        <w:t>按照《防止賄賂條例》</w:t>
      </w:r>
      <w:r w:rsidRPr="00376090">
        <w:rPr>
          <w:rFonts w:hint="eastAsia"/>
        </w:rPr>
        <w:t>（第</w:t>
      </w:r>
      <w:r w:rsidRPr="00376090">
        <w:rPr>
          <w:rFonts w:hint="eastAsia"/>
        </w:rPr>
        <w:t>201</w:t>
      </w:r>
      <w:r w:rsidRPr="00376090">
        <w:rPr>
          <w:rFonts w:hint="eastAsia"/>
        </w:rPr>
        <w:t>章）</w:t>
      </w:r>
      <w:r w:rsidRPr="00376090">
        <w:t>所載釋義。</w:t>
      </w:r>
    </w:p>
  </w:footnote>
  <w:footnote w:id="12">
    <w:p w14:paraId="0ABF8F3C" w14:textId="77777777" w:rsidR="00A7001B" w:rsidRPr="00E451B8" w:rsidRDefault="00A7001B" w:rsidP="00A7001B">
      <w:pPr>
        <w:pStyle w:val="af1"/>
      </w:pPr>
      <w:r>
        <w:rPr>
          <w:rStyle w:val="af3"/>
        </w:rPr>
        <w:t>1</w:t>
      </w:r>
      <w:r>
        <w:t xml:space="preserve"> </w:t>
      </w:r>
      <w:r>
        <w:rPr>
          <w:rFonts w:hint="eastAsia"/>
        </w:rPr>
        <w:t>由於捨入至一位小數，個別項目的百分比總和未必等於一百。</w:t>
      </w:r>
    </w:p>
  </w:footnote>
  <w:footnote w:id="13">
    <w:p w14:paraId="71E6AC4A" w14:textId="77777777" w:rsidR="00A7001B" w:rsidRPr="00AE0365" w:rsidRDefault="00A7001B" w:rsidP="00A7001B">
      <w:pPr>
        <w:snapToGrid w:val="0"/>
        <w:ind w:right="-1"/>
        <w:jc w:val="both"/>
        <w:rPr>
          <w:sz w:val="20"/>
          <w:szCs w:val="20"/>
          <w:lang w:eastAsia="zh-TW"/>
        </w:rPr>
      </w:pPr>
      <w:r>
        <w:rPr>
          <w:rStyle w:val="af3"/>
          <w:rFonts w:eastAsia="新細明體"/>
          <w:sz w:val="20"/>
          <w:szCs w:val="20"/>
          <w:lang w:eastAsia="zh-TW"/>
        </w:rPr>
        <w:t>1</w:t>
      </w:r>
      <w:r>
        <w:rPr>
          <w:rFonts w:ascii="Times New Roman" w:hAnsi="Times New Roman" w:hint="eastAsia"/>
          <w:sz w:val="20"/>
          <w:szCs w:val="20"/>
          <w:lang w:eastAsia="zh-TW"/>
        </w:rPr>
        <w:t xml:space="preserve"> </w:t>
      </w:r>
      <w:r w:rsidRPr="00AE0365">
        <w:rPr>
          <w:rFonts w:ascii="Times New Roman" w:hAnsi="Times New Roman" w:hint="eastAsia"/>
          <w:sz w:val="20"/>
          <w:szCs w:val="20"/>
          <w:lang w:eastAsia="zh-TW"/>
        </w:rPr>
        <w:t>選舉案件指有關《選舉（舞弊及非法行為）條例》（第</w:t>
      </w:r>
      <w:r w:rsidRPr="00AE0365">
        <w:rPr>
          <w:rFonts w:ascii="Times New Roman" w:hAnsi="Times New Roman" w:hint="eastAsia"/>
          <w:sz w:val="20"/>
          <w:szCs w:val="20"/>
          <w:lang w:eastAsia="zh-TW"/>
        </w:rPr>
        <w:t>554</w:t>
      </w:r>
      <w:r w:rsidRPr="00AE0365">
        <w:rPr>
          <w:rFonts w:ascii="Times New Roman" w:hAnsi="Times New Roman" w:hint="eastAsia"/>
          <w:sz w:val="20"/>
          <w:szCs w:val="20"/>
          <w:lang w:eastAsia="zh-TW"/>
        </w:rPr>
        <w:t>章）的案件。</w:t>
      </w:r>
    </w:p>
  </w:footnote>
  <w:footnote w:id="14">
    <w:p w14:paraId="396C7544" w14:textId="77777777" w:rsidR="00A7001B" w:rsidRPr="00C231BB" w:rsidRDefault="00A7001B" w:rsidP="00A7001B">
      <w:pPr>
        <w:pStyle w:val="af1"/>
        <w:ind w:rightChars="-295" w:right="-649"/>
        <w:rPr>
          <w:lang w:val="en-US"/>
        </w:rPr>
      </w:pPr>
      <w:r>
        <w:rPr>
          <w:rStyle w:val="af3"/>
        </w:rPr>
        <w:footnoteRef/>
      </w:r>
      <w:r>
        <w:rPr>
          <w:rFonts w:hint="eastAsia"/>
        </w:rPr>
        <w:t xml:space="preserve"> </w:t>
      </w:r>
      <w:r w:rsidRPr="006E457A">
        <w:rPr>
          <w:rFonts w:hint="eastAsia"/>
        </w:rPr>
        <w:t>上表所顯示的為檢控</w:t>
      </w:r>
      <w:r w:rsidRPr="00685ED8">
        <w:rPr>
          <w:rFonts w:hint="eastAsia"/>
        </w:rPr>
        <w:t>及警誡</w:t>
      </w:r>
      <w:r w:rsidRPr="006E457A">
        <w:rPr>
          <w:rFonts w:hint="eastAsia"/>
        </w:rPr>
        <w:t>數字。倘若同一名人士在不同案件被檢控</w:t>
      </w:r>
      <w:r w:rsidRPr="00685ED8">
        <w:rPr>
          <w:rFonts w:hint="eastAsia"/>
        </w:rPr>
        <w:t>/</w:t>
      </w:r>
      <w:r w:rsidRPr="00685ED8">
        <w:rPr>
          <w:rFonts w:hint="eastAsia"/>
        </w:rPr>
        <w:t>警誡</w:t>
      </w:r>
      <w:r w:rsidRPr="006E457A">
        <w:rPr>
          <w:rFonts w:hint="eastAsia"/>
        </w:rPr>
        <w:t>，上述數字亦會按其被檢控</w:t>
      </w:r>
      <w:r w:rsidRPr="00685ED8">
        <w:rPr>
          <w:rFonts w:hint="eastAsia"/>
        </w:rPr>
        <w:t>/</w:t>
      </w:r>
      <w:r w:rsidRPr="00685ED8">
        <w:rPr>
          <w:rFonts w:hint="eastAsia"/>
        </w:rPr>
        <w:t>警誡</w:t>
      </w:r>
      <w:r w:rsidRPr="006E457A">
        <w:rPr>
          <w:rFonts w:hint="eastAsia"/>
        </w:rPr>
        <w:t>的次數計算</w:t>
      </w:r>
      <w:r>
        <w:rPr>
          <w:rFonts w:hint="eastAsia"/>
        </w:rPr>
        <w:t>。</w:t>
      </w:r>
    </w:p>
  </w:footnote>
  <w:footnote w:id="15">
    <w:p w14:paraId="10DB7837" w14:textId="77777777" w:rsidR="00A7001B" w:rsidRPr="00AE0365" w:rsidRDefault="00A7001B" w:rsidP="00A7001B">
      <w:pPr>
        <w:pStyle w:val="af1"/>
        <w:ind w:right="-1"/>
        <w:jc w:val="both"/>
        <w:rPr>
          <w:lang w:val="en-US"/>
        </w:rPr>
      </w:pPr>
      <w:r>
        <w:rPr>
          <w:rStyle w:val="af3"/>
          <w:rFonts w:hint="eastAsia"/>
        </w:rPr>
        <w:t>3</w:t>
      </w:r>
      <w:r>
        <w:rPr>
          <w:rFonts w:hint="eastAsia"/>
        </w:rPr>
        <w:t xml:space="preserve"> </w:t>
      </w:r>
      <w:r w:rsidRPr="00DA71C6">
        <w:t>按照《防止賄賂條例》</w:t>
      </w:r>
      <w:r w:rsidRPr="00DA71C6">
        <w:rPr>
          <w:rFonts w:hint="eastAsia"/>
        </w:rPr>
        <w:t>（第</w:t>
      </w:r>
      <w:r w:rsidRPr="00DA71C6">
        <w:rPr>
          <w:rFonts w:hint="eastAsia"/>
        </w:rPr>
        <w:t>20</w:t>
      </w:r>
      <w:r w:rsidRPr="00DA71C6">
        <w:t>1</w:t>
      </w:r>
      <w:r w:rsidRPr="00DA71C6">
        <w:rPr>
          <w:rFonts w:hint="eastAsia"/>
        </w:rPr>
        <w:t>章）</w:t>
      </w:r>
      <w:r w:rsidRPr="00DA71C6">
        <w:t>所載釋義。</w:t>
      </w:r>
    </w:p>
  </w:footnote>
  <w:footnote w:id="16">
    <w:p w14:paraId="4E9F8689" w14:textId="77777777" w:rsidR="00A7001B" w:rsidRPr="00804413" w:rsidRDefault="00A7001B" w:rsidP="00A7001B">
      <w:pPr>
        <w:snapToGrid w:val="0"/>
        <w:ind w:right="-1"/>
        <w:jc w:val="both"/>
        <w:rPr>
          <w:rFonts w:ascii="Times New Roman" w:eastAsia="新細明體" w:hAnsi="Times New Roman" w:cs="Times New Roman"/>
          <w:sz w:val="20"/>
          <w:szCs w:val="20"/>
          <w:lang w:val="en-GB" w:eastAsia="zh-TW"/>
        </w:rPr>
      </w:pPr>
      <w:r>
        <w:rPr>
          <w:rStyle w:val="af3"/>
          <w:rFonts w:hint="eastAsia"/>
          <w:sz w:val="20"/>
          <w:szCs w:val="20"/>
          <w:lang w:eastAsia="zh-TW"/>
        </w:rPr>
        <w:t>4</w:t>
      </w:r>
      <w:r>
        <w:rPr>
          <w:rFonts w:ascii="Times New Roman" w:eastAsia="新細明體" w:hAnsi="Times New Roman" w:cs="Times New Roman" w:hint="eastAsia"/>
          <w:sz w:val="20"/>
          <w:szCs w:val="20"/>
          <w:lang w:val="en-GB" w:eastAsia="zh-TW"/>
        </w:rPr>
        <w:t xml:space="preserve"> </w:t>
      </w:r>
      <w:r w:rsidRPr="00804413">
        <w:rPr>
          <w:rFonts w:ascii="Times New Roman" w:eastAsia="新細明體" w:hAnsi="Times New Roman" w:cs="Times New Roman" w:hint="eastAsia"/>
          <w:sz w:val="20"/>
          <w:szCs w:val="20"/>
          <w:lang w:val="en-GB" w:eastAsia="zh-TW"/>
        </w:rPr>
        <w:t>個別人士因涉及政府決策局／部門或公共機構貪污調查而被檢控。</w:t>
      </w:r>
    </w:p>
  </w:footnote>
  <w:footnote w:id="17">
    <w:p w14:paraId="58F90438" w14:textId="77777777" w:rsidR="00A7001B" w:rsidRPr="00294FF3" w:rsidRDefault="00A7001B" w:rsidP="00A7001B">
      <w:pPr>
        <w:pStyle w:val="af1"/>
        <w:ind w:rightChars="-295" w:right="-649"/>
      </w:pPr>
      <w:r>
        <w:rPr>
          <w:rStyle w:val="af3"/>
        </w:rPr>
        <w:footnoteRef/>
      </w:r>
      <w:r>
        <w:rPr>
          <w:rFonts w:hint="eastAsia"/>
        </w:rPr>
        <w:t xml:space="preserve"> </w:t>
      </w:r>
      <w:r w:rsidRPr="006E457A">
        <w:rPr>
          <w:rFonts w:hint="eastAsia"/>
        </w:rPr>
        <w:t>上表所顯示的為檢控數字。倘若同一名人士在不同案件被檢控，上述數字亦會按其被檢控的次數計算</w:t>
      </w:r>
      <w:r>
        <w:rPr>
          <w:rFonts w:hint="eastAsia"/>
        </w:rPr>
        <w:t>。</w:t>
      </w:r>
    </w:p>
  </w:footnote>
  <w:footnote w:id="18">
    <w:p w14:paraId="6423B900" w14:textId="77777777" w:rsidR="00A7001B" w:rsidRPr="00376090" w:rsidRDefault="00A7001B" w:rsidP="00A7001B">
      <w:pPr>
        <w:snapToGrid w:val="0"/>
        <w:ind w:rightChars="-194" w:right="-427"/>
        <w:jc w:val="both"/>
        <w:rPr>
          <w:sz w:val="20"/>
          <w:szCs w:val="20"/>
          <w:lang w:eastAsia="zh-TW"/>
        </w:rPr>
      </w:pPr>
      <w:r w:rsidRPr="00376090">
        <w:rPr>
          <w:rStyle w:val="af3"/>
          <w:sz w:val="20"/>
          <w:szCs w:val="20"/>
        </w:rPr>
        <w:footnoteRef/>
      </w:r>
      <w:r w:rsidRPr="00376090">
        <w:rPr>
          <w:rFonts w:ascii="Times New Roman" w:hAnsi="Times New Roman" w:hint="eastAsia"/>
          <w:sz w:val="20"/>
          <w:szCs w:val="20"/>
          <w:lang w:eastAsia="zh-TW"/>
        </w:rPr>
        <w:t xml:space="preserve"> </w:t>
      </w:r>
      <w:r w:rsidRPr="00376090">
        <w:rPr>
          <w:rFonts w:ascii="Times New Roman" w:hAnsi="Times New Roman" w:hint="eastAsia"/>
          <w:sz w:val="20"/>
          <w:szCs w:val="20"/>
          <w:lang w:eastAsia="zh-TW"/>
        </w:rPr>
        <w:t>選舉案件指有關《選舉（舞弊及非法行為）條例》（第</w:t>
      </w:r>
      <w:r w:rsidRPr="00376090">
        <w:rPr>
          <w:rFonts w:ascii="Times New Roman" w:hAnsi="Times New Roman" w:hint="eastAsia"/>
          <w:sz w:val="20"/>
          <w:szCs w:val="20"/>
          <w:lang w:eastAsia="zh-TW"/>
        </w:rPr>
        <w:t>554</w:t>
      </w:r>
      <w:r w:rsidRPr="00376090">
        <w:rPr>
          <w:rFonts w:ascii="Times New Roman" w:hAnsi="Times New Roman" w:hint="eastAsia"/>
          <w:sz w:val="20"/>
          <w:szCs w:val="20"/>
          <w:lang w:eastAsia="zh-TW"/>
        </w:rPr>
        <w:t>章）的案件。</w:t>
      </w:r>
    </w:p>
  </w:footnote>
  <w:footnote w:id="19">
    <w:p w14:paraId="5EF8114E" w14:textId="0E73E3D8" w:rsidR="001B29D0" w:rsidRPr="001B29D0" w:rsidRDefault="001B29D0" w:rsidP="001B29D0">
      <w:pPr>
        <w:snapToGrid w:val="0"/>
        <w:ind w:rightChars="-194" w:right="-427"/>
        <w:jc w:val="both"/>
        <w:rPr>
          <w:lang w:val="en-GB" w:eastAsia="zh-TW"/>
        </w:rPr>
      </w:pPr>
      <w:r>
        <w:rPr>
          <w:rStyle w:val="af3"/>
        </w:rPr>
        <w:footnoteRef/>
      </w:r>
      <w:r>
        <w:rPr>
          <w:lang w:eastAsia="zh-TW"/>
        </w:rPr>
        <w:t xml:space="preserve"> </w:t>
      </w:r>
      <w:r w:rsidRPr="00804413">
        <w:rPr>
          <w:rFonts w:ascii="Times New Roman" w:eastAsia="新細明體" w:hAnsi="Times New Roman" w:cs="Times New Roman" w:hint="eastAsia"/>
          <w:sz w:val="20"/>
          <w:szCs w:val="20"/>
          <w:lang w:val="en-GB" w:eastAsia="zh-TW"/>
        </w:rPr>
        <w:t>個別人士因涉及政府決策局／部門或公共機構貪污調查而被檢控。</w:t>
      </w:r>
    </w:p>
  </w:footnote>
  <w:footnote w:id="20">
    <w:p w14:paraId="613F7423" w14:textId="77777777" w:rsidR="001B29D0" w:rsidRPr="00376090" w:rsidRDefault="001B29D0" w:rsidP="001B29D0">
      <w:pPr>
        <w:snapToGrid w:val="0"/>
        <w:ind w:rightChars="-194" w:right="-427"/>
        <w:jc w:val="both"/>
        <w:rPr>
          <w:sz w:val="20"/>
          <w:szCs w:val="20"/>
          <w:lang w:eastAsia="zh-TW"/>
        </w:rPr>
      </w:pPr>
      <w:r w:rsidRPr="00376090">
        <w:rPr>
          <w:rStyle w:val="af3"/>
          <w:sz w:val="20"/>
          <w:szCs w:val="20"/>
        </w:rPr>
        <w:footnoteRef/>
      </w:r>
      <w:r>
        <w:rPr>
          <w:rFonts w:ascii="Times New Roman" w:hAnsi="Times New Roman" w:hint="eastAsia"/>
          <w:sz w:val="20"/>
          <w:szCs w:val="20"/>
          <w:lang w:eastAsia="zh-TW"/>
        </w:rPr>
        <w:t xml:space="preserve"> </w:t>
      </w:r>
      <w:r w:rsidRPr="00376090">
        <w:rPr>
          <w:rFonts w:ascii="Times New Roman" w:hAnsi="Times New Roman"/>
          <w:sz w:val="20"/>
          <w:szCs w:val="20"/>
          <w:lang w:eastAsia="zh-TW"/>
        </w:rPr>
        <w:t>按照《防止賄賂條例》</w:t>
      </w:r>
      <w:r w:rsidRPr="00376090">
        <w:rPr>
          <w:rFonts w:ascii="Times New Roman" w:hAnsi="Times New Roman" w:hint="eastAsia"/>
          <w:sz w:val="20"/>
          <w:szCs w:val="20"/>
          <w:lang w:eastAsia="zh-TW"/>
        </w:rPr>
        <w:t>（第</w:t>
      </w:r>
      <w:r w:rsidRPr="00376090">
        <w:rPr>
          <w:rFonts w:ascii="Times New Roman" w:hAnsi="Times New Roman" w:hint="eastAsia"/>
          <w:sz w:val="20"/>
          <w:szCs w:val="20"/>
          <w:lang w:eastAsia="zh-TW"/>
        </w:rPr>
        <w:t>201</w:t>
      </w:r>
      <w:r w:rsidRPr="00376090">
        <w:rPr>
          <w:rFonts w:ascii="Times New Roman" w:hAnsi="Times New Roman" w:hint="eastAsia"/>
          <w:sz w:val="20"/>
          <w:szCs w:val="20"/>
          <w:lang w:eastAsia="zh-TW"/>
        </w:rPr>
        <w:t>章）</w:t>
      </w:r>
      <w:r w:rsidRPr="00376090">
        <w:rPr>
          <w:rFonts w:ascii="Times New Roman" w:hAnsi="Times New Roman"/>
          <w:sz w:val="20"/>
          <w:szCs w:val="20"/>
          <w:lang w:eastAsia="zh-TW"/>
        </w:rPr>
        <w:t>所載釋義。</w:t>
      </w:r>
    </w:p>
  </w:footnote>
  <w:footnote w:id="21">
    <w:p w14:paraId="6AF1F0F8" w14:textId="77777777" w:rsidR="00A7001B" w:rsidRPr="00376090" w:rsidRDefault="00A7001B" w:rsidP="00A7001B">
      <w:pPr>
        <w:snapToGrid w:val="0"/>
        <w:ind w:rightChars="-194" w:right="-427"/>
        <w:jc w:val="both"/>
        <w:rPr>
          <w:sz w:val="20"/>
          <w:szCs w:val="20"/>
          <w:lang w:eastAsia="zh-TW"/>
        </w:rPr>
      </w:pPr>
      <w:r>
        <w:rPr>
          <w:rStyle w:val="af3"/>
          <w:rFonts w:hint="eastAsia"/>
          <w:sz w:val="20"/>
          <w:szCs w:val="20"/>
          <w:lang w:eastAsia="zh-TW"/>
        </w:rPr>
        <w:t>5</w:t>
      </w:r>
      <w:r>
        <w:rPr>
          <w:sz w:val="20"/>
          <w:szCs w:val="20"/>
          <w:lang w:eastAsia="zh-TW"/>
        </w:rPr>
        <w:t xml:space="preserve"> </w:t>
      </w:r>
      <w:r w:rsidRPr="00376090">
        <w:rPr>
          <w:rFonts w:ascii="Times New Roman" w:hAnsi="Times New Roman"/>
          <w:sz w:val="20"/>
          <w:szCs w:val="20"/>
          <w:lang w:eastAsia="zh-TW"/>
        </w:rPr>
        <w:t>香港法例第</w:t>
      </w:r>
      <w:r w:rsidRPr="00376090">
        <w:rPr>
          <w:rFonts w:ascii="Times New Roman" w:hAnsi="Times New Roman"/>
          <w:sz w:val="20"/>
          <w:szCs w:val="20"/>
          <w:lang w:eastAsia="zh-TW"/>
        </w:rPr>
        <w:t>201</w:t>
      </w:r>
      <w:r w:rsidRPr="00376090">
        <w:rPr>
          <w:rFonts w:ascii="Times New Roman" w:hAnsi="Times New Roman"/>
          <w:sz w:val="20"/>
          <w:szCs w:val="20"/>
          <w:lang w:eastAsia="zh-TW"/>
        </w:rPr>
        <w:t>章即《防止賄賂條例》。</w:t>
      </w:r>
    </w:p>
  </w:footnote>
  <w:footnote w:id="22">
    <w:p w14:paraId="5EB63EA5" w14:textId="77777777" w:rsidR="00A7001B" w:rsidRPr="00914F5F" w:rsidRDefault="00A7001B" w:rsidP="001B29D0">
      <w:pPr>
        <w:snapToGrid w:val="0"/>
        <w:ind w:rightChars="-194" w:right="-427"/>
        <w:jc w:val="both"/>
        <w:rPr>
          <w:lang w:eastAsia="zh-TW"/>
        </w:rPr>
      </w:pPr>
      <w:r>
        <w:rPr>
          <w:rStyle w:val="af3"/>
          <w:rFonts w:hint="eastAsia"/>
          <w:lang w:eastAsia="zh-TW"/>
        </w:rPr>
        <w:t>6</w:t>
      </w:r>
      <w:r>
        <w:rPr>
          <w:lang w:eastAsia="zh-TW"/>
        </w:rPr>
        <w:t xml:space="preserve"> </w:t>
      </w:r>
      <w:r w:rsidRPr="00914F5F">
        <w:rPr>
          <w:rFonts w:hint="eastAsia"/>
          <w:lang w:eastAsia="zh-TW"/>
        </w:rPr>
        <w:t>詳見附錄</w:t>
      </w:r>
      <w:r>
        <w:rPr>
          <w:rFonts w:hint="eastAsia"/>
          <w:lang w:eastAsia="zh-TW"/>
        </w:rPr>
        <w:t>七</w:t>
      </w:r>
      <w:r w:rsidRPr="00914F5F">
        <w:rPr>
          <w:rFonts w:hint="eastAsia"/>
          <w:lang w:eastAsia="zh-TW"/>
        </w:rPr>
        <w:t>的罪行分類。</w:t>
      </w:r>
    </w:p>
  </w:footnote>
  <w:footnote w:id="23">
    <w:p w14:paraId="108E3728" w14:textId="77777777" w:rsidR="00A7001B" w:rsidRPr="001E0BA8" w:rsidRDefault="00A7001B" w:rsidP="00A7001B">
      <w:pPr>
        <w:pStyle w:val="af1"/>
        <w:rPr>
          <w:lang w:val="en-US"/>
        </w:rPr>
      </w:pPr>
      <w:r>
        <w:rPr>
          <w:rStyle w:val="af3"/>
        </w:rPr>
        <w:t>7</w:t>
      </w:r>
      <w:r>
        <w:t xml:space="preserve"> </w:t>
      </w:r>
      <w:r>
        <w:t>香港法例第</w:t>
      </w:r>
      <w:r>
        <w:t xml:space="preserve">204 </w:t>
      </w:r>
      <w:r>
        <w:t>章即《廉政公署條例》</w:t>
      </w:r>
      <w:r>
        <w:rPr>
          <w:rFonts w:ascii="新細明體" w:hAnsi="新細明體" w:cs="新細明體" w:hint="eastAsia"/>
        </w:rPr>
        <w:t>。</w:t>
      </w:r>
    </w:p>
  </w:footnote>
  <w:footnote w:id="24">
    <w:p w14:paraId="3AE6ACA2" w14:textId="77777777" w:rsidR="00A7001B" w:rsidRPr="00A5771B" w:rsidRDefault="00A7001B" w:rsidP="00A7001B">
      <w:pPr>
        <w:snapToGrid w:val="0"/>
        <w:ind w:rightChars="-129" w:right="-284"/>
        <w:jc w:val="both"/>
        <w:rPr>
          <w:sz w:val="20"/>
          <w:szCs w:val="20"/>
          <w:lang w:eastAsia="zh-TW"/>
        </w:rPr>
      </w:pPr>
      <w:r w:rsidRPr="00A5771B">
        <w:rPr>
          <w:rStyle w:val="af3"/>
          <w:sz w:val="20"/>
          <w:szCs w:val="20"/>
        </w:rPr>
        <w:footnoteRef/>
      </w:r>
      <w:r>
        <w:rPr>
          <w:rFonts w:ascii="Times New Roman" w:hAnsi="Times New Roman" w:hint="eastAsia"/>
          <w:sz w:val="20"/>
          <w:szCs w:val="20"/>
          <w:lang w:eastAsia="zh-TW"/>
        </w:rPr>
        <w:t xml:space="preserve"> </w:t>
      </w:r>
      <w:r w:rsidRPr="00A5771B">
        <w:rPr>
          <w:rFonts w:ascii="Times New Roman" w:hAnsi="Times New Roman"/>
          <w:sz w:val="20"/>
          <w:szCs w:val="20"/>
          <w:lang w:eastAsia="zh-TW"/>
        </w:rPr>
        <w:t>《</w:t>
      </w:r>
      <w:r w:rsidRPr="00A5771B">
        <w:rPr>
          <w:rFonts w:ascii="Times New Roman" w:hAnsi="Times New Roman" w:hint="eastAsia"/>
          <w:sz w:val="20"/>
          <w:szCs w:val="20"/>
          <w:lang w:eastAsia="zh-HK"/>
        </w:rPr>
        <w:t>廉政公署</w:t>
      </w:r>
      <w:r w:rsidRPr="00A5771B">
        <w:rPr>
          <w:rFonts w:ascii="Times New Roman" w:hAnsi="Times New Roman"/>
          <w:sz w:val="20"/>
          <w:szCs w:val="20"/>
          <w:lang w:eastAsia="zh-TW"/>
        </w:rPr>
        <w:t>條例》</w:t>
      </w:r>
      <w:r w:rsidRPr="00A5771B">
        <w:rPr>
          <w:rFonts w:ascii="Times New Roman" w:hAnsi="Times New Roman" w:hint="eastAsia"/>
          <w:sz w:val="20"/>
          <w:szCs w:val="20"/>
          <w:lang w:eastAsia="zh-HK"/>
        </w:rPr>
        <w:t>（第</w:t>
      </w:r>
      <w:r w:rsidRPr="00A5771B">
        <w:rPr>
          <w:rFonts w:ascii="Times New Roman" w:hAnsi="Times New Roman" w:hint="eastAsia"/>
          <w:sz w:val="20"/>
          <w:szCs w:val="20"/>
          <w:lang w:eastAsia="zh-HK"/>
        </w:rPr>
        <w:t>204</w:t>
      </w:r>
      <w:r w:rsidRPr="00A5771B">
        <w:rPr>
          <w:rFonts w:ascii="Times New Roman" w:hAnsi="Times New Roman" w:hint="eastAsia"/>
          <w:sz w:val="20"/>
          <w:szCs w:val="20"/>
          <w:lang w:eastAsia="zh-HK"/>
        </w:rPr>
        <w:t>章）第</w:t>
      </w:r>
      <w:r w:rsidRPr="00A5771B">
        <w:rPr>
          <w:rFonts w:ascii="Times New Roman" w:hAnsi="Times New Roman" w:hint="eastAsia"/>
          <w:sz w:val="20"/>
          <w:szCs w:val="20"/>
          <w:lang w:eastAsia="zh-HK"/>
        </w:rPr>
        <w:t>10</w:t>
      </w:r>
      <w:r w:rsidRPr="00A5771B">
        <w:rPr>
          <w:rFonts w:ascii="Times New Roman" w:hAnsi="Times New Roman" w:hint="eastAsia"/>
          <w:sz w:val="20"/>
          <w:szCs w:val="20"/>
          <w:lang w:eastAsia="zh-HK"/>
        </w:rPr>
        <w:t>（</w:t>
      </w:r>
      <w:r w:rsidRPr="00A5771B">
        <w:rPr>
          <w:rFonts w:ascii="Times New Roman" w:hAnsi="Times New Roman" w:hint="eastAsia"/>
          <w:sz w:val="20"/>
          <w:szCs w:val="20"/>
          <w:lang w:eastAsia="zh-HK"/>
        </w:rPr>
        <w:t>2</w:t>
      </w:r>
      <w:r w:rsidRPr="00A5771B">
        <w:rPr>
          <w:rFonts w:ascii="Times New Roman" w:hAnsi="Times New Roman" w:hint="eastAsia"/>
          <w:sz w:val="20"/>
          <w:szCs w:val="20"/>
          <w:lang w:eastAsia="zh-HK"/>
        </w:rPr>
        <w:t>）條</w:t>
      </w:r>
      <w:r w:rsidRPr="00A5771B">
        <w:rPr>
          <w:rFonts w:ascii="Times New Roman" w:hAnsi="Times New Roman"/>
          <w:sz w:val="20"/>
          <w:szCs w:val="20"/>
          <w:lang w:eastAsia="zh-HK"/>
        </w:rPr>
        <w:t>所</w:t>
      </w:r>
      <w:r w:rsidRPr="00A5771B">
        <w:rPr>
          <w:rFonts w:ascii="Times New Roman" w:hAnsi="Times New Roman" w:hint="eastAsia"/>
          <w:sz w:val="20"/>
          <w:szCs w:val="20"/>
          <w:lang w:eastAsia="zh-HK"/>
        </w:rPr>
        <w:t>描述罪行。</w:t>
      </w:r>
    </w:p>
  </w:footnote>
  <w:footnote w:id="25">
    <w:p w14:paraId="3E79980C" w14:textId="77777777" w:rsidR="00A7001B" w:rsidRPr="00294FF3" w:rsidRDefault="00A7001B" w:rsidP="00A7001B">
      <w:pPr>
        <w:pStyle w:val="af1"/>
        <w:ind w:rightChars="-355" w:right="-781"/>
      </w:pPr>
      <w:r>
        <w:rPr>
          <w:rStyle w:val="af3"/>
        </w:rPr>
        <w:footnoteRef/>
      </w:r>
      <w:r>
        <w:rPr>
          <w:rFonts w:hint="eastAsia"/>
        </w:rPr>
        <w:t xml:space="preserve"> </w:t>
      </w:r>
      <w:r w:rsidRPr="006E457A">
        <w:rPr>
          <w:rFonts w:hint="eastAsia"/>
        </w:rPr>
        <w:t>上表所顯示的為檢控數字。倘若同一名人士在不同案件被檢控，上述數字亦會按其被檢控的次數計算</w:t>
      </w:r>
      <w:r>
        <w:rPr>
          <w:rFonts w:hint="eastAsia"/>
        </w:rPr>
        <w:t>。</w:t>
      </w:r>
    </w:p>
  </w:footnote>
  <w:footnote w:id="26">
    <w:p w14:paraId="1ECB4D56" w14:textId="2FE49126" w:rsidR="00F1236C" w:rsidRPr="00A5771B" w:rsidRDefault="00F1236C" w:rsidP="00F1236C">
      <w:pPr>
        <w:snapToGrid w:val="0"/>
        <w:ind w:rightChars="-129" w:right="-284"/>
        <w:jc w:val="both"/>
        <w:rPr>
          <w:sz w:val="20"/>
          <w:szCs w:val="20"/>
          <w:lang w:eastAsia="zh-TW"/>
        </w:rPr>
      </w:pPr>
      <w:r w:rsidRPr="00A5771B">
        <w:rPr>
          <w:rStyle w:val="af3"/>
          <w:sz w:val="20"/>
          <w:szCs w:val="20"/>
        </w:rPr>
        <w:footnoteRef/>
      </w:r>
      <w:r>
        <w:rPr>
          <w:rFonts w:ascii="Times New Roman" w:hAnsi="Times New Roman" w:hint="eastAsia"/>
          <w:sz w:val="20"/>
          <w:szCs w:val="20"/>
          <w:lang w:eastAsia="zh-TW"/>
        </w:rPr>
        <w:t xml:space="preserve"> </w:t>
      </w:r>
      <w:r w:rsidR="00E52837" w:rsidRPr="00E52837">
        <w:rPr>
          <w:rFonts w:ascii="Times New Roman" w:hAnsi="Times New Roman" w:hint="eastAsia"/>
          <w:sz w:val="20"/>
          <w:szCs w:val="20"/>
          <w:lang w:eastAsia="zh-TW"/>
        </w:rPr>
        <w:t>個別人士因涉及政府決策局</w:t>
      </w:r>
      <w:r w:rsidR="00E52837" w:rsidRPr="00E52837">
        <w:rPr>
          <w:rFonts w:ascii="Times New Roman" w:hAnsi="Times New Roman" w:hint="eastAsia"/>
          <w:sz w:val="20"/>
          <w:szCs w:val="20"/>
          <w:lang w:eastAsia="zh-TW"/>
        </w:rPr>
        <w:t>/</w:t>
      </w:r>
      <w:r w:rsidR="00E52837" w:rsidRPr="00E52837">
        <w:rPr>
          <w:rFonts w:ascii="Times New Roman" w:hAnsi="Times New Roman" w:hint="eastAsia"/>
          <w:sz w:val="20"/>
          <w:szCs w:val="20"/>
          <w:lang w:eastAsia="zh-TW"/>
        </w:rPr>
        <w:t>部門或公共機構貪污調查而被檢控。</w:t>
      </w:r>
    </w:p>
  </w:footnote>
  <w:footnote w:id="27">
    <w:p w14:paraId="79DDD935" w14:textId="5772E0F0" w:rsidR="00F1236C" w:rsidRPr="00173C57" w:rsidRDefault="00F1236C" w:rsidP="00F1236C">
      <w:pPr>
        <w:pStyle w:val="af1"/>
      </w:pPr>
      <w:r>
        <w:rPr>
          <w:rStyle w:val="af3"/>
        </w:rPr>
        <w:t>4</w:t>
      </w:r>
      <w:r w:rsidRPr="00376090">
        <w:t>按照《防止賄賂條例》</w:t>
      </w:r>
      <w:r w:rsidRPr="00376090">
        <w:rPr>
          <w:rFonts w:hint="eastAsia"/>
        </w:rPr>
        <w:t>（第</w:t>
      </w:r>
      <w:r w:rsidRPr="00376090">
        <w:rPr>
          <w:rFonts w:hint="eastAsia"/>
        </w:rPr>
        <w:t>201</w:t>
      </w:r>
      <w:r w:rsidRPr="00376090">
        <w:rPr>
          <w:rFonts w:hint="eastAsia"/>
        </w:rPr>
        <w:t>章）</w:t>
      </w:r>
      <w:r w:rsidRPr="00376090">
        <w:t>所載釋義。</w:t>
      </w:r>
    </w:p>
  </w:footnote>
  <w:footnote w:id="28">
    <w:p w14:paraId="7B544952" w14:textId="77777777" w:rsidR="00A7001B" w:rsidRPr="00685ED8" w:rsidRDefault="00A7001B" w:rsidP="00A7001B">
      <w:pPr>
        <w:pStyle w:val="af1"/>
      </w:pPr>
      <w:r>
        <w:rPr>
          <w:rStyle w:val="af3"/>
        </w:rPr>
        <w:t>1</w:t>
      </w:r>
      <w:r>
        <w:t xml:space="preserve"> </w:t>
      </w:r>
      <w:r w:rsidRPr="00376090">
        <w:t>按照《防止賄賂條例》</w:t>
      </w:r>
      <w:r w:rsidRPr="00376090">
        <w:rPr>
          <w:rFonts w:hint="eastAsia"/>
        </w:rPr>
        <w:t>（第</w:t>
      </w:r>
      <w:r w:rsidRPr="00376090">
        <w:rPr>
          <w:rFonts w:hint="eastAsia"/>
        </w:rPr>
        <w:t>201</w:t>
      </w:r>
      <w:r w:rsidRPr="00376090">
        <w:rPr>
          <w:rFonts w:hint="eastAsia"/>
        </w:rPr>
        <w:t>章）</w:t>
      </w:r>
      <w:r w:rsidRPr="00376090">
        <w:t>所載釋義。</w:t>
      </w:r>
    </w:p>
  </w:footnote>
  <w:footnote w:id="29">
    <w:p w14:paraId="6B8DCCAB" w14:textId="77777777" w:rsidR="00A7001B" w:rsidRPr="0089037A" w:rsidRDefault="00A7001B" w:rsidP="00A7001B">
      <w:pPr>
        <w:pStyle w:val="af1"/>
        <w:rPr>
          <w:lang w:val="en-US"/>
        </w:rPr>
      </w:pPr>
      <w:r>
        <w:rPr>
          <w:rStyle w:val="af3"/>
        </w:rPr>
        <w:t>2</w:t>
      </w:r>
      <w:r w:rsidRPr="00C81AEA">
        <w:t xml:space="preserve"> </w:t>
      </w:r>
      <w:r w:rsidRPr="00C81AEA">
        <w:rPr>
          <w:rFonts w:hint="eastAsia"/>
        </w:rPr>
        <w:t>上表列出年內收到</w:t>
      </w:r>
      <w:r>
        <w:rPr>
          <w:rFonts w:hint="eastAsia"/>
        </w:rPr>
        <w:t>四</w:t>
      </w:r>
      <w:r w:rsidRPr="00C81AEA">
        <w:rPr>
          <w:rFonts w:hint="eastAsia"/>
        </w:rPr>
        <w:t>次或以上轉介的政府決策局</w:t>
      </w:r>
      <w:r w:rsidRPr="00C81AEA">
        <w:rPr>
          <w:rFonts w:hint="eastAsia"/>
        </w:rPr>
        <w:t>/</w:t>
      </w:r>
      <w:r w:rsidRPr="00C81AEA">
        <w:rPr>
          <w:rFonts w:hint="eastAsia"/>
        </w:rPr>
        <w:t>部門和公共機構</w:t>
      </w:r>
      <w:r w:rsidRPr="00A5771B">
        <w:t>。</w:t>
      </w:r>
    </w:p>
  </w:footnote>
  <w:footnote w:id="30">
    <w:p w14:paraId="679D5797" w14:textId="4CEB90A8" w:rsidR="00120DC1" w:rsidRDefault="00120DC1" w:rsidP="00120DC1">
      <w:pPr>
        <w:pStyle w:val="af1"/>
        <w:keepLines/>
        <w:jc w:val="both"/>
      </w:pPr>
      <w:r>
        <w:rPr>
          <w:rStyle w:val="af3"/>
        </w:rPr>
        <w:footnoteRef/>
      </w:r>
      <w:r>
        <w:t xml:space="preserve"> </w:t>
      </w:r>
      <w:r w:rsidRPr="00E21A53">
        <w:rPr>
          <w:rFonts w:hAnsi="新細明體" w:hint="eastAsia"/>
          <w:spacing w:val="20"/>
          <w:sz w:val="22"/>
          <w:szCs w:val="22"/>
        </w:rPr>
        <w:t>根據</w:t>
      </w:r>
      <w:r w:rsidRPr="00E21A53">
        <w:rPr>
          <w:rFonts w:hAnsi="新細明體"/>
          <w:spacing w:val="20"/>
          <w:sz w:val="22"/>
          <w:szCs w:val="22"/>
        </w:rPr>
        <w:t>World Justice Project</w:t>
      </w:r>
      <w:r w:rsidRPr="00E21A53">
        <w:rPr>
          <w:rFonts w:hAnsi="新細明體" w:hint="eastAsia"/>
          <w:spacing w:val="20"/>
          <w:sz w:val="22"/>
          <w:szCs w:val="22"/>
        </w:rPr>
        <w:t>《二零二四年法治指數》有關</w:t>
      </w:r>
      <w:r w:rsidRPr="004D4F68">
        <w:rPr>
          <w:spacing w:val="20"/>
          <w:sz w:val="22"/>
          <w:szCs w:val="22"/>
          <w:lang w:eastAsia="zh-HK"/>
        </w:rPr>
        <w:t>“</w:t>
      </w:r>
      <w:r w:rsidRPr="00E21A53">
        <w:rPr>
          <w:rFonts w:hAnsi="新細明體" w:hint="eastAsia"/>
          <w:spacing w:val="20"/>
          <w:sz w:val="22"/>
          <w:szCs w:val="22"/>
        </w:rPr>
        <w:t>消除貪污</w:t>
      </w:r>
      <w:r w:rsidRPr="004D4F68">
        <w:rPr>
          <w:spacing w:val="20"/>
          <w:sz w:val="22"/>
          <w:szCs w:val="22"/>
          <w:lang w:eastAsia="zh-HK"/>
        </w:rPr>
        <w:t>”</w:t>
      </w:r>
      <w:r w:rsidRPr="00E21A53">
        <w:rPr>
          <w:rFonts w:hAnsi="新細明體" w:hint="eastAsia"/>
          <w:spacing w:val="20"/>
          <w:sz w:val="22"/>
          <w:szCs w:val="22"/>
        </w:rPr>
        <w:t>指標，香港在</w:t>
      </w:r>
      <w:r w:rsidRPr="00E21A53">
        <w:rPr>
          <w:rFonts w:hAnsi="新細明體" w:hint="eastAsia"/>
          <w:spacing w:val="20"/>
          <w:sz w:val="22"/>
          <w:szCs w:val="22"/>
        </w:rPr>
        <w:t>142</w:t>
      </w:r>
      <w:r w:rsidRPr="00E21A53">
        <w:rPr>
          <w:rFonts w:hAnsi="新細明體" w:hint="eastAsia"/>
          <w:spacing w:val="20"/>
          <w:sz w:val="22"/>
          <w:szCs w:val="22"/>
        </w:rPr>
        <w:t>個司法管轄區中排第十位。另外，就國際管理發展學院的《二零二四年世界競爭力年報》有關</w:t>
      </w:r>
      <w:r w:rsidRPr="004D4F68">
        <w:rPr>
          <w:spacing w:val="20"/>
          <w:sz w:val="22"/>
          <w:szCs w:val="22"/>
          <w:lang w:eastAsia="zh-HK"/>
        </w:rPr>
        <w:t>“</w:t>
      </w:r>
      <w:r w:rsidRPr="00E21A53">
        <w:rPr>
          <w:rFonts w:hAnsi="新細明體" w:hint="eastAsia"/>
          <w:spacing w:val="20"/>
          <w:sz w:val="22"/>
          <w:szCs w:val="22"/>
        </w:rPr>
        <w:t>行賄和貪污不存在</w:t>
      </w:r>
      <w:r w:rsidRPr="004D4F68">
        <w:rPr>
          <w:spacing w:val="20"/>
          <w:sz w:val="22"/>
          <w:szCs w:val="22"/>
          <w:lang w:eastAsia="zh-HK"/>
        </w:rPr>
        <w:t>”</w:t>
      </w:r>
      <w:r w:rsidRPr="00E21A53">
        <w:rPr>
          <w:rFonts w:hAnsi="新細明體" w:hint="eastAsia"/>
          <w:spacing w:val="20"/>
          <w:sz w:val="22"/>
          <w:szCs w:val="22"/>
        </w:rPr>
        <w:t>指標，香港在全球</w:t>
      </w:r>
      <w:r w:rsidRPr="00E21A53">
        <w:rPr>
          <w:rFonts w:hAnsi="新細明體" w:hint="eastAsia"/>
          <w:spacing w:val="20"/>
          <w:sz w:val="22"/>
          <w:szCs w:val="22"/>
        </w:rPr>
        <w:t>67</w:t>
      </w:r>
      <w:r w:rsidRPr="00E21A53">
        <w:rPr>
          <w:rFonts w:hAnsi="新細明體" w:hint="eastAsia"/>
          <w:spacing w:val="20"/>
          <w:sz w:val="22"/>
          <w:szCs w:val="22"/>
        </w:rPr>
        <w:t>個經濟體中排名第四、亞太區第一。</w:t>
      </w:r>
      <w:r>
        <w:rPr>
          <w:rFonts w:hAnsi="新細明體" w:hint="eastAsia"/>
          <w:spacing w:val="20"/>
          <w:sz w:val="22"/>
          <w:szCs w:val="22"/>
        </w:rPr>
        <w:t>由透明國際發表的《</w:t>
      </w:r>
      <w:r w:rsidRPr="00E21A53">
        <w:rPr>
          <w:rFonts w:hAnsi="新細明體" w:hint="eastAsia"/>
          <w:spacing w:val="20"/>
          <w:sz w:val="22"/>
          <w:szCs w:val="22"/>
        </w:rPr>
        <w:t>二零二四年</w:t>
      </w:r>
      <w:r>
        <w:rPr>
          <w:rFonts w:hAnsi="新細明體" w:hint="eastAsia"/>
          <w:spacing w:val="20"/>
          <w:sz w:val="22"/>
          <w:szCs w:val="22"/>
        </w:rPr>
        <w:t>清廉指數》，香港的廉潔程度在全球</w:t>
      </w:r>
      <w:r>
        <w:rPr>
          <w:rFonts w:hAnsi="新細明體" w:hint="eastAsia"/>
          <w:spacing w:val="20"/>
          <w:sz w:val="22"/>
          <w:szCs w:val="22"/>
        </w:rPr>
        <w:t>180</w:t>
      </w:r>
      <w:r>
        <w:rPr>
          <w:rFonts w:hAnsi="新細明體" w:hint="eastAsia"/>
          <w:spacing w:val="20"/>
          <w:sz w:val="22"/>
          <w:szCs w:val="22"/>
        </w:rPr>
        <w:t>個國家</w:t>
      </w:r>
      <w:r>
        <w:rPr>
          <w:rFonts w:hAnsi="新細明體" w:hint="eastAsia"/>
          <w:spacing w:val="20"/>
          <w:sz w:val="22"/>
          <w:szCs w:val="22"/>
        </w:rPr>
        <w:t>/</w:t>
      </w:r>
      <w:r>
        <w:rPr>
          <w:rFonts w:hAnsi="新細明體" w:hint="eastAsia"/>
          <w:spacing w:val="20"/>
          <w:sz w:val="22"/>
          <w:szCs w:val="22"/>
        </w:rPr>
        <w:t>地區中排名第</w:t>
      </w:r>
      <w:r>
        <w:rPr>
          <w:rFonts w:hAnsi="新細明體" w:hint="eastAsia"/>
          <w:spacing w:val="20"/>
          <w:sz w:val="22"/>
          <w:szCs w:val="22"/>
        </w:rPr>
        <w:t>17</w:t>
      </w:r>
      <w:r>
        <w:rPr>
          <w:rFonts w:hAnsi="新細明體" w:hint="eastAsia"/>
          <w:spacing w:val="20"/>
          <w:sz w:val="22"/>
          <w:szCs w:val="22"/>
        </w:rPr>
        <w:t>位，亦是亞太區最好表現的地區之一。</w:t>
      </w:r>
    </w:p>
  </w:footnote>
  <w:footnote w:id="31">
    <w:p w14:paraId="3DEC5A01" w14:textId="77777777" w:rsidR="00120DC1" w:rsidRPr="00D06D46" w:rsidRDefault="00120DC1" w:rsidP="00881F8F">
      <w:pPr>
        <w:pStyle w:val="af1"/>
        <w:ind w:left="180" w:hanging="180"/>
        <w:rPr>
          <w:lang w:val="en-US"/>
        </w:rPr>
      </w:pPr>
      <w:r>
        <w:rPr>
          <w:rStyle w:val="af3"/>
        </w:rPr>
        <w:footnoteRef/>
      </w:r>
      <w:r>
        <w:t xml:space="preserve"> </w:t>
      </w:r>
      <w:r w:rsidRPr="00D91883">
        <w:rPr>
          <w:rFonts w:hint="eastAsia"/>
        </w:rPr>
        <w:t>包括希臘、</w:t>
      </w:r>
      <w:bookmarkStart w:id="101" w:name="_Hlk191633789"/>
      <w:r w:rsidRPr="00D91883">
        <w:rPr>
          <w:rFonts w:hint="eastAsia"/>
        </w:rPr>
        <w:t>印度尼西亞、</w:t>
      </w:r>
      <w:bookmarkEnd w:id="101"/>
      <w:r w:rsidRPr="00D91883">
        <w:rPr>
          <w:rFonts w:hint="eastAsia"/>
        </w:rPr>
        <w:t>哈薩克斯坦、馬來西亞、馬爾代夫、馬里、蒙古國、巴拿馬、南非和泰國。</w:t>
      </w:r>
    </w:p>
  </w:footnote>
  <w:footnote w:id="32">
    <w:p w14:paraId="2F45A3AB" w14:textId="77777777" w:rsidR="00120DC1" w:rsidRDefault="00120DC1" w:rsidP="00881F8F">
      <w:pPr>
        <w:pStyle w:val="af1"/>
        <w:keepLines/>
        <w:ind w:left="187" w:hanging="187"/>
        <w:jc w:val="both"/>
      </w:pPr>
      <w:r>
        <w:rPr>
          <w:rStyle w:val="af3"/>
        </w:rPr>
        <w:footnoteRef/>
      </w:r>
      <w:r>
        <w:t xml:space="preserve"> </w:t>
      </w:r>
      <w:r>
        <w:rPr>
          <w:rFonts w:hint="eastAsia"/>
        </w:rPr>
        <w:t>包括</w:t>
      </w:r>
      <w:r>
        <w:rPr>
          <w:rFonts w:hint="eastAsia"/>
        </w:rPr>
        <w:t>5</w:t>
      </w:r>
      <w:r>
        <w:rPr>
          <w:rFonts w:hint="eastAsia"/>
        </w:rPr>
        <w:t>個</w:t>
      </w:r>
      <w:r>
        <w:rPr>
          <w:rFonts w:hint="eastAsia"/>
        </w:rPr>
        <w:t xml:space="preserve"> </w:t>
      </w:r>
      <w:r>
        <w:t>“</w:t>
      </w:r>
      <w:r>
        <w:rPr>
          <w:rFonts w:hint="eastAsia"/>
        </w:rPr>
        <w:t>一帶一路</w:t>
      </w:r>
      <w:r>
        <w:t>”</w:t>
      </w:r>
      <w:r>
        <w:rPr>
          <w:rFonts w:hint="eastAsia"/>
        </w:rPr>
        <w:t xml:space="preserve"> </w:t>
      </w:r>
      <w:r>
        <w:rPr>
          <w:rFonts w:hint="eastAsia"/>
        </w:rPr>
        <w:t>國家（</w:t>
      </w:r>
      <w:r w:rsidRPr="00087E9C">
        <w:rPr>
          <w:rFonts w:hint="eastAsia"/>
        </w:rPr>
        <w:t>印尼、哈薩克斯坦、馬爾代夫</w:t>
      </w:r>
      <w:r>
        <w:rPr>
          <w:rFonts w:hint="eastAsia"/>
        </w:rPr>
        <w:t>、沙特阿拉伯、南非）以及毛里求斯。</w:t>
      </w:r>
    </w:p>
  </w:footnote>
  <w:footnote w:id="33">
    <w:p w14:paraId="1DA49FA7" w14:textId="77777777" w:rsidR="00120DC1" w:rsidRPr="00624977" w:rsidRDefault="00120DC1" w:rsidP="00D14EC1">
      <w:pPr>
        <w:pStyle w:val="af1"/>
      </w:pPr>
      <w:r w:rsidRPr="00624977">
        <w:rPr>
          <w:rStyle w:val="af3"/>
        </w:rPr>
        <w:footnoteRef/>
      </w:r>
      <w:r w:rsidRPr="00624977">
        <w:t xml:space="preserve"> </w:t>
      </w:r>
      <w:r w:rsidRPr="00624977">
        <w:rPr>
          <w:spacing w:val="20"/>
        </w:rPr>
        <w:t>選舉投訴指涉嫌違反《選舉（舞弊及非法行為）條例》（第</w:t>
      </w:r>
      <w:r w:rsidRPr="00624977">
        <w:rPr>
          <w:spacing w:val="20"/>
        </w:rPr>
        <w:t>554</w:t>
      </w:r>
      <w:r w:rsidRPr="00624977">
        <w:rPr>
          <w:spacing w:val="20"/>
        </w:rPr>
        <w:t>章）的投訴</w:t>
      </w:r>
      <w:r w:rsidRPr="00624977">
        <w:rPr>
          <w:spacing w:val="20"/>
          <w:lang w:eastAsia="zh-HK"/>
        </w:rPr>
        <w:t>。</w:t>
      </w:r>
    </w:p>
  </w:footnote>
  <w:footnote w:id="34">
    <w:p w14:paraId="4F8D9CEA" w14:textId="77777777" w:rsidR="00120DC1" w:rsidRPr="004206D2" w:rsidRDefault="00120DC1" w:rsidP="00D14EC1">
      <w:pPr>
        <w:pStyle w:val="af1"/>
        <w:rPr>
          <w:spacing w:val="20"/>
        </w:rPr>
      </w:pPr>
      <w:r>
        <w:rPr>
          <w:rStyle w:val="af3"/>
        </w:rPr>
        <w:footnoteRef/>
      </w:r>
      <w:r>
        <w:t xml:space="preserve"> </w:t>
      </w:r>
      <w:r w:rsidRPr="004206D2">
        <w:rPr>
          <w:rFonts w:hint="eastAsia"/>
          <w:spacing w:val="20"/>
        </w:rPr>
        <w:t>有關二零二</w:t>
      </w:r>
      <w:r>
        <w:rPr>
          <w:rFonts w:hint="eastAsia"/>
          <w:spacing w:val="20"/>
        </w:rPr>
        <w:t>四</w:t>
      </w:r>
      <w:r w:rsidRPr="004206D2">
        <w:rPr>
          <w:rFonts w:hint="eastAsia"/>
          <w:spacing w:val="20"/>
        </w:rPr>
        <w:t>年檢控、定罪以及接受警誡人數之數字均不包括選舉案件。</w:t>
      </w:r>
    </w:p>
  </w:footnote>
  <w:footnote w:id="35">
    <w:p w14:paraId="06C98F48" w14:textId="77777777" w:rsidR="00120DC1" w:rsidRDefault="00120DC1" w:rsidP="003F10F4">
      <w:r w:rsidRPr="00A6009E">
        <w:rPr>
          <w:rStyle w:val="af3"/>
        </w:rPr>
        <w:t>*</w:t>
      </w:r>
      <w:r w:rsidRPr="00A6009E">
        <w:t xml:space="preserve"> </w:t>
      </w:r>
      <w:r w:rsidRPr="00A6009E">
        <w:rPr>
          <w:rFonts w:hint="eastAsia"/>
        </w:rPr>
        <w:t>數字不包括防貪</w:t>
      </w:r>
      <w:r>
        <w:rPr>
          <w:rFonts w:hint="eastAsia"/>
          <w:szCs w:val="24"/>
        </w:rPr>
        <w:t>講座</w:t>
      </w:r>
      <w:r w:rsidRPr="00A6009E">
        <w:rPr>
          <w:rFonts w:hint="eastAsia"/>
        </w:rPr>
        <w:t xml:space="preserve"> </w:t>
      </w:r>
    </w:p>
  </w:footnote>
  <w:footnote w:id="36">
    <w:p w14:paraId="7D8A8190" w14:textId="77777777" w:rsidR="00120DC1" w:rsidRDefault="00120DC1" w:rsidP="003F10F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19BF5" w14:textId="77777777" w:rsidR="00A7001B" w:rsidRDefault="00A7001B" w:rsidP="005D57BE">
    <w:pPr>
      <w:pStyle w:val="a8"/>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Pr>
        <w:rStyle w:val="af4"/>
        <w:noProof/>
      </w:rPr>
      <w:t>4</w:t>
    </w:r>
    <w:r>
      <w:rPr>
        <w:rStyle w:val="af4"/>
      </w:rPr>
      <w:fldChar w:fldCharType="end"/>
    </w:r>
  </w:p>
  <w:p w14:paraId="04F8C5C6" w14:textId="77777777" w:rsidR="00A7001B" w:rsidRDefault="00A7001B">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C1DDF12"/>
    <w:multiLevelType w:val="hybridMultilevel"/>
    <w:tmpl w:val="919B9F7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295763"/>
    <w:multiLevelType w:val="hybridMultilevel"/>
    <w:tmpl w:val="69D6A28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2994FBC"/>
    <w:multiLevelType w:val="hybridMultilevel"/>
    <w:tmpl w:val="CD1C3DA6"/>
    <w:lvl w:ilvl="0" w:tplc="92680228">
      <w:start w:val="4"/>
      <w:numFmt w:val="decimal"/>
      <w:lvlText w:val="(%1)"/>
      <w:lvlJc w:val="left"/>
      <w:pPr>
        <w:ind w:left="360" w:hanging="360"/>
      </w:pPr>
      <w:rPr>
        <w:rFonts w:hint="default"/>
        <w:lang w:val="en-G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2F8065D"/>
    <w:multiLevelType w:val="hybridMultilevel"/>
    <w:tmpl w:val="AD7608C8"/>
    <w:lvl w:ilvl="0" w:tplc="01CE9528">
      <w:start w:val="1"/>
      <w:numFmt w:val="upperLetter"/>
      <w:lvlText w:val="%1-"/>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4" w15:restartNumberingAfterBreak="0">
    <w:nsid w:val="044E622D"/>
    <w:multiLevelType w:val="hybridMultilevel"/>
    <w:tmpl w:val="0DF27D1A"/>
    <w:lvl w:ilvl="0" w:tplc="D8525414">
      <w:start w:val="2"/>
      <w:numFmt w:val="bullet"/>
      <w:lvlText w:val="*"/>
      <w:lvlJc w:val="left"/>
      <w:pPr>
        <w:ind w:left="720" w:hanging="360"/>
      </w:pPr>
      <w:rPr>
        <w:rFonts w:ascii="Times New Roman" w:eastAsiaTheme="minorEastAsia" w:hAnsi="Times New Roman" w:cs="Times New Roman"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5" w15:restartNumberingAfterBreak="0">
    <w:nsid w:val="0BCD9789"/>
    <w:multiLevelType w:val="hybridMultilevel"/>
    <w:tmpl w:val="5D63191D"/>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C24780A"/>
    <w:multiLevelType w:val="hybridMultilevel"/>
    <w:tmpl w:val="F8E27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B52285"/>
    <w:multiLevelType w:val="hybridMultilevel"/>
    <w:tmpl w:val="FEFC9CA8"/>
    <w:lvl w:ilvl="0" w:tplc="8A345C26">
      <w:start w:val="1"/>
      <w:numFmt w:val="bullet"/>
      <w:lvlText w:val="•"/>
      <w:lvlJc w:val="left"/>
      <w:pPr>
        <w:tabs>
          <w:tab w:val="num" w:pos="720"/>
        </w:tabs>
        <w:ind w:left="720" w:hanging="360"/>
      </w:pPr>
      <w:rPr>
        <w:rFonts w:ascii="Arial" w:hAnsi="Arial" w:hint="default"/>
      </w:rPr>
    </w:lvl>
    <w:lvl w:ilvl="1" w:tplc="8B5CAD36" w:tentative="1">
      <w:start w:val="1"/>
      <w:numFmt w:val="bullet"/>
      <w:lvlText w:val="•"/>
      <w:lvlJc w:val="left"/>
      <w:pPr>
        <w:tabs>
          <w:tab w:val="num" w:pos="1440"/>
        </w:tabs>
        <w:ind w:left="1440" w:hanging="360"/>
      </w:pPr>
      <w:rPr>
        <w:rFonts w:ascii="Arial" w:hAnsi="Arial" w:hint="default"/>
      </w:rPr>
    </w:lvl>
    <w:lvl w:ilvl="2" w:tplc="829AED5C" w:tentative="1">
      <w:start w:val="1"/>
      <w:numFmt w:val="bullet"/>
      <w:lvlText w:val="•"/>
      <w:lvlJc w:val="left"/>
      <w:pPr>
        <w:tabs>
          <w:tab w:val="num" w:pos="2160"/>
        </w:tabs>
        <w:ind w:left="2160" w:hanging="360"/>
      </w:pPr>
      <w:rPr>
        <w:rFonts w:ascii="Arial" w:hAnsi="Arial" w:hint="default"/>
      </w:rPr>
    </w:lvl>
    <w:lvl w:ilvl="3" w:tplc="7D3CEDDC" w:tentative="1">
      <w:start w:val="1"/>
      <w:numFmt w:val="bullet"/>
      <w:lvlText w:val="•"/>
      <w:lvlJc w:val="left"/>
      <w:pPr>
        <w:tabs>
          <w:tab w:val="num" w:pos="2880"/>
        </w:tabs>
        <w:ind w:left="2880" w:hanging="360"/>
      </w:pPr>
      <w:rPr>
        <w:rFonts w:ascii="Arial" w:hAnsi="Arial" w:hint="default"/>
      </w:rPr>
    </w:lvl>
    <w:lvl w:ilvl="4" w:tplc="A5DC57CA" w:tentative="1">
      <w:start w:val="1"/>
      <w:numFmt w:val="bullet"/>
      <w:lvlText w:val="•"/>
      <w:lvlJc w:val="left"/>
      <w:pPr>
        <w:tabs>
          <w:tab w:val="num" w:pos="3600"/>
        </w:tabs>
        <w:ind w:left="3600" w:hanging="360"/>
      </w:pPr>
      <w:rPr>
        <w:rFonts w:ascii="Arial" w:hAnsi="Arial" w:hint="default"/>
      </w:rPr>
    </w:lvl>
    <w:lvl w:ilvl="5" w:tplc="57FA72B2" w:tentative="1">
      <w:start w:val="1"/>
      <w:numFmt w:val="bullet"/>
      <w:lvlText w:val="•"/>
      <w:lvlJc w:val="left"/>
      <w:pPr>
        <w:tabs>
          <w:tab w:val="num" w:pos="4320"/>
        </w:tabs>
        <w:ind w:left="4320" w:hanging="360"/>
      </w:pPr>
      <w:rPr>
        <w:rFonts w:ascii="Arial" w:hAnsi="Arial" w:hint="default"/>
      </w:rPr>
    </w:lvl>
    <w:lvl w:ilvl="6" w:tplc="86D4E14A" w:tentative="1">
      <w:start w:val="1"/>
      <w:numFmt w:val="bullet"/>
      <w:lvlText w:val="•"/>
      <w:lvlJc w:val="left"/>
      <w:pPr>
        <w:tabs>
          <w:tab w:val="num" w:pos="5040"/>
        </w:tabs>
        <w:ind w:left="5040" w:hanging="360"/>
      </w:pPr>
      <w:rPr>
        <w:rFonts w:ascii="Arial" w:hAnsi="Arial" w:hint="default"/>
      </w:rPr>
    </w:lvl>
    <w:lvl w:ilvl="7" w:tplc="86CCBB28" w:tentative="1">
      <w:start w:val="1"/>
      <w:numFmt w:val="bullet"/>
      <w:lvlText w:val="•"/>
      <w:lvlJc w:val="left"/>
      <w:pPr>
        <w:tabs>
          <w:tab w:val="num" w:pos="5760"/>
        </w:tabs>
        <w:ind w:left="5760" w:hanging="360"/>
      </w:pPr>
      <w:rPr>
        <w:rFonts w:ascii="Arial" w:hAnsi="Arial" w:hint="default"/>
      </w:rPr>
    </w:lvl>
    <w:lvl w:ilvl="8" w:tplc="7EA29BB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CD62BF3"/>
    <w:multiLevelType w:val="hybridMultilevel"/>
    <w:tmpl w:val="B9F8169A"/>
    <w:lvl w:ilvl="0" w:tplc="0409000F">
      <w:start w:val="1"/>
      <w:numFmt w:val="decimal"/>
      <w:lvlText w:val="%1."/>
      <w:lvlJc w:val="left"/>
      <w:pPr>
        <w:tabs>
          <w:tab w:val="num" w:pos="480"/>
        </w:tabs>
        <w:ind w:left="480" w:hanging="480"/>
      </w:pPr>
    </w:lvl>
    <w:lvl w:ilvl="1" w:tplc="5D68EADE">
      <w:start w:val="1"/>
      <w:numFmt w:val="lowerLetter"/>
      <w:lvlText w:val="(%2)"/>
      <w:lvlJc w:val="left"/>
      <w:pPr>
        <w:tabs>
          <w:tab w:val="num" w:pos="945"/>
        </w:tabs>
        <w:ind w:left="945" w:hanging="465"/>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0D371F0A"/>
    <w:multiLevelType w:val="hybridMultilevel"/>
    <w:tmpl w:val="F06E7058"/>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10" w15:restartNumberingAfterBreak="0">
    <w:nsid w:val="0EF90709"/>
    <w:multiLevelType w:val="hybridMultilevel"/>
    <w:tmpl w:val="2BB6469A"/>
    <w:lvl w:ilvl="0" w:tplc="3FFE509C">
      <w:start w:val="1"/>
      <w:numFmt w:val="bullet"/>
      <w:lvlText w:val=""/>
      <w:lvlJc w:val="left"/>
      <w:pPr>
        <w:tabs>
          <w:tab w:val="num" w:pos="1320"/>
        </w:tabs>
        <w:ind w:left="1320" w:hanging="480"/>
      </w:pPr>
      <w:rPr>
        <w:rFonts w:ascii="Wingdings" w:hAnsi="Wingdings" w:hint="default"/>
        <w:sz w:val="16"/>
      </w:rPr>
    </w:lvl>
    <w:lvl w:ilvl="1" w:tplc="04090003" w:tentative="1">
      <w:start w:val="1"/>
      <w:numFmt w:val="bullet"/>
      <w:lvlText w:val=""/>
      <w:lvlJc w:val="left"/>
      <w:pPr>
        <w:tabs>
          <w:tab w:val="num" w:pos="1320"/>
        </w:tabs>
        <w:ind w:left="1320" w:hanging="480"/>
      </w:pPr>
      <w:rPr>
        <w:rFonts w:ascii="Wingdings" w:hAnsi="Wingdings" w:hint="default"/>
      </w:rPr>
    </w:lvl>
    <w:lvl w:ilvl="2" w:tplc="04090005" w:tentative="1">
      <w:start w:val="1"/>
      <w:numFmt w:val="bullet"/>
      <w:lvlText w:val=""/>
      <w:lvlJc w:val="left"/>
      <w:pPr>
        <w:tabs>
          <w:tab w:val="num" w:pos="1800"/>
        </w:tabs>
        <w:ind w:left="1800" w:hanging="480"/>
      </w:pPr>
      <w:rPr>
        <w:rFonts w:ascii="Wingdings" w:hAnsi="Wingdings" w:hint="default"/>
      </w:rPr>
    </w:lvl>
    <w:lvl w:ilvl="3" w:tplc="04090001" w:tentative="1">
      <w:start w:val="1"/>
      <w:numFmt w:val="bullet"/>
      <w:lvlText w:val=""/>
      <w:lvlJc w:val="left"/>
      <w:pPr>
        <w:tabs>
          <w:tab w:val="num" w:pos="2280"/>
        </w:tabs>
        <w:ind w:left="2280" w:hanging="480"/>
      </w:pPr>
      <w:rPr>
        <w:rFonts w:ascii="Wingdings" w:hAnsi="Wingdings" w:hint="default"/>
      </w:rPr>
    </w:lvl>
    <w:lvl w:ilvl="4" w:tplc="04090003" w:tentative="1">
      <w:start w:val="1"/>
      <w:numFmt w:val="bullet"/>
      <w:lvlText w:val=""/>
      <w:lvlJc w:val="left"/>
      <w:pPr>
        <w:tabs>
          <w:tab w:val="num" w:pos="2760"/>
        </w:tabs>
        <w:ind w:left="2760" w:hanging="480"/>
      </w:pPr>
      <w:rPr>
        <w:rFonts w:ascii="Wingdings" w:hAnsi="Wingdings" w:hint="default"/>
      </w:rPr>
    </w:lvl>
    <w:lvl w:ilvl="5" w:tplc="04090005" w:tentative="1">
      <w:start w:val="1"/>
      <w:numFmt w:val="bullet"/>
      <w:lvlText w:val=""/>
      <w:lvlJc w:val="left"/>
      <w:pPr>
        <w:tabs>
          <w:tab w:val="num" w:pos="3240"/>
        </w:tabs>
        <w:ind w:left="3240" w:hanging="480"/>
      </w:pPr>
      <w:rPr>
        <w:rFonts w:ascii="Wingdings" w:hAnsi="Wingdings" w:hint="default"/>
      </w:rPr>
    </w:lvl>
    <w:lvl w:ilvl="6" w:tplc="04090001" w:tentative="1">
      <w:start w:val="1"/>
      <w:numFmt w:val="bullet"/>
      <w:lvlText w:val=""/>
      <w:lvlJc w:val="left"/>
      <w:pPr>
        <w:tabs>
          <w:tab w:val="num" w:pos="3720"/>
        </w:tabs>
        <w:ind w:left="3720" w:hanging="480"/>
      </w:pPr>
      <w:rPr>
        <w:rFonts w:ascii="Wingdings" w:hAnsi="Wingdings" w:hint="default"/>
      </w:rPr>
    </w:lvl>
    <w:lvl w:ilvl="7" w:tplc="04090003" w:tentative="1">
      <w:start w:val="1"/>
      <w:numFmt w:val="bullet"/>
      <w:lvlText w:val=""/>
      <w:lvlJc w:val="left"/>
      <w:pPr>
        <w:tabs>
          <w:tab w:val="num" w:pos="4200"/>
        </w:tabs>
        <w:ind w:left="4200" w:hanging="480"/>
      </w:pPr>
      <w:rPr>
        <w:rFonts w:ascii="Wingdings" w:hAnsi="Wingdings" w:hint="default"/>
      </w:rPr>
    </w:lvl>
    <w:lvl w:ilvl="8" w:tplc="04090005" w:tentative="1">
      <w:start w:val="1"/>
      <w:numFmt w:val="bullet"/>
      <w:lvlText w:val=""/>
      <w:lvlJc w:val="left"/>
      <w:pPr>
        <w:tabs>
          <w:tab w:val="num" w:pos="4680"/>
        </w:tabs>
        <w:ind w:left="4680" w:hanging="480"/>
      </w:pPr>
      <w:rPr>
        <w:rFonts w:ascii="Wingdings" w:hAnsi="Wingdings" w:hint="default"/>
      </w:rPr>
    </w:lvl>
  </w:abstractNum>
  <w:abstractNum w:abstractNumId="11" w15:restartNumberingAfterBreak="0">
    <w:nsid w:val="13641D0F"/>
    <w:multiLevelType w:val="hybridMultilevel"/>
    <w:tmpl w:val="17AC8DBC"/>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12" w15:restartNumberingAfterBreak="0">
    <w:nsid w:val="162A741C"/>
    <w:multiLevelType w:val="hybridMultilevel"/>
    <w:tmpl w:val="73226874"/>
    <w:lvl w:ilvl="0" w:tplc="879CF45E">
      <w:start w:val="1"/>
      <w:numFmt w:val="bullet"/>
      <w:lvlText w:val=""/>
      <w:lvlJc w:val="left"/>
      <w:pPr>
        <w:tabs>
          <w:tab w:val="num" w:pos="960"/>
        </w:tabs>
        <w:ind w:left="960" w:hanging="480"/>
      </w:pPr>
      <w:rPr>
        <w:rFonts w:ascii="Wingdings" w:hAnsi="Wingdings" w:hint="default"/>
        <w:sz w:val="16"/>
        <w:szCs w:val="16"/>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13" w15:restartNumberingAfterBreak="0">
    <w:nsid w:val="167535D8"/>
    <w:multiLevelType w:val="singleLevel"/>
    <w:tmpl w:val="B98A54C0"/>
    <w:lvl w:ilvl="0">
      <w:start w:val="1"/>
      <w:numFmt w:val="decimal"/>
      <w:lvlText w:val="%1."/>
      <w:lvlJc w:val="left"/>
      <w:pPr>
        <w:tabs>
          <w:tab w:val="num" w:pos="1440"/>
        </w:tabs>
        <w:ind w:left="1440" w:hanging="1440"/>
      </w:pPr>
      <w:rPr>
        <w:rFonts w:hint="eastAsia"/>
      </w:rPr>
    </w:lvl>
  </w:abstractNum>
  <w:abstractNum w:abstractNumId="14" w15:restartNumberingAfterBreak="0">
    <w:nsid w:val="1D3950AC"/>
    <w:multiLevelType w:val="hybridMultilevel"/>
    <w:tmpl w:val="91FAA3FC"/>
    <w:lvl w:ilvl="0" w:tplc="6A34ED0C">
      <w:start w:val="1"/>
      <w:numFmt w:val="decimal"/>
      <w:lvlText w:val="%1."/>
      <w:lvlJc w:val="left"/>
      <w:pPr>
        <w:tabs>
          <w:tab w:val="num" w:pos="480"/>
        </w:tabs>
        <w:ind w:left="480" w:hanging="480"/>
      </w:pPr>
      <w:rPr>
        <w:rFonts w:ascii="Times New Roman" w:hAnsi="Times New Roman" w:cs="Times New Roman" w:hint="default"/>
      </w:rPr>
    </w:lvl>
    <w:lvl w:ilvl="1" w:tplc="A07EB094">
      <w:start w:val="1"/>
      <w:numFmt w:val="lowerLetter"/>
      <w:lvlText w:val="(%2)"/>
      <w:lvlJc w:val="left"/>
      <w:pPr>
        <w:tabs>
          <w:tab w:val="num" w:pos="945"/>
        </w:tabs>
        <w:ind w:left="945" w:hanging="465"/>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15:restartNumberingAfterBreak="0">
    <w:nsid w:val="1DA74B9E"/>
    <w:multiLevelType w:val="hybridMultilevel"/>
    <w:tmpl w:val="9F54CADE"/>
    <w:lvl w:ilvl="0" w:tplc="63401BB4">
      <w:start w:val="1"/>
      <w:numFmt w:val="decimal"/>
      <w:lvlText w:val="%1."/>
      <w:lvlJc w:val="left"/>
      <w:pPr>
        <w:tabs>
          <w:tab w:val="num" w:pos="840"/>
        </w:tabs>
        <w:ind w:left="840" w:hanging="480"/>
      </w:pPr>
      <w:rPr>
        <w:sz w:val="28"/>
        <w:szCs w:val="28"/>
      </w:r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16" w15:restartNumberingAfterBreak="0">
    <w:nsid w:val="1DCD6FA6"/>
    <w:multiLevelType w:val="multilevel"/>
    <w:tmpl w:val="E0826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EDC133B"/>
    <w:multiLevelType w:val="hybridMultilevel"/>
    <w:tmpl w:val="DC58D040"/>
    <w:lvl w:ilvl="0" w:tplc="A25E5700">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230D5091"/>
    <w:multiLevelType w:val="hybridMultilevel"/>
    <w:tmpl w:val="01A45F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2C94763C"/>
    <w:multiLevelType w:val="hybridMultilevel"/>
    <w:tmpl w:val="45C29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0EF0058"/>
    <w:multiLevelType w:val="hybridMultilevel"/>
    <w:tmpl w:val="B4606750"/>
    <w:lvl w:ilvl="0" w:tplc="D10A1FA0">
      <w:start w:val="1"/>
      <w:numFmt w:val="lowerLetter"/>
      <w:lvlText w:val="(%1)"/>
      <w:lvlJc w:val="left"/>
      <w:pPr>
        <w:ind w:left="1080" w:hanging="72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21" w15:restartNumberingAfterBreak="0">
    <w:nsid w:val="328A0704"/>
    <w:multiLevelType w:val="hybridMultilevel"/>
    <w:tmpl w:val="B26668B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356176CD"/>
    <w:multiLevelType w:val="hybridMultilevel"/>
    <w:tmpl w:val="572CB9CA"/>
    <w:lvl w:ilvl="0" w:tplc="61D6AE46">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3785158F"/>
    <w:multiLevelType w:val="hybridMultilevel"/>
    <w:tmpl w:val="91560016"/>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24" w15:restartNumberingAfterBreak="0">
    <w:nsid w:val="392D3EF0"/>
    <w:multiLevelType w:val="hybridMultilevel"/>
    <w:tmpl w:val="601EDDBE"/>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39D13985"/>
    <w:multiLevelType w:val="hybridMultilevel"/>
    <w:tmpl w:val="C9E6F04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14E17ED"/>
    <w:multiLevelType w:val="hybridMultilevel"/>
    <w:tmpl w:val="23DE83B8"/>
    <w:lvl w:ilvl="0" w:tplc="87F410A6">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431B1D27"/>
    <w:multiLevelType w:val="hybridMultilevel"/>
    <w:tmpl w:val="469C4A44"/>
    <w:lvl w:ilvl="0" w:tplc="04090001">
      <w:start w:val="1"/>
      <w:numFmt w:val="bullet"/>
      <w:lvlText w:val=""/>
      <w:lvlJc w:val="left"/>
      <w:pPr>
        <w:ind w:left="552" w:hanging="480"/>
      </w:pPr>
      <w:rPr>
        <w:rFonts w:ascii="Wingdings" w:hAnsi="Wingdings" w:hint="default"/>
      </w:rPr>
    </w:lvl>
    <w:lvl w:ilvl="1" w:tplc="04090003" w:tentative="1">
      <w:start w:val="1"/>
      <w:numFmt w:val="bullet"/>
      <w:lvlText w:val=""/>
      <w:lvlJc w:val="left"/>
      <w:pPr>
        <w:ind w:left="1032" w:hanging="480"/>
      </w:pPr>
      <w:rPr>
        <w:rFonts w:ascii="Wingdings" w:hAnsi="Wingdings" w:hint="default"/>
      </w:rPr>
    </w:lvl>
    <w:lvl w:ilvl="2" w:tplc="04090005" w:tentative="1">
      <w:start w:val="1"/>
      <w:numFmt w:val="bullet"/>
      <w:lvlText w:val=""/>
      <w:lvlJc w:val="left"/>
      <w:pPr>
        <w:ind w:left="1512" w:hanging="480"/>
      </w:pPr>
      <w:rPr>
        <w:rFonts w:ascii="Wingdings" w:hAnsi="Wingdings" w:hint="default"/>
      </w:rPr>
    </w:lvl>
    <w:lvl w:ilvl="3" w:tplc="04090001" w:tentative="1">
      <w:start w:val="1"/>
      <w:numFmt w:val="bullet"/>
      <w:lvlText w:val=""/>
      <w:lvlJc w:val="left"/>
      <w:pPr>
        <w:ind w:left="1992" w:hanging="480"/>
      </w:pPr>
      <w:rPr>
        <w:rFonts w:ascii="Wingdings" w:hAnsi="Wingdings" w:hint="default"/>
      </w:rPr>
    </w:lvl>
    <w:lvl w:ilvl="4" w:tplc="04090003" w:tentative="1">
      <w:start w:val="1"/>
      <w:numFmt w:val="bullet"/>
      <w:lvlText w:val=""/>
      <w:lvlJc w:val="left"/>
      <w:pPr>
        <w:ind w:left="2472" w:hanging="480"/>
      </w:pPr>
      <w:rPr>
        <w:rFonts w:ascii="Wingdings" w:hAnsi="Wingdings" w:hint="default"/>
      </w:rPr>
    </w:lvl>
    <w:lvl w:ilvl="5" w:tplc="04090005" w:tentative="1">
      <w:start w:val="1"/>
      <w:numFmt w:val="bullet"/>
      <w:lvlText w:val=""/>
      <w:lvlJc w:val="left"/>
      <w:pPr>
        <w:ind w:left="2952" w:hanging="480"/>
      </w:pPr>
      <w:rPr>
        <w:rFonts w:ascii="Wingdings" w:hAnsi="Wingdings" w:hint="default"/>
      </w:rPr>
    </w:lvl>
    <w:lvl w:ilvl="6" w:tplc="04090001" w:tentative="1">
      <w:start w:val="1"/>
      <w:numFmt w:val="bullet"/>
      <w:lvlText w:val=""/>
      <w:lvlJc w:val="left"/>
      <w:pPr>
        <w:ind w:left="3432" w:hanging="480"/>
      </w:pPr>
      <w:rPr>
        <w:rFonts w:ascii="Wingdings" w:hAnsi="Wingdings" w:hint="default"/>
      </w:rPr>
    </w:lvl>
    <w:lvl w:ilvl="7" w:tplc="04090003" w:tentative="1">
      <w:start w:val="1"/>
      <w:numFmt w:val="bullet"/>
      <w:lvlText w:val=""/>
      <w:lvlJc w:val="left"/>
      <w:pPr>
        <w:ind w:left="3912" w:hanging="480"/>
      </w:pPr>
      <w:rPr>
        <w:rFonts w:ascii="Wingdings" w:hAnsi="Wingdings" w:hint="default"/>
      </w:rPr>
    </w:lvl>
    <w:lvl w:ilvl="8" w:tplc="04090005" w:tentative="1">
      <w:start w:val="1"/>
      <w:numFmt w:val="bullet"/>
      <w:lvlText w:val=""/>
      <w:lvlJc w:val="left"/>
      <w:pPr>
        <w:ind w:left="4392" w:hanging="480"/>
      </w:pPr>
      <w:rPr>
        <w:rFonts w:ascii="Wingdings" w:hAnsi="Wingdings" w:hint="default"/>
      </w:rPr>
    </w:lvl>
  </w:abstractNum>
  <w:abstractNum w:abstractNumId="28" w15:restartNumberingAfterBreak="0">
    <w:nsid w:val="44152311"/>
    <w:multiLevelType w:val="hybridMultilevel"/>
    <w:tmpl w:val="ED044B54"/>
    <w:lvl w:ilvl="0" w:tplc="61D6AE46">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45A92212"/>
    <w:multiLevelType w:val="hybridMultilevel"/>
    <w:tmpl w:val="8C08B02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46514E1E"/>
    <w:multiLevelType w:val="hybridMultilevel"/>
    <w:tmpl w:val="45DC6906"/>
    <w:lvl w:ilvl="0" w:tplc="3C090017">
      <w:start w:val="1"/>
      <w:numFmt w:val="lowerLetter"/>
      <w:lvlText w:val="%1)"/>
      <w:lvlJc w:val="left"/>
      <w:pPr>
        <w:ind w:left="1432" w:hanging="480"/>
      </w:pPr>
    </w:lvl>
    <w:lvl w:ilvl="1" w:tplc="04090019" w:tentative="1">
      <w:start w:val="1"/>
      <w:numFmt w:val="ideographTraditional"/>
      <w:lvlText w:val="%2、"/>
      <w:lvlJc w:val="left"/>
      <w:pPr>
        <w:ind w:left="1912" w:hanging="480"/>
      </w:pPr>
    </w:lvl>
    <w:lvl w:ilvl="2" w:tplc="0409001B" w:tentative="1">
      <w:start w:val="1"/>
      <w:numFmt w:val="lowerRoman"/>
      <w:lvlText w:val="%3."/>
      <w:lvlJc w:val="right"/>
      <w:pPr>
        <w:ind w:left="2392" w:hanging="480"/>
      </w:pPr>
    </w:lvl>
    <w:lvl w:ilvl="3" w:tplc="0409000F" w:tentative="1">
      <w:start w:val="1"/>
      <w:numFmt w:val="decimal"/>
      <w:lvlText w:val="%4."/>
      <w:lvlJc w:val="left"/>
      <w:pPr>
        <w:ind w:left="2872" w:hanging="480"/>
      </w:pPr>
    </w:lvl>
    <w:lvl w:ilvl="4" w:tplc="04090019" w:tentative="1">
      <w:start w:val="1"/>
      <w:numFmt w:val="ideographTraditional"/>
      <w:lvlText w:val="%5、"/>
      <w:lvlJc w:val="left"/>
      <w:pPr>
        <w:ind w:left="3352" w:hanging="480"/>
      </w:pPr>
    </w:lvl>
    <w:lvl w:ilvl="5" w:tplc="0409001B" w:tentative="1">
      <w:start w:val="1"/>
      <w:numFmt w:val="lowerRoman"/>
      <w:lvlText w:val="%6."/>
      <w:lvlJc w:val="right"/>
      <w:pPr>
        <w:ind w:left="3832" w:hanging="480"/>
      </w:pPr>
    </w:lvl>
    <w:lvl w:ilvl="6" w:tplc="0409000F" w:tentative="1">
      <w:start w:val="1"/>
      <w:numFmt w:val="decimal"/>
      <w:lvlText w:val="%7."/>
      <w:lvlJc w:val="left"/>
      <w:pPr>
        <w:ind w:left="4312" w:hanging="480"/>
      </w:pPr>
    </w:lvl>
    <w:lvl w:ilvl="7" w:tplc="04090019" w:tentative="1">
      <w:start w:val="1"/>
      <w:numFmt w:val="ideographTraditional"/>
      <w:lvlText w:val="%8、"/>
      <w:lvlJc w:val="left"/>
      <w:pPr>
        <w:ind w:left="4792" w:hanging="480"/>
      </w:pPr>
    </w:lvl>
    <w:lvl w:ilvl="8" w:tplc="0409001B" w:tentative="1">
      <w:start w:val="1"/>
      <w:numFmt w:val="lowerRoman"/>
      <w:lvlText w:val="%9."/>
      <w:lvlJc w:val="right"/>
      <w:pPr>
        <w:ind w:left="5272" w:hanging="480"/>
      </w:pPr>
    </w:lvl>
  </w:abstractNum>
  <w:abstractNum w:abstractNumId="31" w15:restartNumberingAfterBreak="0">
    <w:nsid w:val="49A8059D"/>
    <w:multiLevelType w:val="hybridMultilevel"/>
    <w:tmpl w:val="2E5AACA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4A402F07"/>
    <w:multiLevelType w:val="hybridMultilevel"/>
    <w:tmpl w:val="D5BE877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4E2F1F7D"/>
    <w:multiLevelType w:val="singleLevel"/>
    <w:tmpl w:val="913AE52A"/>
    <w:lvl w:ilvl="0">
      <w:start w:val="1"/>
      <w:numFmt w:val="lowerRoman"/>
      <w:lvlText w:val="(%1)"/>
      <w:legacy w:legacy="1" w:legacySpace="0" w:legacyIndent="567"/>
      <w:lvlJc w:val="left"/>
      <w:pPr>
        <w:ind w:left="1080" w:hanging="567"/>
      </w:pPr>
    </w:lvl>
  </w:abstractNum>
  <w:abstractNum w:abstractNumId="34" w15:restartNumberingAfterBreak="0">
    <w:nsid w:val="50CE30EA"/>
    <w:multiLevelType w:val="hybridMultilevel"/>
    <w:tmpl w:val="7D188B98"/>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rPr>
        <w:rFonts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5C16483C">
      <w:start w:val="1"/>
      <w:numFmt w:val="lowerRoman"/>
      <w:lvlText w:val="(%5)"/>
      <w:lvlJc w:val="left"/>
      <w:pPr>
        <w:ind w:left="3960" w:hanging="720"/>
      </w:pPr>
      <w:rPr>
        <w:rFont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58E6381"/>
    <w:multiLevelType w:val="hybridMultilevel"/>
    <w:tmpl w:val="2A6A896C"/>
    <w:lvl w:ilvl="0" w:tplc="35849662">
      <w:start w:val="1"/>
      <w:numFmt w:val="decimal"/>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6" w15:restartNumberingAfterBreak="0">
    <w:nsid w:val="606546CC"/>
    <w:multiLevelType w:val="hybridMultilevel"/>
    <w:tmpl w:val="A12A416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65541091"/>
    <w:multiLevelType w:val="hybridMultilevel"/>
    <w:tmpl w:val="775A1CD4"/>
    <w:lvl w:ilvl="0" w:tplc="6AB0625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675876F2"/>
    <w:multiLevelType w:val="hybridMultilevel"/>
    <w:tmpl w:val="E1806F7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6CA77F38"/>
    <w:multiLevelType w:val="hybridMultilevel"/>
    <w:tmpl w:val="996679B8"/>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40" w15:restartNumberingAfterBreak="0">
    <w:nsid w:val="72D22480"/>
    <w:multiLevelType w:val="hybridMultilevel"/>
    <w:tmpl w:val="A65C93C4"/>
    <w:lvl w:ilvl="0" w:tplc="414AFE16">
      <w:start w:val="1"/>
      <w:numFmt w:val="bullet"/>
      <w:lvlText w:val=""/>
      <w:lvlJc w:val="left"/>
      <w:pPr>
        <w:tabs>
          <w:tab w:val="num" w:pos="480"/>
        </w:tabs>
        <w:ind w:left="480" w:hanging="480"/>
      </w:pPr>
      <w:rPr>
        <w:rFonts w:ascii="Wingdings" w:hAnsi="Wingdings" w:hint="default"/>
        <w:sz w:val="18"/>
        <w:szCs w:val="18"/>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1" w15:restartNumberingAfterBreak="0">
    <w:nsid w:val="75657FF4"/>
    <w:multiLevelType w:val="hybridMultilevel"/>
    <w:tmpl w:val="2190F452"/>
    <w:lvl w:ilvl="0" w:tplc="154ED616">
      <w:start w:val="2"/>
      <w:numFmt w:val="decimal"/>
      <w:lvlText w:val="%1."/>
      <w:lvlJc w:val="left"/>
      <w:pPr>
        <w:ind w:left="1898" w:hanging="480"/>
      </w:pPr>
      <w:rPr>
        <w:rFonts w:ascii="Times New Roman" w:eastAsiaTheme="minorEastAsia" w:hAnsi="Times New Roman" w:cs="Times New Roman" w:hint="default"/>
        <w:b w:val="0"/>
        <w:bCs w:val="0"/>
        <w:color w:val="auto"/>
        <w:sz w:val="28"/>
        <w:szCs w:val="28"/>
      </w:rPr>
    </w:lvl>
    <w:lvl w:ilvl="1" w:tplc="2F287EB6">
      <w:start w:val="2"/>
      <w:numFmt w:val="bullet"/>
      <w:lvlText w:val=""/>
      <w:lvlJc w:val="left"/>
      <w:pPr>
        <w:ind w:left="-1024" w:hanging="480"/>
      </w:pPr>
      <w:rPr>
        <w:rFonts w:ascii="Wingdings" w:hAnsi="Wingdings" w:hint="default"/>
      </w:rPr>
    </w:lvl>
    <w:lvl w:ilvl="2" w:tplc="0409001B" w:tentative="1">
      <w:start w:val="1"/>
      <w:numFmt w:val="lowerRoman"/>
      <w:lvlText w:val="%3."/>
      <w:lvlJc w:val="right"/>
      <w:pPr>
        <w:ind w:left="-544" w:hanging="480"/>
      </w:pPr>
    </w:lvl>
    <w:lvl w:ilvl="3" w:tplc="0409000F" w:tentative="1">
      <w:start w:val="1"/>
      <w:numFmt w:val="decimal"/>
      <w:lvlText w:val="%4."/>
      <w:lvlJc w:val="left"/>
      <w:pPr>
        <w:ind w:left="-64" w:hanging="480"/>
      </w:pPr>
    </w:lvl>
    <w:lvl w:ilvl="4" w:tplc="04090019" w:tentative="1">
      <w:start w:val="1"/>
      <w:numFmt w:val="ideographTraditional"/>
      <w:lvlText w:val="%5、"/>
      <w:lvlJc w:val="left"/>
      <w:pPr>
        <w:ind w:left="416" w:hanging="480"/>
      </w:pPr>
    </w:lvl>
    <w:lvl w:ilvl="5" w:tplc="0409001B" w:tentative="1">
      <w:start w:val="1"/>
      <w:numFmt w:val="lowerRoman"/>
      <w:lvlText w:val="%6."/>
      <w:lvlJc w:val="right"/>
      <w:pPr>
        <w:ind w:left="896" w:hanging="480"/>
      </w:pPr>
    </w:lvl>
    <w:lvl w:ilvl="6" w:tplc="0409000F" w:tentative="1">
      <w:start w:val="1"/>
      <w:numFmt w:val="decimal"/>
      <w:lvlText w:val="%7."/>
      <w:lvlJc w:val="left"/>
      <w:pPr>
        <w:ind w:left="1376" w:hanging="480"/>
      </w:pPr>
    </w:lvl>
    <w:lvl w:ilvl="7" w:tplc="04090019" w:tentative="1">
      <w:start w:val="1"/>
      <w:numFmt w:val="ideographTraditional"/>
      <w:lvlText w:val="%8、"/>
      <w:lvlJc w:val="left"/>
      <w:pPr>
        <w:ind w:left="1856" w:hanging="480"/>
      </w:pPr>
    </w:lvl>
    <w:lvl w:ilvl="8" w:tplc="0409001B" w:tentative="1">
      <w:start w:val="1"/>
      <w:numFmt w:val="lowerRoman"/>
      <w:lvlText w:val="%9."/>
      <w:lvlJc w:val="right"/>
      <w:pPr>
        <w:ind w:left="2336" w:hanging="480"/>
      </w:pPr>
    </w:lvl>
  </w:abstractNum>
  <w:abstractNum w:abstractNumId="42" w15:restartNumberingAfterBreak="0">
    <w:nsid w:val="79CC5341"/>
    <w:multiLevelType w:val="hybridMultilevel"/>
    <w:tmpl w:val="362CB492"/>
    <w:lvl w:ilvl="0" w:tplc="3C09000F">
      <w:start w:val="1"/>
      <w:numFmt w:val="decimal"/>
      <w:lvlText w:val="%1."/>
      <w:lvlJc w:val="left"/>
      <w:pPr>
        <w:ind w:left="720" w:hanging="360"/>
      </w:p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43" w15:restartNumberingAfterBreak="0">
    <w:nsid w:val="79D65BB8"/>
    <w:multiLevelType w:val="hybridMultilevel"/>
    <w:tmpl w:val="D46A8D14"/>
    <w:lvl w:ilvl="0" w:tplc="CF04500A">
      <w:start w:val="1"/>
      <w:numFmt w:val="bullet"/>
      <w:lvlText w:val=""/>
      <w:lvlJc w:val="left"/>
      <w:pPr>
        <w:tabs>
          <w:tab w:val="num" w:pos="480"/>
        </w:tabs>
        <w:ind w:left="480" w:hanging="480"/>
      </w:pPr>
      <w:rPr>
        <w:rFonts w:ascii="Wingdings" w:hAnsi="Wingdings" w:hint="default"/>
        <w:sz w:val="16"/>
        <w:szCs w:val="16"/>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4" w15:restartNumberingAfterBreak="0">
    <w:nsid w:val="7CF223B4"/>
    <w:multiLevelType w:val="hybridMultilevel"/>
    <w:tmpl w:val="BA70E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FA815EB"/>
    <w:multiLevelType w:val="hybridMultilevel"/>
    <w:tmpl w:val="2A042B7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7FC74435"/>
    <w:multiLevelType w:val="hybridMultilevel"/>
    <w:tmpl w:val="A66E48A6"/>
    <w:lvl w:ilvl="0" w:tplc="04090013">
      <w:start w:val="1"/>
      <w:numFmt w:val="upperRoman"/>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num w:numId="1">
    <w:abstractNumId w:val="12"/>
  </w:num>
  <w:num w:numId="2">
    <w:abstractNumId w:val="33"/>
    <w:lvlOverride w:ilvl="0">
      <w:startOverride w:val="1"/>
    </w:lvlOverride>
  </w:num>
  <w:num w:numId="3">
    <w:abstractNumId w:val="10"/>
  </w:num>
  <w:num w:numId="4">
    <w:abstractNumId w:val="22"/>
  </w:num>
  <w:num w:numId="5">
    <w:abstractNumId w:val="11"/>
  </w:num>
  <w:num w:numId="6">
    <w:abstractNumId w:val="39"/>
  </w:num>
  <w:num w:numId="7">
    <w:abstractNumId w:val="3"/>
  </w:num>
  <w:num w:numId="8">
    <w:abstractNumId w:val="4"/>
  </w:num>
  <w:num w:numId="9">
    <w:abstractNumId w:val="9"/>
  </w:num>
  <w:num w:numId="10">
    <w:abstractNumId w:val="17"/>
  </w:num>
  <w:num w:numId="11">
    <w:abstractNumId w:val="23"/>
  </w:num>
  <w:num w:numId="12">
    <w:abstractNumId w:val="43"/>
  </w:num>
  <w:num w:numId="13">
    <w:abstractNumId w:val="33"/>
  </w:num>
  <w:num w:numId="14">
    <w:abstractNumId w:val="13"/>
  </w:num>
  <w:num w:numId="15">
    <w:abstractNumId w:val="7"/>
  </w:num>
  <w:num w:numId="16">
    <w:abstractNumId w:val="6"/>
  </w:num>
  <w:num w:numId="17">
    <w:abstractNumId w:val="2"/>
  </w:num>
  <w:num w:numId="18">
    <w:abstractNumId w:val="40"/>
  </w:num>
  <w:num w:numId="19">
    <w:abstractNumId w:val="19"/>
  </w:num>
  <w:num w:numId="20">
    <w:abstractNumId w:val="44"/>
  </w:num>
  <w:num w:numId="21">
    <w:abstractNumId w:val="34"/>
  </w:num>
  <w:num w:numId="22">
    <w:abstractNumId w:val="27"/>
  </w:num>
  <w:num w:numId="23">
    <w:abstractNumId w:val="29"/>
  </w:num>
  <w:num w:numId="24">
    <w:abstractNumId w:val="1"/>
  </w:num>
  <w:num w:numId="25">
    <w:abstractNumId w:val="31"/>
  </w:num>
  <w:num w:numId="26">
    <w:abstractNumId w:val="45"/>
  </w:num>
  <w:num w:numId="27">
    <w:abstractNumId w:val="21"/>
  </w:num>
  <w:num w:numId="28">
    <w:abstractNumId w:val="36"/>
  </w:num>
  <w:num w:numId="29">
    <w:abstractNumId w:val="32"/>
  </w:num>
  <w:num w:numId="30">
    <w:abstractNumId w:val="37"/>
  </w:num>
  <w:num w:numId="31">
    <w:abstractNumId w:val="28"/>
  </w:num>
  <w:num w:numId="32">
    <w:abstractNumId w:val="0"/>
  </w:num>
  <w:num w:numId="33">
    <w:abstractNumId w:val="26"/>
  </w:num>
  <w:num w:numId="34">
    <w:abstractNumId w:val="8"/>
  </w:num>
  <w:num w:numId="35">
    <w:abstractNumId w:val="14"/>
  </w:num>
  <w:num w:numId="36">
    <w:abstractNumId w:val="35"/>
  </w:num>
  <w:num w:numId="37">
    <w:abstractNumId w:val="16"/>
  </w:num>
  <w:num w:numId="38">
    <w:abstractNumId w:val="15"/>
  </w:num>
  <w:num w:numId="3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num>
  <w:num w:numId="41">
    <w:abstractNumId w:val="46"/>
  </w:num>
  <w:num w:numId="42">
    <w:abstractNumId w:val="25"/>
  </w:num>
  <w:num w:numId="43">
    <w:abstractNumId w:val="18"/>
  </w:num>
  <w:num w:numId="44">
    <w:abstractNumId w:val="38"/>
  </w:num>
  <w:num w:numId="45">
    <w:abstractNumId w:val="41"/>
  </w:num>
  <w:num w:numId="46">
    <w:abstractNumId w:val="30"/>
  </w:num>
  <w:num w:numId="47">
    <w:abstractNumId w:val="20"/>
  </w:num>
  <w:num w:numId="48">
    <w:abstractNumId w:val="42"/>
  </w:num>
  <w:num w:numId="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3CA3"/>
    <w:rsid w:val="00024526"/>
    <w:rsid w:val="0005553A"/>
    <w:rsid w:val="000560CA"/>
    <w:rsid w:val="00062E34"/>
    <w:rsid w:val="00066D4B"/>
    <w:rsid w:val="000716BF"/>
    <w:rsid w:val="00072EAC"/>
    <w:rsid w:val="00077638"/>
    <w:rsid w:val="00090A06"/>
    <w:rsid w:val="00092EBB"/>
    <w:rsid w:val="000B6D02"/>
    <w:rsid w:val="000C0E70"/>
    <w:rsid w:val="000C1511"/>
    <w:rsid w:val="000E0201"/>
    <w:rsid w:val="000F1731"/>
    <w:rsid w:val="001202EB"/>
    <w:rsid w:val="00120DC1"/>
    <w:rsid w:val="00145A18"/>
    <w:rsid w:val="00164E53"/>
    <w:rsid w:val="00184A33"/>
    <w:rsid w:val="00186B14"/>
    <w:rsid w:val="001B1212"/>
    <w:rsid w:val="001B29D0"/>
    <w:rsid w:val="0020747E"/>
    <w:rsid w:val="00263960"/>
    <w:rsid w:val="002A2A13"/>
    <w:rsid w:val="002A78F1"/>
    <w:rsid w:val="002B5FCB"/>
    <w:rsid w:val="00306970"/>
    <w:rsid w:val="00346E74"/>
    <w:rsid w:val="003477A1"/>
    <w:rsid w:val="00352D81"/>
    <w:rsid w:val="003610E8"/>
    <w:rsid w:val="003718E8"/>
    <w:rsid w:val="003A7866"/>
    <w:rsid w:val="003B228F"/>
    <w:rsid w:val="003C0B97"/>
    <w:rsid w:val="003E48E7"/>
    <w:rsid w:val="00434FFF"/>
    <w:rsid w:val="0044067D"/>
    <w:rsid w:val="004448D0"/>
    <w:rsid w:val="00447D23"/>
    <w:rsid w:val="00452AD6"/>
    <w:rsid w:val="00455EB9"/>
    <w:rsid w:val="004748E4"/>
    <w:rsid w:val="0048094E"/>
    <w:rsid w:val="004A30C7"/>
    <w:rsid w:val="004A780D"/>
    <w:rsid w:val="004E440A"/>
    <w:rsid w:val="005220E4"/>
    <w:rsid w:val="00535CBE"/>
    <w:rsid w:val="00540AE9"/>
    <w:rsid w:val="005540BF"/>
    <w:rsid w:val="00574872"/>
    <w:rsid w:val="005856DA"/>
    <w:rsid w:val="005B7F6B"/>
    <w:rsid w:val="005D3916"/>
    <w:rsid w:val="005D5275"/>
    <w:rsid w:val="005F0AD9"/>
    <w:rsid w:val="0060796E"/>
    <w:rsid w:val="00612999"/>
    <w:rsid w:val="006209B2"/>
    <w:rsid w:val="006537A0"/>
    <w:rsid w:val="00655BA1"/>
    <w:rsid w:val="0066539D"/>
    <w:rsid w:val="00665EBD"/>
    <w:rsid w:val="0067646C"/>
    <w:rsid w:val="006820C8"/>
    <w:rsid w:val="00690AAF"/>
    <w:rsid w:val="006B728C"/>
    <w:rsid w:val="006D1BA1"/>
    <w:rsid w:val="0070672E"/>
    <w:rsid w:val="0072080B"/>
    <w:rsid w:val="0072715A"/>
    <w:rsid w:val="00734D65"/>
    <w:rsid w:val="00746CAB"/>
    <w:rsid w:val="00753522"/>
    <w:rsid w:val="00767638"/>
    <w:rsid w:val="007800A4"/>
    <w:rsid w:val="00782589"/>
    <w:rsid w:val="007925DF"/>
    <w:rsid w:val="007A15FD"/>
    <w:rsid w:val="007D0D49"/>
    <w:rsid w:val="007F26AA"/>
    <w:rsid w:val="00800279"/>
    <w:rsid w:val="00824684"/>
    <w:rsid w:val="008463D8"/>
    <w:rsid w:val="00847B78"/>
    <w:rsid w:val="00860014"/>
    <w:rsid w:val="00880B68"/>
    <w:rsid w:val="008966B3"/>
    <w:rsid w:val="008A279B"/>
    <w:rsid w:val="008A57E2"/>
    <w:rsid w:val="008A7FBF"/>
    <w:rsid w:val="008C3E6D"/>
    <w:rsid w:val="00905C8D"/>
    <w:rsid w:val="009309DF"/>
    <w:rsid w:val="00946F0A"/>
    <w:rsid w:val="0096020A"/>
    <w:rsid w:val="009604E4"/>
    <w:rsid w:val="00985E61"/>
    <w:rsid w:val="00991B55"/>
    <w:rsid w:val="00996765"/>
    <w:rsid w:val="009A6E4C"/>
    <w:rsid w:val="009C0B50"/>
    <w:rsid w:val="009D5388"/>
    <w:rsid w:val="009D7E27"/>
    <w:rsid w:val="00A028E1"/>
    <w:rsid w:val="00A7001B"/>
    <w:rsid w:val="00A8620F"/>
    <w:rsid w:val="00AB0CA9"/>
    <w:rsid w:val="00AB73E5"/>
    <w:rsid w:val="00AC3BEF"/>
    <w:rsid w:val="00AC67D5"/>
    <w:rsid w:val="00AE000A"/>
    <w:rsid w:val="00AE50A3"/>
    <w:rsid w:val="00AE7DFD"/>
    <w:rsid w:val="00AF606D"/>
    <w:rsid w:val="00B27609"/>
    <w:rsid w:val="00B430F9"/>
    <w:rsid w:val="00B96AA3"/>
    <w:rsid w:val="00BA356F"/>
    <w:rsid w:val="00BB50DB"/>
    <w:rsid w:val="00BD0C74"/>
    <w:rsid w:val="00BE0104"/>
    <w:rsid w:val="00C041F4"/>
    <w:rsid w:val="00C10731"/>
    <w:rsid w:val="00C11EBF"/>
    <w:rsid w:val="00C21104"/>
    <w:rsid w:val="00C265E3"/>
    <w:rsid w:val="00C50F28"/>
    <w:rsid w:val="00C517BA"/>
    <w:rsid w:val="00C56812"/>
    <w:rsid w:val="00C812EA"/>
    <w:rsid w:val="00C82385"/>
    <w:rsid w:val="00C86FA1"/>
    <w:rsid w:val="00C87726"/>
    <w:rsid w:val="00CA1C0D"/>
    <w:rsid w:val="00CE0A1D"/>
    <w:rsid w:val="00D01E74"/>
    <w:rsid w:val="00D079CA"/>
    <w:rsid w:val="00D135D6"/>
    <w:rsid w:val="00D164D1"/>
    <w:rsid w:val="00D22C4F"/>
    <w:rsid w:val="00D24EF3"/>
    <w:rsid w:val="00D7549C"/>
    <w:rsid w:val="00D755BF"/>
    <w:rsid w:val="00D77147"/>
    <w:rsid w:val="00D83CA3"/>
    <w:rsid w:val="00DA3D05"/>
    <w:rsid w:val="00DB2F1D"/>
    <w:rsid w:val="00DC5970"/>
    <w:rsid w:val="00DC6155"/>
    <w:rsid w:val="00DD5405"/>
    <w:rsid w:val="00DF2B96"/>
    <w:rsid w:val="00DF64F4"/>
    <w:rsid w:val="00E0359E"/>
    <w:rsid w:val="00E2338D"/>
    <w:rsid w:val="00E30621"/>
    <w:rsid w:val="00E32ED3"/>
    <w:rsid w:val="00E35229"/>
    <w:rsid w:val="00E52837"/>
    <w:rsid w:val="00E724BC"/>
    <w:rsid w:val="00E73090"/>
    <w:rsid w:val="00E96361"/>
    <w:rsid w:val="00E97DAC"/>
    <w:rsid w:val="00EA3BA5"/>
    <w:rsid w:val="00EC732A"/>
    <w:rsid w:val="00EF1EF2"/>
    <w:rsid w:val="00F00C33"/>
    <w:rsid w:val="00F0380E"/>
    <w:rsid w:val="00F1236C"/>
    <w:rsid w:val="00F454B2"/>
    <w:rsid w:val="00F678D3"/>
    <w:rsid w:val="00F86D18"/>
    <w:rsid w:val="00F87232"/>
    <w:rsid w:val="00F96B07"/>
    <w:rsid w:val="00FA2058"/>
    <w:rsid w:val="00FB6E16"/>
    <w:rsid w:val="00FC077C"/>
    <w:rsid w:val="00FC207A"/>
    <w:rsid w:val="00FC6F7E"/>
    <w:rsid w:val="00FD4806"/>
    <w:rsid w:val="00FE24F6"/>
    <w:rsid w:val="00FE754A"/>
    <w:rsid w:val="00FF56E5"/>
  </w:rsids>
  <m:mathPr>
    <m:mathFont m:val="Cambria Math"/>
    <m:brkBin m:val="before"/>
    <m:brkBinSub m:val="--"/>
    <m:smallFrac m:val="0"/>
    <m:dispDef/>
    <m:lMargin m:val="0"/>
    <m:rMargin m:val="0"/>
    <m:defJc m:val="centerGroup"/>
    <m:wrapIndent m:val="1440"/>
    <m:intLim m:val="subSup"/>
    <m:naryLim m:val="undOvr"/>
  </m:mathPr>
  <w:themeFontLang w:val="en-HK"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2B7E00"/>
  <w15:chartTrackingRefBased/>
  <w15:docId w15:val="{7A7281E8-A3A8-4417-828D-965442EFA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HK"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83CA3"/>
  </w:style>
  <w:style w:type="paragraph" w:styleId="3">
    <w:name w:val="heading 3"/>
    <w:basedOn w:val="a"/>
    <w:link w:val="30"/>
    <w:uiPriority w:val="9"/>
    <w:qFormat/>
    <w:rsid w:val="00C812EA"/>
    <w:pPr>
      <w:spacing w:before="100" w:beforeAutospacing="1" w:after="100" w:afterAutospacing="1" w:line="240" w:lineRule="auto"/>
      <w:outlineLvl w:val="2"/>
    </w:pPr>
    <w:rPr>
      <w:rFonts w:ascii="Times New Roman" w:eastAsia="Times New Roman" w:hAnsi="Times New Roman" w:cs="Times New Roman"/>
      <w:b/>
      <w:bCs/>
      <w:sz w:val="27"/>
      <w:szCs w:val="27"/>
      <w:lang w:val="en-US"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83CA3"/>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Plain Text"/>
    <w:basedOn w:val="a"/>
    <w:link w:val="a5"/>
    <w:rsid w:val="00D83CA3"/>
    <w:pPr>
      <w:widowControl w:val="0"/>
      <w:spacing w:after="0" w:line="240" w:lineRule="auto"/>
    </w:pPr>
    <w:rPr>
      <w:rFonts w:ascii="細明體" w:eastAsia="細明體" w:hAnsi="Courier New" w:cs="Times New Roman"/>
      <w:b/>
      <w:spacing w:val="20"/>
      <w:kern w:val="2"/>
      <w:sz w:val="28"/>
      <w:szCs w:val="20"/>
      <w:lang w:val="en-US" w:eastAsia="zh-TW"/>
    </w:rPr>
  </w:style>
  <w:style w:type="character" w:customStyle="1" w:styleId="a5">
    <w:name w:val="純文字 字元"/>
    <w:basedOn w:val="a0"/>
    <w:link w:val="a4"/>
    <w:rsid w:val="00D83CA3"/>
    <w:rPr>
      <w:rFonts w:ascii="細明體" w:eastAsia="細明體" w:hAnsi="Courier New" w:cs="Times New Roman"/>
      <w:b/>
      <w:spacing w:val="20"/>
      <w:kern w:val="2"/>
      <w:sz w:val="28"/>
      <w:szCs w:val="20"/>
      <w:lang w:val="en-US" w:eastAsia="zh-TW"/>
    </w:rPr>
  </w:style>
  <w:style w:type="paragraph" w:styleId="a6">
    <w:name w:val="Body Text Indent"/>
    <w:basedOn w:val="a"/>
    <w:link w:val="a7"/>
    <w:unhideWhenUsed/>
    <w:rsid w:val="00D135D6"/>
    <w:pPr>
      <w:widowControl w:val="0"/>
      <w:autoSpaceDE w:val="0"/>
      <w:autoSpaceDN w:val="0"/>
      <w:adjustRightInd w:val="0"/>
      <w:spacing w:before="80" w:after="80" w:line="480" w:lineRule="auto"/>
      <w:ind w:firstLine="560"/>
      <w:jc w:val="both"/>
    </w:pPr>
    <w:rPr>
      <w:rFonts w:ascii="細明體" w:eastAsia="細明體" w:hAnsi="Times New Roman" w:cs="Times New Roman"/>
      <w:spacing w:val="20"/>
      <w:sz w:val="24"/>
      <w:szCs w:val="20"/>
      <w:lang w:val="en-US" w:eastAsia="zh-TW"/>
    </w:rPr>
  </w:style>
  <w:style w:type="character" w:customStyle="1" w:styleId="a7">
    <w:name w:val="本文縮排 字元"/>
    <w:basedOn w:val="a0"/>
    <w:link w:val="a6"/>
    <w:rsid w:val="00D135D6"/>
    <w:rPr>
      <w:rFonts w:ascii="細明體" w:eastAsia="細明體" w:hAnsi="Times New Roman" w:cs="Times New Roman"/>
      <w:spacing w:val="20"/>
      <w:sz w:val="24"/>
      <w:szCs w:val="20"/>
      <w:lang w:val="en-US" w:eastAsia="zh-TW"/>
    </w:rPr>
  </w:style>
  <w:style w:type="paragraph" w:styleId="a8">
    <w:name w:val="header"/>
    <w:basedOn w:val="a"/>
    <w:link w:val="a9"/>
    <w:uiPriority w:val="99"/>
    <w:unhideWhenUsed/>
    <w:rsid w:val="00AE7DFD"/>
    <w:pPr>
      <w:tabs>
        <w:tab w:val="center" w:pos="4153"/>
        <w:tab w:val="right" w:pos="8306"/>
      </w:tabs>
      <w:spacing w:after="0" w:line="240" w:lineRule="auto"/>
    </w:pPr>
  </w:style>
  <w:style w:type="character" w:customStyle="1" w:styleId="a9">
    <w:name w:val="頁首 字元"/>
    <w:basedOn w:val="a0"/>
    <w:link w:val="a8"/>
    <w:uiPriority w:val="99"/>
    <w:rsid w:val="00AE7DFD"/>
  </w:style>
  <w:style w:type="paragraph" w:styleId="aa">
    <w:name w:val="footer"/>
    <w:basedOn w:val="a"/>
    <w:link w:val="ab"/>
    <w:uiPriority w:val="99"/>
    <w:unhideWhenUsed/>
    <w:rsid w:val="00AE7DFD"/>
    <w:pPr>
      <w:tabs>
        <w:tab w:val="center" w:pos="4153"/>
        <w:tab w:val="right" w:pos="8306"/>
      </w:tabs>
      <w:spacing w:after="0" w:line="240" w:lineRule="auto"/>
    </w:pPr>
  </w:style>
  <w:style w:type="character" w:customStyle="1" w:styleId="ab">
    <w:name w:val="頁尾 字元"/>
    <w:basedOn w:val="a0"/>
    <w:link w:val="aa"/>
    <w:uiPriority w:val="99"/>
    <w:rsid w:val="00AE7DFD"/>
  </w:style>
  <w:style w:type="paragraph" w:styleId="ac">
    <w:name w:val="Body Text"/>
    <w:basedOn w:val="a"/>
    <w:link w:val="ad"/>
    <w:unhideWhenUsed/>
    <w:rsid w:val="00C56812"/>
    <w:pPr>
      <w:spacing w:after="120"/>
    </w:pPr>
  </w:style>
  <w:style w:type="character" w:customStyle="1" w:styleId="ad">
    <w:name w:val="本文 字元"/>
    <w:basedOn w:val="a0"/>
    <w:link w:val="ac"/>
    <w:rsid w:val="00C56812"/>
  </w:style>
  <w:style w:type="paragraph" w:customStyle="1" w:styleId="Default">
    <w:name w:val="Default"/>
    <w:rsid w:val="00C56812"/>
    <w:pPr>
      <w:widowControl w:val="0"/>
      <w:autoSpaceDE w:val="0"/>
      <w:autoSpaceDN w:val="0"/>
      <w:adjustRightInd w:val="0"/>
      <w:spacing w:after="0" w:line="240" w:lineRule="auto"/>
    </w:pPr>
    <w:rPr>
      <w:rFonts w:ascii="Times New Roman" w:hAnsi="Times New Roman" w:cs="Times New Roman"/>
      <w:color w:val="000000"/>
      <w:sz w:val="24"/>
      <w:szCs w:val="24"/>
      <w:lang w:val="en-US" w:eastAsia="en-US"/>
    </w:rPr>
  </w:style>
  <w:style w:type="paragraph" w:customStyle="1" w:styleId="ReParagraph">
    <w:name w:val="Re Paragraph"/>
    <w:basedOn w:val="a"/>
    <w:link w:val="ReParagraph0"/>
    <w:rsid w:val="00C56812"/>
    <w:pPr>
      <w:widowControl w:val="0"/>
      <w:adjustRightInd w:val="0"/>
      <w:snapToGrid w:val="0"/>
      <w:spacing w:before="120" w:after="120" w:line="240" w:lineRule="auto"/>
      <w:jc w:val="both"/>
      <w:textAlignment w:val="baseline"/>
    </w:pPr>
    <w:rPr>
      <w:rFonts w:ascii="Times New Roman" w:eastAsia="新細明體" w:hAnsi="Times New Roman" w:cs="Times New Roman"/>
      <w:sz w:val="24"/>
      <w:szCs w:val="20"/>
      <w:lang w:val="en-GB" w:eastAsia="zh-TW"/>
    </w:rPr>
  </w:style>
  <w:style w:type="character" w:customStyle="1" w:styleId="ReParagraph0">
    <w:name w:val="Re Paragraph 字元"/>
    <w:basedOn w:val="a0"/>
    <w:link w:val="ReParagraph"/>
    <w:qFormat/>
    <w:rsid w:val="00C56812"/>
    <w:rPr>
      <w:rFonts w:ascii="Times New Roman" w:eastAsia="新細明體" w:hAnsi="Times New Roman" w:cs="Times New Roman"/>
      <w:sz w:val="24"/>
      <w:szCs w:val="20"/>
      <w:lang w:val="en-GB" w:eastAsia="zh-TW"/>
    </w:rPr>
  </w:style>
  <w:style w:type="paragraph" w:styleId="ae">
    <w:name w:val="List Paragraph"/>
    <w:aliases w:val="Issue Action POC,3,POCG Table Text,Dot pt,F5 List Paragraph,List Paragraph Char Char Char,Indicator Text,Colorful List - Accent 11,Numbered Para 1,Bullet 1,Bullet Points,List Paragraph2,MAIN CONTENT,Normal numbered,ADB paragraph numbering"/>
    <w:basedOn w:val="a"/>
    <w:link w:val="af"/>
    <w:uiPriority w:val="34"/>
    <w:qFormat/>
    <w:rsid w:val="00C56812"/>
    <w:pPr>
      <w:spacing w:after="0" w:line="240" w:lineRule="auto"/>
      <w:ind w:left="720"/>
      <w:contextualSpacing/>
    </w:pPr>
    <w:rPr>
      <w:rFonts w:ascii="Times New Roman" w:eastAsia="Times New Roman" w:hAnsi="Times New Roman" w:cs="Times New Roman"/>
      <w:sz w:val="24"/>
      <w:szCs w:val="24"/>
      <w:lang w:val="en-GB" w:eastAsia="ko-KR"/>
    </w:rPr>
  </w:style>
  <w:style w:type="character" w:customStyle="1" w:styleId="af">
    <w:name w:val="清單段落 字元"/>
    <w:aliases w:val="Issue Action POC 字元,3 字元,POCG Table Text 字元,Dot pt 字元,F5 List Paragraph 字元,List Paragraph Char Char Char 字元,Indicator Text 字元,Colorful List - Accent 11 字元,Numbered Para 1 字元,Bullet 1 字元,Bullet Points 字元,List Paragraph2 字元,MAIN CONTENT 字元"/>
    <w:link w:val="ae"/>
    <w:uiPriority w:val="34"/>
    <w:qFormat/>
    <w:rsid w:val="00C56812"/>
    <w:rPr>
      <w:rFonts w:ascii="Times New Roman" w:eastAsia="Times New Roman" w:hAnsi="Times New Roman" w:cs="Times New Roman"/>
      <w:sz w:val="24"/>
      <w:szCs w:val="24"/>
      <w:lang w:val="en-GB" w:eastAsia="ko-KR"/>
    </w:rPr>
  </w:style>
  <w:style w:type="table" w:customStyle="1" w:styleId="4">
    <w:name w:val="表格格線4"/>
    <w:basedOn w:val="a1"/>
    <w:next w:val="a3"/>
    <w:uiPriority w:val="39"/>
    <w:rsid w:val="00C56812"/>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uiPriority w:val="99"/>
    <w:rsid w:val="00F0380E"/>
    <w:rPr>
      <w:rFonts w:ascii="Times New Roman" w:hAnsi="Times New Roman"/>
      <w:color w:val="0000FF"/>
      <w:spacing w:val="20"/>
      <w:sz w:val="28"/>
      <w:u w:val="single"/>
    </w:rPr>
  </w:style>
  <w:style w:type="paragraph" w:customStyle="1" w:styleId="AR">
    <w:name w:val="AR"/>
    <w:basedOn w:val="a"/>
    <w:link w:val="AR0"/>
    <w:qFormat/>
    <w:rsid w:val="00F0380E"/>
    <w:pPr>
      <w:widowControl w:val="0"/>
      <w:overflowPunct w:val="0"/>
      <w:snapToGrid w:val="0"/>
      <w:spacing w:after="0" w:line="240" w:lineRule="auto"/>
      <w:jc w:val="both"/>
      <w:textAlignment w:val="baseline"/>
    </w:pPr>
    <w:rPr>
      <w:rFonts w:ascii="Times New Roman" w:eastAsia="新細明體" w:hAnsi="Times New Roman" w:cs="Times New Roman"/>
      <w:color w:val="000000"/>
      <w:spacing w:val="20"/>
      <w:sz w:val="28"/>
      <w:szCs w:val="28"/>
      <w:lang w:eastAsia="zh-TW"/>
    </w:rPr>
  </w:style>
  <w:style w:type="character" w:customStyle="1" w:styleId="AR0">
    <w:name w:val="AR 字元"/>
    <w:basedOn w:val="a0"/>
    <w:link w:val="AR"/>
    <w:rsid w:val="00F0380E"/>
    <w:rPr>
      <w:rFonts w:ascii="Times New Roman" w:eastAsia="新細明體" w:hAnsi="Times New Roman" w:cs="Times New Roman"/>
      <w:color w:val="000000"/>
      <w:spacing w:val="20"/>
      <w:sz w:val="28"/>
      <w:szCs w:val="28"/>
      <w:lang w:eastAsia="zh-TW"/>
    </w:rPr>
  </w:style>
  <w:style w:type="table" w:styleId="4-6">
    <w:name w:val="Grid Table 4 Accent 6"/>
    <w:basedOn w:val="a1"/>
    <w:uiPriority w:val="49"/>
    <w:rsid w:val="00F0380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f1">
    <w:name w:val="footnote text"/>
    <w:basedOn w:val="a"/>
    <w:link w:val="af2"/>
    <w:rsid w:val="00BB50DB"/>
    <w:pPr>
      <w:widowControl w:val="0"/>
      <w:snapToGrid w:val="0"/>
      <w:spacing w:after="0" w:line="240" w:lineRule="auto"/>
    </w:pPr>
    <w:rPr>
      <w:rFonts w:ascii="Times New Roman" w:eastAsia="新細明體" w:hAnsi="Times New Roman" w:cs="Times New Roman"/>
      <w:kern w:val="2"/>
      <w:sz w:val="20"/>
      <w:szCs w:val="20"/>
      <w:lang w:val="en-GB" w:eastAsia="zh-TW"/>
    </w:rPr>
  </w:style>
  <w:style w:type="character" w:customStyle="1" w:styleId="af2">
    <w:name w:val="註腳文字 字元"/>
    <w:basedOn w:val="a0"/>
    <w:link w:val="af1"/>
    <w:rsid w:val="00BB50DB"/>
    <w:rPr>
      <w:rFonts w:ascii="Times New Roman" w:eastAsia="新細明體" w:hAnsi="Times New Roman" w:cs="Times New Roman"/>
      <w:kern w:val="2"/>
      <w:sz w:val="20"/>
      <w:szCs w:val="20"/>
      <w:lang w:val="en-GB" w:eastAsia="zh-TW"/>
    </w:rPr>
  </w:style>
  <w:style w:type="character" w:styleId="af3">
    <w:name w:val="footnote reference"/>
    <w:uiPriority w:val="99"/>
    <w:rsid w:val="00BB50DB"/>
    <w:rPr>
      <w:vertAlign w:val="superscript"/>
    </w:rPr>
  </w:style>
  <w:style w:type="character" w:styleId="af4">
    <w:name w:val="page number"/>
    <w:basedOn w:val="a0"/>
    <w:rsid w:val="00A7001B"/>
  </w:style>
  <w:style w:type="paragraph" w:styleId="2">
    <w:name w:val="Body Text 2"/>
    <w:basedOn w:val="a"/>
    <w:link w:val="20"/>
    <w:unhideWhenUsed/>
    <w:rsid w:val="00C812EA"/>
    <w:pPr>
      <w:spacing w:after="120" w:line="480" w:lineRule="auto"/>
    </w:pPr>
  </w:style>
  <w:style w:type="character" w:customStyle="1" w:styleId="20">
    <w:name w:val="本文 2 字元"/>
    <w:basedOn w:val="a0"/>
    <w:link w:val="2"/>
    <w:rsid w:val="00C812EA"/>
  </w:style>
  <w:style w:type="character" w:customStyle="1" w:styleId="30">
    <w:name w:val="標題 3 字元"/>
    <w:basedOn w:val="a0"/>
    <w:link w:val="3"/>
    <w:uiPriority w:val="9"/>
    <w:rsid w:val="00C812EA"/>
    <w:rPr>
      <w:rFonts w:ascii="Times New Roman" w:eastAsia="Times New Roman" w:hAnsi="Times New Roman" w:cs="Times New Roman"/>
      <w:b/>
      <w:bCs/>
      <w:sz w:val="27"/>
      <w:szCs w:val="27"/>
      <w:lang w:val="en-US" w:eastAsia="zh-TW"/>
    </w:rPr>
  </w:style>
  <w:style w:type="paragraph" w:customStyle="1" w:styleId="Pa2">
    <w:name w:val="Pa2"/>
    <w:basedOn w:val="Default"/>
    <w:next w:val="Default"/>
    <w:uiPriority w:val="99"/>
    <w:rsid w:val="00C812EA"/>
    <w:pPr>
      <w:widowControl/>
      <w:spacing w:line="201" w:lineRule="atLeast"/>
    </w:pPr>
    <w:rPr>
      <w:rFonts w:ascii="DFLiHei-Bd" w:eastAsia="DFLiHei-Bd" w:hAnsiTheme="minorHAnsi" w:cstheme="minorBidi"/>
      <w:color w:val="auto"/>
      <w:lang w:val="en-HK" w:eastAsia="zh-CN"/>
    </w:rPr>
  </w:style>
  <w:style w:type="character" w:styleId="af5">
    <w:name w:val="Unresolved Mention"/>
    <w:basedOn w:val="a0"/>
    <w:uiPriority w:val="99"/>
    <w:semiHidden/>
    <w:unhideWhenUsed/>
    <w:rsid w:val="00C265E3"/>
    <w:rPr>
      <w:color w:val="605E5C"/>
      <w:shd w:val="clear" w:color="auto" w:fill="E1DFDD"/>
    </w:rPr>
  </w:style>
  <w:style w:type="paragraph" w:styleId="Web">
    <w:name w:val="Normal (Web)"/>
    <w:basedOn w:val="a"/>
    <w:uiPriority w:val="99"/>
    <w:unhideWhenUsed/>
    <w:rsid w:val="00120DC1"/>
    <w:pPr>
      <w:spacing w:before="100" w:beforeAutospacing="1" w:after="100" w:afterAutospacing="1" w:line="240" w:lineRule="auto"/>
    </w:pPr>
    <w:rPr>
      <w:rFonts w:ascii="新細明體" w:eastAsia="新細明體" w:hAnsi="新細明體" w:cs="新細明體"/>
      <w:sz w:val="24"/>
      <w:szCs w:val="24"/>
      <w:lang w:val="en-US" w:eastAsia="zh-TW"/>
    </w:rPr>
  </w:style>
  <w:style w:type="paragraph" w:styleId="af6">
    <w:name w:val="Balloon Text"/>
    <w:basedOn w:val="a"/>
    <w:link w:val="af7"/>
    <w:uiPriority w:val="99"/>
    <w:semiHidden/>
    <w:unhideWhenUsed/>
    <w:rsid w:val="00120DC1"/>
    <w:pPr>
      <w:widowControl w:val="0"/>
      <w:spacing w:after="0" w:line="240" w:lineRule="auto"/>
    </w:pPr>
    <w:rPr>
      <w:rFonts w:asciiTheme="majorHAnsi" w:eastAsiaTheme="majorEastAsia" w:hAnsiTheme="majorHAnsi" w:cstheme="majorBidi"/>
      <w:kern w:val="2"/>
      <w:sz w:val="18"/>
      <w:szCs w:val="18"/>
      <w:lang w:val="en-GB" w:eastAsia="zh-TW"/>
    </w:rPr>
  </w:style>
  <w:style w:type="character" w:customStyle="1" w:styleId="af7">
    <w:name w:val="註解方塊文字 字元"/>
    <w:basedOn w:val="a0"/>
    <w:link w:val="af6"/>
    <w:uiPriority w:val="99"/>
    <w:semiHidden/>
    <w:rsid w:val="00120DC1"/>
    <w:rPr>
      <w:rFonts w:asciiTheme="majorHAnsi" w:eastAsiaTheme="majorEastAsia" w:hAnsiTheme="majorHAnsi" w:cstheme="majorBidi"/>
      <w:kern w:val="2"/>
      <w:sz w:val="18"/>
      <w:szCs w:val="18"/>
      <w:lang w:val="en-GB" w:eastAsia="zh-TW"/>
    </w:rPr>
  </w:style>
  <w:style w:type="character" w:styleId="af8">
    <w:name w:val="annotation reference"/>
    <w:basedOn w:val="a0"/>
    <w:uiPriority w:val="99"/>
    <w:semiHidden/>
    <w:unhideWhenUsed/>
    <w:rsid w:val="00120DC1"/>
    <w:rPr>
      <w:sz w:val="18"/>
      <w:szCs w:val="18"/>
    </w:rPr>
  </w:style>
  <w:style w:type="paragraph" w:styleId="af9">
    <w:name w:val="annotation text"/>
    <w:basedOn w:val="a"/>
    <w:link w:val="afa"/>
    <w:uiPriority w:val="99"/>
    <w:semiHidden/>
    <w:unhideWhenUsed/>
    <w:rsid w:val="00120DC1"/>
    <w:pPr>
      <w:widowControl w:val="0"/>
      <w:spacing w:after="0" w:line="240" w:lineRule="auto"/>
    </w:pPr>
    <w:rPr>
      <w:rFonts w:ascii="Times New Roman" w:eastAsia="新細明體" w:hAnsi="Times New Roman" w:cs="Times New Roman"/>
      <w:kern w:val="2"/>
      <w:sz w:val="24"/>
      <w:szCs w:val="24"/>
      <w:lang w:val="en-GB" w:eastAsia="zh-TW"/>
    </w:rPr>
  </w:style>
  <w:style w:type="character" w:customStyle="1" w:styleId="afa">
    <w:name w:val="註解文字 字元"/>
    <w:basedOn w:val="a0"/>
    <w:link w:val="af9"/>
    <w:uiPriority w:val="99"/>
    <w:semiHidden/>
    <w:rsid w:val="00120DC1"/>
    <w:rPr>
      <w:rFonts w:ascii="Times New Roman" w:eastAsia="新細明體" w:hAnsi="Times New Roman" w:cs="Times New Roman"/>
      <w:kern w:val="2"/>
      <w:sz w:val="24"/>
      <w:szCs w:val="24"/>
      <w:lang w:val="en-GB" w:eastAsia="zh-TW"/>
    </w:rPr>
  </w:style>
  <w:style w:type="paragraph" w:styleId="afb">
    <w:name w:val="annotation subject"/>
    <w:basedOn w:val="af9"/>
    <w:next w:val="af9"/>
    <w:link w:val="afc"/>
    <w:uiPriority w:val="99"/>
    <w:semiHidden/>
    <w:unhideWhenUsed/>
    <w:rsid w:val="00120DC1"/>
    <w:rPr>
      <w:b/>
      <w:bCs/>
    </w:rPr>
  </w:style>
  <w:style w:type="character" w:customStyle="1" w:styleId="afc">
    <w:name w:val="註解主旨 字元"/>
    <w:basedOn w:val="afa"/>
    <w:link w:val="afb"/>
    <w:uiPriority w:val="99"/>
    <w:semiHidden/>
    <w:rsid w:val="00120DC1"/>
    <w:rPr>
      <w:rFonts w:ascii="Times New Roman" w:eastAsia="新細明體" w:hAnsi="Times New Roman" w:cs="Times New Roman"/>
      <w:b/>
      <w:bCs/>
      <w:kern w:val="2"/>
      <w:sz w:val="24"/>
      <w:szCs w:val="24"/>
      <w:lang w:val="en-GB" w:eastAsia="zh-TW"/>
    </w:rPr>
  </w:style>
  <w:style w:type="table" w:customStyle="1" w:styleId="1">
    <w:name w:val="表格格線1"/>
    <w:basedOn w:val="a1"/>
    <w:next w:val="a3"/>
    <w:uiPriority w:val="39"/>
    <w:rsid w:val="00120DC1"/>
    <w:pPr>
      <w:spacing w:after="0" w:line="240" w:lineRule="auto"/>
    </w:pPr>
    <w:rPr>
      <w:rFonts w:eastAsia="新細明體"/>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Revision"/>
    <w:hidden/>
    <w:uiPriority w:val="99"/>
    <w:semiHidden/>
    <w:rsid w:val="00120DC1"/>
    <w:pPr>
      <w:spacing w:after="0" w:line="240" w:lineRule="auto"/>
    </w:pPr>
    <w:rPr>
      <w:rFonts w:ascii="Times New Roman" w:eastAsia="新細明體" w:hAnsi="Times New Roman" w:cs="Times New Roman"/>
      <w:kern w:val="2"/>
      <w:sz w:val="24"/>
      <w:szCs w:val="24"/>
      <w:lang w:val="en-GB" w:eastAsia="zh-TW"/>
    </w:rPr>
  </w:style>
  <w:style w:type="character" w:customStyle="1" w:styleId="A14">
    <w:name w:val="A14"/>
    <w:uiPriority w:val="99"/>
    <w:rsid w:val="00120DC1"/>
    <w:rPr>
      <w:rFonts w:ascii="Wingdings" w:hAnsi="Wingdings" w:cs="Wingdings"/>
      <w:color w:val="000000"/>
      <w:sz w:val="20"/>
      <w:szCs w:val="20"/>
    </w:rPr>
  </w:style>
  <w:style w:type="character" w:styleId="afe">
    <w:name w:val="FollowedHyperlink"/>
    <w:basedOn w:val="a0"/>
    <w:uiPriority w:val="99"/>
    <w:semiHidden/>
    <w:unhideWhenUsed/>
    <w:rsid w:val="00120DC1"/>
    <w:rPr>
      <w:color w:val="954F72" w:themeColor="followedHyperlink"/>
      <w:u w:val="single"/>
    </w:rPr>
  </w:style>
  <w:style w:type="table" w:customStyle="1" w:styleId="TableGrid2">
    <w:name w:val="Table Grid2"/>
    <w:basedOn w:val="a1"/>
    <w:next w:val="a3"/>
    <w:uiPriority w:val="39"/>
    <w:rsid w:val="00120DC1"/>
    <w:pPr>
      <w:spacing w:after="0" w:line="240" w:lineRule="auto"/>
    </w:pPr>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格格線2"/>
    <w:basedOn w:val="a1"/>
    <w:next w:val="a3"/>
    <w:uiPriority w:val="39"/>
    <w:rsid w:val="00120DC1"/>
    <w:pPr>
      <w:spacing w:after="0" w:line="240" w:lineRule="auto"/>
    </w:pPr>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未解析的提及1"/>
    <w:basedOn w:val="a0"/>
    <w:uiPriority w:val="99"/>
    <w:semiHidden/>
    <w:unhideWhenUsed/>
    <w:rsid w:val="00120DC1"/>
    <w:rPr>
      <w:color w:val="605E5C"/>
      <w:shd w:val="clear" w:color="auto" w:fill="E1DFDD"/>
    </w:rPr>
  </w:style>
  <w:style w:type="paragraph" w:styleId="aff">
    <w:name w:val="Title"/>
    <w:basedOn w:val="a"/>
    <w:link w:val="aff0"/>
    <w:qFormat/>
    <w:rsid w:val="00120DC1"/>
    <w:pPr>
      <w:widowControl w:val="0"/>
      <w:spacing w:after="0" w:line="240" w:lineRule="auto"/>
      <w:jc w:val="center"/>
    </w:pPr>
    <w:rPr>
      <w:rFonts w:ascii="Arial" w:eastAsia="新細明體" w:hAnsi="Arial" w:cs="Times New Roman"/>
      <w:b/>
      <w:color w:val="FF0000"/>
      <w:kern w:val="2"/>
      <w:sz w:val="36"/>
      <w:szCs w:val="20"/>
      <w:lang w:val="en-US" w:eastAsia="zh-TW"/>
    </w:rPr>
  </w:style>
  <w:style w:type="character" w:customStyle="1" w:styleId="aff0">
    <w:name w:val="標題 字元"/>
    <w:basedOn w:val="a0"/>
    <w:link w:val="aff"/>
    <w:rsid w:val="00120DC1"/>
    <w:rPr>
      <w:rFonts w:ascii="Arial" w:eastAsia="新細明體" w:hAnsi="Arial" w:cs="Times New Roman"/>
      <w:b/>
      <w:color w:val="FF0000"/>
      <w:kern w:val="2"/>
      <w:sz w:val="36"/>
      <w:szCs w:val="20"/>
      <w:lang w:val="en-US" w:eastAsia="zh-TW"/>
    </w:rPr>
  </w:style>
  <w:style w:type="paragraph" w:styleId="aff1">
    <w:name w:val="Normal Indent"/>
    <w:basedOn w:val="a"/>
    <w:rsid w:val="00120DC1"/>
    <w:pPr>
      <w:widowControl w:val="0"/>
      <w:spacing w:after="0" w:line="240" w:lineRule="auto"/>
      <w:ind w:left="480"/>
    </w:pPr>
    <w:rPr>
      <w:rFonts w:ascii="Times New Roman" w:eastAsia="新細明體" w:hAnsi="Times New Roman" w:cs="Times New Roman"/>
      <w:kern w:val="2"/>
      <w:sz w:val="24"/>
      <w:szCs w:val="20"/>
      <w:lang w:val="en-US" w:eastAsia="zh-TW"/>
    </w:rPr>
  </w:style>
  <w:style w:type="paragraph" w:styleId="aff2">
    <w:name w:val="Salutation"/>
    <w:basedOn w:val="a"/>
    <w:next w:val="a"/>
    <w:link w:val="aff3"/>
    <w:uiPriority w:val="99"/>
    <w:unhideWhenUsed/>
    <w:rsid w:val="00120DC1"/>
    <w:pPr>
      <w:widowControl w:val="0"/>
      <w:spacing w:after="0" w:line="240" w:lineRule="auto"/>
    </w:pPr>
    <w:rPr>
      <w:rFonts w:ascii="Times New Roman" w:eastAsia="新細明體" w:hAnsi="新細明體" w:cs="Times New Roman"/>
      <w:spacing w:val="20"/>
      <w:kern w:val="2"/>
      <w:sz w:val="28"/>
      <w:szCs w:val="20"/>
      <w:lang w:val="en-US" w:eastAsia="zh-TW"/>
    </w:rPr>
  </w:style>
  <w:style w:type="character" w:customStyle="1" w:styleId="aff3">
    <w:name w:val="問候 字元"/>
    <w:basedOn w:val="a0"/>
    <w:link w:val="aff2"/>
    <w:uiPriority w:val="99"/>
    <w:rsid w:val="00120DC1"/>
    <w:rPr>
      <w:rFonts w:ascii="Times New Roman" w:eastAsia="新細明體" w:hAnsi="新細明體" w:cs="Times New Roman"/>
      <w:spacing w:val="20"/>
      <w:kern w:val="2"/>
      <w:sz w:val="28"/>
      <w:szCs w:val="20"/>
      <w:lang w:val="en-US" w:eastAsia="zh-TW"/>
    </w:rPr>
  </w:style>
  <w:style w:type="paragraph" w:styleId="aff4">
    <w:name w:val="Closing"/>
    <w:basedOn w:val="a"/>
    <w:link w:val="aff5"/>
    <w:uiPriority w:val="99"/>
    <w:unhideWhenUsed/>
    <w:rsid w:val="00120DC1"/>
    <w:pPr>
      <w:widowControl w:val="0"/>
      <w:spacing w:after="0" w:line="240" w:lineRule="auto"/>
      <w:ind w:left="4252"/>
    </w:pPr>
    <w:rPr>
      <w:rFonts w:ascii="Times New Roman" w:eastAsia="新細明體" w:hAnsi="新細明體" w:cs="Times New Roman"/>
      <w:spacing w:val="20"/>
      <w:kern w:val="2"/>
      <w:sz w:val="28"/>
      <w:szCs w:val="20"/>
      <w:lang w:val="en-US" w:eastAsia="zh-TW"/>
    </w:rPr>
  </w:style>
  <w:style w:type="character" w:customStyle="1" w:styleId="aff5">
    <w:name w:val="結語 字元"/>
    <w:basedOn w:val="a0"/>
    <w:link w:val="aff4"/>
    <w:uiPriority w:val="99"/>
    <w:rsid w:val="00120DC1"/>
    <w:rPr>
      <w:rFonts w:ascii="Times New Roman" w:eastAsia="新細明體" w:hAnsi="新細明體" w:cs="Times New Roman"/>
      <w:spacing w:val="20"/>
      <w:kern w:val="2"/>
      <w:sz w:val="28"/>
      <w:szCs w:val="20"/>
      <w:lang w:val="en-US" w:eastAsia="zh-TW"/>
    </w:rPr>
  </w:style>
  <w:style w:type="character" w:styleId="aff6">
    <w:name w:val="Strong"/>
    <w:basedOn w:val="a0"/>
    <w:uiPriority w:val="22"/>
    <w:qFormat/>
    <w:rsid w:val="00120DC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925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g"/><Relationship Id="rId299" Type="http://schemas.openxmlformats.org/officeDocument/2006/relationships/image" Target="media/image270.jpeg"/><Relationship Id="rId21" Type="http://schemas.openxmlformats.org/officeDocument/2006/relationships/image" Target="media/image7.jpeg"/><Relationship Id="rId63" Type="http://schemas.openxmlformats.org/officeDocument/2006/relationships/image" Target="media/image48.png"/><Relationship Id="rId159" Type="http://schemas.openxmlformats.org/officeDocument/2006/relationships/image" Target="media/image142.jpeg"/><Relationship Id="rId324" Type="http://schemas.openxmlformats.org/officeDocument/2006/relationships/image" Target="media/image293.jpeg"/><Relationship Id="rId170" Type="http://schemas.openxmlformats.org/officeDocument/2006/relationships/image" Target="media/image153.jpeg"/><Relationship Id="rId226" Type="http://schemas.openxmlformats.org/officeDocument/2006/relationships/image" Target="media/image207.png"/><Relationship Id="rId268" Type="http://schemas.openxmlformats.org/officeDocument/2006/relationships/image" Target="media/image240.jpeg"/><Relationship Id="rId32" Type="http://schemas.openxmlformats.org/officeDocument/2006/relationships/image" Target="media/image18.jpeg"/><Relationship Id="rId74" Type="http://schemas.openxmlformats.org/officeDocument/2006/relationships/image" Target="media/image59.jpeg"/><Relationship Id="rId128" Type="http://schemas.openxmlformats.org/officeDocument/2006/relationships/image" Target="media/image111.jpeg"/><Relationship Id="rId335" Type="http://schemas.openxmlformats.org/officeDocument/2006/relationships/footer" Target="footer8.xml"/><Relationship Id="rId5" Type="http://schemas.openxmlformats.org/officeDocument/2006/relationships/webSettings" Target="webSettings.xml"/><Relationship Id="rId181" Type="http://schemas.openxmlformats.org/officeDocument/2006/relationships/image" Target="media/image164.jpeg"/><Relationship Id="rId237" Type="http://schemas.openxmlformats.org/officeDocument/2006/relationships/image" Target="media/image215.jpeg"/><Relationship Id="rId279" Type="http://schemas.openxmlformats.org/officeDocument/2006/relationships/image" Target="media/image250.jpeg"/><Relationship Id="rId43" Type="http://schemas.openxmlformats.org/officeDocument/2006/relationships/image" Target="media/image29.jpeg"/><Relationship Id="rId139" Type="http://schemas.openxmlformats.org/officeDocument/2006/relationships/image" Target="media/image122.jpeg"/><Relationship Id="rId290" Type="http://schemas.openxmlformats.org/officeDocument/2006/relationships/image" Target="media/image261.jpeg"/><Relationship Id="rId304" Type="http://schemas.openxmlformats.org/officeDocument/2006/relationships/image" Target="media/image275.jpeg"/><Relationship Id="rId346" Type="http://schemas.openxmlformats.org/officeDocument/2006/relationships/footer" Target="footer13.xml"/><Relationship Id="rId85" Type="http://schemas.openxmlformats.org/officeDocument/2006/relationships/image" Target="media/image70.png"/><Relationship Id="rId150" Type="http://schemas.openxmlformats.org/officeDocument/2006/relationships/image" Target="media/image133.jpeg"/><Relationship Id="rId192" Type="http://schemas.openxmlformats.org/officeDocument/2006/relationships/image" Target="media/image175.jpeg"/><Relationship Id="rId206" Type="http://schemas.openxmlformats.org/officeDocument/2006/relationships/image" Target="media/image189.jpeg"/><Relationship Id="rId248" Type="http://schemas.openxmlformats.org/officeDocument/2006/relationships/image" Target="media/image222.jpeg"/><Relationship Id="rId12" Type="http://schemas.openxmlformats.org/officeDocument/2006/relationships/diagramData" Target="diagrams/data1.xml"/><Relationship Id="rId108" Type="http://schemas.openxmlformats.org/officeDocument/2006/relationships/image" Target="media/image93.png"/><Relationship Id="rId315" Type="http://schemas.openxmlformats.org/officeDocument/2006/relationships/image" Target="media/image284.jpeg"/><Relationship Id="rId54" Type="http://schemas.openxmlformats.org/officeDocument/2006/relationships/image" Target="media/image39.jpeg"/><Relationship Id="rId96" Type="http://schemas.openxmlformats.org/officeDocument/2006/relationships/image" Target="media/image81.jpeg"/><Relationship Id="rId161" Type="http://schemas.openxmlformats.org/officeDocument/2006/relationships/image" Target="media/image144.jpeg"/><Relationship Id="rId217" Type="http://schemas.openxmlformats.org/officeDocument/2006/relationships/image" Target="media/image199.jpeg"/><Relationship Id="rId259" Type="http://schemas.openxmlformats.org/officeDocument/2006/relationships/image" Target="media/image232.jpeg"/><Relationship Id="rId23" Type="http://schemas.openxmlformats.org/officeDocument/2006/relationships/image" Target="media/image9.jpeg"/><Relationship Id="rId119" Type="http://schemas.openxmlformats.org/officeDocument/2006/relationships/image" Target="media/image102.jpeg"/><Relationship Id="rId270" Type="http://schemas.openxmlformats.org/officeDocument/2006/relationships/image" Target="media/image2410.png"/><Relationship Id="rId326" Type="http://schemas.openxmlformats.org/officeDocument/2006/relationships/image" Target="media/image295.jpeg"/><Relationship Id="rId65" Type="http://schemas.openxmlformats.org/officeDocument/2006/relationships/image" Target="media/image50.png"/><Relationship Id="rId130" Type="http://schemas.openxmlformats.org/officeDocument/2006/relationships/image" Target="media/image113.jpeg"/><Relationship Id="rId172" Type="http://schemas.openxmlformats.org/officeDocument/2006/relationships/image" Target="media/image155.jpeg"/><Relationship Id="rId228" Type="http://schemas.openxmlformats.org/officeDocument/2006/relationships/oleObject" Target="embeddings/oleObject1.bin"/><Relationship Id="rId281" Type="http://schemas.openxmlformats.org/officeDocument/2006/relationships/image" Target="media/image252.jpeg"/><Relationship Id="rId337" Type="http://schemas.openxmlformats.org/officeDocument/2006/relationships/image" Target="media/image298.jpeg"/><Relationship Id="rId34" Type="http://schemas.openxmlformats.org/officeDocument/2006/relationships/image" Target="media/image20.png"/><Relationship Id="rId76" Type="http://schemas.openxmlformats.org/officeDocument/2006/relationships/image" Target="media/image61.jpeg"/><Relationship Id="rId141" Type="http://schemas.openxmlformats.org/officeDocument/2006/relationships/image" Target="media/image124.jpeg"/><Relationship Id="rId7" Type="http://schemas.openxmlformats.org/officeDocument/2006/relationships/endnotes" Target="endnotes.xml"/><Relationship Id="rId183" Type="http://schemas.openxmlformats.org/officeDocument/2006/relationships/image" Target="media/image166.jpeg"/><Relationship Id="rId250" Type="http://schemas.openxmlformats.org/officeDocument/2006/relationships/image" Target="media/image224.jpeg"/><Relationship Id="rId292" Type="http://schemas.openxmlformats.org/officeDocument/2006/relationships/image" Target="media/image263.jpeg"/><Relationship Id="rId306" Type="http://schemas.openxmlformats.org/officeDocument/2006/relationships/image" Target="media/image277.jpeg"/><Relationship Id="rId45" Type="http://schemas.openxmlformats.org/officeDocument/2006/relationships/image" Target="media/image31.jpeg"/><Relationship Id="rId87" Type="http://schemas.openxmlformats.org/officeDocument/2006/relationships/image" Target="media/image72.jpeg"/><Relationship Id="rId110" Type="http://schemas.openxmlformats.org/officeDocument/2006/relationships/image" Target="media/image94.png"/><Relationship Id="rId348" Type="http://schemas.openxmlformats.org/officeDocument/2006/relationships/image" Target="media/image303.png"/><Relationship Id="rId152" Type="http://schemas.openxmlformats.org/officeDocument/2006/relationships/image" Target="media/image135.jpeg"/><Relationship Id="rId194" Type="http://schemas.openxmlformats.org/officeDocument/2006/relationships/image" Target="media/image177.jpeg"/><Relationship Id="rId208" Type="http://schemas.openxmlformats.org/officeDocument/2006/relationships/image" Target="media/image191.jpeg"/><Relationship Id="rId261" Type="http://schemas.openxmlformats.org/officeDocument/2006/relationships/image" Target="media/image233.jpeg"/><Relationship Id="rId14" Type="http://schemas.openxmlformats.org/officeDocument/2006/relationships/diagramQuickStyle" Target="diagrams/quickStyle1.xml"/><Relationship Id="rId56" Type="http://schemas.openxmlformats.org/officeDocument/2006/relationships/image" Target="media/image41.jpeg"/><Relationship Id="rId317" Type="http://schemas.openxmlformats.org/officeDocument/2006/relationships/image" Target="media/image286.jpeg"/><Relationship Id="rId8" Type="http://schemas.openxmlformats.org/officeDocument/2006/relationships/image" Target="media/image1.jpeg"/><Relationship Id="rId98" Type="http://schemas.openxmlformats.org/officeDocument/2006/relationships/image" Target="media/image83.pn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jpeg"/><Relationship Id="rId184" Type="http://schemas.openxmlformats.org/officeDocument/2006/relationships/image" Target="media/image167.jpeg"/><Relationship Id="rId219" Type="http://schemas.openxmlformats.org/officeDocument/2006/relationships/image" Target="media/image201.jpeg"/><Relationship Id="rId230" Type="http://schemas.openxmlformats.org/officeDocument/2006/relationships/image" Target="media/image210.jpeg"/><Relationship Id="rId251" Type="http://schemas.openxmlformats.org/officeDocument/2006/relationships/image" Target="media/image225.jpeg"/><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2.jpeg"/><Relationship Id="rId272" Type="http://schemas.openxmlformats.org/officeDocument/2006/relationships/image" Target="media/image243.jpeg"/><Relationship Id="rId293" Type="http://schemas.openxmlformats.org/officeDocument/2006/relationships/image" Target="media/image264.jpeg"/><Relationship Id="rId307" Type="http://schemas.openxmlformats.org/officeDocument/2006/relationships/image" Target="media/image278.png"/><Relationship Id="rId328" Type="http://schemas.openxmlformats.org/officeDocument/2006/relationships/footer" Target="footer4.xml"/><Relationship Id="rId349" Type="http://schemas.openxmlformats.org/officeDocument/2006/relationships/image" Target="media/image304.jpeg"/><Relationship Id="rId88" Type="http://schemas.openxmlformats.org/officeDocument/2006/relationships/image" Target="media/image73.jpeg"/><Relationship Id="rId111" Type="http://schemas.openxmlformats.org/officeDocument/2006/relationships/hyperlink" Target="https://www.xiaohongshu.com/user/profile/6673fa170000000007005a9a" TargetMode="External"/><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7.jpeg"/><Relationship Id="rId195" Type="http://schemas.openxmlformats.org/officeDocument/2006/relationships/image" Target="media/image178.jpeg"/><Relationship Id="rId209" Type="http://schemas.openxmlformats.org/officeDocument/2006/relationships/image" Target="media/image192.jpeg"/><Relationship Id="rId220" Type="http://schemas.openxmlformats.org/officeDocument/2006/relationships/image" Target="media/image202.jpeg"/><Relationship Id="rId241" Type="http://schemas.openxmlformats.org/officeDocument/2006/relationships/image" Target="media/image217.png"/><Relationship Id="rId15" Type="http://schemas.openxmlformats.org/officeDocument/2006/relationships/diagramColors" Target="diagrams/colors1.xml"/><Relationship Id="rId36" Type="http://schemas.openxmlformats.org/officeDocument/2006/relationships/image" Target="media/image22.jpeg"/><Relationship Id="rId57" Type="http://schemas.openxmlformats.org/officeDocument/2006/relationships/image" Target="media/image42.jpeg"/><Relationship Id="rId262" Type="http://schemas.openxmlformats.org/officeDocument/2006/relationships/image" Target="media/image234.jpeg"/><Relationship Id="rId283" Type="http://schemas.openxmlformats.org/officeDocument/2006/relationships/image" Target="media/image254.jpeg"/><Relationship Id="rId318" Type="http://schemas.openxmlformats.org/officeDocument/2006/relationships/image" Target="media/image287.jpeg"/><Relationship Id="rId339" Type="http://schemas.openxmlformats.org/officeDocument/2006/relationships/footer" Target="footer10.xml"/><Relationship Id="rId78" Type="http://schemas.openxmlformats.org/officeDocument/2006/relationships/image" Target="media/image63.pn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5.jpeg"/><Relationship Id="rId143" Type="http://schemas.openxmlformats.org/officeDocument/2006/relationships/image" Target="media/image126.jpeg"/><Relationship Id="rId164" Type="http://schemas.openxmlformats.org/officeDocument/2006/relationships/image" Target="media/image147.jpeg"/><Relationship Id="rId185" Type="http://schemas.openxmlformats.org/officeDocument/2006/relationships/image" Target="media/image168.jpeg"/><Relationship Id="rId350" Type="http://schemas.openxmlformats.org/officeDocument/2006/relationships/footer" Target="footer15.xml"/><Relationship Id="rId9" Type="http://schemas.openxmlformats.org/officeDocument/2006/relationships/footer" Target="footer1.xml"/><Relationship Id="rId210" Type="http://schemas.openxmlformats.org/officeDocument/2006/relationships/image" Target="media/image193.png"/><Relationship Id="rId26" Type="http://schemas.openxmlformats.org/officeDocument/2006/relationships/image" Target="media/image12.jpeg"/><Relationship Id="rId231" Type="http://schemas.openxmlformats.org/officeDocument/2006/relationships/image" Target="media/image211.jpeg"/><Relationship Id="rId252" Type="http://schemas.openxmlformats.org/officeDocument/2006/relationships/image" Target="media/image226.jpeg"/><Relationship Id="rId273" Type="http://schemas.openxmlformats.org/officeDocument/2006/relationships/image" Target="media/image244.jpeg"/><Relationship Id="rId294" Type="http://schemas.openxmlformats.org/officeDocument/2006/relationships/image" Target="media/image265.jpeg"/><Relationship Id="rId308" Type="http://schemas.openxmlformats.org/officeDocument/2006/relationships/image" Target="media/image279.jpeg"/><Relationship Id="rId329" Type="http://schemas.openxmlformats.org/officeDocument/2006/relationships/footer" Target="footer5.xml"/><Relationship Id="rId47" Type="http://schemas.openxmlformats.org/officeDocument/2006/relationships/image" Target="media/image33.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5.jpe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image" Target="media/image158.jpeg"/><Relationship Id="rId340" Type="http://schemas.openxmlformats.org/officeDocument/2006/relationships/image" Target="media/image299.emf"/><Relationship Id="rId196" Type="http://schemas.openxmlformats.org/officeDocument/2006/relationships/image" Target="media/image179.jpeg"/><Relationship Id="rId200" Type="http://schemas.openxmlformats.org/officeDocument/2006/relationships/image" Target="media/image183.jpeg"/><Relationship Id="rId16" Type="http://schemas.microsoft.com/office/2007/relationships/diagramDrawing" Target="diagrams/drawing1.xml"/><Relationship Id="rId221" Type="http://schemas.openxmlformats.org/officeDocument/2006/relationships/image" Target="media/image203.jpeg"/><Relationship Id="rId242" Type="http://schemas.openxmlformats.org/officeDocument/2006/relationships/image" Target="media/image1960.png"/><Relationship Id="rId263" Type="http://schemas.openxmlformats.org/officeDocument/2006/relationships/image" Target="media/image235.jpeg"/><Relationship Id="rId284" Type="http://schemas.openxmlformats.org/officeDocument/2006/relationships/image" Target="media/image255.jpeg"/><Relationship Id="rId319" Type="http://schemas.openxmlformats.org/officeDocument/2006/relationships/image" Target="media/image288.jpeg"/><Relationship Id="rId37" Type="http://schemas.openxmlformats.org/officeDocument/2006/relationships/image" Target="media/image23.jpeg"/><Relationship Id="rId58" Type="http://schemas.openxmlformats.org/officeDocument/2006/relationships/image" Target="media/image43.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6.jpeg"/><Relationship Id="rId144" Type="http://schemas.openxmlformats.org/officeDocument/2006/relationships/image" Target="media/image127.jpeg"/><Relationship Id="rId330" Type="http://schemas.openxmlformats.org/officeDocument/2006/relationships/image" Target="media/image296.png"/><Relationship Id="rId90" Type="http://schemas.openxmlformats.org/officeDocument/2006/relationships/image" Target="media/image75.png"/><Relationship Id="rId165" Type="http://schemas.openxmlformats.org/officeDocument/2006/relationships/image" Target="media/image148.jpeg"/><Relationship Id="rId186" Type="http://schemas.openxmlformats.org/officeDocument/2006/relationships/image" Target="media/image169.jpeg"/><Relationship Id="rId351" Type="http://schemas.openxmlformats.org/officeDocument/2006/relationships/fontTable" Target="fontTable.xml"/><Relationship Id="rId211" Type="http://schemas.openxmlformats.org/officeDocument/2006/relationships/image" Target="media/image194.png"/><Relationship Id="rId232" Type="http://schemas.openxmlformats.org/officeDocument/2006/relationships/image" Target="media/image212.jpeg"/><Relationship Id="rId253" Type="http://schemas.openxmlformats.org/officeDocument/2006/relationships/image" Target="media/image227.jpeg"/><Relationship Id="rId274" Type="http://schemas.openxmlformats.org/officeDocument/2006/relationships/image" Target="media/image245.jpeg"/><Relationship Id="rId295" Type="http://schemas.openxmlformats.org/officeDocument/2006/relationships/image" Target="media/image266.jpeg"/><Relationship Id="rId309" Type="http://schemas.openxmlformats.org/officeDocument/2006/relationships/chart" Target="charts/chart1.xml"/><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4.png"/><Relationship Id="rId113" Type="http://schemas.openxmlformats.org/officeDocument/2006/relationships/image" Target="media/image96.jpeg"/><Relationship Id="rId134" Type="http://schemas.openxmlformats.org/officeDocument/2006/relationships/image" Target="media/image117.jpeg"/><Relationship Id="rId320" Type="http://schemas.openxmlformats.org/officeDocument/2006/relationships/image" Target="media/image289.jpeg"/><Relationship Id="rId80" Type="http://schemas.openxmlformats.org/officeDocument/2006/relationships/image" Target="media/image65.jpeg"/><Relationship Id="rId155" Type="http://schemas.openxmlformats.org/officeDocument/2006/relationships/image" Target="media/image138.jpeg"/><Relationship Id="rId176" Type="http://schemas.openxmlformats.org/officeDocument/2006/relationships/image" Target="media/image159.jpeg"/><Relationship Id="rId197" Type="http://schemas.openxmlformats.org/officeDocument/2006/relationships/image" Target="media/image180.jpeg"/><Relationship Id="rId341" Type="http://schemas.openxmlformats.org/officeDocument/2006/relationships/image" Target="media/image300.jpeg"/><Relationship Id="rId201" Type="http://schemas.openxmlformats.org/officeDocument/2006/relationships/image" Target="media/image184.jpeg"/><Relationship Id="rId222" Type="http://schemas.openxmlformats.org/officeDocument/2006/relationships/image" Target="media/image204.jpeg"/><Relationship Id="rId243" Type="http://schemas.openxmlformats.org/officeDocument/2006/relationships/image" Target="media/image218.png"/><Relationship Id="rId264" Type="http://schemas.openxmlformats.org/officeDocument/2006/relationships/image" Target="media/image236.jpeg"/><Relationship Id="rId285" Type="http://schemas.openxmlformats.org/officeDocument/2006/relationships/image" Target="media/image256.jpeg"/><Relationship Id="rId17" Type="http://schemas.openxmlformats.org/officeDocument/2006/relationships/image" Target="media/image3.jpeg"/><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88.jpeg"/><Relationship Id="rId124" Type="http://schemas.openxmlformats.org/officeDocument/2006/relationships/image" Target="media/image107.jpeg"/><Relationship Id="rId310" Type="http://schemas.openxmlformats.org/officeDocument/2006/relationships/chart" Target="charts/chart2.xml"/><Relationship Id="rId70" Type="http://schemas.openxmlformats.org/officeDocument/2006/relationships/image" Target="media/image55.png"/><Relationship Id="rId91" Type="http://schemas.openxmlformats.org/officeDocument/2006/relationships/image" Target="media/image76.jpeg"/><Relationship Id="rId145" Type="http://schemas.openxmlformats.org/officeDocument/2006/relationships/image" Target="media/image128.jpeg"/><Relationship Id="rId166" Type="http://schemas.openxmlformats.org/officeDocument/2006/relationships/image" Target="media/image149.jpeg"/><Relationship Id="rId187" Type="http://schemas.openxmlformats.org/officeDocument/2006/relationships/image" Target="media/image170.jpeg"/><Relationship Id="rId331" Type="http://schemas.openxmlformats.org/officeDocument/2006/relationships/chart" Target="charts/chart3.xml"/><Relationship Id="rId352"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95.jpeg"/><Relationship Id="rId233" Type="http://schemas.openxmlformats.org/officeDocument/2006/relationships/image" Target="media/image213.jpeg"/><Relationship Id="rId254" Type="http://schemas.openxmlformats.org/officeDocument/2006/relationships/image" Target="media/image228.jp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97.jpeg"/><Relationship Id="rId275" Type="http://schemas.openxmlformats.org/officeDocument/2006/relationships/image" Target="media/image246.jpeg"/><Relationship Id="rId296" Type="http://schemas.openxmlformats.org/officeDocument/2006/relationships/image" Target="media/image267.jpeg"/><Relationship Id="rId300" Type="http://schemas.openxmlformats.org/officeDocument/2006/relationships/image" Target="media/image271.jpeg"/><Relationship Id="rId60" Type="http://schemas.openxmlformats.org/officeDocument/2006/relationships/image" Target="media/image45.jpeg"/><Relationship Id="rId81" Type="http://schemas.openxmlformats.org/officeDocument/2006/relationships/image" Target="media/image66.jpeg"/><Relationship Id="rId135" Type="http://schemas.openxmlformats.org/officeDocument/2006/relationships/image" Target="media/image118.png"/><Relationship Id="rId156" Type="http://schemas.openxmlformats.org/officeDocument/2006/relationships/image" Target="media/image139.jpeg"/><Relationship Id="rId177" Type="http://schemas.openxmlformats.org/officeDocument/2006/relationships/image" Target="media/image160.jpeg"/><Relationship Id="rId198" Type="http://schemas.openxmlformats.org/officeDocument/2006/relationships/image" Target="media/image181.jpeg"/><Relationship Id="rId321" Type="http://schemas.openxmlformats.org/officeDocument/2006/relationships/image" Target="media/image290.jpeg"/><Relationship Id="rId342" Type="http://schemas.openxmlformats.org/officeDocument/2006/relationships/footer" Target="footer11.xml"/><Relationship Id="rId202" Type="http://schemas.openxmlformats.org/officeDocument/2006/relationships/image" Target="media/image185.jpeg"/><Relationship Id="rId223" Type="http://schemas.openxmlformats.org/officeDocument/2006/relationships/image" Target="media/image205.jpeg"/><Relationship Id="rId244" Type="http://schemas.openxmlformats.org/officeDocument/2006/relationships/image" Target="media/image219.jpg"/><Relationship Id="rId18" Type="http://schemas.openxmlformats.org/officeDocument/2006/relationships/image" Target="media/image4.jpeg"/><Relationship Id="rId39" Type="http://schemas.openxmlformats.org/officeDocument/2006/relationships/image" Target="media/image25.jpeg"/><Relationship Id="rId265" Type="http://schemas.openxmlformats.org/officeDocument/2006/relationships/image" Target="media/image237.jpeg"/><Relationship Id="rId286" Type="http://schemas.openxmlformats.org/officeDocument/2006/relationships/image" Target="media/image257.jpeg"/><Relationship Id="rId50" Type="http://schemas.openxmlformats.org/officeDocument/2006/relationships/image" Target="media/image36.png"/><Relationship Id="rId104" Type="http://schemas.openxmlformats.org/officeDocument/2006/relationships/image" Target="media/image89.jpeg"/><Relationship Id="rId125" Type="http://schemas.openxmlformats.org/officeDocument/2006/relationships/image" Target="media/image108.jpeg"/><Relationship Id="rId146" Type="http://schemas.openxmlformats.org/officeDocument/2006/relationships/image" Target="media/image129.jpeg"/><Relationship Id="rId167" Type="http://schemas.openxmlformats.org/officeDocument/2006/relationships/image" Target="media/image150.jpeg"/><Relationship Id="rId188" Type="http://schemas.openxmlformats.org/officeDocument/2006/relationships/image" Target="media/image171.jpeg"/><Relationship Id="rId311" Type="http://schemas.openxmlformats.org/officeDocument/2006/relationships/image" Target="media/image280.jpeg"/><Relationship Id="rId332" Type="http://schemas.openxmlformats.org/officeDocument/2006/relationships/header" Target="header1.xml"/><Relationship Id="rId71" Type="http://schemas.openxmlformats.org/officeDocument/2006/relationships/image" Target="media/image56.jpeg"/><Relationship Id="rId92" Type="http://schemas.openxmlformats.org/officeDocument/2006/relationships/image" Target="media/image77.jpeg"/><Relationship Id="rId213" Type="http://schemas.openxmlformats.org/officeDocument/2006/relationships/image" Target="media/image196.png"/><Relationship Id="rId234" Type="http://schemas.openxmlformats.org/officeDocument/2006/relationships/hyperlink" Target="https://bm.icac.hk/?lang=zh-Hant" TargetMode="External"/><Relationship Id="rId2" Type="http://schemas.openxmlformats.org/officeDocument/2006/relationships/numbering" Target="numbering.xml"/><Relationship Id="rId29" Type="http://schemas.openxmlformats.org/officeDocument/2006/relationships/image" Target="media/image15.jpeg"/><Relationship Id="rId255" Type="http://schemas.openxmlformats.org/officeDocument/2006/relationships/image" Target="media/image229.jpeg"/><Relationship Id="rId276" Type="http://schemas.openxmlformats.org/officeDocument/2006/relationships/image" Target="media/image247.jpeg"/><Relationship Id="rId297" Type="http://schemas.openxmlformats.org/officeDocument/2006/relationships/image" Target="media/image268.jpeg"/><Relationship Id="rId40" Type="http://schemas.openxmlformats.org/officeDocument/2006/relationships/image" Target="media/image26.jpeg"/><Relationship Id="rId115" Type="http://schemas.openxmlformats.org/officeDocument/2006/relationships/image" Target="media/image98.jpeg"/><Relationship Id="rId136" Type="http://schemas.openxmlformats.org/officeDocument/2006/relationships/image" Target="media/image119.png"/><Relationship Id="rId157" Type="http://schemas.openxmlformats.org/officeDocument/2006/relationships/image" Target="media/image140.jpeg"/><Relationship Id="rId178" Type="http://schemas.openxmlformats.org/officeDocument/2006/relationships/image" Target="media/image161.jpeg"/><Relationship Id="rId301" Type="http://schemas.openxmlformats.org/officeDocument/2006/relationships/image" Target="media/image272.jpeg"/><Relationship Id="rId322" Type="http://schemas.openxmlformats.org/officeDocument/2006/relationships/image" Target="media/image291.jpeg"/><Relationship Id="rId343" Type="http://schemas.openxmlformats.org/officeDocument/2006/relationships/footer" Target="footer12.xml"/><Relationship Id="rId61" Type="http://schemas.openxmlformats.org/officeDocument/2006/relationships/image" Target="media/image46.jpeg"/><Relationship Id="rId82" Type="http://schemas.openxmlformats.org/officeDocument/2006/relationships/image" Target="media/image67.jpeg"/><Relationship Id="rId199" Type="http://schemas.openxmlformats.org/officeDocument/2006/relationships/image" Target="media/image182.jpeg"/><Relationship Id="rId203" Type="http://schemas.openxmlformats.org/officeDocument/2006/relationships/image" Target="media/image186.jpeg"/><Relationship Id="rId19" Type="http://schemas.openxmlformats.org/officeDocument/2006/relationships/image" Target="media/image5.jpeg"/><Relationship Id="rId224" Type="http://schemas.openxmlformats.org/officeDocument/2006/relationships/image" Target="cid:80315b6b-41c9-4d2f-8e2b-602d1b3cd8da@ext.icac.org.hk" TargetMode="External"/><Relationship Id="rId245" Type="http://schemas.openxmlformats.org/officeDocument/2006/relationships/image" Target="media/image2190.jpg"/><Relationship Id="rId266" Type="http://schemas.openxmlformats.org/officeDocument/2006/relationships/image" Target="media/image238.jpeg"/><Relationship Id="rId287" Type="http://schemas.openxmlformats.org/officeDocument/2006/relationships/image" Target="media/image258.jpeg"/><Relationship Id="rId30" Type="http://schemas.openxmlformats.org/officeDocument/2006/relationships/image" Target="media/image16.jpeg"/><Relationship Id="rId105" Type="http://schemas.openxmlformats.org/officeDocument/2006/relationships/image" Target="media/image90.jpeg"/><Relationship Id="rId126" Type="http://schemas.openxmlformats.org/officeDocument/2006/relationships/image" Target="media/image109.png"/><Relationship Id="rId147" Type="http://schemas.openxmlformats.org/officeDocument/2006/relationships/image" Target="media/image130.jpeg"/><Relationship Id="rId168" Type="http://schemas.openxmlformats.org/officeDocument/2006/relationships/image" Target="media/image151.png"/><Relationship Id="rId312" Type="http://schemas.openxmlformats.org/officeDocument/2006/relationships/image" Target="media/image281.jpeg"/><Relationship Id="rId333" Type="http://schemas.openxmlformats.org/officeDocument/2006/relationships/footer" Target="footer6.xml"/><Relationship Id="rId51" Type="http://schemas.microsoft.com/office/2007/relationships/hdphoto" Target="media/hdphoto1.wdp"/><Relationship Id="rId72" Type="http://schemas.openxmlformats.org/officeDocument/2006/relationships/image" Target="media/image57.jpeg"/><Relationship Id="rId93" Type="http://schemas.openxmlformats.org/officeDocument/2006/relationships/image" Target="media/image78.jpeg"/><Relationship Id="rId189" Type="http://schemas.openxmlformats.org/officeDocument/2006/relationships/image" Target="media/image172.jpeg"/><Relationship Id="rId3" Type="http://schemas.openxmlformats.org/officeDocument/2006/relationships/styles" Target="styles.xml"/><Relationship Id="rId214" Type="http://schemas.openxmlformats.org/officeDocument/2006/relationships/image" Target="media/image197.jpeg"/><Relationship Id="rId235" Type="http://schemas.openxmlformats.org/officeDocument/2006/relationships/hyperlink" Target="https://iseazy.com/dl/206b5dc734d046c39f4681b26c4e285f" TargetMode="External"/><Relationship Id="rId256" Type="http://schemas.openxmlformats.org/officeDocument/2006/relationships/image" Target="media/image230.jpg"/><Relationship Id="rId277" Type="http://schemas.openxmlformats.org/officeDocument/2006/relationships/image" Target="media/image248.jpeg"/><Relationship Id="rId298" Type="http://schemas.openxmlformats.org/officeDocument/2006/relationships/image" Target="media/image269.jpeg"/><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1.jpeg"/><Relationship Id="rId302" Type="http://schemas.openxmlformats.org/officeDocument/2006/relationships/image" Target="media/image273.jpg"/><Relationship Id="rId323" Type="http://schemas.openxmlformats.org/officeDocument/2006/relationships/image" Target="media/image292.jpeg"/><Relationship Id="rId344" Type="http://schemas.openxmlformats.org/officeDocument/2006/relationships/image" Target="media/image301.pn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7.jpeg"/><Relationship Id="rId83" Type="http://schemas.openxmlformats.org/officeDocument/2006/relationships/image" Target="media/image68.jpeg"/><Relationship Id="rId179" Type="http://schemas.openxmlformats.org/officeDocument/2006/relationships/image" Target="media/image162.jpeg"/><Relationship Id="rId190" Type="http://schemas.openxmlformats.org/officeDocument/2006/relationships/image" Target="media/image173.jpeg"/><Relationship Id="rId204" Type="http://schemas.openxmlformats.org/officeDocument/2006/relationships/image" Target="media/image187.jpeg"/><Relationship Id="rId225" Type="http://schemas.openxmlformats.org/officeDocument/2006/relationships/image" Target="media/image206.jpeg"/><Relationship Id="rId246" Type="http://schemas.openxmlformats.org/officeDocument/2006/relationships/image" Target="media/image220.jpeg"/><Relationship Id="rId267" Type="http://schemas.openxmlformats.org/officeDocument/2006/relationships/image" Target="media/image239.jpeg"/><Relationship Id="rId288" Type="http://schemas.openxmlformats.org/officeDocument/2006/relationships/image" Target="media/image259.png"/><Relationship Id="rId106" Type="http://schemas.openxmlformats.org/officeDocument/2006/relationships/image" Target="media/image91.jpeg"/><Relationship Id="rId127" Type="http://schemas.openxmlformats.org/officeDocument/2006/relationships/image" Target="media/image110.jpeg"/><Relationship Id="rId313" Type="http://schemas.openxmlformats.org/officeDocument/2006/relationships/image" Target="media/image282.jpeg"/><Relationship Id="rId10" Type="http://schemas.openxmlformats.org/officeDocument/2006/relationships/footer" Target="footer2.xml"/><Relationship Id="rId31" Type="http://schemas.openxmlformats.org/officeDocument/2006/relationships/image" Target="media/image17.jpeg"/><Relationship Id="rId52" Type="http://schemas.openxmlformats.org/officeDocument/2006/relationships/image" Target="media/image37.jpeg"/><Relationship Id="rId73" Type="http://schemas.openxmlformats.org/officeDocument/2006/relationships/image" Target="media/image58.jpeg"/><Relationship Id="rId94" Type="http://schemas.openxmlformats.org/officeDocument/2006/relationships/image" Target="media/image79.jpeg"/><Relationship Id="rId148" Type="http://schemas.openxmlformats.org/officeDocument/2006/relationships/image" Target="media/image131.jpeg"/><Relationship Id="rId169" Type="http://schemas.openxmlformats.org/officeDocument/2006/relationships/image" Target="media/image152.png"/><Relationship Id="rId334" Type="http://schemas.openxmlformats.org/officeDocument/2006/relationships/footer" Target="footer7.xml"/><Relationship Id="rId4" Type="http://schemas.openxmlformats.org/officeDocument/2006/relationships/settings" Target="settings.xml"/><Relationship Id="rId180" Type="http://schemas.openxmlformats.org/officeDocument/2006/relationships/image" Target="media/image163.jpeg"/><Relationship Id="rId215" Type="http://schemas.openxmlformats.org/officeDocument/2006/relationships/image" Target="media/image198.jpeg"/><Relationship Id="rId236" Type="http://schemas.openxmlformats.org/officeDocument/2006/relationships/image" Target="media/image214.jpeg"/><Relationship Id="rId257" Type="http://schemas.openxmlformats.org/officeDocument/2006/relationships/image" Target="media/image2300.jpg"/><Relationship Id="rId278" Type="http://schemas.openxmlformats.org/officeDocument/2006/relationships/image" Target="media/image249.jpeg"/><Relationship Id="rId303" Type="http://schemas.openxmlformats.org/officeDocument/2006/relationships/image" Target="media/image274.jpg"/><Relationship Id="rId42" Type="http://schemas.openxmlformats.org/officeDocument/2006/relationships/image" Target="media/image28.jpeg"/><Relationship Id="rId84" Type="http://schemas.openxmlformats.org/officeDocument/2006/relationships/image" Target="media/image69.jpeg"/><Relationship Id="rId138" Type="http://schemas.openxmlformats.org/officeDocument/2006/relationships/image" Target="media/image121.jpeg"/><Relationship Id="rId345" Type="http://schemas.openxmlformats.org/officeDocument/2006/relationships/image" Target="media/image302.jpeg"/><Relationship Id="rId191" Type="http://schemas.openxmlformats.org/officeDocument/2006/relationships/image" Target="media/image174.png"/><Relationship Id="rId205" Type="http://schemas.openxmlformats.org/officeDocument/2006/relationships/image" Target="media/image188.jpeg"/><Relationship Id="rId247" Type="http://schemas.openxmlformats.org/officeDocument/2006/relationships/image" Target="media/image221.jpeg"/><Relationship Id="rId107" Type="http://schemas.openxmlformats.org/officeDocument/2006/relationships/image" Target="media/image92.jpeg"/><Relationship Id="rId289" Type="http://schemas.openxmlformats.org/officeDocument/2006/relationships/image" Target="media/image260.jpeg"/><Relationship Id="rId11" Type="http://schemas.openxmlformats.org/officeDocument/2006/relationships/image" Target="media/image2.jpeg"/><Relationship Id="rId53" Type="http://schemas.openxmlformats.org/officeDocument/2006/relationships/image" Target="media/image38.jpeg"/><Relationship Id="rId149" Type="http://schemas.openxmlformats.org/officeDocument/2006/relationships/image" Target="media/image132.jpeg"/><Relationship Id="rId314" Type="http://schemas.openxmlformats.org/officeDocument/2006/relationships/image" Target="media/image283.jpeg"/><Relationship Id="rId95" Type="http://schemas.openxmlformats.org/officeDocument/2006/relationships/image" Target="media/image80.jpeg"/><Relationship Id="rId160" Type="http://schemas.openxmlformats.org/officeDocument/2006/relationships/image" Target="media/image143.jpeg"/><Relationship Id="rId216" Type="http://schemas.openxmlformats.org/officeDocument/2006/relationships/image" Target="cid:0CD88286-6FDA-430C-ABF1-CF40A22533DC" TargetMode="External"/><Relationship Id="rId258" Type="http://schemas.openxmlformats.org/officeDocument/2006/relationships/image" Target="media/image231.jpeg"/><Relationship Id="rId22" Type="http://schemas.openxmlformats.org/officeDocument/2006/relationships/image" Target="media/image8.jpeg"/><Relationship Id="rId64" Type="http://schemas.openxmlformats.org/officeDocument/2006/relationships/image" Target="media/image49.jpeg"/><Relationship Id="rId118" Type="http://schemas.openxmlformats.org/officeDocument/2006/relationships/image" Target="media/image101.png"/><Relationship Id="rId325" Type="http://schemas.openxmlformats.org/officeDocument/2006/relationships/image" Target="media/image294.jpeg"/><Relationship Id="rId171" Type="http://schemas.openxmlformats.org/officeDocument/2006/relationships/image" Target="media/image154.jpeg"/><Relationship Id="rId227" Type="http://schemas.openxmlformats.org/officeDocument/2006/relationships/image" Target="media/image208.png"/><Relationship Id="rId269" Type="http://schemas.openxmlformats.org/officeDocument/2006/relationships/image" Target="media/image241.png"/><Relationship Id="rId33" Type="http://schemas.openxmlformats.org/officeDocument/2006/relationships/image" Target="media/image19.jpeg"/><Relationship Id="rId129" Type="http://schemas.openxmlformats.org/officeDocument/2006/relationships/image" Target="media/image112.jpeg"/><Relationship Id="rId280" Type="http://schemas.openxmlformats.org/officeDocument/2006/relationships/image" Target="media/image251.jpeg"/><Relationship Id="rId336" Type="http://schemas.openxmlformats.org/officeDocument/2006/relationships/image" Target="media/image297.png"/><Relationship Id="rId75" Type="http://schemas.openxmlformats.org/officeDocument/2006/relationships/image" Target="media/image60.jpeg"/><Relationship Id="rId140" Type="http://schemas.openxmlformats.org/officeDocument/2006/relationships/image" Target="media/image123.jpeg"/><Relationship Id="rId182" Type="http://schemas.openxmlformats.org/officeDocument/2006/relationships/image" Target="media/image165.jpeg"/><Relationship Id="rId6" Type="http://schemas.openxmlformats.org/officeDocument/2006/relationships/footnotes" Target="footnotes.xml"/><Relationship Id="rId238" Type="http://schemas.openxmlformats.org/officeDocument/2006/relationships/image" Target="media/image216.png"/><Relationship Id="rId291" Type="http://schemas.openxmlformats.org/officeDocument/2006/relationships/image" Target="media/image262.jpeg"/><Relationship Id="rId305" Type="http://schemas.openxmlformats.org/officeDocument/2006/relationships/image" Target="media/image276.jpg"/><Relationship Id="rId347" Type="http://schemas.openxmlformats.org/officeDocument/2006/relationships/footer" Target="footer14.xml"/><Relationship Id="rId44" Type="http://schemas.openxmlformats.org/officeDocument/2006/relationships/image" Target="media/image30.jpeg"/><Relationship Id="rId86" Type="http://schemas.openxmlformats.org/officeDocument/2006/relationships/image" Target="media/image71.jpeg"/><Relationship Id="rId151" Type="http://schemas.openxmlformats.org/officeDocument/2006/relationships/image" Target="media/image134.jpeg"/><Relationship Id="rId193" Type="http://schemas.openxmlformats.org/officeDocument/2006/relationships/image" Target="media/image176.png"/><Relationship Id="rId207" Type="http://schemas.openxmlformats.org/officeDocument/2006/relationships/image" Target="media/image190.jpeg"/><Relationship Id="rId249" Type="http://schemas.openxmlformats.org/officeDocument/2006/relationships/image" Target="media/image223.jpeg"/><Relationship Id="rId13" Type="http://schemas.openxmlformats.org/officeDocument/2006/relationships/diagramLayout" Target="diagrams/layout1.xml"/><Relationship Id="rId109" Type="http://schemas.openxmlformats.org/officeDocument/2006/relationships/hyperlink" Target="https://www.icac.org.hk/icac/drama/inside303/index.html" TargetMode="External"/><Relationship Id="rId260" Type="http://schemas.openxmlformats.org/officeDocument/2006/relationships/image" Target="media/image2320.jpeg"/><Relationship Id="rId316" Type="http://schemas.openxmlformats.org/officeDocument/2006/relationships/image" Target="media/image285.jpeg"/><Relationship Id="rId55" Type="http://schemas.openxmlformats.org/officeDocument/2006/relationships/image" Target="media/image40.jpeg"/><Relationship Id="rId97" Type="http://schemas.openxmlformats.org/officeDocument/2006/relationships/image" Target="media/image82.jpeg"/><Relationship Id="rId120" Type="http://schemas.openxmlformats.org/officeDocument/2006/relationships/image" Target="media/image103.jpeg"/><Relationship Id="rId162" Type="http://schemas.openxmlformats.org/officeDocument/2006/relationships/image" Target="media/image145.jpeg"/><Relationship Id="rId218" Type="http://schemas.openxmlformats.org/officeDocument/2006/relationships/image" Target="media/image200.jpeg"/><Relationship Id="rId271" Type="http://schemas.openxmlformats.org/officeDocument/2006/relationships/image" Target="media/image242.jpeg"/><Relationship Id="rId24" Type="http://schemas.openxmlformats.org/officeDocument/2006/relationships/image" Target="media/image10.jpeg"/><Relationship Id="rId66" Type="http://schemas.openxmlformats.org/officeDocument/2006/relationships/image" Target="media/image51.jpeg"/><Relationship Id="rId131" Type="http://schemas.openxmlformats.org/officeDocument/2006/relationships/image" Target="media/image114.jpeg"/><Relationship Id="rId327" Type="http://schemas.openxmlformats.org/officeDocument/2006/relationships/footer" Target="footer3.xml"/><Relationship Id="rId173" Type="http://schemas.openxmlformats.org/officeDocument/2006/relationships/image" Target="media/image156.jpeg"/><Relationship Id="rId229" Type="http://schemas.openxmlformats.org/officeDocument/2006/relationships/image" Target="media/image209.jpeg"/><Relationship Id="rId240" Type="http://schemas.openxmlformats.org/officeDocument/2006/relationships/image" Target="media/image1940.png"/><Relationship Id="rId35" Type="http://schemas.openxmlformats.org/officeDocument/2006/relationships/image" Target="media/image21.jpeg"/><Relationship Id="rId77" Type="http://schemas.openxmlformats.org/officeDocument/2006/relationships/image" Target="media/image62.png"/><Relationship Id="rId100" Type="http://schemas.openxmlformats.org/officeDocument/2006/relationships/image" Target="media/image85.jpeg"/><Relationship Id="rId282" Type="http://schemas.openxmlformats.org/officeDocument/2006/relationships/image" Target="media/image253.jpeg"/><Relationship Id="rId338" Type="http://schemas.openxmlformats.org/officeDocument/2006/relationships/footer" Target="footer9.xml"/></Relationships>
</file>

<file path=word/_rels/footnotes.xml.rels><?xml version="1.0" encoding="UTF-8" standalone="yes"?>
<Relationships xmlns="http://schemas.openxmlformats.org/package/2006/relationships"><Relationship Id="rId1" Type="http://schemas.openxmlformats.org/officeDocument/2006/relationships/hyperlink" Target="https://www.icac.org.hk/tc/about/report/annual/index.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NWFPSVR1\USR2$\ADM\ILTGROUP\ILT_USER\awklau\Annual%20Report%202023\Book%20A\Graph%20Establishment%20(CN).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NWFPSVR1\USR2$\ADM\ILTGROUP\ILT_USER\awklau\Annual%20Report%202023\Book%20A\Graph%20Strength%20(C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w="0"/>
          </c:spPr>
          <c:dPt>
            <c:idx val="0"/>
            <c:bubble3D val="0"/>
            <c:spPr>
              <a:solidFill>
                <a:schemeClr val="accent2">
                  <a:lumMod val="60000"/>
                  <a:lumOff val="40000"/>
                </a:schemeClr>
              </a:solidFill>
              <a:ln w="0">
                <a:solidFill>
                  <a:schemeClr val="lt1"/>
                </a:solidFill>
              </a:ln>
              <a:effectLst/>
            </c:spPr>
            <c:extLst>
              <c:ext xmlns:c16="http://schemas.microsoft.com/office/drawing/2014/chart" uri="{C3380CC4-5D6E-409C-BE32-E72D297353CC}">
                <c16:uniqueId val="{00000001-682F-4DC5-ABC9-C909B3D7BBCD}"/>
              </c:ext>
            </c:extLst>
          </c:dPt>
          <c:dPt>
            <c:idx val="1"/>
            <c:bubble3D val="0"/>
            <c:spPr>
              <a:solidFill>
                <a:schemeClr val="accent6">
                  <a:lumMod val="60000"/>
                  <a:lumOff val="40000"/>
                </a:schemeClr>
              </a:solidFill>
              <a:ln w="0">
                <a:solidFill>
                  <a:schemeClr val="lt1"/>
                </a:solidFill>
              </a:ln>
              <a:effectLst/>
            </c:spPr>
            <c:extLst>
              <c:ext xmlns:c16="http://schemas.microsoft.com/office/drawing/2014/chart" uri="{C3380CC4-5D6E-409C-BE32-E72D297353CC}">
                <c16:uniqueId val="{00000003-682F-4DC5-ABC9-C909B3D7BBCD}"/>
              </c:ext>
            </c:extLst>
          </c:dPt>
          <c:dPt>
            <c:idx val="2"/>
            <c:bubble3D val="0"/>
            <c:spPr>
              <a:solidFill>
                <a:srgbClr val="C089C1"/>
              </a:solidFill>
              <a:ln w="0">
                <a:solidFill>
                  <a:schemeClr val="lt1"/>
                </a:solidFill>
              </a:ln>
              <a:effectLst/>
            </c:spPr>
            <c:extLst>
              <c:ext xmlns:c16="http://schemas.microsoft.com/office/drawing/2014/chart" uri="{C3380CC4-5D6E-409C-BE32-E72D297353CC}">
                <c16:uniqueId val="{00000005-682F-4DC5-ABC9-C909B3D7BBCD}"/>
              </c:ext>
            </c:extLst>
          </c:dPt>
          <c:dPt>
            <c:idx val="3"/>
            <c:bubble3D val="0"/>
            <c:spPr>
              <a:solidFill>
                <a:schemeClr val="accent5">
                  <a:lumMod val="60000"/>
                  <a:lumOff val="40000"/>
                </a:schemeClr>
              </a:solidFill>
              <a:ln w="0">
                <a:solidFill>
                  <a:schemeClr val="lt1"/>
                </a:solidFill>
              </a:ln>
              <a:effectLst/>
            </c:spPr>
            <c:extLst>
              <c:ext xmlns:c16="http://schemas.microsoft.com/office/drawing/2014/chart" uri="{C3380CC4-5D6E-409C-BE32-E72D297353CC}">
                <c16:uniqueId val="{00000007-682F-4DC5-ABC9-C909B3D7BBCD}"/>
              </c:ext>
            </c:extLst>
          </c:dPt>
          <c:dLbls>
            <c:dLbl>
              <c:idx val="0"/>
              <c:layout>
                <c:manualLayout>
                  <c:x val="5.5889785722906329E-3"/>
                  <c:y val="-3.6148557722327369E-2"/>
                </c:manualLayout>
              </c:layout>
              <c:tx>
                <c:rich>
                  <a:bodyPr/>
                  <a:lstStyle/>
                  <a:p>
                    <a:fld id="{B8DD7B38-6557-4BDA-94E2-6622889BC52A}" type="CATEGORYNAME">
                      <a:rPr lang="zh-TW" altLang="en-US">
                        <a:latin typeface="Times New Roman" panose="02020603050405020304" pitchFamily="18" charset="0"/>
                        <a:ea typeface="標楷體" panose="03000509000000000000" pitchFamily="65" charset="-120"/>
                        <a:cs typeface="Times New Roman" panose="02020603050405020304" pitchFamily="18" charset="0"/>
                      </a:rPr>
                      <a:pPr/>
                      <a:t>[類別名稱]</a:t>
                    </a:fld>
                    <a:r>
                      <a:rPr lang="zh-TW" altLang="en-US" baseline="0">
                        <a:latin typeface="Times New Roman" panose="02020603050405020304" pitchFamily="18" charset="0"/>
                        <a:ea typeface="標楷體" panose="03000509000000000000" pitchFamily="65" charset="-120"/>
                        <a:cs typeface="Times New Roman" panose="02020603050405020304" pitchFamily="18" charset="0"/>
                      </a:rPr>
                      <a:t>
</a:t>
                    </a:r>
                    <a:r>
                      <a:rPr lang="en-US" altLang="zh-TW" strike="noStrike" baseline="0">
                        <a:solidFill>
                          <a:schemeClr val="tx1"/>
                        </a:solidFill>
                        <a:latin typeface="Times New Roman" panose="02020603050405020304" pitchFamily="18" charset="0"/>
                        <a:ea typeface="標楷體" panose="03000509000000000000" pitchFamily="65" charset="-120"/>
                        <a:cs typeface="Times New Roman" panose="02020603050405020304" pitchFamily="18" charset="0"/>
                      </a:rPr>
                      <a:t>166</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6558034750997511"/>
                      <c:h val="0.27405838011019745"/>
                    </c:manualLayout>
                  </c15:layout>
                  <c15:dlblFieldTable/>
                  <c15:showDataLabelsRange val="0"/>
                </c:ext>
                <c:ext xmlns:c16="http://schemas.microsoft.com/office/drawing/2014/chart" uri="{C3380CC4-5D6E-409C-BE32-E72D297353CC}">
                  <c16:uniqueId val="{00000001-682F-4DC5-ABC9-C909B3D7BBCD}"/>
                </c:ext>
              </c:extLst>
            </c:dLbl>
            <c:dLbl>
              <c:idx val="1"/>
              <c:layout>
                <c:manualLayout>
                  <c:x val="0.13823808212152008"/>
                  <c:y val="-4.1374680572580175E-2"/>
                </c:manualLayout>
              </c:layout>
              <c:tx>
                <c:rich>
                  <a:bodyPr/>
                  <a:lstStyle/>
                  <a:p>
                    <a:fld id="{AA76A4A4-4B02-4ACD-9065-BFCAB9BE08AC}" type="CATEGORYNAME">
                      <a:rPr lang="zh-TW" altLang="en-US"/>
                      <a:pPr/>
                      <a:t>[類別名稱]</a:t>
                    </a:fld>
                    <a:r>
                      <a:rPr lang="zh-TW" altLang="en-US" baseline="0"/>
                      <a:t>
</a:t>
                    </a:r>
                    <a:r>
                      <a:rPr lang="en-US" altLang="zh-TW" baseline="0"/>
                      <a:t>198</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676777827379539"/>
                      <c:h val="0.20453898572704793"/>
                    </c:manualLayout>
                  </c15:layout>
                  <c15:dlblFieldTable/>
                  <c15:showDataLabelsRange val="0"/>
                </c:ext>
                <c:ext xmlns:c16="http://schemas.microsoft.com/office/drawing/2014/chart" uri="{C3380CC4-5D6E-409C-BE32-E72D297353CC}">
                  <c16:uniqueId val="{00000003-682F-4DC5-ABC9-C909B3D7BBCD}"/>
                </c:ext>
              </c:extLst>
            </c:dLbl>
            <c:dLbl>
              <c:idx val="2"/>
              <c:layout>
                <c:manualLayout>
                  <c:x val="8.2195404744956735E-2"/>
                  <c:y val="2.0583584647960861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9081536056827939"/>
                      <c:h val="0.21769499417927821"/>
                    </c:manualLayout>
                  </c15:layout>
                </c:ext>
                <c:ext xmlns:c16="http://schemas.microsoft.com/office/drawing/2014/chart" uri="{C3380CC4-5D6E-409C-BE32-E72D297353CC}">
                  <c16:uniqueId val="{00000005-682F-4DC5-ABC9-C909B3D7BBCD}"/>
                </c:ext>
              </c:extLst>
            </c:dLbl>
            <c:dLbl>
              <c:idx val="3"/>
              <c:layout>
                <c:manualLayout>
                  <c:x val="-0.10632155780556993"/>
                  <c:y val="9.987516914554578E-3"/>
                </c:manualLayout>
              </c:layout>
              <c:tx>
                <c:rich>
                  <a:bodyPr/>
                  <a:lstStyle/>
                  <a:p>
                    <a:fld id="{E6317B62-8CEC-4C13-9DA2-BEC7E3D3C895}" type="CATEGORYNAME">
                      <a:rPr lang="zh-TW" altLang="en-US"/>
                      <a:pPr/>
                      <a:t>[類別名稱]</a:t>
                    </a:fld>
                    <a:r>
                      <a:rPr lang="zh-TW" altLang="en-US" baseline="0"/>
                      <a:t>
</a:t>
                    </a:r>
                    <a:r>
                      <a:rPr lang="en-US" altLang="zh-TW" baseline="0"/>
                      <a:t>1 106</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2013047530288909"/>
                      <c:h val="0.21353340727636055"/>
                    </c:manualLayout>
                  </c15:layout>
                  <c15:dlblFieldTable/>
                  <c15:showDataLabelsRange val="0"/>
                </c:ext>
                <c:ext xmlns:c16="http://schemas.microsoft.com/office/drawing/2014/chart" uri="{C3380CC4-5D6E-409C-BE32-E72D297353CC}">
                  <c16:uniqueId val="{00000007-682F-4DC5-ABC9-C909B3D7BBCD}"/>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工作表1!$B$5:$B$8</c:f>
              <c:strCache>
                <c:ptCount val="4"/>
                <c:pt idx="0">
                  <c:v>國際合作及機構事務處</c:v>
                </c:pt>
                <c:pt idx="1">
                  <c:v>社區關係處</c:v>
                </c:pt>
                <c:pt idx="2">
                  <c:v>防止貪污處</c:v>
                </c:pt>
                <c:pt idx="3">
                  <c:v>執行處</c:v>
                </c:pt>
              </c:strCache>
            </c:strRef>
          </c:cat>
          <c:val>
            <c:numRef>
              <c:f>工作表1!$C$5:$C$8</c:f>
              <c:numCache>
                <c:formatCode>General</c:formatCode>
                <c:ptCount val="4"/>
                <c:pt idx="0">
                  <c:v>159</c:v>
                </c:pt>
                <c:pt idx="1">
                  <c:v>195</c:v>
                </c:pt>
                <c:pt idx="2">
                  <c:v>79</c:v>
                </c:pt>
                <c:pt idx="3">
                  <c:v>1088</c:v>
                </c:pt>
              </c:numCache>
            </c:numRef>
          </c:val>
          <c:extLst>
            <c:ext xmlns:c16="http://schemas.microsoft.com/office/drawing/2014/chart" uri="{C3380CC4-5D6E-409C-BE32-E72D297353CC}">
              <c16:uniqueId val="{00000008-682F-4DC5-ABC9-C909B3D7BBCD}"/>
            </c:ext>
          </c:extLst>
        </c:ser>
        <c:dLbls>
          <c:showLegendKey val="0"/>
          <c:showVal val="0"/>
          <c:showCatName val="0"/>
          <c:showSerName val="0"/>
          <c:showPercent val="1"/>
          <c:showBubbleSize val="0"/>
          <c:showLeaderLines val="1"/>
        </c:dLbls>
        <c:firstSliceAng val="0"/>
        <c:holeSize val="70"/>
      </c:doughnutChart>
      <c:spPr>
        <a:noFill/>
        <a:ln>
          <a:noFill/>
        </a:ln>
        <a:effectLst/>
      </c:spPr>
    </c:plotArea>
    <c:plotVisOnly val="1"/>
    <c:dispBlanksAs val="gap"/>
    <c:showDLblsOverMax val="0"/>
  </c:chart>
  <c:spPr>
    <a:pattFill prst="dkDnDiag">
      <a:fgClr>
        <a:schemeClr val="bg1">
          <a:lumMod val="95000"/>
        </a:schemeClr>
      </a:fgClr>
      <a:bgClr>
        <a:schemeClr val="bg1"/>
      </a:bgClr>
    </a:pattFill>
    <a:ln w="9525" cap="flat" cmpd="sng" algn="ctr">
      <a:noFill/>
      <a:round/>
    </a:ln>
    <a:effectLst/>
  </c:spPr>
  <c:txPr>
    <a:bodyPr/>
    <a:lstStyle/>
    <a:p>
      <a:pPr>
        <a:defRPr b="1"/>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w="0"/>
          </c:spPr>
          <c:dPt>
            <c:idx val="0"/>
            <c:bubble3D val="0"/>
            <c:spPr>
              <a:solidFill>
                <a:schemeClr val="accent2">
                  <a:lumMod val="60000"/>
                  <a:lumOff val="40000"/>
                </a:schemeClr>
              </a:solidFill>
              <a:ln w="0">
                <a:solidFill>
                  <a:schemeClr val="lt1"/>
                </a:solidFill>
              </a:ln>
              <a:effectLst/>
            </c:spPr>
            <c:extLst>
              <c:ext xmlns:c16="http://schemas.microsoft.com/office/drawing/2014/chart" uri="{C3380CC4-5D6E-409C-BE32-E72D297353CC}">
                <c16:uniqueId val="{00000001-98DF-41CA-99FE-CA0CC1BA86E7}"/>
              </c:ext>
            </c:extLst>
          </c:dPt>
          <c:dPt>
            <c:idx val="1"/>
            <c:bubble3D val="0"/>
            <c:spPr>
              <a:solidFill>
                <a:schemeClr val="accent6">
                  <a:lumMod val="60000"/>
                  <a:lumOff val="40000"/>
                </a:schemeClr>
              </a:solidFill>
              <a:ln w="0">
                <a:solidFill>
                  <a:schemeClr val="lt1"/>
                </a:solidFill>
              </a:ln>
              <a:effectLst/>
            </c:spPr>
            <c:extLst>
              <c:ext xmlns:c16="http://schemas.microsoft.com/office/drawing/2014/chart" uri="{C3380CC4-5D6E-409C-BE32-E72D297353CC}">
                <c16:uniqueId val="{00000003-98DF-41CA-99FE-CA0CC1BA86E7}"/>
              </c:ext>
            </c:extLst>
          </c:dPt>
          <c:dPt>
            <c:idx val="2"/>
            <c:bubble3D val="0"/>
            <c:spPr>
              <a:solidFill>
                <a:srgbClr val="C089C1"/>
              </a:solidFill>
              <a:ln w="0">
                <a:solidFill>
                  <a:schemeClr val="lt1"/>
                </a:solidFill>
              </a:ln>
              <a:effectLst/>
            </c:spPr>
            <c:extLst>
              <c:ext xmlns:c16="http://schemas.microsoft.com/office/drawing/2014/chart" uri="{C3380CC4-5D6E-409C-BE32-E72D297353CC}">
                <c16:uniqueId val="{00000005-98DF-41CA-99FE-CA0CC1BA86E7}"/>
              </c:ext>
            </c:extLst>
          </c:dPt>
          <c:dPt>
            <c:idx val="3"/>
            <c:bubble3D val="0"/>
            <c:spPr>
              <a:solidFill>
                <a:schemeClr val="accent5">
                  <a:lumMod val="60000"/>
                  <a:lumOff val="40000"/>
                </a:schemeClr>
              </a:solidFill>
              <a:ln w="0">
                <a:solidFill>
                  <a:schemeClr val="lt1"/>
                </a:solidFill>
              </a:ln>
              <a:effectLst/>
            </c:spPr>
            <c:extLst>
              <c:ext xmlns:c16="http://schemas.microsoft.com/office/drawing/2014/chart" uri="{C3380CC4-5D6E-409C-BE32-E72D297353CC}">
                <c16:uniqueId val="{00000007-98DF-41CA-99FE-CA0CC1BA86E7}"/>
              </c:ext>
            </c:extLst>
          </c:dPt>
          <c:dLbls>
            <c:dLbl>
              <c:idx val="0"/>
              <c:layout>
                <c:manualLayout>
                  <c:x val="1.0286114825692966E-2"/>
                  <c:y val="-5.0565815450742534E-2"/>
                </c:manualLayout>
              </c:layout>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fld id="{6D791D6B-46B9-4AEA-A0AA-161868633EB0}" type="CATEGORYNAME">
                      <a:rPr lang="zh-TW" altLang="en-US" b="1">
                        <a:latin typeface="標楷體" panose="03000509000000000000" pitchFamily="65" charset="-120"/>
                        <a:ea typeface="標楷體" panose="03000509000000000000" pitchFamily="65" charset="-120"/>
                      </a:rPr>
                      <a:pPr>
                        <a:defRPr b="1">
                          <a:solidFill>
                            <a:sysClr val="windowText" lastClr="000000"/>
                          </a:solidFill>
                        </a:defRPr>
                      </a:pPr>
                      <a:t>[類別名稱]</a:t>
                    </a:fld>
                    <a:r>
                      <a:rPr lang="zh-TW" altLang="en-US" b="1" baseline="0"/>
                      <a:t>
</a:t>
                    </a:r>
                    <a:r>
                      <a:rPr lang="en-US" altLang="zh-TW" b="1" strike="noStrike" baseline="0">
                        <a:latin typeface="Times New Roman" panose="02020603050405020304" pitchFamily="18" charset="0"/>
                        <a:cs typeface="Times New Roman" panose="02020603050405020304" pitchFamily="18" charset="0"/>
                      </a:rPr>
                      <a:t>136</a:t>
                    </a:r>
                  </a:p>
                </c:rich>
              </c:tx>
              <c:numFmt formatCode="General"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8707594849771534"/>
                      <c:h val="0.27028176919363517"/>
                    </c:manualLayout>
                  </c15:layout>
                  <c15:dlblFieldTable/>
                  <c15:showDataLabelsRange val="0"/>
                </c:ext>
                <c:ext xmlns:c16="http://schemas.microsoft.com/office/drawing/2014/chart" uri="{C3380CC4-5D6E-409C-BE32-E72D297353CC}">
                  <c16:uniqueId val="{00000001-98DF-41CA-99FE-CA0CC1BA86E7}"/>
                </c:ext>
              </c:extLst>
            </c:dLbl>
            <c:dLbl>
              <c:idx val="1"/>
              <c:layout>
                <c:manualLayout>
                  <c:x val="0.12777398463981135"/>
                  <c:y val="-5.024137470834851E-2"/>
                </c:manualLayout>
              </c:layout>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fld id="{415CD653-BD77-4C20-9006-86295C020948}" type="CATEGORYNAME">
                      <a:rPr lang="zh-TW" altLang="en-US">
                        <a:latin typeface="標楷體" panose="03000509000000000000" pitchFamily="65" charset="-120"/>
                        <a:ea typeface="標楷體" panose="03000509000000000000" pitchFamily="65" charset="-120"/>
                      </a:rPr>
                      <a:pPr>
                        <a:defRPr b="1">
                          <a:solidFill>
                            <a:sysClr val="windowText" lastClr="000000"/>
                          </a:solidFill>
                        </a:defRPr>
                      </a:pPr>
                      <a:t>[類別名稱]</a:t>
                    </a:fld>
                    <a:r>
                      <a:rPr lang="zh-TW" altLang="en-US" baseline="0"/>
                      <a:t>
</a:t>
                    </a:r>
                    <a:r>
                      <a:rPr lang="en-US" altLang="zh-TW" baseline="0">
                        <a:latin typeface="Times New Roman" panose="02020603050405020304" pitchFamily="18" charset="0"/>
                        <a:cs typeface="Times New Roman" panose="02020603050405020304" pitchFamily="18" charset="0"/>
                      </a:rPr>
                      <a:t>177</a:t>
                    </a:r>
                  </a:p>
                </c:rich>
              </c:tx>
              <c:numFmt formatCode="General"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7637189271300039"/>
                      <c:h val="0.17835142270460547"/>
                    </c:manualLayout>
                  </c15:layout>
                  <c15:dlblFieldTable/>
                  <c15:showDataLabelsRange val="0"/>
                </c:ext>
                <c:ext xmlns:c16="http://schemas.microsoft.com/office/drawing/2014/chart" uri="{C3380CC4-5D6E-409C-BE32-E72D297353CC}">
                  <c16:uniqueId val="{00000003-98DF-41CA-99FE-CA0CC1BA86E7}"/>
                </c:ext>
              </c:extLst>
            </c:dLbl>
            <c:dLbl>
              <c:idx val="2"/>
              <c:layout>
                <c:manualLayout>
                  <c:x val="9.0373419843812489E-2"/>
                  <c:y val="3.8045885948034729E-2"/>
                </c:manualLayout>
              </c:layout>
              <c:tx>
                <c:rich>
                  <a:bodyPr/>
                  <a:lstStyle/>
                  <a:p>
                    <a:fld id="{E3CB43FB-7E4D-4D93-9EB0-9E5A630356CE}" type="CATEGORYNAME">
                      <a:rPr lang="zh-TW" altLang="en-US">
                        <a:latin typeface="標楷體" panose="03000509000000000000" pitchFamily="65" charset="-120"/>
                        <a:ea typeface="標楷體" panose="03000509000000000000" pitchFamily="65" charset="-120"/>
                      </a:rPr>
                      <a:pPr/>
                      <a:t>[類別名稱]</a:t>
                    </a:fld>
                    <a:r>
                      <a:rPr lang="zh-TW" altLang="en-US" baseline="0"/>
                      <a:t>
</a:t>
                    </a:r>
                    <a:r>
                      <a:rPr lang="en-US" altLang="zh-TW" baseline="0">
                        <a:latin typeface="Times New Roman" panose="02020603050405020304" pitchFamily="18" charset="0"/>
                        <a:cs typeface="Times New Roman" panose="02020603050405020304" pitchFamily="18" charset="0"/>
                      </a:rPr>
                      <a:t>66</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650307244175289"/>
                      <c:h val="0.21941918451158696"/>
                    </c:manualLayout>
                  </c15:layout>
                  <c15:dlblFieldTable/>
                  <c15:showDataLabelsRange val="0"/>
                </c:ext>
                <c:ext xmlns:c16="http://schemas.microsoft.com/office/drawing/2014/chart" uri="{C3380CC4-5D6E-409C-BE32-E72D297353CC}">
                  <c16:uniqueId val="{00000005-98DF-41CA-99FE-CA0CC1BA86E7}"/>
                </c:ext>
              </c:extLst>
            </c:dLbl>
            <c:dLbl>
              <c:idx val="3"/>
              <c:layout>
                <c:manualLayout>
                  <c:x val="-0.10723846168774336"/>
                  <c:y val="9.987516914554578E-3"/>
                </c:manualLayout>
              </c:layout>
              <c:tx>
                <c:rich>
                  <a:bodyPr/>
                  <a:lstStyle/>
                  <a:p>
                    <a:fld id="{483D6FAD-396F-40DB-8BCE-8CEF2F5FD82A}" type="CATEGORYNAME">
                      <a:rPr lang="zh-TW" altLang="en-US">
                        <a:latin typeface="標楷體" panose="03000509000000000000" pitchFamily="65" charset="-120"/>
                        <a:ea typeface="標楷體" panose="03000509000000000000" pitchFamily="65" charset="-120"/>
                      </a:rPr>
                      <a:pPr/>
                      <a:t>[類別名稱]</a:t>
                    </a:fld>
                    <a:r>
                      <a:rPr lang="zh-TW" altLang="en-US" baseline="0"/>
                      <a:t>
</a:t>
                    </a:r>
                    <a:r>
                      <a:rPr lang="en-US" altLang="zh-TW" baseline="0">
                        <a:latin typeface="Times New Roman" panose="02020603050405020304" pitchFamily="18" charset="0"/>
                        <a:cs typeface="Times New Roman" panose="02020603050405020304" pitchFamily="18" charset="0"/>
                      </a:rPr>
                      <a:t>1 027</a:t>
                    </a:r>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1385325808106723"/>
                      <c:h val="0.21440700976083427"/>
                    </c:manualLayout>
                  </c15:layout>
                  <c15:dlblFieldTable/>
                  <c15:showDataLabelsRange val="0"/>
                </c:ext>
                <c:ext xmlns:c16="http://schemas.microsoft.com/office/drawing/2014/chart" uri="{C3380CC4-5D6E-409C-BE32-E72D297353CC}">
                  <c16:uniqueId val="{00000007-98DF-41CA-99FE-CA0CC1BA86E7}"/>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工作表1!$B$5:$B$8</c:f>
              <c:strCache>
                <c:ptCount val="4"/>
                <c:pt idx="0">
                  <c:v>國際合作及機構事務處</c:v>
                </c:pt>
                <c:pt idx="1">
                  <c:v>社區關係處</c:v>
                </c:pt>
                <c:pt idx="2">
                  <c:v>防止貪污處</c:v>
                </c:pt>
                <c:pt idx="3">
                  <c:v>執行處</c:v>
                </c:pt>
              </c:strCache>
            </c:strRef>
          </c:cat>
          <c:val>
            <c:numRef>
              <c:f>工作表1!$C$5:$C$8</c:f>
              <c:numCache>
                <c:formatCode>General</c:formatCode>
                <c:ptCount val="4"/>
                <c:pt idx="0">
                  <c:v>133</c:v>
                </c:pt>
                <c:pt idx="1">
                  <c:v>160</c:v>
                </c:pt>
                <c:pt idx="2">
                  <c:v>71</c:v>
                </c:pt>
                <c:pt idx="3">
                  <c:v>977</c:v>
                </c:pt>
              </c:numCache>
            </c:numRef>
          </c:val>
          <c:extLst>
            <c:ext xmlns:c16="http://schemas.microsoft.com/office/drawing/2014/chart" uri="{C3380CC4-5D6E-409C-BE32-E72D297353CC}">
              <c16:uniqueId val="{00000008-98DF-41CA-99FE-CA0CC1BA86E7}"/>
            </c:ext>
          </c:extLst>
        </c:ser>
        <c:dLbls>
          <c:showLegendKey val="0"/>
          <c:showVal val="0"/>
          <c:showCatName val="0"/>
          <c:showSerName val="0"/>
          <c:showPercent val="1"/>
          <c:showBubbleSize val="0"/>
          <c:showLeaderLines val="1"/>
        </c:dLbls>
        <c:firstSliceAng val="0"/>
        <c:holeSize val="70"/>
      </c:doughnutChart>
      <c:spPr>
        <a:noFill/>
        <a:ln>
          <a:noFill/>
        </a:ln>
        <a:effectLst/>
      </c:spPr>
    </c:plotArea>
    <c:plotVisOnly val="1"/>
    <c:dispBlanksAs val="gap"/>
    <c:showDLblsOverMax val="0"/>
  </c:chart>
  <c:spPr>
    <a:pattFill prst="dkDnDiag">
      <a:fgClr>
        <a:schemeClr val="bg1">
          <a:lumMod val="95000"/>
        </a:schemeClr>
      </a:fgClr>
      <a:bgClr>
        <a:schemeClr val="bg1"/>
      </a:bgClr>
    </a:patt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993885376341513E-2"/>
          <c:y val="9.0260404660511426E-2"/>
          <c:w val="0.94001172314603576"/>
          <c:h val="0.7043053785336767"/>
        </c:manualLayout>
      </c:layout>
      <c:barChart>
        <c:barDir val="col"/>
        <c:grouping val="stacked"/>
        <c:varyColors val="0"/>
        <c:ser>
          <c:idx val="0"/>
          <c:order val="0"/>
          <c:tx>
            <c:strRef>
              <c:f>工作表1!$B$2</c:f>
              <c:strCache>
                <c:ptCount val="1"/>
                <c:pt idx="0">
                  <c:v>被檢控人數</c:v>
                </c:pt>
              </c:strCache>
            </c:strRef>
          </c:tx>
          <c:spPr>
            <a:solidFill>
              <a:schemeClr val="accent1"/>
            </a:solidFill>
            <a:ln>
              <a:noFill/>
            </a:ln>
            <a:effectLst/>
          </c:spPr>
          <c:invertIfNegative val="0"/>
          <c:cat>
            <c:numRef>
              <c:f>工作表1!$A$3:$A$12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工作表1!$B$3:$B$12</c:f>
              <c:numCache>
                <c:formatCode>General</c:formatCode>
                <c:ptCount val="10"/>
                <c:pt idx="0">
                  <c:v>213</c:v>
                </c:pt>
                <c:pt idx="1">
                  <c:v>199</c:v>
                </c:pt>
                <c:pt idx="2">
                  <c:v>193</c:v>
                </c:pt>
                <c:pt idx="3">
                  <c:v>150</c:v>
                </c:pt>
                <c:pt idx="4">
                  <c:v>157</c:v>
                </c:pt>
                <c:pt idx="5">
                  <c:v>154</c:v>
                </c:pt>
                <c:pt idx="6">
                  <c:v>200</c:v>
                </c:pt>
                <c:pt idx="7">
                  <c:v>215</c:v>
                </c:pt>
                <c:pt idx="8">
                  <c:v>211</c:v>
                </c:pt>
                <c:pt idx="9">
                  <c:v>207</c:v>
                </c:pt>
              </c:numCache>
            </c:numRef>
          </c:val>
          <c:extLst>
            <c:ext xmlns:c16="http://schemas.microsoft.com/office/drawing/2014/chart" uri="{C3380CC4-5D6E-409C-BE32-E72D297353CC}">
              <c16:uniqueId val="{00000000-B631-40C2-9C64-3E55C0D277B2}"/>
            </c:ext>
          </c:extLst>
        </c:ser>
        <c:ser>
          <c:idx val="1"/>
          <c:order val="1"/>
          <c:tx>
            <c:strRef>
              <c:f>工作表1!$C$2</c:f>
              <c:strCache>
                <c:ptCount val="1"/>
                <c:pt idx="0">
                  <c:v>被警誡人數</c:v>
                </c:pt>
              </c:strCache>
            </c:strRef>
          </c:tx>
          <c:spPr>
            <a:solidFill>
              <a:schemeClr val="accent2"/>
            </a:solidFill>
            <a:ln>
              <a:noFill/>
            </a:ln>
            <a:effectLst/>
          </c:spPr>
          <c:invertIfNegative val="0"/>
          <c:cat>
            <c:numRef>
              <c:f>工作表1!$A$3:$A$12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工作表1!$C$3:$C$12</c:f>
              <c:numCache>
                <c:formatCode>General</c:formatCode>
                <c:ptCount val="10"/>
                <c:pt idx="0">
                  <c:v>35</c:v>
                </c:pt>
                <c:pt idx="1">
                  <c:v>31</c:v>
                </c:pt>
                <c:pt idx="2">
                  <c:v>34</c:v>
                </c:pt>
                <c:pt idx="3">
                  <c:v>36</c:v>
                </c:pt>
                <c:pt idx="4">
                  <c:v>20</c:v>
                </c:pt>
                <c:pt idx="5">
                  <c:v>30</c:v>
                </c:pt>
                <c:pt idx="6">
                  <c:v>32</c:v>
                </c:pt>
                <c:pt idx="7">
                  <c:v>17</c:v>
                </c:pt>
                <c:pt idx="8">
                  <c:v>25</c:v>
                </c:pt>
                <c:pt idx="9">
                  <c:v>19</c:v>
                </c:pt>
              </c:numCache>
            </c:numRef>
          </c:val>
          <c:extLst>
            <c:ext xmlns:c16="http://schemas.microsoft.com/office/drawing/2014/chart" uri="{C3380CC4-5D6E-409C-BE32-E72D297353CC}">
              <c16:uniqueId val="{00000001-B631-40C2-9C64-3E55C0D277B2}"/>
            </c:ext>
          </c:extLst>
        </c:ser>
        <c:dLbls>
          <c:showLegendKey val="0"/>
          <c:showVal val="0"/>
          <c:showCatName val="0"/>
          <c:showSerName val="0"/>
          <c:showPercent val="0"/>
          <c:showBubbleSize val="0"/>
        </c:dLbls>
        <c:gapWidth val="46"/>
        <c:overlap val="100"/>
        <c:axId val="2066131136"/>
        <c:axId val="2066134048"/>
      </c:barChart>
      <c:catAx>
        <c:axId val="20661311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2066134048"/>
        <c:crosses val="autoZero"/>
        <c:auto val="1"/>
        <c:lblAlgn val="ctr"/>
        <c:lblOffset val="100"/>
        <c:noMultiLvlLbl val="0"/>
      </c:catAx>
      <c:valAx>
        <c:axId val="2066134048"/>
        <c:scaling>
          <c:orientation val="minMax"/>
        </c:scaling>
        <c:delete val="0"/>
        <c:axPos val="l"/>
        <c:majorGridlines>
          <c:spPr>
            <a:ln w="9525" cap="flat" cmpd="sng" algn="ctr">
              <a:solidFill>
                <a:schemeClr val="tx1"/>
              </a:solidFill>
              <a:round/>
            </a:ln>
            <a:effectLst/>
          </c:spPr>
        </c:majorGridlines>
        <c:title>
          <c:tx>
            <c:rich>
              <a:bodyPr rot="0" spcFirstLastPara="1" vertOverflow="ellipsis" wrap="square" anchor="ctr" anchorCtr="1"/>
              <a:lstStyle/>
              <a:p>
                <a:pPr>
                  <a:defRPr sz="1100" b="0" i="0" u="none" strike="noStrike" kern="1200" baseline="0">
                    <a:solidFill>
                      <a:schemeClr val="tx1">
                        <a:lumMod val="65000"/>
                        <a:lumOff val="35000"/>
                      </a:schemeClr>
                    </a:solidFill>
                    <a:latin typeface="+mj-ea"/>
                    <a:ea typeface="+mj-ea"/>
                    <a:cs typeface="+mn-cs"/>
                  </a:defRPr>
                </a:pPr>
                <a:r>
                  <a:rPr lang="zh-TW" altLang="en-US" sz="1100">
                    <a:latin typeface="+mj-ea"/>
                    <a:ea typeface="+mj-ea"/>
                  </a:rPr>
                  <a:t>人數</a:t>
                </a:r>
              </a:p>
            </c:rich>
          </c:tx>
          <c:layout>
            <c:manualLayout>
              <c:xMode val="edge"/>
              <c:yMode val="edge"/>
              <c:x val="1.6811758680004456E-3"/>
              <c:y val="1.1679587817316364E-3"/>
            </c:manualLayout>
          </c:layout>
          <c:overlay val="0"/>
          <c:spPr>
            <a:noFill/>
            <a:ln>
              <a:noFill/>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mj-ea"/>
                  <a:ea typeface="+mj-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50" b="0" i="0" u="none" strike="noStrike" kern="1200" baseline="0">
                <a:ln>
                  <a:noFill/>
                </a:ln>
                <a:solidFill>
                  <a:schemeClr val="tx1">
                    <a:lumMod val="65000"/>
                    <a:lumOff val="35000"/>
                  </a:schemeClr>
                </a:solidFill>
                <a:latin typeface="Times New Roman" panose="02020603050405020304" pitchFamily="18" charset="0"/>
                <a:ea typeface="+mn-ea"/>
                <a:cs typeface="+mn-cs"/>
              </a:defRPr>
            </a:pPr>
            <a:endParaRPr lang="en-US"/>
          </a:p>
        </c:txPr>
        <c:crossAx val="2066131136"/>
        <c:crosses val="autoZero"/>
        <c:crossBetween val="between"/>
      </c:valAx>
      <c:spPr>
        <a:noFill/>
        <a:ln>
          <a:solidFill>
            <a:schemeClr val="tx1"/>
          </a:solidFill>
        </a:ln>
        <a:effectLst/>
      </c:spPr>
    </c:plotArea>
    <c:legend>
      <c:legendPos val="r"/>
      <c:layout>
        <c:manualLayout>
          <c:xMode val="edge"/>
          <c:yMode val="edge"/>
          <c:x val="0.689150450737402"/>
          <c:y val="0.8756296921119876"/>
          <c:w val="0.25617273205383667"/>
          <c:h val="0.12437033132003425"/>
        </c:manualLayout>
      </c:layout>
      <c:overlay val="1"/>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F8DC98-7F84-4BE4-9607-7FFBC21756D6}"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zh-TW" altLang="en-US"/>
        </a:p>
      </dgm:t>
    </dgm:pt>
    <dgm:pt modelId="{056854CE-DFD5-4563-9B4A-8D610D626BFA}">
      <dgm:prSet phldrT="[文字]" custT="1">
        <dgm:style>
          <a:lnRef idx="2">
            <a:schemeClr val="accent1"/>
          </a:lnRef>
          <a:fillRef idx="1">
            <a:schemeClr val="lt1"/>
          </a:fillRef>
          <a:effectRef idx="0">
            <a:schemeClr val="accent1"/>
          </a:effectRef>
          <a:fontRef idx="minor">
            <a:schemeClr val="dk1"/>
          </a:fontRef>
        </dgm:style>
      </dgm:prSet>
      <dgm:spPr>
        <a:ln/>
      </dgm:spPr>
      <dgm:t>
        <a:bodyPr/>
        <a:lstStyle/>
        <a:p>
          <a:r>
            <a:rPr lang="zh-TW" altLang="en-US" sz="1400" b="1">
              <a:solidFill>
                <a:srgbClr val="FF0000"/>
              </a:solidFill>
            </a:rPr>
            <a:t>廉政公署</a:t>
          </a:r>
        </a:p>
      </dgm:t>
    </dgm:pt>
    <dgm:pt modelId="{0B9311BC-223B-400B-9F50-D528E6DFB69B}" type="parTrans" cxnId="{C0605371-1A7F-4DA6-8A9E-C59B92A18CD9}">
      <dgm:prSet/>
      <dgm:spPr/>
      <dgm:t>
        <a:bodyPr/>
        <a:lstStyle/>
        <a:p>
          <a:endParaRPr lang="zh-TW" altLang="en-US"/>
        </a:p>
      </dgm:t>
    </dgm:pt>
    <dgm:pt modelId="{2A822CC4-4BD2-4445-91D3-2807CE8478D0}" type="sibTrans" cxnId="{C0605371-1A7F-4DA6-8A9E-C59B92A18CD9}">
      <dgm:prSet/>
      <dgm:spPr/>
      <dgm:t>
        <a:bodyPr/>
        <a:lstStyle/>
        <a:p>
          <a:endParaRPr lang="zh-TW" altLang="en-US"/>
        </a:p>
      </dgm:t>
    </dgm:pt>
    <dgm:pt modelId="{8986ECF2-BB94-40EA-8419-233E5A968222}">
      <dgm:prSet phldrT="[文字]" custT="1">
        <dgm:style>
          <a:lnRef idx="1">
            <a:schemeClr val="accent2"/>
          </a:lnRef>
          <a:fillRef idx="3">
            <a:schemeClr val="accent2"/>
          </a:fillRef>
          <a:effectRef idx="2">
            <a:schemeClr val="accent2"/>
          </a:effectRef>
          <a:fontRef idx="minor">
            <a:schemeClr val="lt1"/>
          </a:fontRef>
        </dgm:style>
      </dgm:prSet>
      <dgm:spPr/>
      <dgm:t>
        <a:bodyPr/>
        <a:lstStyle/>
        <a:p>
          <a:endParaRPr lang="zh-TW" altLang="en-US" sz="1400"/>
        </a:p>
      </dgm:t>
    </dgm:pt>
    <dgm:pt modelId="{1004A85B-26B9-4003-8958-FE95DF9BDBFA}" type="parTrans" cxnId="{F0892AA7-8DB2-4EF7-A742-540CF9784B98}">
      <dgm:prSet/>
      <dgm:spPr/>
      <dgm:t>
        <a:bodyPr/>
        <a:lstStyle/>
        <a:p>
          <a:endParaRPr lang="zh-TW" altLang="en-US"/>
        </a:p>
      </dgm:t>
    </dgm:pt>
    <dgm:pt modelId="{9F64EB0C-2649-48AD-8BE1-EF49D9E6417A}" type="sibTrans" cxnId="{F0892AA7-8DB2-4EF7-A742-540CF9784B98}">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solidFill>
              <a:schemeClr val="accent6">
                <a:lumMod val="75000"/>
              </a:schemeClr>
            </a:solidFill>
          </a:endParaRPr>
        </a:p>
      </dgm:t>
    </dgm:pt>
    <dgm:pt modelId="{F85AF2A9-9688-4050-9EFA-7CA5A0303E40}">
      <dgm:prSet phldrT="[文字]">
        <dgm:style>
          <a:lnRef idx="1">
            <a:schemeClr val="accent2"/>
          </a:lnRef>
          <a:fillRef idx="3">
            <a:schemeClr val="accent2"/>
          </a:fillRef>
          <a:effectRef idx="2">
            <a:schemeClr val="accent2"/>
          </a:effectRef>
          <a:fontRef idx="minor">
            <a:schemeClr val="lt1"/>
          </a:fontRef>
        </dgm:style>
      </dgm:prSet>
      <dgm:spPr/>
      <dgm:t>
        <a:bodyPr/>
        <a:lstStyle/>
        <a:p>
          <a:endParaRPr lang="zh-TW" altLang="en-US"/>
        </a:p>
      </dgm:t>
    </dgm:pt>
    <dgm:pt modelId="{23894B83-1198-4038-965F-723324A4A577}" type="parTrans" cxnId="{AFB07205-9D08-4373-85DF-810ECFF98E3D}">
      <dgm:prSet/>
      <dgm:spPr/>
      <dgm:t>
        <a:bodyPr/>
        <a:lstStyle/>
        <a:p>
          <a:endParaRPr lang="zh-TW" altLang="en-US"/>
        </a:p>
      </dgm:t>
    </dgm:pt>
    <dgm:pt modelId="{990EB2BB-9C7E-4C5D-A49E-8E7891657744}" type="sibTrans" cxnId="{AFB07205-9D08-4373-85DF-810ECFF98E3D}">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5B6D70E6-7100-4813-8E9F-B1EBA8AE153A}">
      <dgm:prSet phldrT="[文字]">
        <dgm:style>
          <a:lnRef idx="1">
            <a:schemeClr val="accent2"/>
          </a:lnRef>
          <a:fillRef idx="3">
            <a:schemeClr val="accent2"/>
          </a:fillRef>
          <a:effectRef idx="2">
            <a:schemeClr val="accent2"/>
          </a:effectRef>
          <a:fontRef idx="minor">
            <a:schemeClr val="lt1"/>
          </a:fontRef>
        </dgm:style>
      </dgm:prSet>
      <dgm:spPr/>
      <dgm:t>
        <a:bodyPr/>
        <a:lstStyle/>
        <a:p>
          <a:endParaRPr lang="zh-TW" altLang="en-US"/>
        </a:p>
      </dgm:t>
    </dgm:pt>
    <dgm:pt modelId="{33AD6014-79A3-494E-A946-2F389C786632}" type="parTrans" cxnId="{E8BD7D24-45B9-4006-95B0-1286BC6D4687}">
      <dgm:prSet/>
      <dgm:spPr/>
      <dgm:t>
        <a:bodyPr/>
        <a:lstStyle/>
        <a:p>
          <a:endParaRPr lang="zh-TW" altLang="en-US"/>
        </a:p>
      </dgm:t>
    </dgm:pt>
    <dgm:pt modelId="{C85C1BA0-4150-40EA-BCC5-2B9181289DB2}" type="sibTrans" cxnId="{E8BD7D24-45B9-4006-95B0-1286BC6D4687}">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E3119DD7-FDDF-422E-95A2-027580ADE522}">
      <dgm:prSet phldrT="[文字]">
        <dgm:style>
          <a:lnRef idx="3">
            <a:schemeClr val="lt1"/>
          </a:lnRef>
          <a:fillRef idx="1">
            <a:schemeClr val="accent2"/>
          </a:fillRef>
          <a:effectRef idx="1">
            <a:schemeClr val="accent2"/>
          </a:effectRef>
          <a:fontRef idx="minor">
            <a:schemeClr val="lt1"/>
          </a:fontRef>
        </dgm:style>
      </dgm:prSet>
      <dgm:spPr/>
      <dgm:t>
        <a:bodyPr/>
        <a:lstStyle/>
        <a:p>
          <a:endParaRPr lang="zh-TW" altLang="en-US"/>
        </a:p>
      </dgm:t>
    </dgm:pt>
    <dgm:pt modelId="{E0BEAB2E-E5F0-4955-A5D4-B749B42EB4E8}" type="parTrans" cxnId="{117B828F-D45C-4E48-92C1-F218A88B1417}">
      <dgm:prSet/>
      <dgm:spPr/>
      <dgm:t>
        <a:bodyPr/>
        <a:lstStyle/>
        <a:p>
          <a:endParaRPr lang="zh-TW" altLang="en-US"/>
        </a:p>
      </dgm:t>
    </dgm:pt>
    <dgm:pt modelId="{E51D1C1B-3A31-40EB-B72B-B8046D60191E}" type="sibTrans" cxnId="{117B828F-D45C-4E48-92C1-F218A88B1417}">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7575CB64-8835-46F1-B3AD-CCDE5FF9C110}" type="pres">
      <dgm:prSet presAssocID="{13F8DC98-7F84-4BE4-9607-7FFBC21756D6}" presName="Name0" presStyleCnt="0">
        <dgm:presLayoutVars>
          <dgm:chMax val="1"/>
          <dgm:dir/>
          <dgm:animLvl val="ctr"/>
          <dgm:resizeHandles val="exact"/>
        </dgm:presLayoutVars>
      </dgm:prSet>
      <dgm:spPr/>
    </dgm:pt>
    <dgm:pt modelId="{B1BE4857-B504-4EE5-B233-D05240CA8350}" type="pres">
      <dgm:prSet presAssocID="{056854CE-DFD5-4563-9B4A-8D610D626BFA}" presName="centerShape" presStyleLbl="node0" presStyleIdx="0" presStyleCnt="1" custScaleX="121925" custScaleY="121925" custLinFactNeighborX="-829" custLinFactNeighborY="277"/>
      <dgm:spPr/>
    </dgm:pt>
    <dgm:pt modelId="{7B243034-5EAD-415F-B12D-553FC8FDF599}" type="pres">
      <dgm:prSet presAssocID="{8986ECF2-BB94-40EA-8419-233E5A968222}" presName="node" presStyleLbl="node1" presStyleIdx="0" presStyleCnt="4" custScaleX="126969" custScaleY="120959" custRadScaleRad="80745" custRadScaleInc="-9911">
        <dgm:presLayoutVars>
          <dgm:bulletEnabled val="1"/>
        </dgm:presLayoutVars>
      </dgm:prSet>
      <dgm:spPr/>
    </dgm:pt>
    <dgm:pt modelId="{3C963800-863F-4635-81F9-C72584C0C5C5}" type="pres">
      <dgm:prSet presAssocID="{8986ECF2-BB94-40EA-8419-233E5A968222}" presName="dummy" presStyleCnt="0"/>
      <dgm:spPr/>
    </dgm:pt>
    <dgm:pt modelId="{49BC2B60-1EE4-4296-B70A-E133459DE072}" type="pres">
      <dgm:prSet presAssocID="{9F64EB0C-2649-48AD-8BE1-EF49D9E6417A}" presName="sibTrans" presStyleLbl="sibTrans2D1" presStyleIdx="0" presStyleCnt="4"/>
      <dgm:spPr/>
    </dgm:pt>
    <dgm:pt modelId="{43B5DF12-0E9E-4CF8-A0F6-4A3389C66C86}" type="pres">
      <dgm:prSet presAssocID="{F85AF2A9-9688-4050-9EFA-7CA5A0303E40}" presName="node" presStyleLbl="node1" presStyleIdx="1" presStyleCnt="4" custScaleX="126946" custScaleY="120883" custRadScaleRad="83436" custRadScaleInc="2529">
        <dgm:presLayoutVars>
          <dgm:bulletEnabled val="1"/>
        </dgm:presLayoutVars>
      </dgm:prSet>
      <dgm:spPr/>
    </dgm:pt>
    <dgm:pt modelId="{1B9E1BA1-84E2-4676-9E27-124EA32EB3EF}" type="pres">
      <dgm:prSet presAssocID="{F85AF2A9-9688-4050-9EFA-7CA5A0303E40}" presName="dummy" presStyleCnt="0"/>
      <dgm:spPr/>
    </dgm:pt>
    <dgm:pt modelId="{A1337AE3-9158-4E7B-BDC2-29B00D88148B}" type="pres">
      <dgm:prSet presAssocID="{990EB2BB-9C7E-4C5D-A49E-8E7891657744}" presName="sibTrans" presStyleLbl="sibTrans2D1" presStyleIdx="1" presStyleCnt="4"/>
      <dgm:spPr/>
    </dgm:pt>
    <dgm:pt modelId="{B477461A-F922-468D-B5D8-E0EC77C53D43}" type="pres">
      <dgm:prSet presAssocID="{5B6D70E6-7100-4813-8E9F-B1EBA8AE153A}" presName="node" presStyleLbl="node1" presStyleIdx="2" presStyleCnt="4" custScaleX="126946" custScaleY="120883" custRadScaleRad="80617" custRadScaleInc="-10141">
        <dgm:presLayoutVars>
          <dgm:bulletEnabled val="1"/>
        </dgm:presLayoutVars>
      </dgm:prSet>
      <dgm:spPr/>
    </dgm:pt>
    <dgm:pt modelId="{F944DC60-FA8A-4AFF-BE36-92B9AA259427}" type="pres">
      <dgm:prSet presAssocID="{5B6D70E6-7100-4813-8E9F-B1EBA8AE153A}" presName="dummy" presStyleCnt="0"/>
      <dgm:spPr/>
    </dgm:pt>
    <dgm:pt modelId="{A2AD9A31-21A8-4C25-8EB4-6970F2EA0BC6}" type="pres">
      <dgm:prSet presAssocID="{C85C1BA0-4150-40EA-BCC5-2B9181289DB2}" presName="sibTrans" presStyleLbl="sibTrans2D1" presStyleIdx="2" presStyleCnt="4"/>
      <dgm:spPr/>
    </dgm:pt>
    <dgm:pt modelId="{58509B4B-6567-4226-9267-281B557CF80A}" type="pres">
      <dgm:prSet presAssocID="{E3119DD7-FDDF-422E-95A2-027580ADE522}" presName="node" presStyleLbl="node1" presStyleIdx="3" presStyleCnt="4" custScaleX="126946" custScaleY="120883" custRadScaleRad="87979">
        <dgm:presLayoutVars>
          <dgm:bulletEnabled val="1"/>
        </dgm:presLayoutVars>
      </dgm:prSet>
      <dgm:spPr/>
    </dgm:pt>
    <dgm:pt modelId="{1E6FC200-70F9-447C-99A8-20894A9F8987}" type="pres">
      <dgm:prSet presAssocID="{E3119DD7-FDDF-422E-95A2-027580ADE522}" presName="dummy" presStyleCnt="0"/>
      <dgm:spPr/>
    </dgm:pt>
    <dgm:pt modelId="{2DED76B2-06C6-47A1-A3D4-5EA3BFC22F37}" type="pres">
      <dgm:prSet presAssocID="{E51D1C1B-3A31-40EB-B72B-B8046D60191E}" presName="sibTrans" presStyleLbl="sibTrans2D1" presStyleIdx="3" presStyleCnt="4"/>
      <dgm:spPr/>
    </dgm:pt>
  </dgm:ptLst>
  <dgm:cxnLst>
    <dgm:cxn modelId="{778E3004-64C1-473D-9D7B-F7FEFC75F577}" type="presOf" srcId="{C85C1BA0-4150-40EA-BCC5-2B9181289DB2}" destId="{A2AD9A31-21A8-4C25-8EB4-6970F2EA0BC6}" srcOrd="0" destOrd="0" presId="urn:microsoft.com/office/officeart/2005/8/layout/radial6"/>
    <dgm:cxn modelId="{AFB07205-9D08-4373-85DF-810ECFF98E3D}" srcId="{056854CE-DFD5-4563-9B4A-8D610D626BFA}" destId="{F85AF2A9-9688-4050-9EFA-7CA5A0303E40}" srcOrd="1" destOrd="0" parTransId="{23894B83-1198-4038-965F-723324A4A577}" sibTransId="{990EB2BB-9C7E-4C5D-A49E-8E7891657744}"/>
    <dgm:cxn modelId="{0AD99513-7004-4B19-A43B-6B35518EEA9B}" type="presOf" srcId="{13F8DC98-7F84-4BE4-9607-7FFBC21756D6}" destId="{7575CB64-8835-46F1-B3AD-CCDE5FF9C110}" srcOrd="0" destOrd="0" presId="urn:microsoft.com/office/officeart/2005/8/layout/radial6"/>
    <dgm:cxn modelId="{15732D20-2E9B-4F0C-B5FD-48E23FFFB373}" type="presOf" srcId="{9F64EB0C-2649-48AD-8BE1-EF49D9E6417A}" destId="{49BC2B60-1EE4-4296-B70A-E133459DE072}" srcOrd="0" destOrd="0" presId="urn:microsoft.com/office/officeart/2005/8/layout/radial6"/>
    <dgm:cxn modelId="{E8BD7D24-45B9-4006-95B0-1286BC6D4687}" srcId="{056854CE-DFD5-4563-9B4A-8D610D626BFA}" destId="{5B6D70E6-7100-4813-8E9F-B1EBA8AE153A}" srcOrd="2" destOrd="0" parTransId="{33AD6014-79A3-494E-A946-2F389C786632}" sibTransId="{C85C1BA0-4150-40EA-BCC5-2B9181289DB2}"/>
    <dgm:cxn modelId="{28672433-C9A1-4889-8868-66C0C035777C}" type="presOf" srcId="{056854CE-DFD5-4563-9B4A-8D610D626BFA}" destId="{B1BE4857-B504-4EE5-B233-D05240CA8350}" srcOrd="0" destOrd="0" presId="urn:microsoft.com/office/officeart/2005/8/layout/radial6"/>
    <dgm:cxn modelId="{1BFE1B35-BF98-45F4-A375-A43071E9B1F3}" type="presOf" srcId="{F85AF2A9-9688-4050-9EFA-7CA5A0303E40}" destId="{43B5DF12-0E9E-4CF8-A0F6-4A3389C66C86}" srcOrd="0" destOrd="0" presId="urn:microsoft.com/office/officeart/2005/8/layout/radial6"/>
    <dgm:cxn modelId="{2668733F-42C8-413A-8288-ED6CA0CC72F0}" type="presOf" srcId="{E3119DD7-FDDF-422E-95A2-027580ADE522}" destId="{58509B4B-6567-4226-9267-281B557CF80A}" srcOrd="0" destOrd="0" presId="urn:microsoft.com/office/officeart/2005/8/layout/radial6"/>
    <dgm:cxn modelId="{4D8A9E4F-35A1-4089-87BE-7891988182B6}" type="presOf" srcId="{8986ECF2-BB94-40EA-8419-233E5A968222}" destId="{7B243034-5EAD-415F-B12D-553FC8FDF599}" srcOrd="0" destOrd="0" presId="urn:microsoft.com/office/officeart/2005/8/layout/radial6"/>
    <dgm:cxn modelId="{C0605371-1A7F-4DA6-8A9E-C59B92A18CD9}" srcId="{13F8DC98-7F84-4BE4-9607-7FFBC21756D6}" destId="{056854CE-DFD5-4563-9B4A-8D610D626BFA}" srcOrd="0" destOrd="0" parTransId="{0B9311BC-223B-400B-9F50-D528E6DFB69B}" sibTransId="{2A822CC4-4BD2-4445-91D3-2807CE8478D0}"/>
    <dgm:cxn modelId="{E0FE9288-8D57-44FE-989A-10F35A1D8A2A}" type="presOf" srcId="{990EB2BB-9C7E-4C5D-A49E-8E7891657744}" destId="{A1337AE3-9158-4E7B-BDC2-29B00D88148B}" srcOrd="0" destOrd="0" presId="urn:microsoft.com/office/officeart/2005/8/layout/radial6"/>
    <dgm:cxn modelId="{18C08F8A-D5F2-4E2D-AEA7-9235CC81CD14}" type="presOf" srcId="{E51D1C1B-3A31-40EB-B72B-B8046D60191E}" destId="{2DED76B2-06C6-47A1-A3D4-5EA3BFC22F37}" srcOrd="0" destOrd="0" presId="urn:microsoft.com/office/officeart/2005/8/layout/radial6"/>
    <dgm:cxn modelId="{117B828F-D45C-4E48-92C1-F218A88B1417}" srcId="{056854CE-DFD5-4563-9B4A-8D610D626BFA}" destId="{E3119DD7-FDDF-422E-95A2-027580ADE522}" srcOrd="3" destOrd="0" parTransId="{E0BEAB2E-E5F0-4955-A5D4-B749B42EB4E8}" sibTransId="{E51D1C1B-3A31-40EB-B72B-B8046D60191E}"/>
    <dgm:cxn modelId="{1E174193-D8A6-474E-B128-02E45763761B}" type="presOf" srcId="{5B6D70E6-7100-4813-8E9F-B1EBA8AE153A}" destId="{B477461A-F922-468D-B5D8-E0EC77C53D43}" srcOrd="0" destOrd="0" presId="urn:microsoft.com/office/officeart/2005/8/layout/radial6"/>
    <dgm:cxn modelId="{F0892AA7-8DB2-4EF7-A742-540CF9784B98}" srcId="{056854CE-DFD5-4563-9B4A-8D610D626BFA}" destId="{8986ECF2-BB94-40EA-8419-233E5A968222}" srcOrd="0" destOrd="0" parTransId="{1004A85B-26B9-4003-8958-FE95DF9BDBFA}" sibTransId="{9F64EB0C-2649-48AD-8BE1-EF49D9E6417A}"/>
    <dgm:cxn modelId="{A81E7E56-0BD1-40CA-A70A-BF6D6C283D30}" type="presParOf" srcId="{7575CB64-8835-46F1-B3AD-CCDE5FF9C110}" destId="{B1BE4857-B504-4EE5-B233-D05240CA8350}" srcOrd="0" destOrd="0" presId="urn:microsoft.com/office/officeart/2005/8/layout/radial6"/>
    <dgm:cxn modelId="{A048BD00-105E-4FA7-A33A-DF6E62540135}" type="presParOf" srcId="{7575CB64-8835-46F1-B3AD-CCDE5FF9C110}" destId="{7B243034-5EAD-415F-B12D-553FC8FDF599}" srcOrd="1" destOrd="0" presId="urn:microsoft.com/office/officeart/2005/8/layout/radial6"/>
    <dgm:cxn modelId="{E2D235CB-E50E-4513-892A-2862E1018C9C}" type="presParOf" srcId="{7575CB64-8835-46F1-B3AD-CCDE5FF9C110}" destId="{3C963800-863F-4635-81F9-C72584C0C5C5}" srcOrd="2" destOrd="0" presId="urn:microsoft.com/office/officeart/2005/8/layout/radial6"/>
    <dgm:cxn modelId="{1C62E97A-5EC6-4459-831F-EDEA695FF8AC}" type="presParOf" srcId="{7575CB64-8835-46F1-B3AD-CCDE5FF9C110}" destId="{49BC2B60-1EE4-4296-B70A-E133459DE072}" srcOrd="3" destOrd="0" presId="urn:microsoft.com/office/officeart/2005/8/layout/radial6"/>
    <dgm:cxn modelId="{61C4894A-9A66-4D26-A8F9-3D749EDE8120}" type="presParOf" srcId="{7575CB64-8835-46F1-B3AD-CCDE5FF9C110}" destId="{43B5DF12-0E9E-4CF8-A0F6-4A3389C66C86}" srcOrd="4" destOrd="0" presId="urn:microsoft.com/office/officeart/2005/8/layout/radial6"/>
    <dgm:cxn modelId="{B5E3108C-82CA-4BB8-8552-52630183EDB5}" type="presParOf" srcId="{7575CB64-8835-46F1-B3AD-CCDE5FF9C110}" destId="{1B9E1BA1-84E2-4676-9E27-124EA32EB3EF}" srcOrd="5" destOrd="0" presId="urn:microsoft.com/office/officeart/2005/8/layout/radial6"/>
    <dgm:cxn modelId="{3EAE7434-3E08-4E14-9E7A-012AB3597F63}" type="presParOf" srcId="{7575CB64-8835-46F1-B3AD-CCDE5FF9C110}" destId="{A1337AE3-9158-4E7B-BDC2-29B00D88148B}" srcOrd="6" destOrd="0" presId="urn:microsoft.com/office/officeart/2005/8/layout/radial6"/>
    <dgm:cxn modelId="{D9B299FA-19B3-45A0-95EA-B776799A796D}" type="presParOf" srcId="{7575CB64-8835-46F1-B3AD-CCDE5FF9C110}" destId="{B477461A-F922-468D-B5D8-E0EC77C53D43}" srcOrd="7" destOrd="0" presId="urn:microsoft.com/office/officeart/2005/8/layout/radial6"/>
    <dgm:cxn modelId="{90FEF1DC-38E7-4263-BF9E-DB0A8018836E}" type="presParOf" srcId="{7575CB64-8835-46F1-B3AD-CCDE5FF9C110}" destId="{F944DC60-FA8A-4AFF-BE36-92B9AA259427}" srcOrd="8" destOrd="0" presId="urn:microsoft.com/office/officeart/2005/8/layout/radial6"/>
    <dgm:cxn modelId="{65738C0E-F915-4711-ACDD-BFA8D6F70C29}" type="presParOf" srcId="{7575CB64-8835-46F1-B3AD-CCDE5FF9C110}" destId="{A2AD9A31-21A8-4C25-8EB4-6970F2EA0BC6}" srcOrd="9" destOrd="0" presId="urn:microsoft.com/office/officeart/2005/8/layout/radial6"/>
    <dgm:cxn modelId="{18574723-6F0C-4CC8-BC22-B041BDEFD252}" type="presParOf" srcId="{7575CB64-8835-46F1-B3AD-CCDE5FF9C110}" destId="{58509B4B-6567-4226-9267-281B557CF80A}" srcOrd="10" destOrd="0" presId="urn:microsoft.com/office/officeart/2005/8/layout/radial6"/>
    <dgm:cxn modelId="{358DADF6-6F03-4366-9D26-3E12B1DFE2BC}" type="presParOf" srcId="{7575CB64-8835-46F1-B3AD-CCDE5FF9C110}" destId="{1E6FC200-70F9-447C-99A8-20894A9F8987}" srcOrd="11" destOrd="0" presId="urn:microsoft.com/office/officeart/2005/8/layout/radial6"/>
    <dgm:cxn modelId="{6ADF16C6-9970-4D89-AFDF-02C99E8E0ABC}" type="presParOf" srcId="{7575CB64-8835-46F1-B3AD-CCDE5FF9C110}" destId="{2DED76B2-06C6-47A1-A3D4-5EA3BFC22F37}" srcOrd="12" destOrd="0" presId="urn:microsoft.com/office/officeart/2005/8/layout/radial6"/>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ED76B2-06C6-47A1-A3D4-5EA3BFC22F37}">
      <dsp:nvSpPr>
        <dsp:cNvPr id="0" name=""/>
        <dsp:cNvSpPr/>
      </dsp:nvSpPr>
      <dsp:spPr>
        <a:xfrm>
          <a:off x="1438867" y="704938"/>
          <a:ext cx="2942438" cy="2942438"/>
        </a:xfrm>
        <a:prstGeom prst="blockArc">
          <a:avLst>
            <a:gd name="adj1" fmla="val 11432811"/>
            <a:gd name="adj2" fmla="val 15699074"/>
            <a:gd name="adj3" fmla="val 4643"/>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A2AD9A31-21A8-4C25-8EB4-6970F2EA0BC6}">
      <dsp:nvSpPr>
        <dsp:cNvPr id="0" name=""/>
        <dsp:cNvSpPr/>
      </dsp:nvSpPr>
      <dsp:spPr>
        <a:xfrm>
          <a:off x="1436056" y="164185"/>
          <a:ext cx="2942438" cy="2942438"/>
        </a:xfrm>
        <a:prstGeom prst="blockArc">
          <a:avLst>
            <a:gd name="adj1" fmla="val 5601477"/>
            <a:gd name="adj2" fmla="val 10131452"/>
            <a:gd name="adj3" fmla="val 4643"/>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A1337AE3-9158-4E7B-BDC2-29B00D88148B}">
      <dsp:nvSpPr>
        <dsp:cNvPr id="0" name=""/>
        <dsp:cNvSpPr/>
      </dsp:nvSpPr>
      <dsp:spPr>
        <a:xfrm>
          <a:off x="1077784" y="188100"/>
          <a:ext cx="2942438" cy="2942438"/>
        </a:xfrm>
        <a:prstGeom prst="blockArc">
          <a:avLst>
            <a:gd name="adj1" fmla="val 648962"/>
            <a:gd name="adj2" fmla="val 4740263"/>
            <a:gd name="adj3" fmla="val 4643"/>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49BC2B60-1EE4-4296-B70A-E133459DE072}">
      <dsp:nvSpPr>
        <dsp:cNvPr id="0" name=""/>
        <dsp:cNvSpPr/>
      </dsp:nvSpPr>
      <dsp:spPr>
        <a:xfrm>
          <a:off x="1074874" y="711748"/>
          <a:ext cx="2942438" cy="2942438"/>
        </a:xfrm>
        <a:prstGeom prst="blockArc">
          <a:avLst>
            <a:gd name="adj1" fmla="val 16572312"/>
            <a:gd name="adj2" fmla="val 20989239"/>
            <a:gd name="adj3" fmla="val 4643"/>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B1BE4857-B504-4EE5-B233-D05240CA8350}">
      <dsp:nvSpPr>
        <dsp:cNvPr id="0" name=""/>
        <dsp:cNvSpPr/>
      </dsp:nvSpPr>
      <dsp:spPr>
        <a:xfrm>
          <a:off x="1911632" y="1094923"/>
          <a:ext cx="1652311" cy="1652311"/>
        </a:xfrm>
        <a:prstGeom prst="ellipse">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zh-TW" altLang="en-US" sz="1400" b="1" kern="1200">
              <a:solidFill>
                <a:srgbClr val="FF0000"/>
              </a:solidFill>
            </a:rPr>
            <a:t>廉政公署</a:t>
          </a:r>
        </a:p>
      </dsp:txBody>
      <dsp:txXfrm>
        <a:off x="2153607" y="1336898"/>
        <a:ext cx="1168361" cy="1168361"/>
      </dsp:txXfrm>
    </dsp:sp>
    <dsp:sp modelId="{7B243034-5EAD-415F-B12D-553FC8FDF599}">
      <dsp:nvSpPr>
        <dsp:cNvPr id="0" name=""/>
        <dsp:cNvSpPr/>
      </dsp:nvSpPr>
      <dsp:spPr>
        <a:xfrm>
          <a:off x="2099192" y="180591"/>
          <a:ext cx="1204467" cy="1147454"/>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endParaRPr lang="zh-TW" altLang="en-US" sz="1400" kern="1200"/>
        </a:p>
      </dsp:txBody>
      <dsp:txXfrm>
        <a:off x="2275582" y="348632"/>
        <a:ext cx="851687" cy="811372"/>
      </dsp:txXfrm>
    </dsp:sp>
    <dsp:sp modelId="{43B5DF12-0E9E-4CF8-A0F6-4A3389C66C86}">
      <dsp:nvSpPr>
        <dsp:cNvPr id="0" name=""/>
        <dsp:cNvSpPr/>
      </dsp:nvSpPr>
      <dsp:spPr>
        <a:xfrm>
          <a:off x="3358417" y="1355627"/>
          <a:ext cx="1204249" cy="1146733"/>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62230" tIns="62230" rIns="62230" bIns="62230" numCol="1" spcCol="1270" anchor="ctr" anchorCtr="0">
          <a:noAutofit/>
        </a:bodyPr>
        <a:lstStyle/>
        <a:p>
          <a:pPr marL="0" lvl="0" indent="0" algn="ctr" defTabSz="2178050">
            <a:lnSpc>
              <a:spcPct val="90000"/>
            </a:lnSpc>
            <a:spcBef>
              <a:spcPct val="0"/>
            </a:spcBef>
            <a:spcAft>
              <a:spcPct val="35000"/>
            </a:spcAft>
            <a:buNone/>
          </a:pPr>
          <a:endParaRPr lang="zh-TW" altLang="en-US" sz="4900" kern="1200"/>
        </a:p>
      </dsp:txBody>
      <dsp:txXfrm>
        <a:off x="3534775" y="1523562"/>
        <a:ext cx="851533" cy="810863"/>
      </dsp:txXfrm>
    </dsp:sp>
    <dsp:sp modelId="{B477461A-F922-468D-B5D8-E0EC77C53D43}">
      <dsp:nvSpPr>
        <dsp:cNvPr id="0" name=""/>
        <dsp:cNvSpPr/>
      </dsp:nvSpPr>
      <dsp:spPr>
        <a:xfrm>
          <a:off x="2220976" y="2496639"/>
          <a:ext cx="1204249" cy="1146733"/>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62230" tIns="62230" rIns="62230" bIns="62230" numCol="1" spcCol="1270" anchor="ctr" anchorCtr="0">
          <a:noAutofit/>
        </a:bodyPr>
        <a:lstStyle/>
        <a:p>
          <a:pPr marL="0" lvl="0" indent="0" algn="ctr" defTabSz="2178050">
            <a:lnSpc>
              <a:spcPct val="90000"/>
            </a:lnSpc>
            <a:spcBef>
              <a:spcPct val="0"/>
            </a:spcBef>
            <a:spcAft>
              <a:spcPct val="35000"/>
            </a:spcAft>
            <a:buNone/>
          </a:pPr>
          <a:endParaRPr lang="zh-TW" altLang="en-US" sz="4900" kern="1200"/>
        </a:p>
      </dsp:txBody>
      <dsp:txXfrm>
        <a:off x="2397334" y="2664574"/>
        <a:ext cx="851533" cy="810863"/>
      </dsp:txXfrm>
    </dsp:sp>
    <dsp:sp modelId="{58509B4B-6567-4226-9267-281B557CF80A}">
      <dsp:nvSpPr>
        <dsp:cNvPr id="0" name=""/>
        <dsp:cNvSpPr/>
      </dsp:nvSpPr>
      <dsp:spPr>
        <a:xfrm>
          <a:off x="895171" y="1339750"/>
          <a:ext cx="1204249" cy="1146733"/>
        </a:xfrm>
        <a:prstGeom prst="ellipse">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62230" tIns="62230" rIns="62230" bIns="62230" numCol="1" spcCol="1270" anchor="ctr" anchorCtr="0">
          <a:noAutofit/>
        </a:bodyPr>
        <a:lstStyle/>
        <a:p>
          <a:pPr marL="0" lvl="0" indent="0" algn="ctr" defTabSz="2178050">
            <a:lnSpc>
              <a:spcPct val="90000"/>
            </a:lnSpc>
            <a:spcBef>
              <a:spcPct val="0"/>
            </a:spcBef>
            <a:spcAft>
              <a:spcPct val="35000"/>
            </a:spcAft>
            <a:buNone/>
          </a:pPr>
          <a:endParaRPr lang="zh-TW" altLang="en-US" sz="4900" kern="1200"/>
        </a:p>
      </dsp:txBody>
      <dsp:txXfrm>
        <a:off x="1071529" y="1507685"/>
        <a:ext cx="851533" cy="810863"/>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080BE7-DA2E-4361-93ED-C634F4E7E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1</Pages>
  <Words>9658</Words>
  <Characters>55055</Characters>
  <Application>Microsoft Office Word</Application>
  <DocSecurity>0</DocSecurity>
  <Lines>458</Lines>
  <Paragraphs>129</Paragraphs>
  <ScaleCrop>false</ScaleCrop>
  <Company/>
  <LinksUpToDate>false</LinksUpToDate>
  <CharactersWithSpaces>64584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ICAC</dc:creator>
  <cp:keywords/>
  <dc:description/>
  <cp:lastModifiedBy>ICAC</cp:lastModifiedBy>
  <cp:revision>64</cp:revision>
  <cp:lastPrinted>2025-03-19T07:12:00Z</cp:lastPrinted>
  <dcterms:created xsi:type="dcterms:W3CDTF">2025-04-08T09:03:00Z</dcterms:created>
  <dcterms:modified xsi:type="dcterms:W3CDTF">2025-07-07T04:22:00Z</dcterms:modified>
</cp:coreProperties>
</file>