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072DE1" w14:textId="202FD22C" w:rsidR="00120DC1" w:rsidRPr="005F672D" w:rsidRDefault="00120DC1" w:rsidP="00120DC1">
      <w:pPr>
        <w:pStyle w:val="aff"/>
        <w:jc w:val="left"/>
        <w:rPr>
          <w:color w:val="auto"/>
          <w:sz w:val="28"/>
        </w:rPr>
      </w:pPr>
    </w:p>
    <w:p w14:paraId="23781B5C" w14:textId="77777777" w:rsidR="00120DC1" w:rsidRDefault="00120DC1" w:rsidP="00D14EC1">
      <w:pPr>
        <w:jc w:val="center"/>
        <w:rPr>
          <w:b/>
          <w:spacing w:val="20"/>
          <w:sz w:val="44"/>
          <w:lang w:eastAsia="zh-TW"/>
        </w:rPr>
      </w:pPr>
    </w:p>
    <w:p w14:paraId="51BE4D65" w14:textId="77777777" w:rsidR="00120DC1" w:rsidRDefault="00120DC1" w:rsidP="00D14EC1">
      <w:pPr>
        <w:jc w:val="center"/>
        <w:rPr>
          <w:b/>
          <w:spacing w:val="20"/>
          <w:sz w:val="44"/>
          <w:lang w:eastAsia="zh-TW"/>
        </w:rPr>
      </w:pPr>
    </w:p>
    <w:p w14:paraId="0CAC05A5" w14:textId="77777777" w:rsidR="00120DC1" w:rsidRPr="007B6FAB" w:rsidRDefault="00120DC1" w:rsidP="00D14EC1">
      <w:pPr>
        <w:jc w:val="center"/>
        <w:rPr>
          <w:rFonts w:ascii="微軟正黑體" w:eastAsia="微軟正黑體" w:hAnsi="微軟正黑體"/>
          <w:b/>
          <w:spacing w:val="20"/>
          <w:sz w:val="44"/>
          <w:lang w:eastAsia="zh-TW"/>
        </w:rPr>
      </w:pPr>
    </w:p>
    <w:p w14:paraId="3E613846" w14:textId="77777777" w:rsidR="00120DC1" w:rsidRPr="00500775" w:rsidRDefault="00120DC1" w:rsidP="00D14EC1">
      <w:pPr>
        <w:snapToGrid w:val="0"/>
        <w:jc w:val="center"/>
        <w:rPr>
          <w:rFonts w:ascii="微軟正黑體" w:eastAsia="微軟正黑體" w:hAnsi="微軟正黑體"/>
          <w:b/>
          <w:spacing w:val="20"/>
          <w:sz w:val="56"/>
          <w:szCs w:val="56"/>
          <w:lang w:eastAsia="zh-TW"/>
        </w:rPr>
      </w:pPr>
      <w:r w:rsidRPr="00500775">
        <w:rPr>
          <w:rFonts w:ascii="微軟正黑體" w:eastAsia="微軟正黑體" w:hAnsi="微軟正黑體" w:hint="eastAsia"/>
          <w:b/>
          <w:spacing w:val="20"/>
          <w:sz w:val="56"/>
          <w:szCs w:val="56"/>
          <w:lang w:eastAsia="zh-TW"/>
        </w:rPr>
        <w:t>廉政公署</w:t>
      </w:r>
    </w:p>
    <w:p w14:paraId="32B8AB26" w14:textId="77777777" w:rsidR="00120DC1" w:rsidRPr="00500775" w:rsidRDefault="00120DC1" w:rsidP="00D14EC1">
      <w:pPr>
        <w:snapToGrid w:val="0"/>
        <w:jc w:val="center"/>
        <w:rPr>
          <w:rFonts w:ascii="微軟正黑體" w:eastAsia="微軟正黑體" w:hAnsi="微軟正黑體"/>
          <w:b/>
          <w:spacing w:val="20"/>
          <w:sz w:val="56"/>
          <w:szCs w:val="56"/>
          <w:lang w:eastAsia="zh-TW"/>
        </w:rPr>
      </w:pPr>
      <w:r w:rsidRPr="00500775">
        <w:rPr>
          <w:rFonts w:ascii="微軟正黑體" w:eastAsia="微軟正黑體" w:hAnsi="微軟正黑體" w:hint="eastAsia"/>
          <w:b/>
          <w:spacing w:val="20"/>
          <w:sz w:val="56"/>
          <w:szCs w:val="56"/>
          <w:lang w:eastAsia="zh-TW"/>
        </w:rPr>
        <w:t>諮詢委員會報告</w:t>
      </w:r>
    </w:p>
    <w:p w14:paraId="718AA2D9" w14:textId="77777777" w:rsidR="00120DC1" w:rsidRPr="007B6FAB" w:rsidRDefault="00120DC1" w:rsidP="00D14EC1">
      <w:pPr>
        <w:jc w:val="center"/>
        <w:rPr>
          <w:rFonts w:ascii="微軟正黑體" w:eastAsia="微軟正黑體" w:hAnsi="微軟正黑體"/>
          <w:b/>
          <w:spacing w:val="20"/>
          <w:sz w:val="44"/>
          <w:lang w:eastAsia="zh-TW"/>
        </w:rPr>
      </w:pPr>
    </w:p>
    <w:p w14:paraId="6E965B10" w14:textId="77777777" w:rsidR="00120DC1" w:rsidRPr="007B6FAB" w:rsidRDefault="00120DC1" w:rsidP="00D14EC1">
      <w:pPr>
        <w:jc w:val="center"/>
        <w:rPr>
          <w:rFonts w:ascii="微軟正黑體" w:eastAsia="微軟正黑體" w:hAnsi="微軟正黑體"/>
          <w:b/>
          <w:spacing w:val="20"/>
          <w:sz w:val="44"/>
          <w:lang w:eastAsia="zh-TW"/>
        </w:rPr>
      </w:pPr>
    </w:p>
    <w:p w14:paraId="193054F3" w14:textId="77777777" w:rsidR="00120DC1" w:rsidRPr="007B6FAB" w:rsidRDefault="00120DC1" w:rsidP="00D14EC1">
      <w:pPr>
        <w:jc w:val="center"/>
        <w:rPr>
          <w:rFonts w:ascii="微軟正黑體" w:eastAsia="微軟正黑體" w:hAnsi="微軟正黑體"/>
          <w:b/>
          <w:spacing w:val="20"/>
          <w:sz w:val="44"/>
          <w:lang w:eastAsia="zh-TW"/>
        </w:rPr>
      </w:pPr>
    </w:p>
    <w:p w14:paraId="6E37A38D" w14:textId="77777777" w:rsidR="00120DC1" w:rsidRPr="007B6FAB" w:rsidRDefault="00120DC1" w:rsidP="00D14EC1">
      <w:pPr>
        <w:jc w:val="center"/>
        <w:rPr>
          <w:rFonts w:ascii="微軟正黑體" w:eastAsia="微軟正黑體" w:hAnsi="微軟正黑體"/>
          <w:b/>
          <w:spacing w:val="20"/>
          <w:sz w:val="44"/>
          <w:lang w:eastAsia="zh-TW"/>
        </w:rPr>
      </w:pPr>
    </w:p>
    <w:p w14:paraId="678A37AE" w14:textId="77777777" w:rsidR="00120DC1" w:rsidRPr="007B6FAB" w:rsidRDefault="00120DC1" w:rsidP="00D14EC1">
      <w:pPr>
        <w:jc w:val="center"/>
        <w:rPr>
          <w:rFonts w:ascii="微軟正黑體" w:eastAsia="微軟正黑體" w:hAnsi="微軟正黑體"/>
          <w:b/>
          <w:spacing w:val="20"/>
          <w:sz w:val="44"/>
          <w:lang w:eastAsia="zh-TW"/>
        </w:rPr>
      </w:pPr>
    </w:p>
    <w:p w14:paraId="3C86F7EF" w14:textId="77777777" w:rsidR="00120DC1" w:rsidRPr="007B6FAB" w:rsidRDefault="00120DC1" w:rsidP="00D14EC1">
      <w:pPr>
        <w:jc w:val="center"/>
        <w:rPr>
          <w:rFonts w:ascii="微軟正黑體" w:eastAsia="微軟正黑體" w:hAnsi="微軟正黑體"/>
          <w:b/>
          <w:spacing w:val="20"/>
          <w:sz w:val="44"/>
          <w:lang w:eastAsia="zh-TW"/>
        </w:rPr>
      </w:pPr>
    </w:p>
    <w:p w14:paraId="20E270FB" w14:textId="4C4AF247" w:rsidR="00120DC1" w:rsidRDefault="00120DC1" w:rsidP="00D14EC1">
      <w:pPr>
        <w:snapToGrid w:val="0"/>
        <w:jc w:val="center"/>
        <w:rPr>
          <w:rFonts w:ascii="微軟正黑體" w:eastAsia="微軟正黑體" w:hAnsi="微軟正黑體"/>
          <w:b/>
          <w:spacing w:val="20"/>
          <w:sz w:val="56"/>
          <w:szCs w:val="56"/>
        </w:rPr>
      </w:pPr>
      <w:r>
        <w:rPr>
          <w:rFonts w:ascii="微軟正黑體" w:eastAsia="微軟正黑體" w:hAnsi="微軟正黑體" w:hint="eastAsia"/>
          <w:b/>
          <w:spacing w:val="20"/>
          <w:sz w:val="56"/>
          <w:szCs w:val="56"/>
        </w:rPr>
        <w:t>二零二</w:t>
      </w:r>
      <w:r w:rsidR="009A2EDE">
        <w:rPr>
          <w:rFonts w:ascii="微軟正黑體" w:eastAsia="微軟正黑體" w:hAnsi="微軟正黑體" w:hint="eastAsia"/>
          <w:b/>
          <w:spacing w:val="20"/>
          <w:sz w:val="56"/>
          <w:szCs w:val="56"/>
        </w:rPr>
        <w:t>五</w:t>
      </w:r>
      <w:r>
        <w:rPr>
          <w:rFonts w:ascii="微軟正黑體" w:eastAsia="微軟正黑體" w:hAnsi="微軟正黑體" w:hint="eastAsia"/>
          <w:b/>
          <w:spacing w:val="20"/>
          <w:sz w:val="56"/>
          <w:szCs w:val="56"/>
        </w:rPr>
        <w:t>年</w:t>
      </w:r>
    </w:p>
    <w:p w14:paraId="2A1508E7" w14:textId="77777777" w:rsidR="00120DC1" w:rsidRDefault="00120DC1" w:rsidP="00D14EC1">
      <w:pPr>
        <w:jc w:val="center"/>
        <w:rPr>
          <w:b/>
          <w:spacing w:val="20"/>
          <w:sz w:val="44"/>
        </w:rPr>
      </w:pPr>
    </w:p>
    <w:p w14:paraId="040356D8" w14:textId="77777777" w:rsidR="00120DC1" w:rsidRDefault="00120DC1">
      <w:r>
        <w:br w:type="page"/>
      </w:r>
    </w:p>
    <w:p w14:paraId="0F27568B" w14:textId="77777777" w:rsidR="00120DC1" w:rsidRDefault="00120DC1" w:rsidP="00D14EC1"/>
    <w:p w14:paraId="732FBD34" w14:textId="77777777" w:rsidR="00120DC1" w:rsidRDefault="00120DC1" w:rsidP="00D14EC1"/>
    <w:p w14:paraId="097A6243" w14:textId="77777777" w:rsidR="00120DC1" w:rsidRDefault="00120DC1" w:rsidP="00D14EC1"/>
    <w:p w14:paraId="37186D3F" w14:textId="77777777" w:rsidR="00120DC1" w:rsidRDefault="00120DC1" w:rsidP="00D14EC1"/>
    <w:p w14:paraId="3F23D99C" w14:textId="77777777" w:rsidR="00120DC1" w:rsidRDefault="00120DC1" w:rsidP="00D14EC1"/>
    <w:p w14:paraId="5D6019B3" w14:textId="77777777" w:rsidR="00120DC1" w:rsidRDefault="00120DC1" w:rsidP="00D14EC1"/>
    <w:p w14:paraId="4AC6D4AC" w14:textId="77777777" w:rsidR="00120DC1" w:rsidRDefault="00120DC1" w:rsidP="00D14EC1"/>
    <w:p w14:paraId="48D9B2DC" w14:textId="77777777" w:rsidR="00120DC1" w:rsidRDefault="00120DC1" w:rsidP="00D14EC1"/>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5602"/>
      </w:tblGrid>
      <w:tr w:rsidR="00120DC1" w:rsidRPr="00FD2015" w14:paraId="1F0C108F" w14:textId="77777777" w:rsidTr="003F6109">
        <w:tc>
          <w:tcPr>
            <w:tcW w:w="2694" w:type="dxa"/>
          </w:tcPr>
          <w:p w14:paraId="62AF7CBC" w14:textId="77777777" w:rsidR="00120DC1" w:rsidRPr="00FD2015" w:rsidRDefault="00120DC1" w:rsidP="003F6109">
            <w:pPr>
              <w:snapToGrid w:val="0"/>
              <w:rPr>
                <w:rFonts w:ascii="Times New Roman" w:hAnsi="Times New Roman" w:cs="Times New Roman"/>
                <w:b/>
                <w:sz w:val="52"/>
                <w:szCs w:val="52"/>
              </w:rPr>
            </w:pPr>
          </w:p>
        </w:tc>
        <w:tc>
          <w:tcPr>
            <w:tcW w:w="5602" w:type="dxa"/>
            <w:tcBorders>
              <w:top w:val="thinThickSmallGap" w:sz="24" w:space="0" w:color="auto"/>
              <w:bottom w:val="thickThinSmallGap" w:sz="24" w:space="0" w:color="auto"/>
            </w:tcBorders>
          </w:tcPr>
          <w:p w14:paraId="015117D6" w14:textId="77777777" w:rsidR="00120DC1" w:rsidRPr="00FD2015" w:rsidRDefault="00120DC1" w:rsidP="003F6109">
            <w:pPr>
              <w:snapToGrid w:val="0"/>
              <w:spacing w:beforeLines="50" w:before="120" w:afterLines="50" w:after="120"/>
              <w:jc w:val="right"/>
              <w:rPr>
                <w:rFonts w:ascii="Times New Roman" w:hAnsi="Times New Roman" w:cs="Times New Roman"/>
                <w:b/>
                <w:sz w:val="52"/>
                <w:szCs w:val="52"/>
              </w:rPr>
            </w:pPr>
            <w:r>
              <w:rPr>
                <w:rFonts w:ascii="Times New Roman" w:hAnsi="Times New Roman" w:cs="Times New Roman" w:hint="eastAsia"/>
                <w:b/>
                <w:sz w:val="52"/>
                <w:szCs w:val="52"/>
              </w:rPr>
              <w:t>貪污問題諮詢</w:t>
            </w:r>
            <w:r>
              <w:rPr>
                <w:rFonts w:ascii="Times New Roman" w:hAnsi="Times New Roman" w:cs="Times New Roman"/>
                <w:b/>
                <w:sz w:val="52"/>
                <w:szCs w:val="52"/>
              </w:rPr>
              <w:br/>
            </w:r>
            <w:r>
              <w:rPr>
                <w:rFonts w:ascii="Times New Roman" w:hAnsi="Times New Roman" w:cs="Times New Roman" w:hint="eastAsia"/>
                <w:b/>
                <w:sz w:val="52"/>
                <w:szCs w:val="52"/>
              </w:rPr>
              <w:t>委員會</w:t>
            </w:r>
          </w:p>
        </w:tc>
      </w:tr>
    </w:tbl>
    <w:p w14:paraId="2CE4110C" w14:textId="77777777" w:rsidR="00120DC1" w:rsidRDefault="00120DC1" w:rsidP="00D14EC1"/>
    <w:p w14:paraId="446EC932" w14:textId="77777777" w:rsidR="00120DC1" w:rsidRDefault="00120DC1">
      <w:pPr>
        <w:rPr>
          <w:rFonts w:ascii="Times New Roman" w:eastAsia="新細明體" w:hAnsi="Times New Roman"/>
          <w:b/>
          <w:spacing w:val="20"/>
          <w:sz w:val="28"/>
          <w:szCs w:val="24"/>
        </w:rPr>
      </w:pPr>
    </w:p>
    <w:p w14:paraId="69295E76" w14:textId="77777777" w:rsidR="00120DC1" w:rsidRDefault="00120DC1">
      <w:pPr>
        <w:rPr>
          <w:rFonts w:ascii="Times New Roman" w:eastAsia="新細明體" w:hAnsi="Times New Roman"/>
          <w:b/>
          <w:spacing w:val="20"/>
          <w:sz w:val="28"/>
          <w:szCs w:val="24"/>
        </w:rPr>
        <w:sectPr w:rsidR="00120DC1" w:rsidSect="000148B1">
          <w:footerReference w:type="default" r:id="rId8"/>
          <w:footnotePr>
            <w:numRestart w:val="eachSect"/>
          </w:footnotePr>
          <w:pgSz w:w="11906" w:h="16838"/>
          <w:pgMar w:top="1418" w:right="1701" w:bottom="1418" w:left="1701" w:header="708" w:footer="708" w:gutter="0"/>
          <w:cols w:space="708"/>
          <w:docGrid w:linePitch="360"/>
        </w:sectPr>
      </w:pPr>
    </w:p>
    <w:p w14:paraId="348FB112" w14:textId="77777777" w:rsidR="006D3EBF" w:rsidRPr="009C29D0" w:rsidRDefault="006D3EBF" w:rsidP="007906AE">
      <w:pPr>
        <w:snapToGrid w:val="0"/>
        <w:spacing w:line="240" w:lineRule="auto"/>
        <w:jc w:val="both"/>
        <w:rPr>
          <w:rFonts w:asciiTheme="minorEastAsia" w:hAnsiTheme="minorEastAsia"/>
          <w:b/>
          <w:bCs/>
          <w:spacing w:val="20"/>
          <w:sz w:val="28"/>
          <w:szCs w:val="28"/>
          <w:lang w:eastAsia="zh-TW"/>
        </w:rPr>
      </w:pPr>
      <w:r w:rsidRPr="009C29D0">
        <w:rPr>
          <w:rFonts w:asciiTheme="minorEastAsia" w:hAnsiTheme="minorEastAsia" w:hint="eastAsia"/>
          <w:b/>
          <w:bCs/>
          <w:spacing w:val="20"/>
          <w:sz w:val="28"/>
          <w:szCs w:val="28"/>
          <w:lang w:eastAsia="zh-TW"/>
        </w:rPr>
        <w:lastRenderedPageBreak/>
        <w:t>貪污問題諮詢委員會</w:t>
      </w:r>
    </w:p>
    <w:p w14:paraId="0788D5EF" w14:textId="77777777" w:rsidR="006D3EBF" w:rsidRPr="004E6093" w:rsidRDefault="006D3EBF" w:rsidP="006D3EBF">
      <w:pPr>
        <w:snapToGrid w:val="0"/>
        <w:spacing w:after="0" w:line="240" w:lineRule="auto"/>
        <w:jc w:val="both"/>
        <w:rPr>
          <w:rFonts w:asciiTheme="minorEastAsia" w:hAnsiTheme="minorEastAsia"/>
          <w:b/>
          <w:bCs/>
          <w:spacing w:val="20"/>
          <w:sz w:val="28"/>
          <w:szCs w:val="28"/>
          <w:lang w:eastAsia="zh-TW"/>
        </w:rPr>
      </w:pPr>
    </w:p>
    <w:p w14:paraId="2783F5DC" w14:textId="77777777" w:rsidR="006D3EBF" w:rsidRPr="004E6093" w:rsidRDefault="006D3EBF" w:rsidP="006D3EBF">
      <w:pPr>
        <w:snapToGrid w:val="0"/>
        <w:spacing w:after="0" w:line="300" w:lineRule="auto"/>
        <w:jc w:val="both"/>
        <w:rPr>
          <w:rFonts w:asciiTheme="minorEastAsia" w:hAnsiTheme="minorEastAsia"/>
          <w:b/>
          <w:bCs/>
          <w:spacing w:val="20"/>
          <w:sz w:val="28"/>
          <w:szCs w:val="28"/>
          <w:lang w:eastAsia="zh-TW"/>
        </w:rPr>
      </w:pPr>
      <w:r w:rsidRPr="004E6093">
        <w:rPr>
          <w:rFonts w:asciiTheme="minorEastAsia" w:hAnsiTheme="minorEastAsia" w:hint="eastAsia"/>
          <w:b/>
          <w:bCs/>
          <w:spacing w:val="20"/>
          <w:sz w:val="28"/>
          <w:szCs w:val="28"/>
          <w:lang w:eastAsia="zh-TW"/>
        </w:rPr>
        <w:t>向行政長官提交之</w:t>
      </w:r>
    </w:p>
    <w:p w14:paraId="0C7BD011" w14:textId="77777777" w:rsidR="006D3EBF" w:rsidRPr="004E6093" w:rsidRDefault="006D3EBF" w:rsidP="006D3EBF">
      <w:pPr>
        <w:snapToGrid w:val="0"/>
        <w:spacing w:after="0" w:line="300" w:lineRule="auto"/>
        <w:jc w:val="both"/>
        <w:rPr>
          <w:rFonts w:asciiTheme="minorEastAsia" w:hAnsiTheme="minorEastAsia"/>
          <w:b/>
          <w:bCs/>
          <w:spacing w:val="20"/>
          <w:sz w:val="28"/>
          <w:szCs w:val="28"/>
          <w:lang w:eastAsia="zh-TW"/>
        </w:rPr>
      </w:pPr>
      <w:r w:rsidRPr="004E6093">
        <w:rPr>
          <w:rFonts w:asciiTheme="minorEastAsia" w:hAnsiTheme="minorEastAsia" w:hint="eastAsia"/>
          <w:b/>
          <w:bCs/>
          <w:spacing w:val="20"/>
          <w:sz w:val="28"/>
          <w:szCs w:val="28"/>
          <w:lang w:eastAsia="zh-TW"/>
        </w:rPr>
        <w:t>二零二五年工作報告</w:t>
      </w:r>
    </w:p>
    <w:p w14:paraId="04E9D92C" w14:textId="77777777" w:rsidR="006D3EBF" w:rsidRPr="004E6093" w:rsidRDefault="006D3EBF" w:rsidP="007906AE">
      <w:pPr>
        <w:snapToGrid w:val="0"/>
        <w:spacing w:line="240" w:lineRule="auto"/>
        <w:jc w:val="both"/>
        <w:rPr>
          <w:rFonts w:asciiTheme="minorEastAsia" w:hAnsiTheme="minorEastAsia"/>
          <w:spacing w:val="20"/>
          <w:sz w:val="28"/>
          <w:szCs w:val="28"/>
          <w:lang w:eastAsia="zh-TW"/>
        </w:rPr>
      </w:pPr>
    </w:p>
    <w:p w14:paraId="1A3D1AEB" w14:textId="77777777" w:rsidR="006D3EBF" w:rsidRPr="004E6093" w:rsidRDefault="006D3EBF" w:rsidP="006D3EBF">
      <w:pPr>
        <w:snapToGrid w:val="0"/>
        <w:spacing w:after="0" w:line="276" w:lineRule="auto"/>
        <w:jc w:val="both"/>
        <w:rPr>
          <w:rFonts w:asciiTheme="minorEastAsia" w:hAnsiTheme="minorEastAsia"/>
          <w:spacing w:val="20"/>
          <w:sz w:val="28"/>
          <w:szCs w:val="28"/>
          <w:lang w:eastAsia="zh-TW"/>
        </w:rPr>
      </w:pPr>
      <w:r w:rsidRPr="004E6093">
        <w:rPr>
          <w:rFonts w:asciiTheme="minorEastAsia" w:hAnsiTheme="minorEastAsia" w:hint="eastAsia"/>
          <w:spacing w:val="20"/>
          <w:sz w:val="28"/>
          <w:szCs w:val="28"/>
          <w:lang w:eastAsia="zh-TW"/>
        </w:rPr>
        <w:t>行政長官李家超先生：</w:t>
      </w:r>
    </w:p>
    <w:p w14:paraId="353E6A1C" w14:textId="77777777" w:rsidR="006D3EBF" w:rsidRPr="004E6093" w:rsidRDefault="006D3EBF" w:rsidP="006D3EBF">
      <w:pPr>
        <w:snapToGrid w:val="0"/>
        <w:spacing w:after="0" w:line="276" w:lineRule="auto"/>
        <w:jc w:val="both"/>
        <w:rPr>
          <w:rFonts w:asciiTheme="minorEastAsia" w:hAnsiTheme="minorEastAsia"/>
          <w:spacing w:val="20"/>
          <w:sz w:val="28"/>
          <w:szCs w:val="28"/>
          <w:lang w:eastAsia="zh-TW"/>
        </w:rPr>
      </w:pPr>
    </w:p>
    <w:p w14:paraId="36798B9D" w14:textId="77777777" w:rsidR="006D3EBF" w:rsidRPr="004E6093" w:rsidRDefault="006D3EBF" w:rsidP="00CC4208">
      <w:pPr>
        <w:snapToGrid w:val="0"/>
        <w:spacing w:before="100" w:beforeAutospacing="1" w:after="100" w:afterAutospacing="1" w:line="276" w:lineRule="auto"/>
        <w:jc w:val="both"/>
        <w:rPr>
          <w:rFonts w:asciiTheme="minorEastAsia" w:hAnsiTheme="minorEastAsia"/>
          <w:b/>
          <w:bCs/>
          <w:spacing w:val="20"/>
          <w:sz w:val="28"/>
          <w:szCs w:val="28"/>
          <w:lang w:eastAsia="zh-TW"/>
        </w:rPr>
      </w:pPr>
      <w:r w:rsidRPr="004E6093">
        <w:rPr>
          <w:rFonts w:asciiTheme="minorEastAsia" w:hAnsiTheme="minorEastAsia" w:hint="eastAsia"/>
          <w:b/>
          <w:bCs/>
          <w:spacing w:val="20"/>
          <w:sz w:val="28"/>
          <w:szCs w:val="28"/>
          <w:lang w:eastAsia="zh-TW"/>
        </w:rPr>
        <w:t>職權範圍及委員名錄</w:t>
      </w:r>
    </w:p>
    <w:p w14:paraId="6FEDDEE6" w14:textId="77777777" w:rsidR="006D3EBF" w:rsidRPr="004E6093" w:rsidRDefault="006D3EBF" w:rsidP="00CC4208">
      <w:pPr>
        <w:snapToGrid w:val="0"/>
        <w:spacing w:after="0" w:line="276" w:lineRule="auto"/>
        <w:jc w:val="both"/>
        <w:rPr>
          <w:rFonts w:asciiTheme="minorEastAsia" w:hAnsiTheme="minorEastAsia"/>
          <w:spacing w:val="20"/>
          <w:sz w:val="28"/>
          <w:szCs w:val="28"/>
          <w:lang w:eastAsia="zh-TW"/>
        </w:rPr>
      </w:pPr>
      <w:r w:rsidRPr="004E6093">
        <w:rPr>
          <w:rFonts w:asciiTheme="minorEastAsia" w:hAnsiTheme="minorEastAsia" w:hint="eastAsia"/>
          <w:spacing w:val="20"/>
          <w:sz w:val="28"/>
          <w:szCs w:val="28"/>
          <w:lang w:eastAsia="zh-TW"/>
        </w:rPr>
        <w:t>貪污問題諮詢委員會（委員會）是廉政公署（廉署）主要的諮詢機構，負責監察廉署</w:t>
      </w:r>
      <w:r w:rsidRPr="0058785E">
        <w:rPr>
          <w:rFonts w:asciiTheme="minorEastAsia" w:hAnsiTheme="minorEastAsia"/>
          <w:spacing w:val="20"/>
          <w:sz w:val="28"/>
          <w:szCs w:val="28"/>
          <w:lang w:val="en-GB" w:eastAsia="zh-TW"/>
        </w:rPr>
        <w:t>的整體工作方針</w:t>
      </w:r>
      <w:r>
        <w:rPr>
          <w:rFonts w:asciiTheme="minorEastAsia" w:hAnsiTheme="minorEastAsia" w:hint="eastAsia"/>
          <w:spacing w:val="20"/>
          <w:sz w:val="28"/>
          <w:szCs w:val="28"/>
          <w:lang w:val="en-GB" w:eastAsia="zh-TW"/>
        </w:rPr>
        <w:t>，以及</w:t>
      </w:r>
      <w:r w:rsidRPr="004E6093">
        <w:rPr>
          <w:rFonts w:asciiTheme="minorEastAsia" w:hAnsiTheme="minorEastAsia" w:hint="eastAsia"/>
          <w:spacing w:val="20"/>
          <w:sz w:val="28"/>
          <w:szCs w:val="28"/>
          <w:lang w:eastAsia="zh-TW"/>
        </w:rPr>
        <w:t>在執行職務、人手編制</w:t>
      </w:r>
      <w:r>
        <w:rPr>
          <w:rFonts w:asciiTheme="minorEastAsia" w:hAnsiTheme="minorEastAsia" w:hint="eastAsia"/>
          <w:spacing w:val="20"/>
          <w:sz w:val="28"/>
          <w:szCs w:val="28"/>
          <w:lang w:eastAsia="zh-TW"/>
        </w:rPr>
        <w:t>和</w:t>
      </w:r>
      <w:r w:rsidRPr="004E6093">
        <w:rPr>
          <w:rFonts w:asciiTheme="minorEastAsia" w:hAnsiTheme="minorEastAsia" w:hint="eastAsia"/>
          <w:spacing w:val="20"/>
          <w:sz w:val="28"/>
          <w:szCs w:val="28"/>
          <w:lang w:eastAsia="zh-TW"/>
        </w:rPr>
        <w:t>行政事務上的政策。委員會的職權範圍及二零二五年委員名錄分別載於</w:t>
      </w:r>
      <w:r w:rsidRPr="004E6093">
        <w:rPr>
          <w:rFonts w:asciiTheme="minorEastAsia" w:hAnsiTheme="minorEastAsia" w:hint="eastAsia"/>
          <w:b/>
          <w:bCs/>
          <w:spacing w:val="20"/>
          <w:sz w:val="28"/>
          <w:szCs w:val="28"/>
          <w:lang w:eastAsia="zh-TW"/>
        </w:rPr>
        <w:t>附錄甲</w:t>
      </w:r>
      <w:r w:rsidRPr="004E6093">
        <w:rPr>
          <w:rFonts w:asciiTheme="minorEastAsia" w:hAnsiTheme="minorEastAsia" w:hint="eastAsia"/>
          <w:spacing w:val="20"/>
          <w:sz w:val="28"/>
          <w:szCs w:val="28"/>
          <w:lang w:eastAsia="zh-TW"/>
        </w:rPr>
        <w:t>及</w:t>
      </w:r>
      <w:r w:rsidRPr="004E6093">
        <w:rPr>
          <w:rFonts w:asciiTheme="minorEastAsia" w:hAnsiTheme="minorEastAsia" w:hint="eastAsia"/>
          <w:b/>
          <w:bCs/>
          <w:spacing w:val="20"/>
          <w:sz w:val="28"/>
          <w:szCs w:val="28"/>
          <w:lang w:eastAsia="zh-TW"/>
        </w:rPr>
        <w:t>附錄乙</w:t>
      </w:r>
      <w:r w:rsidRPr="004E6093">
        <w:rPr>
          <w:rFonts w:asciiTheme="minorEastAsia" w:hAnsiTheme="minorEastAsia" w:hint="eastAsia"/>
          <w:spacing w:val="20"/>
          <w:sz w:val="28"/>
          <w:szCs w:val="28"/>
          <w:lang w:eastAsia="zh-TW"/>
        </w:rPr>
        <w:t>。審查貪污舉報諮詢委員會、防止貪污諮詢委員會和社區關係市民諮詢委員會的</w:t>
      </w:r>
      <w:proofErr w:type="gramStart"/>
      <w:r w:rsidRPr="004E6093">
        <w:rPr>
          <w:rFonts w:asciiTheme="minorEastAsia" w:hAnsiTheme="minorEastAsia" w:hint="eastAsia"/>
          <w:spacing w:val="20"/>
          <w:sz w:val="28"/>
          <w:szCs w:val="28"/>
          <w:lang w:eastAsia="zh-TW"/>
        </w:rPr>
        <w:t>主席均</w:t>
      </w:r>
      <w:r>
        <w:rPr>
          <w:rFonts w:asciiTheme="minorEastAsia" w:hAnsiTheme="minorEastAsia" w:hint="eastAsia"/>
          <w:spacing w:val="20"/>
          <w:sz w:val="28"/>
          <w:szCs w:val="28"/>
          <w:lang w:eastAsia="zh-TW"/>
        </w:rPr>
        <w:t>為</w:t>
      </w:r>
      <w:r w:rsidRPr="004E6093">
        <w:rPr>
          <w:rFonts w:asciiTheme="minorEastAsia" w:hAnsiTheme="minorEastAsia" w:hint="eastAsia"/>
          <w:spacing w:val="20"/>
          <w:sz w:val="28"/>
          <w:szCs w:val="28"/>
          <w:lang w:eastAsia="zh-TW"/>
        </w:rPr>
        <w:t>當然</w:t>
      </w:r>
      <w:proofErr w:type="gramEnd"/>
      <w:r w:rsidRPr="004E6093">
        <w:rPr>
          <w:rFonts w:asciiTheme="minorEastAsia" w:hAnsiTheme="minorEastAsia" w:hint="eastAsia"/>
          <w:spacing w:val="20"/>
          <w:sz w:val="28"/>
          <w:szCs w:val="28"/>
          <w:lang w:eastAsia="zh-TW"/>
        </w:rPr>
        <w:t>委員。</w:t>
      </w:r>
      <w:r>
        <w:rPr>
          <w:rFonts w:asciiTheme="minorEastAsia" w:hAnsiTheme="minorEastAsia" w:hint="eastAsia"/>
          <w:spacing w:val="20"/>
          <w:sz w:val="28"/>
          <w:szCs w:val="28"/>
          <w:lang w:eastAsia="zh-TW"/>
        </w:rPr>
        <w:t>蕭楚基先生和</w:t>
      </w:r>
      <w:r w:rsidRPr="004E6093">
        <w:rPr>
          <w:rFonts w:asciiTheme="minorEastAsia" w:hAnsiTheme="minorEastAsia" w:hint="eastAsia"/>
          <w:spacing w:val="20"/>
          <w:sz w:val="28"/>
          <w:szCs w:val="28"/>
          <w:lang w:eastAsia="zh-TW"/>
        </w:rPr>
        <w:t>李秀慧</w:t>
      </w:r>
      <w:proofErr w:type="gramStart"/>
      <w:r w:rsidRPr="004E6093">
        <w:rPr>
          <w:rFonts w:asciiTheme="minorEastAsia" w:hAnsiTheme="minorEastAsia" w:hint="eastAsia"/>
          <w:spacing w:val="20"/>
          <w:sz w:val="28"/>
          <w:szCs w:val="28"/>
          <w:lang w:eastAsia="zh-TW"/>
        </w:rPr>
        <w:t>女士</w:t>
      </w:r>
      <w:r>
        <w:rPr>
          <w:rFonts w:asciiTheme="minorEastAsia" w:hAnsiTheme="minorEastAsia" w:hint="eastAsia"/>
          <w:spacing w:val="20"/>
          <w:sz w:val="28"/>
          <w:szCs w:val="28"/>
          <w:lang w:eastAsia="zh-TW"/>
        </w:rPr>
        <w:t>均</w:t>
      </w:r>
      <w:r w:rsidRPr="004E6093">
        <w:rPr>
          <w:rFonts w:asciiTheme="minorEastAsia" w:hAnsiTheme="minorEastAsia" w:hint="eastAsia"/>
          <w:spacing w:val="20"/>
          <w:sz w:val="28"/>
          <w:szCs w:val="28"/>
          <w:lang w:eastAsia="zh-TW"/>
        </w:rPr>
        <w:t>於二零二五年</w:t>
      </w:r>
      <w:proofErr w:type="gramEnd"/>
      <w:r>
        <w:rPr>
          <w:rFonts w:asciiTheme="minorEastAsia" w:hAnsiTheme="minorEastAsia" w:hint="eastAsia"/>
          <w:spacing w:val="20"/>
          <w:sz w:val="28"/>
          <w:szCs w:val="28"/>
          <w:lang w:eastAsia="zh-TW"/>
        </w:rPr>
        <w:t>卸</w:t>
      </w:r>
      <w:r w:rsidRPr="004E6093">
        <w:rPr>
          <w:rFonts w:asciiTheme="minorEastAsia" w:hAnsiTheme="minorEastAsia" w:hint="eastAsia"/>
          <w:spacing w:val="20"/>
          <w:sz w:val="28"/>
          <w:szCs w:val="28"/>
          <w:lang w:eastAsia="zh-TW"/>
        </w:rPr>
        <w:t>任。</w:t>
      </w:r>
      <w:proofErr w:type="gramStart"/>
      <w:r w:rsidRPr="004E6093">
        <w:rPr>
          <w:rFonts w:asciiTheme="minorEastAsia" w:hAnsiTheme="minorEastAsia" w:hint="eastAsia"/>
          <w:spacing w:val="20"/>
          <w:sz w:val="28"/>
          <w:szCs w:val="28"/>
          <w:lang w:eastAsia="zh-TW"/>
        </w:rPr>
        <w:t>禤</w:t>
      </w:r>
      <w:proofErr w:type="gramEnd"/>
      <w:r w:rsidRPr="004E6093">
        <w:rPr>
          <w:rFonts w:asciiTheme="minorEastAsia" w:hAnsiTheme="minorEastAsia" w:hint="eastAsia"/>
          <w:spacing w:val="20"/>
          <w:sz w:val="28"/>
          <w:szCs w:val="28"/>
          <w:lang w:eastAsia="zh-TW"/>
        </w:rPr>
        <w:t>惠儀女士</w:t>
      </w:r>
      <w:r>
        <w:rPr>
          <w:rFonts w:asciiTheme="minorEastAsia" w:hAnsiTheme="minorEastAsia" w:hint="eastAsia"/>
          <w:spacing w:val="20"/>
          <w:sz w:val="28"/>
          <w:szCs w:val="28"/>
          <w:lang w:eastAsia="zh-TW"/>
        </w:rPr>
        <w:t>和</w:t>
      </w:r>
      <w:r w:rsidRPr="004E6093">
        <w:rPr>
          <w:rFonts w:asciiTheme="minorEastAsia" w:hAnsiTheme="minorEastAsia" w:hint="eastAsia"/>
          <w:spacing w:val="20"/>
          <w:sz w:val="28"/>
          <w:szCs w:val="28"/>
          <w:lang w:eastAsia="zh-TW"/>
        </w:rPr>
        <w:t>廖宜建先生則於二零二六年</w:t>
      </w:r>
      <w:r>
        <w:rPr>
          <w:rFonts w:asciiTheme="minorEastAsia" w:hAnsiTheme="minorEastAsia" w:hint="eastAsia"/>
          <w:spacing w:val="20"/>
          <w:sz w:val="28"/>
          <w:szCs w:val="28"/>
          <w:lang w:eastAsia="zh-TW"/>
        </w:rPr>
        <w:t>新</w:t>
      </w:r>
      <w:r w:rsidRPr="004E6093">
        <w:rPr>
          <w:rFonts w:asciiTheme="minorEastAsia" w:hAnsiTheme="minorEastAsia" w:hint="eastAsia"/>
          <w:spacing w:val="20"/>
          <w:sz w:val="28"/>
          <w:szCs w:val="28"/>
          <w:lang w:eastAsia="zh-TW"/>
        </w:rPr>
        <w:t>獲委任為</w:t>
      </w:r>
      <w:r>
        <w:rPr>
          <w:rFonts w:asciiTheme="minorEastAsia" w:hAnsiTheme="minorEastAsia" w:hint="eastAsia"/>
          <w:spacing w:val="20"/>
          <w:sz w:val="28"/>
          <w:szCs w:val="28"/>
          <w:lang w:eastAsia="zh-TW"/>
        </w:rPr>
        <w:t>委</w:t>
      </w:r>
      <w:r w:rsidRPr="004E6093">
        <w:rPr>
          <w:rFonts w:asciiTheme="minorEastAsia" w:hAnsiTheme="minorEastAsia" w:hint="eastAsia"/>
          <w:spacing w:val="20"/>
          <w:sz w:val="28"/>
          <w:szCs w:val="28"/>
          <w:lang w:eastAsia="zh-TW"/>
        </w:rPr>
        <w:t>員。</w:t>
      </w:r>
    </w:p>
    <w:p w14:paraId="138D07BB" w14:textId="77777777" w:rsidR="006D3EBF" w:rsidRPr="004E6093" w:rsidRDefault="006D3EBF" w:rsidP="00CC4208">
      <w:pPr>
        <w:snapToGrid w:val="0"/>
        <w:spacing w:after="0" w:line="276" w:lineRule="auto"/>
        <w:jc w:val="both"/>
        <w:rPr>
          <w:rFonts w:asciiTheme="minorEastAsia" w:hAnsiTheme="minorEastAsia"/>
          <w:spacing w:val="20"/>
          <w:sz w:val="28"/>
          <w:szCs w:val="28"/>
          <w:lang w:eastAsia="zh-TW"/>
        </w:rPr>
      </w:pPr>
    </w:p>
    <w:p w14:paraId="246E533F" w14:textId="77777777" w:rsidR="006D3EBF" w:rsidRPr="004E6093" w:rsidRDefault="006D3EBF" w:rsidP="00CC4208">
      <w:pPr>
        <w:snapToGrid w:val="0"/>
        <w:spacing w:before="100" w:beforeAutospacing="1" w:after="100" w:afterAutospacing="1" w:line="276" w:lineRule="auto"/>
        <w:jc w:val="both"/>
        <w:rPr>
          <w:rFonts w:asciiTheme="minorEastAsia" w:hAnsiTheme="minorEastAsia"/>
          <w:b/>
          <w:bCs/>
          <w:spacing w:val="20"/>
          <w:sz w:val="28"/>
          <w:szCs w:val="28"/>
          <w:lang w:eastAsia="zh-TW"/>
        </w:rPr>
      </w:pPr>
      <w:r w:rsidRPr="004E6093">
        <w:rPr>
          <w:rFonts w:asciiTheme="minorEastAsia" w:hAnsiTheme="minorEastAsia" w:hint="eastAsia"/>
          <w:b/>
          <w:bCs/>
          <w:spacing w:val="20"/>
          <w:sz w:val="28"/>
          <w:szCs w:val="28"/>
          <w:lang w:eastAsia="zh-TW"/>
        </w:rPr>
        <w:t>委員會的工作</w:t>
      </w:r>
    </w:p>
    <w:p w14:paraId="377C6836" w14:textId="77777777" w:rsidR="006D3EBF" w:rsidRPr="004E6093" w:rsidRDefault="006D3EBF" w:rsidP="00CC4208">
      <w:pPr>
        <w:snapToGrid w:val="0"/>
        <w:spacing w:after="0" w:line="276" w:lineRule="auto"/>
        <w:jc w:val="both"/>
        <w:rPr>
          <w:rFonts w:asciiTheme="minorEastAsia" w:hAnsiTheme="minorEastAsia"/>
          <w:spacing w:val="20"/>
          <w:sz w:val="28"/>
          <w:szCs w:val="28"/>
          <w:lang w:eastAsia="zh-TW"/>
        </w:rPr>
      </w:pPr>
      <w:r w:rsidRPr="004E6093">
        <w:rPr>
          <w:rFonts w:asciiTheme="minorEastAsia" w:hAnsiTheme="minorEastAsia" w:hint="eastAsia"/>
          <w:spacing w:val="20"/>
          <w:sz w:val="28"/>
          <w:szCs w:val="28"/>
          <w:lang w:eastAsia="zh-TW"/>
        </w:rPr>
        <w:t>委員會於二零二五年共召開三次會議，檢視香港的貪污狀況</w:t>
      </w:r>
      <w:r>
        <w:rPr>
          <w:rFonts w:asciiTheme="minorEastAsia" w:hAnsiTheme="minorEastAsia" w:hint="eastAsia"/>
          <w:spacing w:val="20"/>
          <w:sz w:val="28"/>
          <w:szCs w:val="28"/>
          <w:lang w:eastAsia="zh-TW"/>
        </w:rPr>
        <w:t>，同時聽取</w:t>
      </w:r>
      <w:r w:rsidRPr="004E6093">
        <w:rPr>
          <w:rFonts w:asciiTheme="minorEastAsia" w:hAnsiTheme="minorEastAsia" w:hint="eastAsia"/>
          <w:spacing w:val="20"/>
          <w:sz w:val="28"/>
          <w:szCs w:val="28"/>
          <w:lang w:eastAsia="zh-TW"/>
        </w:rPr>
        <w:t>廉署</w:t>
      </w:r>
      <w:r>
        <w:rPr>
          <w:rFonts w:asciiTheme="minorEastAsia" w:hAnsiTheme="minorEastAsia" w:hint="eastAsia"/>
          <w:spacing w:val="20"/>
          <w:sz w:val="28"/>
          <w:szCs w:val="28"/>
          <w:lang w:eastAsia="zh-TW"/>
        </w:rPr>
        <w:t>執行處</w:t>
      </w:r>
      <w:r w:rsidRPr="004E6093">
        <w:rPr>
          <w:rFonts w:asciiTheme="minorEastAsia" w:hAnsiTheme="minorEastAsia" w:hint="eastAsia"/>
          <w:spacing w:val="20"/>
          <w:sz w:val="28"/>
          <w:szCs w:val="28"/>
          <w:lang w:eastAsia="zh-TW"/>
        </w:rPr>
        <w:t>、</w:t>
      </w:r>
      <w:r>
        <w:rPr>
          <w:rFonts w:asciiTheme="minorEastAsia" w:hAnsiTheme="minorEastAsia" w:hint="eastAsia"/>
          <w:spacing w:val="20"/>
          <w:sz w:val="28"/>
          <w:szCs w:val="28"/>
          <w:lang w:eastAsia="zh-TW"/>
        </w:rPr>
        <w:t>防止貪污處及社區關係處</w:t>
      </w:r>
      <w:r w:rsidRPr="004E6093">
        <w:rPr>
          <w:rFonts w:asciiTheme="minorEastAsia" w:hAnsiTheme="minorEastAsia" w:hint="eastAsia"/>
          <w:spacing w:val="20"/>
          <w:sz w:val="28"/>
          <w:szCs w:val="28"/>
          <w:lang w:eastAsia="zh-TW"/>
        </w:rPr>
        <w:t>的首長</w:t>
      </w:r>
      <w:r>
        <w:rPr>
          <w:rFonts w:asciiTheme="minorEastAsia" w:hAnsiTheme="minorEastAsia" w:hint="eastAsia"/>
          <w:spacing w:val="20"/>
          <w:sz w:val="28"/>
          <w:szCs w:val="28"/>
          <w:lang w:eastAsia="zh-TW"/>
        </w:rPr>
        <w:t>就各部門作出</w:t>
      </w:r>
      <w:r w:rsidRPr="004E6093">
        <w:rPr>
          <w:rFonts w:asciiTheme="minorEastAsia" w:hAnsiTheme="minorEastAsia" w:hint="eastAsia"/>
          <w:spacing w:val="20"/>
          <w:sz w:val="28"/>
          <w:szCs w:val="28"/>
          <w:lang w:eastAsia="zh-TW"/>
        </w:rPr>
        <w:t>的工作</w:t>
      </w:r>
      <w:proofErr w:type="gramStart"/>
      <w:r w:rsidRPr="004E6093">
        <w:rPr>
          <w:rFonts w:asciiTheme="minorEastAsia" w:hAnsiTheme="minorEastAsia" w:hint="eastAsia"/>
          <w:spacing w:val="20"/>
          <w:sz w:val="28"/>
          <w:szCs w:val="28"/>
          <w:lang w:eastAsia="zh-TW"/>
        </w:rPr>
        <w:t>匯</w:t>
      </w:r>
      <w:proofErr w:type="gramEnd"/>
      <w:r w:rsidRPr="004E6093">
        <w:rPr>
          <w:rFonts w:asciiTheme="minorEastAsia" w:hAnsiTheme="minorEastAsia" w:hint="eastAsia"/>
          <w:spacing w:val="20"/>
          <w:sz w:val="28"/>
          <w:szCs w:val="28"/>
          <w:lang w:eastAsia="zh-TW"/>
        </w:rPr>
        <w:t>報</w:t>
      </w:r>
      <w:r>
        <w:rPr>
          <w:rFonts w:asciiTheme="minorEastAsia" w:hAnsiTheme="minorEastAsia" w:hint="eastAsia"/>
          <w:spacing w:val="20"/>
          <w:sz w:val="28"/>
          <w:szCs w:val="28"/>
          <w:lang w:eastAsia="zh-TW"/>
        </w:rPr>
        <w:t>，並給予意見</w:t>
      </w:r>
      <w:r w:rsidRPr="004E6093">
        <w:rPr>
          <w:rFonts w:asciiTheme="minorEastAsia" w:hAnsiTheme="minorEastAsia" w:hint="eastAsia"/>
          <w:spacing w:val="20"/>
          <w:sz w:val="28"/>
          <w:szCs w:val="28"/>
          <w:lang w:eastAsia="zh-TW"/>
        </w:rPr>
        <w:t>。委員會</w:t>
      </w:r>
      <w:proofErr w:type="gramStart"/>
      <w:r w:rsidRPr="004E6093">
        <w:rPr>
          <w:rFonts w:asciiTheme="minorEastAsia" w:hAnsiTheme="minorEastAsia" w:hint="eastAsia"/>
          <w:spacing w:val="20"/>
          <w:sz w:val="28"/>
          <w:szCs w:val="28"/>
          <w:lang w:eastAsia="zh-TW"/>
        </w:rPr>
        <w:t>欣悉廉</w:t>
      </w:r>
      <w:proofErr w:type="gramEnd"/>
      <w:r w:rsidRPr="004E6093">
        <w:rPr>
          <w:rFonts w:asciiTheme="minorEastAsia" w:hAnsiTheme="minorEastAsia" w:hint="eastAsia"/>
          <w:spacing w:val="20"/>
          <w:sz w:val="28"/>
          <w:szCs w:val="28"/>
          <w:lang w:eastAsia="zh-TW"/>
        </w:rPr>
        <w:t>署繼續緊守崗位，透過執法、防貪及教育“三管齊下</w:t>
      </w:r>
      <w:bookmarkStart w:id="0" w:name="_Hlk224652126"/>
      <w:r w:rsidRPr="004E6093">
        <w:rPr>
          <w:rFonts w:asciiTheme="minorEastAsia" w:hAnsiTheme="minorEastAsia" w:hint="eastAsia"/>
          <w:spacing w:val="20"/>
          <w:sz w:val="28"/>
          <w:szCs w:val="28"/>
          <w:lang w:eastAsia="zh-TW"/>
        </w:rPr>
        <w:t>”</w:t>
      </w:r>
      <w:bookmarkEnd w:id="0"/>
      <w:r>
        <w:rPr>
          <w:rFonts w:asciiTheme="minorEastAsia" w:hAnsiTheme="minorEastAsia" w:hint="eastAsia"/>
          <w:spacing w:val="20"/>
          <w:sz w:val="28"/>
          <w:szCs w:val="28"/>
          <w:lang w:eastAsia="zh-TW"/>
        </w:rPr>
        <w:t>的</w:t>
      </w:r>
      <w:r w:rsidRPr="004E6093">
        <w:rPr>
          <w:rFonts w:asciiTheme="minorEastAsia" w:hAnsiTheme="minorEastAsia" w:hint="eastAsia"/>
          <w:spacing w:val="20"/>
          <w:sz w:val="28"/>
          <w:szCs w:val="28"/>
          <w:lang w:eastAsia="zh-TW"/>
        </w:rPr>
        <w:t>策略，堅定</w:t>
      </w:r>
      <w:r>
        <w:rPr>
          <w:rFonts w:asciiTheme="minorEastAsia" w:hAnsiTheme="minorEastAsia" w:hint="eastAsia"/>
          <w:spacing w:val="20"/>
          <w:sz w:val="28"/>
          <w:szCs w:val="28"/>
          <w:lang w:eastAsia="zh-TW"/>
        </w:rPr>
        <w:t>不移地</w:t>
      </w:r>
      <w:r w:rsidRPr="004E6093">
        <w:rPr>
          <w:rFonts w:asciiTheme="minorEastAsia" w:hAnsiTheme="minorEastAsia" w:hint="eastAsia"/>
          <w:spacing w:val="20"/>
          <w:sz w:val="28"/>
          <w:szCs w:val="28"/>
          <w:lang w:eastAsia="zh-TW"/>
        </w:rPr>
        <w:t>履行</w:t>
      </w:r>
      <w:proofErr w:type="gramStart"/>
      <w:r w:rsidRPr="004E6093">
        <w:rPr>
          <w:rFonts w:asciiTheme="minorEastAsia" w:hAnsiTheme="minorEastAsia" w:hint="eastAsia"/>
          <w:spacing w:val="20"/>
          <w:sz w:val="28"/>
          <w:szCs w:val="28"/>
          <w:lang w:eastAsia="zh-TW"/>
        </w:rPr>
        <w:t>肅</w:t>
      </w:r>
      <w:proofErr w:type="gramEnd"/>
      <w:r w:rsidRPr="004E6093">
        <w:rPr>
          <w:rFonts w:asciiTheme="minorEastAsia" w:hAnsiTheme="minorEastAsia" w:hint="eastAsia"/>
          <w:spacing w:val="20"/>
          <w:sz w:val="28"/>
          <w:szCs w:val="28"/>
          <w:lang w:eastAsia="zh-TW"/>
        </w:rPr>
        <w:t>貪</w:t>
      </w:r>
      <w:proofErr w:type="gramStart"/>
      <w:r w:rsidRPr="004E6093">
        <w:rPr>
          <w:rFonts w:asciiTheme="minorEastAsia" w:hAnsiTheme="minorEastAsia" w:hint="eastAsia"/>
          <w:spacing w:val="20"/>
          <w:sz w:val="28"/>
          <w:szCs w:val="28"/>
          <w:lang w:eastAsia="zh-TW"/>
        </w:rPr>
        <w:t>倡</w:t>
      </w:r>
      <w:proofErr w:type="gramEnd"/>
      <w:r w:rsidRPr="004E6093">
        <w:rPr>
          <w:rFonts w:asciiTheme="minorEastAsia" w:hAnsiTheme="minorEastAsia" w:hint="eastAsia"/>
          <w:spacing w:val="20"/>
          <w:sz w:val="28"/>
          <w:szCs w:val="28"/>
          <w:lang w:eastAsia="zh-TW"/>
        </w:rPr>
        <w:t>廉使命，</w:t>
      </w:r>
      <w:r>
        <w:rPr>
          <w:rFonts w:asciiTheme="minorEastAsia" w:hAnsiTheme="minorEastAsia" w:hint="eastAsia"/>
          <w:spacing w:val="20"/>
          <w:sz w:val="28"/>
          <w:szCs w:val="28"/>
          <w:lang w:eastAsia="zh-TW"/>
        </w:rPr>
        <w:t>同時</w:t>
      </w:r>
      <w:r w:rsidRPr="004E6093">
        <w:rPr>
          <w:rFonts w:asciiTheme="minorEastAsia" w:hAnsiTheme="minorEastAsia" w:hint="eastAsia"/>
          <w:spacing w:val="20"/>
          <w:sz w:val="28"/>
          <w:szCs w:val="28"/>
          <w:lang w:eastAsia="zh-TW"/>
        </w:rPr>
        <w:t>積極推動國際反貪合作</w:t>
      </w:r>
      <w:r>
        <w:rPr>
          <w:rFonts w:asciiTheme="minorEastAsia" w:hAnsiTheme="minorEastAsia" w:hint="eastAsia"/>
          <w:spacing w:val="20"/>
          <w:sz w:val="28"/>
          <w:szCs w:val="28"/>
          <w:lang w:eastAsia="zh-TW"/>
        </w:rPr>
        <w:t>，於各個領域持續推展反貪工作，成績有目共睹</w:t>
      </w:r>
      <w:r w:rsidRPr="004E6093">
        <w:rPr>
          <w:rFonts w:asciiTheme="minorEastAsia" w:hAnsiTheme="minorEastAsia" w:hint="eastAsia"/>
          <w:spacing w:val="20"/>
          <w:sz w:val="28"/>
          <w:szCs w:val="28"/>
          <w:lang w:eastAsia="zh-TW"/>
        </w:rPr>
        <w:t>。</w:t>
      </w:r>
    </w:p>
    <w:p w14:paraId="3AB6AEAB" w14:textId="77777777" w:rsidR="006D3EBF" w:rsidRPr="004E6093" w:rsidRDefault="006D3EBF" w:rsidP="00CC4208">
      <w:pPr>
        <w:snapToGrid w:val="0"/>
        <w:spacing w:after="0" w:line="276" w:lineRule="auto"/>
        <w:jc w:val="both"/>
        <w:rPr>
          <w:rFonts w:asciiTheme="minorEastAsia" w:hAnsiTheme="minorEastAsia"/>
          <w:spacing w:val="20"/>
          <w:sz w:val="28"/>
          <w:szCs w:val="28"/>
          <w:lang w:eastAsia="zh-TW"/>
        </w:rPr>
      </w:pPr>
    </w:p>
    <w:p w14:paraId="0D57A1CD" w14:textId="77777777" w:rsidR="006D3EBF" w:rsidRPr="00AB3163" w:rsidRDefault="006D3EBF" w:rsidP="00CC4208">
      <w:pPr>
        <w:snapToGrid w:val="0"/>
        <w:spacing w:before="100" w:beforeAutospacing="1" w:after="100" w:afterAutospacing="1" w:line="276" w:lineRule="auto"/>
        <w:jc w:val="both"/>
        <w:rPr>
          <w:rFonts w:asciiTheme="minorEastAsia" w:hAnsiTheme="minorEastAsia"/>
          <w:b/>
          <w:bCs/>
          <w:spacing w:val="20"/>
          <w:sz w:val="28"/>
          <w:szCs w:val="28"/>
          <w:lang w:val="en-GB" w:eastAsia="zh-TW"/>
        </w:rPr>
      </w:pPr>
      <w:r w:rsidRPr="00AB3163">
        <w:rPr>
          <w:rFonts w:asciiTheme="minorEastAsia" w:hAnsiTheme="minorEastAsia"/>
          <w:b/>
          <w:bCs/>
          <w:spacing w:val="20"/>
          <w:sz w:val="28"/>
          <w:szCs w:val="28"/>
          <w:lang w:val="en-GB" w:eastAsia="zh-TW"/>
        </w:rPr>
        <w:t>整體工作概況</w:t>
      </w:r>
    </w:p>
    <w:p w14:paraId="75E6FA7B" w14:textId="77777777" w:rsidR="006D3EBF" w:rsidRDefault="006D3EBF" w:rsidP="00CC4208">
      <w:pPr>
        <w:widowControl w:val="0"/>
        <w:snapToGrid w:val="0"/>
        <w:spacing w:after="0" w:line="276" w:lineRule="auto"/>
        <w:jc w:val="both"/>
        <w:rPr>
          <w:rFonts w:asciiTheme="minorEastAsia" w:hAnsiTheme="minorEastAsia"/>
          <w:spacing w:val="20"/>
          <w:sz w:val="28"/>
          <w:szCs w:val="28"/>
          <w:highlight w:val="yellow"/>
          <w:lang w:eastAsia="zh-TW"/>
        </w:rPr>
      </w:pPr>
      <w:r w:rsidRPr="005A02D5">
        <w:rPr>
          <w:rFonts w:asciiTheme="minorEastAsia" w:hAnsiTheme="minorEastAsia" w:hint="eastAsia"/>
          <w:spacing w:val="20"/>
          <w:sz w:val="28"/>
          <w:szCs w:val="28"/>
          <w:lang w:eastAsia="zh-TW"/>
        </w:rPr>
        <w:t>委員會</w:t>
      </w:r>
      <w:r w:rsidRPr="00AB3163">
        <w:rPr>
          <w:rFonts w:asciiTheme="minorEastAsia" w:hAnsiTheme="minorEastAsia"/>
          <w:spacing w:val="20"/>
          <w:sz w:val="28"/>
          <w:szCs w:val="28"/>
          <w:lang w:eastAsia="zh-TW"/>
        </w:rPr>
        <w:t>從過去一年廉署的工作</w:t>
      </w:r>
      <w:proofErr w:type="gramStart"/>
      <w:r w:rsidRPr="00AB3163">
        <w:rPr>
          <w:rFonts w:asciiTheme="minorEastAsia" w:hAnsiTheme="minorEastAsia"/>
          <w:spacing w:val="20"/>
          <w:sz w:val="28"/>
          <w:szCs w:val="28"/>
          <w:lang w:eastAsia="zh-TW"/>
        </w:rPr>
        <w:t>匯</w:t>
      </w:r>
      <w:proofErr w:type="gramEnd"/>
      <w:r w:rsidRPr="00AB3163">
        <w:rPr>
          <w:rFonts w:asciiTheme="minorEastAsia" w:hAnsiTheme="minorEastAsia"/>
          <w:spacing w:val="20"/>
          <w:sz w:val="28"/>
          <w:szCs w:val="28"/>
          <w:lang w:eastAsia="zh-TW"/>
        </w:rPr>
        <w:t>報</w:t>
      </w:r>
      <w:r>
        <w:rPr>
          <w:rFonts w:asciiTheme="minorEastAsia" w:hAnsiTheme="minorEastAsia" w:hint="eastAsia"/>
          <w:spacing w:val="20"/>
          <w:sz w:val="28"/>
          <w:szCs w:val="28"/>
          <w:lang w:eastAsia="zh-TW"/>
        </w:rPr>
        <w:t>，觀察</w:t>
      </w:r>
      <w:r w:rsidRPr="005A02D5">
        <w:rPr>
          <w:rFonts w:asciiTheme="minorEastAsia" w:hAnsiTheme="minorEastAsia" w:hint="eastAsia"/>
          <w:spacing w:val="20"/>
          <w:sz w:val="28"/>
          <w:szCs w:val="28"/>
          <w:lang w:eastAsia="zh-TW"/>
        </w:rPr>
        <w:t>到</w:t>
      </w:r>
      <w:r>
        <w:rPr>
          <w:rFonts w:asciiTheme="minorEastAsia" w:hAnsiTheme="minorEastAsia" w:hint="eastAsia"/>
          <w:spacing w:val="20"/>
          <w:sz w:val="28"/>
          <w:szCs w:val="28"/>
          <w:lang w:eastAsia="zh-TW"/>
        </w:rPr>
        <w:t>二零二五年</w:t>
      </w:r>
      <w:r w:rsidRPr="005A02D5">
        <w:rPr>
          <w:rFonts w:asciiTheme="minorEastAsia" w:hAnsiTheme="minorEastAsia" w:hint="eastAsia"/>
          <w:spacing w:val="20"/>
          <w:sz w:val="28"/>
          <w:szCs w:val="28"/>
          <w:lang w:eastAsia="zh-TW"/>
        </w:rPr>
        <w:t>香港的貪污持續維持在</w:t>
      </w:r>
      <w:r>
        <w:rPr>
          <w:rFonts w:asciiTheme="minorEastAsia" w:hAnsiTheme="minorEastAsia" w:hint="eastAsia"/>
          <w:spacing w:val="20"/>
          <w:sz w:val="28"/>
          <w:szCs w:val="28"/>
          <w:lang w:eastAsia="zh-TW"/>
        </w:rPr>
        <w:t>很</w:t>
      </w:r>
      <w:r w:rsidRPr="005A02D5">
        <w:rPr>
          <w:rFonts w:asciiTheme="minorEastAsia" w:hAnsiTheme="minorEastAsia" w:hint="eastAsia"/>
          <w:spacing w:val="20"/>
          <w:sz w:val="28"/>
          <w:szCs w:val="28"/>
          <w:lang w:eastAsia="zh-TW"/>
        </w:rPr>
        <w:t>低水平</w:t>
      </w:r>
      <w:r>
        <w:rPr>
          <w:rFonts w:asciiTheme="minorEastAsia" w:hAnsiTheme="minorEastAsia" w:hint="eastAsia"/>
          <w:spacing w:val="20"/>
          <w:sz w:val="28"/>
          <w:szCs w:val="28"/>
          <w:lang w:eastAsia="zh-TW"/>
        </w:rPr>
        <w:t>，</w:t>
      </w:r>
      <w:r w:rsidRPr="00AB3163">
        <w:rPr>
          <w:rFonts w:asciiTheme="minorEastAsia" w:hAnsiTheme="minorEastAsia"/>
          <w:spacing w:val="20"/>
          <w:sz w:val="28"/>
          <w:szCs w:val="28"/>
          <w:lang w:eastAsia="zh-TW"/>
        </w:rPr>
        <w:t>整體貪污投訴數字比去年下跌，而涉及政府部門、公共機構和私營機構的貪污投訴，</w:t>
      </w:r>
      <w:proofErr w:type="gramStart"/>
      <w:r w:rsidRPr="00AB3163">
        <w:rPr>
          <w:rFonts w:asciiTheme="minorEastAsia" w:hAnsiTheme="minorEastAsia"/>
          <w:spacing w:val="20"/>
          <w:sz w:val="28"/>
          <w:szCs w:val="28"/>
          <w:lang w:eastAsia="zh-TW"/>
        </w:rPr>
        <w:t>均錄得</w:t>
      </w:r>
      <w:proofErr w:type="gramEnd"/>
      <w:r w:rsidRPr="00AB3163">
        <w:rPr>
          <w:rFonts w:asciiTheme="minorEastAsia" w:hAnsiTheme="minorEastAsia"/>
          <w:spacing w:val="20"/>
          <w:sz w:val="28"/>
          <w:szCs w:val="28"/>
          <w:lang w:eastAsia="zh-TW"/>
        </w:rPr>
        <w:t>下跌，三者比例與往年相若。另一方面，具名投訴的百分比亦維持約七成左</w:t>
      </w:r>
      <w:r w:rsidRPr="00AB3163">
        <w:rPr>
          <w:rFonts w:asciiTheme="minorEastAsia" w:hAnsiTheme="minorEastAsia"/>
          <w:spacing w:val="20"/>
          <w:sz w:val="28"/>
          <w:szCs w:val="28"/>
          <w:lang w:eastAsia="zh-TW"/>
        </w:rPr>
        <w:lastRenderedPageBreak/>
        <w:t>右，反映市民持續信任廉署的反貪工作。</w:t>
      </w:r>
    </w:p>
    <w:p w14:paraId="392425B0" w14:textId="77777777" w:rsidR="006D3EBF" w:rsidRDefault="006D3EBF" w:rsidP="00CC4208">
      <w:pPr>
        <w:snapToGrid w:val="0"/>
        <w:spacing w:after="0" w:line="276" w:lineRule="auto"/>
        <w:jc w:val="both"/>
        <w:rPr>
          <w:rFonts w:asciiTheme="minorEastAsia" w:hAnsiTheme="minorEastAsia"/>
          <w:spacing w:val="20"/>
          <w:sz w:val="28"/>
          <w:szCs w:val="28"/>
          <w:lang w:eastAsia="zh-TW"/>
        </w:rPr>
      </w:pPr>
    </w:p>
    <w:p w14:paraId="3AC6A515" w14:textId="77777777" w:rsidR="006D3EBF" w:rsidRPr="00E47286" w:rsidRDefault="006D3EBF" w:rsidP="00CC4208">
      <w:pPr>
        <w:tabs>
          <w:tab w:val="left" w:pos="1080"/>
        </w:tabs>
        <w:overflowPunct w:val="0"/>
        <w:snapToGrid w:val="0"/>
        <w:spacing w:after="0" w:line="276" w:lineRule="auto"/>
        <w:jc w:val="both"/>
        <w:rPr>
          <w:rFonts w:ascii="Times New Roman" w:eastAsia="新細明體" w:hAnsi="新細明體" w:cs="Times New Roman"/>
          <w:spacing w:val="20"/>
          <w:sz w:val="28"/>
          <w:szCs w:val="20"/>
          <w:lang w:eastAsia="zh-TW"/>
        </w:rPr>
      </w:pPr>
      <w:r w:rsidRPr="00E47286">
        <w:rPr>
          <w:rFonts w:ascii="Times New Roman" w:eastAsia="新細明體" w:hAnsi="新細明體" w:cs="Times New Roman"/>
          <w:spacing w:val="20"/>
          <w:sz w:val="28"/>
          <w:szCs w:val="20"/>
          <w:lang w:eastAsia="zh-HK"/>
        </w:rPr>
        <w:t>廉署</w:t>
      </w:r>
      <w:r>
        <w:rPr>
          <w:rFonts w:ascii="Times New Roman" w:eastAsia="新細明體" w:hAnsi="新細明體" w:cs="Times New Roman" w:hint="eastAsia"/>
          <w:spacing w:val="20"/>
          <w:sz w:val="28"/>
          <w:szCs w:val="20"/>
          <w:lang w:eastAsia="zh-HK"/>
        </w:rPr>
        <w:t>於</w:t>
      </w:r>
      <w:r w:rsidRPr="00E47286">
        <w:rPr>
          <w:rFonts w:ascii="Times New Roman" w:eastAsia="新細明體" w:hAnsi="新細明體" w:cs="Times New Roman" w:hint="eastAsia"/>
          <w:spacing w:val="20"/>
          <w:sz w:val="28"/>
          <w:szCs w:val="20"/>
          <w:lang w:eastAsia="zh-HK"/>
        </w:rPr>
        <w:t>二零二</w:t>
      </w:r>
      <w:r>
        <w:rPr>
          <w:rFonts w:ascii="Times New Roman" w:eastAsia="新細明體" w:hAnsi="新細明體" w:cs="Times New Roman" w:hint="eastAsia"/>
          <w:spacing w:val="20"/>
          <w:sz w:val="28"/>
          <w:szCs w:val="20"/>
          <w:lang w:eastAsia="zh-HK"/>
        </w:rPr>
        <w:t>五</w:t>
      </w:r>
      <w:r w:rsidRPr="00E47286">
        <w:rPr>
          <w:rFonts w:ascii="Times New Roman" w:eastAsia="新細明體" w:hAnsi="新細明體" w:cs="Times New Roman" w:hint="eastAsia"/>
          <w:spacing w:val="20"/>
          <w:sz w:val="28"/>
          <w:szCs w:val="20"/>
          <w:lang w:eastAsia="zh-HK"/>
        </w:rPr>
        <w:t>年</w:t>
      </w:r>
      <w:r w:rsidRPr="00E47286">
        <w:rPr>
          <w:rFonts w:ascii="Times New Roman" w:eastAsia="新細明體" w:hAnsi="新細明體" w:cs="Times New Roman"/>
          <w:spacing w:val="20"/>
          <w:sz w:val="28"/>
          <w:szCs w:val="20"/>
          <w:lang w:eastAsia="zh-HK"/>
        </w:rPr>
        <w:t>共接獲</w:t>
      </w:r>
      <w:r>
        <w:rPr>
          <w:rFonts w:ascii="Times New Roman" w:eastAsia="新細明體" w:hAnsi="新細明體" w:cs="Times New Roman" w:hint="eastAsia"/>
          <w:spacing w:val="20"/>
          <w:sz w:val="28"/>
          <w:szCs w:val="20"/>
          <w:lang w:eastAsia="zh-TW"/>
        </w:rPr>
        <w:t>1</w:t>
      </w:r>
      <w:r>
        <w:rPr>
          <w:rFonts w:ascii="Times New Roman" w:eastAsia="新細明體" w:hAnsi="新細明體" w:cs="Times New Roman"/>
          <w:spacing w:val="20"/>
          <w:sz w:val="28"/>
          <w:szCs w:val="20"/>
          <w:lang w:eastAsia="zh-HK"/>
        </w:rPr>
        <w:t xml:space="preserve"> </w:t>
      </w:r>
      <w:r>
        <w:rPr>
          <w:rFonts w:ascii="Times New Roman" w:eastAsia="新細明體" w:hAnsi="新細明體" w:cs="Times New Roman" w:hint="eastAsia"/>
          <w:spacing w:val="20"/>
          <w:sz w:val="28"/>
          <w:szCs w:val="20"/>
          <w:lang w:eastAsia="zh-TW"/>
        </w:rPr>
        <w:t>780</w:t>
      </w:r>
      <w:r w:rsidRPr="00E47286">
        <w:rPr>
          <w:rFonts w:ascii="Times New Roman" w:eastAsia="新細明體" w:hAnsi="新細明體" w:cs="Times New Roman"/>
          <w:spacing w:val="20"/>
          <w:sz w:val="28"/>
          <w:szCs w:val="20"/>
          <w:lang w:eastAsia="zh-HK"/>
        </w:rPr>
        <w:t>宗貪污投訴</w:t>
      </w:r>
      <w:r w:rsidRPr="00D70B1E">
        <w:rPr>
          <w:rFonts w:asciiTheme="minorEastAsia" w:hAnsiTheme="minorEastAsia" w:cs="Times New Roman" w:hint="eastAsia"/>
          <w:spacing w:val="20"/>
          <w:sz w:val="28"/>
          <w:szCs w:val="28"/>
          <w:lang w:eastAsia="zh-TW"/>
        </w:rPr>
        <w:t>（不包括選舉投訴）</w:t>
      </w:r>
      <w:r w:rsidRPr="00E47286">
        <w:rPr>
          <w:rFonts w:ascii="Times New Roman" w:eastAsia="新細明體" w:hAnsi="新細明體" w:cs="Times New Roman" w:hint="eastAsia"/>
          <w:spacing w:val="20"/>
          <w:sz w:val="28"/>
          <w:szCs w:val="20"/>
          <w:lang w:eastAsia="zh-HK"/>
        </w:rPr>
        <w:t>，</w:t>
      </w:r>
      <w:r w:rsidRPr="00E47286">
        <w:rPr>
          <w:rFonts w:ascii="Times New Roman" w:eastAsia="新細明體" w:hAnsi="新細明體" w:cs="Times New Roman"/>
          <w:spacing w:val="20"/>
          <w:sz w:val="28"/>
          <w:szCs w:val="20"/>
          <w:lang w:eastAsia="zh-HK"/>
        </w:rPr>
        <w:t>較</w:t>
      </w:r>
      <w:r w:rsidRPr="00E47286">
        <w:rPr>
          <w:rFonts w:ascii="Times New Roman" w:eastAsia="新細明體" w:hAnsi="新細明體" w:cs="Times New Roman" w:hint="eastAsia"/>
          <w:spacing w:val="20"/>
          <w:sz w:val="28"/>
          <w:szCs w:val="20"/>
          <w:lang w:eastAsia="zh-HK"/>
        </w:rPr>
        <w:t>二零二</w:t>
      </w:r>
      <w:r>
        <w:rPr>
          <w:rFonts w:ascii="Times New Roman" w:eastAsia="新細明體" w:hAnsi="新細明體" w:cs="Times New Roman" w:hint="eastAsia"/>
          <w:spacing w:val="20"/>
          <w:sz w:val="28"/>
          <w:szCs w:val="20"/>
          <w:lang w:eastAsia="zh-HK"/>
        </w:rPr>
        <w:t>四</w:t>
      </w:r>
      <w:r w:rsidRPr="00E47286">
        <w:rPr>
          <w:rFonts w:ascii="Times New Roman" w:eastAsia="新細明體" w:hAnsi="新細明體" w:cs="Times New Roman" w:hint="eastAsia"/>
          <w:spacing w:val="20"/>
          <w:sz w:val="28"/>
          <w:szCs w:val="20"/>
          <w:lang w:eastAsia="zh-HK"/>
        </w:rPr>
        <w:t>年</w:t>
      </w:r>
      <w:r>
        <w:rPr>
          <w:rFonts w:ascii="Times New Roman" w:eastAsia="新細明體" w:hAnsi="新細明體" w:cs="Times New Roman" w:hint="eastAsia"/>
          <w:spacing w:val="20"/>
          <w:sz w:val="28"/>
          <w:szCs w:val="20"/>
          <w:lang w:eastAsia="zh-HK"/>
        </w:rPr>
        <w:t>減少</w:t>
      </w:r>
      <w:r>
        <w:rPr>
          <w:rFonts w:ascii="Times New Roman" w:eastAsia="新細明體" w:hAnsi="新細明體" w:cs="Times New Roman" w:hint="eastAsia"/>
          <w:spacing w:val="20"/>
          <w:sz w:val="28"/>
          <w:szCs w:val="20"/>
          <w:lang w:eastAsia="zh-TW"/>
        </w:rPr>
        <w:t>278</w:t>
      </w:r>
      <w:r>
        <w:rPr>
          <w:rFonts w:ascii="Times New Roman" w:eastAsia="新細明體" w:hAnsi="新細明體" w:cs="Times New Roman" w:hint="eastAsia"/>
          <w:spacing w:val="20"/>
          <w:sz w:val="28"/>
          <w:szCs w:val="20"/>
          <w:lang w:eastAsia="zh-HK"/>
        </w:rPr>
        <w:t>宗</w:t>
      </w:r>
      <w:r>
        <w:rPr>
          <w:rFonts w:ascii="Times New Roman" w:eastAsia="新細明體" w:hAnsi="新細明體" w:cs="Times New Roman" w:hint="eastAsia"/>
          <w:spacing w:val="20"/>
          <w:sz w:val="28"/>
          <w:szCs w:val="20"/>
          <w:lang w:eastAsia="zh-TW"/>
        </w:rPr>
        <w:t>（</w:t>
      </w:r>
      <w:r>
        <w:rPr>
          <w:rFonts w:ascii="Times New Roman" w:eastAsia="新細明體" w:hAnsi="新細明體" w:cs="Times New Roman" w:hint="eastAsia"/>
          <w:spacing w:val="20"/>
          <w:sz w:val="28"/>
          <w:szCs w:val="20"/>
          <w:lang w:eastAsia="zh-TW"/>
        </w:rPr>
        <w:t>14</w:t>
      </w:r>
      <w:r w:rsidRPr="00E47286">
        <w:rPr>
          <w:rFonts w:ascii="Times New Roman" w:eastAsia="新細明體" w:hAnsi="新細明體" w:cs="Times New Roman"/>
          <w:spacing w:val="20"/>
          <w:sz w:val="28"/>
          <w:szCs w:val="20"/>
          <w:lang w:eastAsia="zh-HK"/>
        </w:rPr>
        <w:t>%</w:t>
      </w:r>
      <w:r>
        <w:rPr>
          <w:rFonts w:ascii="Times New Roman" w:eastAsia="新細明體" w:hAnsi="新細明體" w:cs="Times New Roman" w:hint="eastAsia"/>
          <w:spacing w:val="20"/>
          <w:sz w:val="28"/>
          <w:szCs w:val="20"/>
          <w:lang w:eastAsia="zh-TW"/>
        </w:rPr>
        <w:t>）</w:t>
      </w:r>
      <w:r w:rsidRPr="00E47286">
        <w:rPr>
          <w:rFonts w:hint="eastAsia"/>
          <w:spacing w:val="20"/>
          <w:sz w:val="28"/>
          <w:szCs w:val="28"/>
          <w:lang w:eastAsia="zh-TW"/>
        </w:rPr>
        <w:t>。</w:t>
      </w:r>
      <w:r w:rsidRPr="00E47286">
        <w:rPr>
          <w:rFonts w:ascii="Times New Roman" w:eastAsia="新細明體" w:hAnsi="新細明體" w:cs="Times New Roman" w:hint="eastAsia"/>
          <w:spacing w:val="20"/>
          <w:sz w:val="28"/>
          <w:szCs w:val="20"/>
          <w:lang w:eastAsia="zh-HK"/>
        </w:rPr>
        <w:t>在公營機構方面，雖然有個別公務員</w:t>
      </w:r>
      <w:r>
        <w:rPr>
          <w:rFonts w:ascii="Times New Roman" w:eastAsia="新細明體" w:hAnsi="新細明體" w:cs="Times New Roman" w:hint="eastAsia"/>
          <w:spacing w:val="20"/>
          <w:sz w:val="28"/>
          <w:szCs w:val="20"/>
          <w:lang w:eastAsia="zh-HK"/>
        </w:rPr>
        <w:t>或公職人員</w:t>
      </w:r>
      <w:r w:rsidRPr="00E47286">
        <w:rPr>
          <w:rFonts w:ascii="Times New Roman" w:eastAsia="新細明體" w:hAnsi="新細明體" w:cs="Times New Roman" w:hint="eastAsia"/>
          <w:spacing w:val="20"/>
          <w:sz w:val="28"/>
          <w:szCs w:val="20"/>
          <w:lang w:eastAsia="zh-HK"/>
        </w:rPr>
        <w:t>因涉貪受查或被檢控，但公務員隊伍</w:t>
      </w:r>
      <w:r>
        <w:rPr>
          <w:rFonts w:ascii="Times New Roman" w:eastAsia="新細明體" w:hAnsi="新細明體" w:cs="Times New Roman" w:hint="eastAsia"/>
          <w:spacing w:val="20"/>
          <w:sz w:val="28"/>
          <w:szCs w:val="20"/>
          <w:lang w:eastAsia="zh-HK"/>
        </w:rPr>
        <w:t>及</w:t>
      </w:r>
      <w:r w:rsidRPr="00B46305">
        <w:rPr>
          <w:rFonts w:ascii="Times New Roman" w:hAnsi="Times New Roman" w:cs="Times New Roman"/>
          <w:spacing w:val="20"/>
          <w:sz w:val="28"/>
          <w:szCs w:val="28"/>
          <w:lang w:val="en-GB" w:eastAsia="zh-TW"/>
        </w:rPr>
        <w:t>公共機構整體誠實可信</w:t>
      </w:r>
      <w:r w:rsidRPr="00E47286">
        <w:rPr>
          <w:rFonts w:ascii="Times New Roman" w:eastAsia="新細明體" w:hAnsi="新細明體" w:cs="Times New Roman" w:hint="eastAsia"/>
          <w:spacing w:val="20"/>
          <w:sz w:val="28"/>
          <w:szCs w:val="20"/>
          <w:lang w:eastAsia="zh-HK"/>
        </w:rPr>
        <w:t>。</w:t>
      </w:r>
      <w:r>
        <w:rPr>
          <w:rFonts w:ascii="Times New Roman" w:eastAsia="新細明體" w:hAnsi="新細明體" w:cs="Times New Roman" w:hint="eastAsia"/>
          <w:spacing w:val="20"/>
          <w:sz w:val="28"/>
          <w:szCs w:val="20"/>
          <w:lang w:eastAsia="zh-HK"/>
        </w:rPr>
        <w:t>年內，</w:t>
      </w:r>
      <w:r w:rsidRPr="00E47286">
        <w:rPr>
          <w:rFonts w:ascii="Times New Roman" w:eastAsia="新細明體" w:hAnsi="新細明體" w:cs="Times New Roman" w:hint="eastAsia"/>
          <w:spacing w:val="20"/>
          <w:sz w:val="28"/>
          <w:szCs w:val="20"/>
          <w:lang w:eastAsia="zh-TW"/>
        </w:rPr>
        <w:t>廉署為政府部門及公共機構完成</w:t>
      </w:r>
      <w:r w:rsidRPr="00E47286">
        <w:rPr>
          <w:rFonts w:ascii="Times New Roman" w:eastAsia="新細明體" w:hAnsi="新細明體" w:cs="Times New Roman" w:hint="eastAsia"/>
          <w:spacing w:val="20"/>
          <w:sz w:val="28"/>
          <w:szCs w:val="20"/>
          <w:lang w:eastAsia="zh-TW"/>
        </w:rPr>
        <w:t>6</w:t>
      </w:r>
      <w:r>
        <w:rPr>
          <w:rFonts w:ascii="Times New Roman" w:eastAsia="新細明體" w:hAnsi="新細明體" w:cs="Times New Roman" w:hint="eastAsia"/>
          <w:spacing w:val="20"/>
          <w:sz w:val="28"/>
          <w:szCs w:val="20"/>
          <w:lang w:eastAsia="zh-TW"/>
        </w:rPr>
        <w:t>7</w:t>
      </w:r>
      <w:r w:rsidRPr="00E47286">
        <w:rPr>
          <w:rFonts w:ascii="Times New Roman" w:eastAsia="新細明體" w:hAnsi="新細明體" w:cs="Times New Roman" w:hint="eastAsia"/>
          <w:spacing w:val="20"/>
          <w:sz w:val="28"/>
          <w:szCs w:val="20"/>
          <w:lang w:eastAsia="zh-TW"/>
        </w:rPr>
        <w:t>份防貪審查工作報告，</w:t>
      </w:r>
      <w:r>
        <w:rPr>
          <w:rFonts w:ascii="Times New Roman" w:eastAsia="新細明體" w:hAnsi="新細明體" w:cs="Times New Roman" w:hint="eastAsia"/>
          <w:spacing w:val="20"/>
          <w:sz w:val="28"/>
          <w:szCs w:val="20"/>
          <w:lang w:eastAsia="zh-TW"/>
        </w:rPr>
        <w:t>又</w:t>
      </w:r>
      <w:r w:rsidRPr="00E47286">
        <w:rPr>
          <w:rFonts w:ascii="Times New Roman" w:eastAsia="新細明體" w:hAnsi="新細明體" w:cs="Times New Roman"/>
          <w:spacing w:val="20"/>
          <w:sz w:val="28"/>
          <w:szCs w:val="20"/>
          <w:lang w:eastAsia="zh-HK"/>
        </w:rPr>
        <w:t>持續</w:t>
      </w:r>
      <w:r>
        <w:rPr>
          <w:rFonts w:ascii="Times New Roman" w:eastAsia="新細明體" w:hAnsi="新細明體" w:cs="Times New Roman" w:hint="eastAsia"/>
          <w:spacing w:val="20"/>
          <w:sz w:val="28"/>
          <w:szCs w:val="20"/>
          <w:lang w:eastAsia="zh-HK"/>
        </w:rPr>
        <w:t>致力降</w:t>
      </w:r>
      <w:r w:rsidRPr="00E47286">
        <w:rPr>
          <w:rFonts w:ascii="Times New Roman" w:eastAsia="新細明體" w:hAnsi="新細明體" w:cs="Times New Roman"/>
          <w:spacing w:val="20"/>
          <w:sz w:val="28"/>
          <w:szCs w:val="20"/>
          <w:lang w:eastAsia="zh-HK"/>
        </w:rPr>
        <w:t>低</w:t>
      </w:r>
      <w:r>
        <w:rPr>
          <w:rFonts w:ascii="Times New Roman" w:eastAsia="新細明體" w:hAnsi="新細明體" w:cs="Times New Roman" w:hint="eastAsia"/>
          <w:spacing w:val="20"/>
          <w:sz w:val="28"/>
          <w:szCs w:val="20"/>
          <w:lang w:eastAsia="zh-HK"/>
        </w:rPr>
        <w:t>各個</w:t>
      </w:r>
      <w:r w:rsidRPr="00E47286">
        <w:rPr>
          <w:rFonts w:ascii="Times New Roman" w:eastAsia="新細明體" w:hAnsi="新細明體" w:cs="Times New Roman"/>
          <w:spacing w:val="20"/>
          <w:sz w:val="28"/>
          <w:szCs w:val="20"/>
          <w:lang w:eastAsia="zh-HK"/>
        </w:rPr>
        <w:t>公共行政範疇的貪污風險</w:t>
      </w:r>
      <w:r w:rsidRPr="00E47286">
        <w:rPr>
          <w:rFonts w:ascii="Times New Roman" w:eastAsia="新細明體" w:hAnsi="新細明體" w:cs="Times New Roman" w:hint="eastAsia"/>
          <w:spacing w:val="20"/>
          <w:sz w:val="28"/>
          <w:szCs w:val="20"/>
          <w:lang w:eastAsia="zh-HK"/>
        </w:rPr>
        <w:t>。</w:t>
      </w:r>
    </w:p>
    <w:p w14:paraId="71B7EFCA" w14:textId="77777777" w:rsidR="006D3EBF" w:rsidRDefault="006D3EBF" w:rsidP="00CC4208">
      <w:pPr>
        <w:snapToGrid w:val="0"/>
        <w:spacing w:after="0" w:line="276" w:lineRule="auto"/>
        <w:jc w:val="both"/>
        <w:rPr>
          <w:rFonts w:asciiTheme="minorEastAsia" w:hAnsiTheme="minorEastAsia"/>
          <w:spacing w:val="20"/>
          <w:sz w:val="28"/>
          <w:szCs w:val="28"/>
          <w:lang w:eastAsia="zh-TW"/>
        </w:rPr>
      </w:pPr>
    </w:p>
    <w:p w14:paraId="38771E6E" w14:textId="77777777" w:rsidR="006D3EBF" w:rsidRDefault="006D3EBF" w:rsidP="00CC4208">
      <w:pPr>
        <w:overflowPunct w:val="0"/>
        <w:snapToGrid w:val="0"/>
        <w:spacing w:after="0" w:line="276" w:lineRule="auto"/>
        <w:jc w:val="both"/>
        <w:rPr>
          <w:rFonts w:asciiTheme="minorEastAsia" w:hAnsiTheme="minorEastAsia"/>
          <w:color w:val="000000"/>
          <w:spacing w:val="20"/>
          <w:sz w:val="28"/>
          <w:szCs w:val="28"/>
          <w:shd w:val="clear" w:color="auto" w:fill="FFFFFF"/>
          <w:lang w:eastAsia="zh-TW"/>
        </w:rPr>
      </w:pPr>
      <w:r w:rsidRPr="00F46E34">
        <w:rPr>
          <w:rFonts w:asciiTheme="minorEastAsia" w:hAnsiTheme="minorEastAsia" w:hint="eastAsia"/>
          <w:spacing w:val="20"/>
          <w:sz w:val="28"/>
          <w:szCs w:val="28"/>
          <w:lang w:eastAsia="zh-TW"/>
        </w:rPr>
        <w:t>私營機構方面，廉署繼續採取全方位策略</w:t>
      </w:r>
      <w:bookmarkStart w:id="1" w:name="_Hlk222906697"/>
      <w:r w:rsidRPr="00F46E34">
        <w:rPr>
          <w:rFonts w:asciiTheme="minorEastAsia" w:hAnsiTheme="minorEastAsia" w:hint="eastAsia"/>
          <w:spacing w:val="20"/>
          <w:sz w:val="28"/>
          <w:szCs w:val="28"/>
          <w:lang w:eastAsia="zh-TW"/>
        </w:rPr>
        <w:t>，</w:t>
      </w:r>
      <w:bookmarkEnd w:id="1"/>
      <w:r w:rsidRPr="00F46E34">
        <w:rPr>
          <w:rFonts w:asciiTheme="minorEastAsia" w:hAnsiTheme="minorEastAsia" w:hint="eastAsia"/>
          <w:spacing w:val="20"/>
          <w:sz w:val="28"/>
          <w:szCs w:val="28"/>
          <w:lang w:eastAsia="zh-TW"/>
        </w:rPr>
        <w:t>維護廉潔公平的營商環境，並加強不同界別的防貪能力。委員會特別關注樓宇管理及維修業、金融</w:t>
      </w:r>
      <w:r>
        <w:rPr>
          <w:rFonts w:asciiTheme="minorEastAsia" w:hAnsiTheme="minorEastAsia" w:hint="eastAsia"/>
          <w:spacing w:val="20"/>
          <w:sz w:val="28"/>
          <w:szCs w:val="28"/>
          <w:lang w:eastAsia="zh-TW"/>
        </w:rPr>
        <w:t>及</w:t>
      </w:r>
      <w:r w:rsidRPr="00F46E34">
        <w:rPr>
          <w:rFonts w:asciiTheme="minorEastAsia" w:hAnsiTheme="minorEastAsia" w:hint="eastAsia"/>
          <w:spacing w:val="20"/>
          <w:sz w:val="28"/>
          <w:szCs w:val="28"/>
          <w:lang w:eastAsia="zh-TW"/>
        </w:rPr>
        <w:t>保險業和建造業</w:t>
      </w:r>
      <w:r>
        <w:rPr>
          <w:rFonts w:asciiTheme="minorEastAsia" w:hAnsiTheme="minorEastAsia" w:hint="eastAsia"/>
          <w:spacing w:val="20"/>
          <w:sz w:val="28"/>
          <w:szCs w:val="28"/>
          <w:lang w:eastAsia="zh-TW"/>
        </w:rPr>
        <w:t>這三</w:t>
      </w:r>
      <w:proofErr w:type="gramStart"/>
      <w:r>
        <w:rPr>
          <w:rFonts w:asciiTheme="minorEastAsia" w:hAnsiTheme="minorEastAsia" w:hint="eastAsia"/>
          <w:spacing w:val="20"/>
          <w:sz w:val="28"/>
          <w:szCs w:val="28"/>
          <w:lang w:eastAsia="zh-TW"/>
        </w:rPr>
        <w:t>個</w:t>
      </w:r>
      <w:proofErr w:type="gramEnd"/>
      <w:r w:rsidRPr="00F46E34">
        <w:rPr>
          <w:rFonts w:asciiTheme="minorEastAsia" w:hAnsiTheme="minorEastAsia" w:hint="eastAsia"/>
          <w:spacing w:val="20"/>
          <w:sz w:val="28"/>
          <w:szCs w:val="28"/>
          <w:lang w:eastAsia="zh-TW"/>
        </w:rPr>
        <w:t>貪污投訴最多的界</w:t>
      </w:r>
      <w:r>
        <w:rPr>
          <w:rFonts w:asciiTheme="minorEastAsia" w:hAnsiTheme="minorEastAsia" w:hint="eastAsia"/>
          <w:spacing w:val="20"/>
          <w:sz w:val="28"/>
          <w:szCs w:val="28"/>
          <w:lang w:eastAsia="zh-TW"/>
        </w:rPr>
        <w:t>別</w:t>
      </w:r>
      <w:r w:rsidRPr="00F46E34">
        <w:rPr>
          <w:rFonts w:asciiTheme="minorEastAsia" w:hAnsiTheme="minorEastAsia" w:hint="eastAsia"/>
          <w:spacing w:val="20"/>
          <w:sz w:val="28"/>
          <w:szCs w:val="28"/>
          <w:lang w:eastAsia="zh-TW"/>
        </w:rPr>
        <w:t>。廉署</w:t>
      </w:r>
      <w:r>
        <w:rPr>
          <w:rFonts w:asciiTheme="minorEastAsia" w:hAnsiTheme="minorEastAsia" w:hint="eastAsia"/>
          <w:spacing w:val="20"/>
          <w:sz w:val="28"/>
          <w:szCs w:val="28"/>
          <w:lang w:eastAsia="zh-TW"/>
        </w:rPr>
        <w:t>在</w:t>
      </w:r>
      <w:r w:rsidRPr="00F46E34">
        <w:rPr>
          <w:rFonts w:asciiTheme="minorEastAsia" w:hAnsiTheme="minorEastAsia" w:hint="eastAsia"/>
          <w:spacing w:val="20"/>
          <w:sz w:val="28"/>
          <w:szCs w:val="28"/>
          <w:lang w:eastAsia="zh-TW"/>
        </w:rPr>
        <w:t>二零二五年六月</w:t>
      </w:r>
      <w:r w:rsidRPr="00F2076B">
        <w:rPr>
          <w:rFonts w:asciiTheme="minorEastAsia" w:hAnsiTheme="minorEastAsia"/>
          <w:spacing w:val="20"/>
          <w:sz w:val="28"/>
          <w:szCs w:val="28"/>
          <w:lang w:eastAsia="zh-TW"/>
        </w:rPr>
        <w:t>牽頭舉辦</w:t>
      </w:r>
      <w:r>
        <w:rPr>
          <w:rFonts w:asciiTheme="minorEastAsia" w:hAnsiTheme="minorEastAsia" w:hint="eastAsia"/>
          <w:spacing w:val="20"/>
          <w:sz w:val="28"/>
          <w:szCs w:val="28"/>
          <w:lang w:eastAsia="zh-TW"/>
        </w:rPr>
        <w:t>全港</w:t>
      </w:r>
      <w:r w:rsidRPr="00F2076B">
        <w:rPr>
          <w:rFonts w:asciiTheme="minorEastAsia" w:hAnsiTheme="minorEastAsia"/>
          <w:spacing w:val="20"/>
          <w:sz w:val="28"/>
          <w:szCs w:val="28"/>
          <w:lang w:eastAsia="zh-TW"/>
        </w:rPr>
        <w:t>首</w:t>
      </w:r>
      <w:proofErr w:type="gramStart"/>
      <w:r w:rsidRPr="00F2076B">
        <w:rPr>
          <w:rFonts w:asciiTheme="minorEastAsia" w:hAnsiTheme="minorEastAsia"/>
          <w:spacing w:val="20"/>
          <w:sz w:val="28"/>
          <w:szCs w:val="28"/>
          <w:lang w:eastAsia="zh-TW"/>
        </w:rPr>
        <w:t>個</w:t>
      </w:r>
      <w:proofErr w:type="gramEnd"/>
      <w:r w:rsidRPr="00C32547">
        <w:rPr>
          <w:rFonts w:asciiTheme="minorEastAsia" w:hAnsiTheme="minorEastAsia" w:hint="eastAsia"/>
          <w:spacing w:val="20"/>
          <w:sz w:val="28"/>
          <w:szCs w:val="28"/>
          <w:lang w:eastAsia="zh-TW"/>
        </w:rPr>
        <w:t>“</w:t>
      </w:r>
      <w:r w:rsidRPr="00F2076B">
        <w:rPr>
          <w:rFonts w:asciiTheme="minorEastAsia" w:hAnsiTheme="minorEastAsia"/>
          <w:spacing w:val="20"/>
          <w:sz w:val="28"/>
          <w:szCs w:val="28"/>
          <w:lang w:eastAsia="zh-TW"/>
        </w:rPr>
        <w:t>樓宇管理高峰論壇</w:t>
      </w:r>
      <w:r w:rsidRPr="00C32547">
        <w:rPr>
          <w:rFonts w:asciiTheme="minorEastAsia" w:hAnsiTheme="minorEastAsia" w:hint="eastAsia"/>
          <w:spacing w:val="20"/>
          <w:sz w:val="28"/>
          <w:szCs w:val="28"/>
          <w:lang w:eastAsia="zh-TW"/>
        </w:rPr>
        <w:t>”</w:t>
      </w:r>
      <w:r w:rsidRPr="00F2076B">
        <w:rPr>
          <w:rFonts w:asciiTheme="minorEastAsia" w:hAnsiTheme="minorEastAsia"/>
          <w:spacing w:val="20"/>
          <w:sz w:val="28"/>
          <w:szCs w:val="28"/>
          <w:lang w:eastAsia="zh-TW"/>
        </w:rPr>
        <w:t>，匯聚超過</w:t>
      </w:r>
      <w:r w:rsidRPr="007C2A56">
        <w:rPr>
          <w:rFonts w:ascii="Times New Roman" w:hAnsi="Times New Roman" w:cs="Times New Roman"/>
          <w:spacing w:val="20"/>
          <w:sz w:val="28"/>
          <w:szCs w:val="28"/>
          <w:lang w:eastAsia="zh-TW"/>
        </w:rPr>
        <w:t>300</w:t>
      </w:r>
      <w:r w:rsidRPr="00F2076B">
        <w:rPr>
          <w:rFonts w:asciiTheme="minorEastAsia" w:hAnsiTheme="minorEastAsia"/>
          <w:spacing w:val="20"/>
          <w:sz w:val="28"/>
          <w:szCs w:val="28"/>
          <w:lang w:eastAsia="zh-TW"/>
        </w:rPr>
        <w:t>位來自相關政府部門、監管機構、專業團體、全港</w:t>
      </w:r>
      <w:r w:rsidRPr="007C2A56">
        <w:rPr>
          <w:rFonts w:ascii="Times New Roman" w:hAnsi="Times New Roman" w:cs="Times New Roman"/>
          <w:spacing w:val="20"/>
          <w:sz w:val="28"/>
          <w:szCs w:val="28"/>
          <w:lang w:eastAsia="zh-TW"/>
        </w:rPr>
        <w:t>18</w:t>
      </w:r>
      <w:r w:rsidRPr="00F2076B">
        <w:rPr>
          <w:rFonts w:asciiTheme="minorEastAsia" w:hAnsiTheme="minorEastAsia"/>
          <w:spacing w:val="20"/>
          <w:sz w:val="28"/>
          <w:szCs w:val="28"/>
          <w:lang w:eastAsia="zh-TW"/>
        </w:rPr>
        <w:t>區區議會、</w:t>
      </w:r>
      <w:proofErr w:type="gramStart"/>
      <w:r w:rsidRPr="00F2076B">
        <w:rPr>
          <w:rFonts w:asciiTheme="minorEastAsia" w:hAnsiTheme="minorEastAsia"/>
          <w:spacing w:val="20"/>
          <w:sz w:val="28"/>
          <w:szCs w:val="28"/>
          <w:lang w:eastAsia="zh-TW"/>
        </w:rPr>
        <w:t>法團組織</w:t>
      </w:r>
      <w:proofErr w:type="gramEnd"/>
      <w:r w:rsidRPr="00F2076B">
        <w:rPr>
          <w:rFonts w:asciiTheme="minorEastAsia" w:hAnsiTheme="minorEastAsia"/>
          <w:spacing w:val="20"/>
          <w:sz w:val="28"/>
          <w:szCs w:val="28"/>
          <w:lang w:eastAsia="zh-TW"/>
        </w:rPr>
        <w:t>、物管業代表和業主</w:t>
      </w:r>
      <w:r>
        <w:rPr>
          <w:rFonts w:asciiTheme="minorEastAsia" w:hAnsiTheme="minorEastAsia" w:hint="eastAsia"/>
          <w:spacing w:val="20"/>
          <w:sz w:val="28"/>
          <w:szCs w:val="28"/>
          <w:lang w:eastAsia="zh-TW"/>
        </w:rPr>
        <w:t>，構建一個</w:t>
      </w:r>
      <w:r w:rsidRPr="00F2076B">
        <w:rPr>
          <w:rFonts w:asciiTheme="minorEastAsia" w:hAnsiTheme="minorEastAsia"/>
          <w:spacing w:val="20"/>
          <w:sz w:val="28"/>
          <w:szCs w:val="28"/>
          <w:lang w:eastAsia="zh-TW"/>
        </w:rPr>
        <w:t>實務交流及經驗分享</w:t>
      </w:r>
      <w:r>
        <w:rPr>
          <w:rFonts w:asciiTheme="minorEastAsia" w:hAnsiTheme="minorEastAsia" w:hint="eastAsia"/>
          <w:spacing w:val="20"/>
          <w:sz w:val="28"/>
          <w:szCs w:val="28"/>
          <w:lang w:eastAsia="zh-TW"/>
        </w:rPr>
        <w:t>的平台</w:t>
      </w:r>
      <w:r w:rsidRPr="00F2076B">
        <w:rPr>
          <w:rFonts w:asciiTheme="minorEastAsia" w:hAnsiTheme="minorEastAsia"/>
          <w:spacing w:val="20"/>
          <w:sz w:val="28"/>
          <w:szCs w:val="28"/>
          <w:lang w:eastAsia="zh-TW"/>
        </w:rPr>
        <w:t>。</w:t>
      </w:r>
      <w:r w:rsidRPr="00F46E34">
        <w:rPr>
          <w:rFonts w:asciiTheme="minorEastAsia" w:hAnsiTheme="minorEastAsia" w:hint="eastAsia"/>
          <w:spacing w:val="20"/>
          <w:sz w:val="28"/>
          <w:szCs w:val="28"/>
          <w:lang w:eastAsia="zh-TW"/>
        </w:rPr>
        <w:t>然而，十一月底發生的大埔宏福苑火災卻揭示了樓宇管理及維修的深層次問題。廉署於火災後立即成立專案小組，</w:t>
      </w:r>
      <w:proofErr w:type="gramStart"/>
      <w:r w:rsidRPr="0055622B">
        <w:rPr>
          <w:rFonts w:asciiTheme="minorEastAsia" w:hAnsiTheme="minorEastAsia"/>
          <w:spacing w:val="20"/>
          <w:sz w:val="28"/>
          <w:szCs w:val="28"/>
          <w:lang w:val="en-GB" w:eastAsia="zh-TW"/>
        </w:rPr>
        <w:t>調查屋苑大</w:t>
      </w:r>
      <w:proofErr w:type="gramEnd"/>
      <w:r w:rsidRPr="0055622B">
        <w:rPr>
          <w:rFonts w:asciiTheme="minorEastAsia" w:hAnsiTheme="minorEastAsia"/>
          <w:spacing w:val="20"/>
          <w:sz w:val="28"/>
          <w:szCs w:val="28"/>
          <w:lang w:val="en-GB" w:eastAsia="zh-TW"/>
        </w:rPr>
        <w:t>維修工程中可能存在的貪污罪行，並迅速採取執法行動</w:t>
      </w:r>
      <w:r w:rsidRPr="00F46E34">
        <w:rPr>
          <w:rFonts w:asciiTheme="minorEastAsia" w:hAnsiTheme="minorEastAsia" w:hint="eastAsia"/>
          <w:spacing w:val="20"/>
          <w:sz w:val="28"/>
          <w:szCs w:val="28"/>
          <w:lang w:eastAsia="zh-TW"/>
        </w:rPr>
        <w:t>。</w:t>
      </w:r>
      <w:proofErr w:type="gramStart"/>
      <w:r w:rsidRPr="00F46E34">
        <w:rPr>
          <w:rFonts w:asciiTheme="minorEastAsia" w:hAnsiTheme="minorEastAsia" w:hint="eastAsia"/>
          <w:spacing w:val="20"/>
          <w:sz w:val="28"/>
          <w:szCs w:val="28"/>
          <w:lang w:eastAsia="zh-TW"/>
        </w:rPr>
        <w:t>此外，</w:t>
      </w:r>
      <w:proofErr w:type="gramEnd"/>
      <w:r w:rsidRPr="00F46E34">
        <w:rPr>
          <w:rFonts w:asciiTheme="minorEastAsia" w:hAnsiTheme="minorEastAsia" w:hint="eastAsia"/>
          <w:spacing w:val="20"/>
          <w:sz w:val="28"/>
          <w:szCs w:val="28"/>
          <w:lang w:eastAsia="zh-TW"/>
        </w:rPr>
        <w:t>政府於十二月十二日就事件成立獨立委員會</w:t>
      </w:r>
      <w:bookmarkStart w:id="2" w:name="_Hlk222907982"/>
      <w:r w:rsidRPr="00F46E34">
        <w:rPr>
          <w:rFonts w:asciiTheme="minorEastAsia" w:hAnsiTheme="minorEastAsia" w:hint="eastAsia"/>
          <w:spacing w:val="20"/>
          <w:sz w:val="28"/>
          <w:szCs w:val="28"/>
          <w:lang w:eastAsia="zh-TW"/>
        </w:rPr>
        <w:t>，</w:t>
      </w:r>
      <w:bookmarkEnd w:id="2"/>
      <w:r w:rsidRPr="00F46E34">
        <w:rPr>
          <w:rFonts w:asciiTheme="minorEastAsia" w:hAnsiTheme="minorEastAsia" w:hint="eastAsia"/>
          <w:spacing w:val="20"/>
          <w:sz w:val="28"/>
          <w:szCs w:val="28"/>
          <w:lang w:eastAsia="zh-TW"/>
        </w:rPr>
        <w:t>審視事故的成因及相關問題</w:t>
      </w:r>
      <w:r>
        <w:rPr>
          <w:rFonts w:asciiTheme="minorEastAsia" w:hAnsiTheme="minorEastAsia" w:hint="eastAsia"/>
          <w:spacing w:val="20"/>
          <w:sz w:val="28"/>
          <w:szCs w:val="28"/>
          <w:lang w:eastAsia="zh-TW"/>
        </w:rPr>
        <w:t>；</w:t>
      </w:r>
      <w:r w:rsidRPr="00F46E34">
        <w:rPr>
          <w:rFonts w:asciiTheme="minorEastAsia" w:hAnsiTheme="minorEastAsia" w:hint="eastAsia"/>
          <w:spacing w:val="20"/>
          <w:sz w:val="28"/>
          <w:szCs w:val="28"/>
          <w:lang w:eastAsia="zh-TW"/>
        </w:rPr>
        <w:t>而我亦獲委任為該會委員之</w:t>
      </w:r>
      <w:proofErr w:type="gramStart"/>
      <w:r w:rsidRPr="00F46E34">
        <w:rPr>
          <w:rFonts w:asciiTheme="minorEastAsia" w:hAnsiTheme="minorEastAsia" w:hint="eastAsia"/>
          <w:spacing w:val="20"/>
          <w:sz w:val="28"/>
          <w:szCs w:val="28"/>
          <w:lang w:eastAsia="zh-TW"/>
        </w:rPr>
        <w:t>一</w:t>
      </w:r>
      <w:proofErr w:type="gramEnd"/>
      <w:r>
        <w:rPr>
          <w:rFonts w:asciiTheme="minorEastAsia" w:hAnsiTheme="minorEastAsia" w:hint="eastAsia"/>
          <w:spacing w:val="20"/>
          <w:sz w:val="28"/>
          <w:szCs w:val="28"/>
          <w:lang w:eastAsia="zh-TW"/>
        </w:rPr>
        <w:t>。</w:t>
      </w:r>
      <w:r w:rsidRPr="001F1019">
        <w:rPr>
          <w:rFonts w:asciiTheme="minorEastAsia" w:hAnsiTheme="minorEastAsia" w:hint="eastAsia"/>
          <w:color w:val="000000"/>
          <w:spacing w:val="20"/>
          <w:sz w:val="28"/>
          <w:szCs w:val="28"/>
          <w:shd w:val="clear" w:color="auto" w:fill="FFFFFF"/>
          <w:lang w:eastAsia="zh-TW"/>
        </w:rPr>
        <w:t>為</w:t>
      </w:r>
      <w:r>
        <w:rPr>
          <w:rFonts w:asciiTheme="minorEastAsia" w:hAnsiTheme="minorEastAsia" w:hint="eastAsia"/>
          <w:color w:val="000000"/>
          <w:spacing w:val="20"/>
          <w:sz w:val="28"/>
          <w:szCs w:val="28"/>
          <w:shd w:val="clear" w:color="auto" w:fill="FFFFFF"/>
          <w:lang w:eastAsia="zh-TW"/>
        </w:rPr>
        <w:t>專注於</w:t>
      </w:r>
      <w:r w:rsidRPr="001F1019">
        <w:rPr>
          <w:rFonts w:asciiTheme="minorEastAsia" w:hAnsiTheme="minorEastAsia" w:hint="eastAsia"/>
          <w:color w:val="000000"/>
          <w:spacing w:val="20"/>
          <w:sz w:val="28"/>
          <w:szCs w:val="28"/>
          <w:shd w:val="clear" w:color="auto" w:fill="FFFFFF"/>
          <w:lang w:eastAsia="zh-TW"/>
        </w:rPr>
        <w:t>獨立委員會的工作，我</w:t>
      </w:r>
      <w:r>
        <w:rPr>
          <w:rFonts w:asciiTheme="minorEastAsia" w:hAnsiTheme="minorEastAsia" w:hint="eastAsia"/>
          <w:color w:val="000000"/>
          <w:spacing w:val="20"/>
          <w:sz w:val="28"/>
          <w:szCs w:val="28"/>
          <w:shd w:val="clear" w:color="auto" w:fill="FFFFFF"/>
          <w:lang w:eastAsia="zh-TW"/>
        </w:rPr>
        <w:t>獲</w:t>
      </w:r>
      <w:r w:rsidRPr="001F1019">
        <w:rPr>
          <w:rFonts w:asciiTheme="minorEastAsia" w:hAnsiTheme="minorEastAsia" w:hint="eastAsia"/>
          <w:color w:val="000000"/>
          <w:spacing w:val="20"/>
          <w:sz w:val="28"/>
          <w:szCs w:val="28"/>
          <w:shd w:val="clear" w:color="auto" w:fill="FFFFFF"/>
          <w:lang w:eastAsia="zh-TW"/>
        </w:rPr>
        <w:t>行政長官批准暫停擔任貪污問題諮詢委員會主席，直至獨立委員會的工作完成。</w:t>
      </w:r>
    </w:p>
    <w:p w14:paraId="4CD73A27" w14:textId="77777777" w:rsidR="006D3EBF" w:rsidRDefault="006D3EBF" w:rsidP="00CC4208">
      <w:pPr>
        <w:overflowPunct w:val="0"/>
        <w:snapToGrid w:val="0"/>
        <w:spacing w:after="0" w:line="276" w:lineRule="auto"/>
        <w:jc w:val="both"/>
        <w:rPr>
          <w:rFonts w:asciiTheme="minorEastAsia" w:hAnsiTheme="minorEastAsia"/>
          <w:spacing w:val="20"/>
          <w:sz w:val="28"/>
          <w:szCs w:val="28"/>
          <w:lang w:eastAsia="zh-TW"/>
        </w:rPr>
      </w:pPr>
    </w:p>
    <w:p w14:paraId="77DEBBFD" w14:textId="6995060F" w:rsidR="006D3EBF" w:rsidRDefault="006D3EBF" w:rsidP="00CC4208">
      <w:pPr>
        <w:snapToGrid w:val="0"/>
        <w:spacing w:after="0" w:line="276" w:lineRule="auto"/>
        <w:jc w:val="both"/>
        <w:rPr>
          <w:rFonts w:asciiTheme="minorEastAsia" w:hAnsiTheme="minorEastAsia" w:cs="Times New Roman"/>
          <w:spacing w:val="20"/>
          <w:sz w:val="28"/>
          <w:szCs w:val="28"/>
          <w:lang w:val="en-GB" w:eastAsia="zh-TW"/>
        </w:rPr>
      </w:pPr>
      <w:r>
        <w:rPr>
          <w:rFonts w:asciiTheme="minorEastAsia" w:hAnsiTheme="minorEastAsia" w:hint="eastAsia"/>
          <w:spacing w:val="20"/>
          <w:sz w:val="28"/>
          <w:szCs w:val="28"/>
          <w:lang w:eastAsia="zh-TW"/>
        </w:rPr>
        <w:t>委員會深信</w:t>
      </w:r>
      <w:r w:rsidRPr="00F46E34">
        <w:rPr>
          <w:rFonts w:asciiTheme="minorEastAsia" w:hAnsiTheme="minorEastAsia" w:hint="eastAsia"/>
          <w:spacing w:val="20"/>
          <w:sz w:val="28"/>
          <w:szCs w:val="28"/>
          <w:lang w:eastAsia="zh-TW"/>
        </w:rPr>
        <w:t>，廉署</w:t>
      </w:r>
      <w:r>
        <w:rPr>
          <w:rFonts w:asciiTheme="minorEastAsia" w:hAnsiTheme="minorEastAsia" w:hint="eastAsia"/>
          <w:spacing w:val="20"/>
          <w:sz w:val="28"/>
          <w:szCs w:val="28"/>
          <w:lang w:eastAsia="zh-TW"/>
        </w:rPr>
        <w:t>會全力</w:t>
      </w:r>
      <w:r w:rsidRPr="00F46E34">
        <w:rPr>
          <w:rFonts w:asciiTheme="minorEastAsia" w:hAnsiTheme="minorEastAsia" w:hint="eastAsia"/>
          <w:spacing w:val="20"/>
          <w:sz w:val="28"/>
          <w:szCs w:val="28"/>
          <w:lang w:eastAsia="zh-TW"/>
        </w:rPr>
        <w:t>配合</w:t>
      </w:r>
      <w:r>
        <w:rPr>
          <w:rFonts w:asciiTheme="minorEastAsia" w:hAnsiTheme="minorEastAsia" w:hint="eastAsia"/>
          <w:spacing w:val="20"/>
          <w:sz w:val="28"/>
          <w:szCs w:val="28"/>
          <w:lang w:eastAsia="zh-TW"/>
        </w:rPr>
        <w:t>和</w:t>
      </w:r>
      <w:r w:rsidRPr="00F46E34">
        <w:rPr>
          <w:rFonts w:asciiTheme="minorEastAsia" w:hAnsiTheme="minorEastAsia" w:hint="eastAsia"/>
          <w:spacing w:val="20"/>
          <w:sz w:val="28"/>
          <w:szCs w:val="28"/>
          <w:lang w:eastAsia="zh-TW"/>
        </w:rPr>
        <w:t>協助獨立委員會的工作</w:t>
      </w:r>
      <w:r>
        <w:rPr>
          <w:rFonts w:asciiTheme="minorEastAsia" w:hAnsiTheme="minorEastAsia" w:hint="eastAsia"/>
          <w:spacing w:val="20"/>
          <w:sz w:val="28"/>
          <w:szCs w:val="28"/>
          <w:lang w:eastAsia="zh-TW"/>
        </w:rPr>
        <w:t>，</w:t>
      </w:r>
      <w:proofErr w:type="gramStart"/>
      <w:r>
        <w:rPr>
          <w:rFonts w:asciiTheme="minorEastAsia" w:hAnsiTheme="minorEastAsia" w:hint="eastAsia"/>
          <w:spacing w:val="20"/>
          <w:sz w:val="28"/>
          <w:szCs w:val="28"/>
          <w:lang w:eastAsia="zh-TW"/>
        </w:rPr>
        <w:t>並欣悉廉</w:t>
      </w:r>
      <w:proofErr w:type="gramEnd"/>
      <w:r>
        <w:rPr>
          <w:rFonts w:asciiTheme="minorEastAsia" w:hAnsiTheme="minorEastAsia" w:hint="eastAsia"/>
          <w:spacing w:val="20"/>
          <w:sz w:val="28"/>
          <w:szCs w:val="28"/>
          <w:lang w:eastAsia="zh-TW"/>
        </w:rPr>
        <w:t>署會</w:t>
      </w:r>
      <w:r w:rsidRPr="00F46E34">
        <w:rPr>
          <w:rFonts w:asciiTheme="minorEastAsia" w:hAnsiTheme="minorEastAsia" w:hint="eastAsia"/>
          <w:spacing w:val="20"/>
          <w:sz w:val="28"/>
          <w:szCs w:val="28"/>
          <w:lang w:eastAsia="zh-TW"/>
        </w:rPr>
        <w:t>繼續</w:t>
      </w:r>
      <w:r>
        <w:rPr>
          <w:rFonts w:asciiTheme="minorEastAsia" w:hAnsiTheme="minorEastAsia" w:cs="Times New Roman" w:hint="eastAsia"/>
          <w:spacing w:val="20"/>
          <w:sz w:val="28"/>
          <w:szCs w:val="28"/>
          <w:lang w:val="en-GB" w:eastAsia="zh-TW"/>
        </w:rPr>
        <w:t>以</w:t>
      </w:r>
      <w:r w:rsidRPr="00F46E34">
        <w:rPr>
          <w:rFonts w:asciiTheme="minorEastAsia" w:hAnsiTheme="minorEastAsia" w:cs="Times New Roman"/>
          <w:color w:val="000000" w:themeColor="text1"/>
          <w:spacing w:val="20"/>
          <w:sz w:val="28"/>
          <w:szCs w:val="28"/>
          <w:lang w:eastAsia="zh-HK"/>
          <w14:numSpacing w14:val="proportional"/>
        </w:rPr>
        <w:t>“</w:t>
      </w:r>
      <w:r w:rsidRPr="00F620A3">
        <w:rPr>
          <w:rFonts w:asciiTheme="minorEastAsia" w:hAnsiTheme="minorEastAsia" w:cs="Times New Roman" w:hint="eastAsia"/>
          <w:spacing w:val="20"/>
          <w:sz w:val="28"/>
          <w:szCs w:val="28"/>
          <w:lang w:val="en-GB" w:eastAsia="zh-TW"/>
        </w:rPr>
        <w:t>三管齊下</w:t>
      </w:r>
      <w:r w:rsidRPr="00F46E34">
        <w:rPr>
          <w:rFonts w:asciiTheme="minorEastAsia" w:hAnsiTheme="minorEastAsia" w:cs="Times New Roman"/>
          <w:color w:val="000000" w:themeColor="text1"/>
          <w:spacing w:val="20"/>
          <w:sz w:val="28"/>
          <w:szCs w:val="28"/>
          <w:lang w:eastAsia="zh-HK"/>
          <w14:numSpacing w14:val="proportional"/>
        </w:rPr>
        <w:t>”</w:t>
      </w:r>
      <w:r>
        <w:rPr>
          <w:rFonts w:asciiTheme="minorEastAsia" w:hAnsiTheme="minorEastAsia" w:cs="Times New Roman" w:hint="eastAsia"/>
          <w:spacing w:val="20"/>
          <w:sz w:val="28"/>
          <w:szCs w:val="28"/>
          <w:lang w:val="en-GB" w:eastAsia="zh-TW"/>
        </w:rPr>
        <w:t>和</w:t>
      </w:r>
      <w:r w:rsidRPr="00460E52">
        <w:rPr>
          <w:rFonts w:asciiTheme="minorEastAsia" w:hAnsiTheme="minorEastAsia" w:cs="Times New Roman" w:hint="eastAsia"/>
          <w:spacing w:val="20"/>
          <w:sz w:val="28"/>
          <w:szCs w:val="28"/>
          <w:lang w:val="en-GB" w:eastAsia="zh-TW"/>
        </w:rPr>
        <w:t>及早干預</w:t>
      </w:r>
      <w:r>
        <w:rPr>
          <w:rFonts w:asciiTheme="minorEastAsia" w:hAnsiTheme="minorEastAsia" w:cs="Times New Roman" w:hint="eastAsia"/>
          <w:spacing w:val="20"/>
          <w:sz w:val="28"/>
          <w:szCs w:val="28"/>
          <w:lang w:val="en-GB" w:eastAsia="zh-TW"/>
        </w:rPr>
        <w:t>的</w:t>
      </w:r>
      <w:r w:rsidRPr="00F620A3">
        <w:rPr>
          <w:rFonts w:asciiTheme="minorEastAsia" w:hAnsiTheme="minorEastAsia" w:cs="Times New Roman" w:hint="eastAsia"/>
          <w:spacing w:val="20"/>
          <w:sz w:val="28"/>
          <w:szCs w:val="28"/>
          <w:lang w:val="en-GB" w:eastAsia="zh-TW"/>
        </w:rPr>
        <w:t>策略</w:t>
      </w:r>
      <w:r w:rsidRPr="00460E52">
        <w:rPr>
          <w:rFonts w:asciiTheme="minorEastAsia" w:hAnsiTheme="minorEastAsia" w:cs="Times New Roman" w:hint="eastAsia"/>
          <w:spacing w:val="20"/>
          <w:sz w:val="28"/>
          <w:szCs w:val="28"/>
          <w:lang w:val="en-GB" w:eastAsia="zh-HK"/>
        </w:rPr>
        <w:t>，</w:t>
      </w:r>
      <w:r>
        <w:rPr>
          <w:rFonts w:asciiTheme="minorEastAsia" w:hAnsiTheme="minorEastAsia" w:cs="Times New Roman" w:hint="eastAsia"/>
          <w:spacing w:val="20"/>
          <w:sz w:val="28"/>
          <w:szCs w:val="28"/>
          <w:lang w:val="en-GB" w:eastAsia="zh-HK"/>
        </w:rPr>
        <w:t>主動出擊，</w:t>
      </w:r>
      <w:r w:rsidRPr="00460E52">
        <w:rPr>
          <w:rFonts w:asciiTheme="minorEastAsia" w:hAnsiTheme="minorEastAsia" w:cs="Times New Roman" w:hint="eastAsia"/>
          <w:spacing w:val="20"/>
          <w:sz w:val="28"/>
          <w:szCs w:val="28"/>
          <w:lang w:val="en-GB" w:eastAsia="zh-TW"/>
        </w:rPr>
        <w:t>提醒業主</w:t>
      </w:r>
      <w:proofErr w:type="gramStart"/>
      <w:r w:rsidRPr="00460E52">
        <w:rPr>
          <w:rFonts w:asciiTheme="minorEastAsia" w:hAnsiTheme="minorEastAsia" w:cs="Times New Roman" w:hint="eastAsia"/>
          <w:spacing w:val="20"/>
          <w:sz w:val="28"/>
          <w:szCs w:val="28"/>
          <w:lang w:val="en-GB" w:eastAsia="zh-TW"/>
        </w:rPr>
        <w:t>在判授合約</w:t>
      </w:r>
      <w:proofErr w:type="gramEnd"/>
      <w:r w:rsidRPr="00460E52">
        <w:rPr>
          <w:rFonts w:asciiTheme="minorEastAsia" w:hAnsiTheme="minorEastAsia" w:cs="Times New Roman" w:hint="eastAsia"/>
          <w:spacing w:val="20"/>
          <w:sz w:val="28"/>
          <w:szCs w:val="28"/>
          <w:lang w:val="en-GB" w:eastAsia="zh-TW"/>
        </w:rPr>
        <w:t>時可能出現的貪污風險，堵截潛在</w:t>
      </w:r>
      <w:r>
        <w:rPr>
          <w:rFonts w:asciiTheme="minorEastAsia" w:hAnsiTheme="minorEastAsia" w:cs="Times New Roman" w:hint="eastAsia"/>
          <w:spacing w:val="20"/>
          <w:sz w:val="28"/>
          <w:szCs w:val="28"/>
          <w:lang w:val="en-GB" w:eastAsia="zh-TW"/>
        </w:rPr>
        <w:t>的相關</w:t>
      </w:r>
      <w:r w:rsidRPr="00460E52">
        <w:rPr>
          <w:rFonts w:asciiTheme="minorEastAsia" w:hAnsiTheme="minorEastAsia" w:cs="Times New Roman" w:hint="eastAsia"/>
          <w:spacing w:val="20"/>
          <w:sz w:val="28"/>
          <w:szCs w:val="28"/>
          <w:lang w:val="en-GB" w:eastAsia="zh-TW"/>
        </w:rPr>
        <w:t>違法活動</w:t>
      </w:r>
      <w:r>
        <w:rPr>
          <w:rFonts w:asciiTheme="minorEastAsia" w:hAnsiTheme="minorEastAsia" w:cs="Times New Roman" w:hint="eastAsia"/>
          <w:spacing w:val="20"/>
          <w:sz w:val="28"/>
          <w:szCs w:val="28"/>
          <w:lang w:val="en-GB" w:eastAsia="zh-TW"/>
        </w:rPr>
        <w:t>，同時</w:t>
      </w:r>
      <w:r w:rsidRPr="00F620A3">
        <w:rPr>
          <w:rFonts w:asciiTheme="minorEastAsia" w:hAnsiTheme="minorEastAsia" w:cs="Times New Roman" w:hint="eastAsia"/>
          <w:spacing w:val="20"/>
          <w:sz w:val="28"/>
          <w:szCs w:val="28"/>
          <w:lang w:val="en-GB" w:eastAsia="zh-TW"/>
        </w:rPr>
        <w:t>與</w:t>
      </w:r>
      <w:r>
        <w:rPr>
          <w:rFonts w:asciiTheme="minorEastAsia" w:hAnsiTheme="minorEastAsia" w:cs="Times New Roman" w:hint="eastAsia"/>
          <w:spacing w:val="20"/>
          <w:sz w:val="28"/>
          <w:szCs w:val="28"/>
          <w:lang w:val="en-GB" w:eastAsia="zh-TW"/>
        </w:rPr>
        <w:t>有</w:t>
      </w:r>
      <w:r w:rsidRPr="00F620A3">
        <w:rPr>
          <w:rFonts w:asciiTheme="minorEastAsia" w:hAnsiTheme="minorEastAsia" w:cs="Times New Roman" w:hint="eastAsia"/>
          <w:spacing w:val="20"/>
          <w:sz w:val="28"/>
          <w:szCs w:val="28"/>
          <w:lang w:val="en-GB" w:eastAsia="zh-TW"/>
        </w:rPr>
        <w:t>關政府部門及監管機構緊密合作，全力打擊樓宇維修工程中可能涉及的貪污及其他不法行為。</w:t>
      </w:r>
    </w:p>
    <w:p w14:paraId="36DEC03D" w14:textId="77777777" w:rsidR="006D3EBF" w:rsidRPr="00F46E34" w:rsidRDefault="006D3EBF" w:rsidP="00CC4208">
      <w:pPr>
        <w:snapToGrid w:val="0"/>
        <w:spacing w:after="0" w:line="276" w:lineRule="auto"/>
        <w:jc w:val="both"/>
        <w:rPr>
          <w:rFonts w:asciiTheme="minorEastAsia" w:hAnsiTheme="minorEastAsia"/>
          <w:spacing w:val="20"/>
          <w:sz w:val="28"/>
          <w:szCs w:val="28"/>
          <w:lang w:eastAsia="zh-TW"/>
        </w:rPr>
      </w:pPr>
    </w:p>
    <w:p w14:paraId="1A81AA39" w14:textId="77777777" w:rsidR="006D3EBF" w:rsidRDefault="006D3EBF" w:rsidP="00CC4208">
      <w:pPr>
        <w:snapToGrid w:val="0"/>
        <w:spacing w:after="0" w:line="276" w:lineRule="auto"/>
        <w:jc w:val="both"/>
        <w:rPr>
          <w:rFonts w:asciiTheme="minorEastAsia" w:hAnsiTheme="minorEastAsia"/>
          <w:spacing w:val="20"/>
          <w:sz w:val="28"/>
          <w:szCs w:val="28"/>
          <w:lang w:eastAsia="zh-TW"/>
        </w:rPr>
      </w:pPr>
      <w:r w:rsidRPr="00CE3EE0">
        <w:rPr>
          <w:rFonts w:asciiTheme="minorEastAsia" w:hAnsiTheme="minorEastAsia" w:hint="eastAsia"/>
          <w:spacing w:val="20"/>
          <w:sz w:val="28"/>
          <w:szCs w:val="28"/>
          <w:lang w:eastAsia="zh-TW"/>
        </w:rPr>
        <w:t>金融及保險業</w:t>
      </w:r>
      <w:r>
        <w:rPr>
          <w:rFonts w:asciiTheme="minorEastAsia" w:hAnsiTheme="minorEastAsia" w:hint="eastAsia"/>
          <w:spacing w:val="20"/>
          <w:sz w:val="28"/>
          <w:szCs w:val="28"/>
          <w:lang w:eastAsia="zh-TW"/>
        </w:rPr>
        <w:t>方面，</w:t>
      </w:r>
      <w:r w:rsidRPr="00CE3EE0">
        <w:rPr>
          <w:rFonts w:asciiTheme="minorEastAsia" w:hAnsiTheme="minorEastAsia" w:hint="eastAsia"/>
          <w:spacing w:val="20"/>
          <w:sz w:val="28"/>
          <w:szCs w:val="28"/>
          <w:lang w:eastAsia="zh-TW"/>
        </w:rPr>
        <w:t>廉</w:t>
      </w:r>
      <w:proofErr w:type="gramStart"/>
      <w:r w:rsidRPr="00CE3EE0">
        <w:rPr>
          <w:rFonts w:asciiTheme="minorEastAsia" w:hAnsiTheme="minorEastAsia" w:hint="eastAsia"/>
          <w:spacing w:val="20"/>
          <w:sz w:val="28"/>
          <w:szCs w:val="28"/>
          <w:lang w:eastAsia="zh-TW"/>
        </w:rPr>
        <w:t>署</w:t>
      </w:r>
      <w:r>
        <w:rPr>
          <w:rFonts w:asciiTheme="minorEastAsia" w:hAnsiTheme="minorEastAsia" w:hint="eastAsia"/>
          <w:spacing w:val="20"/>
          <w:sz w:val="28"/>
          <w:szCs w:val="28"/>
          <w:lang w:eastAsia="zh-TW"/>
        </w:rPr>
        <w:t>年前</w:t>
      </w:r>
      <w:proofErr w:type="gramEnd"/>
      <w:r>
        <w:rPr>
          <w:rFonts w:asciiTheme="minorEastAsia" w:hAnsiTheme="minorEastAsia" w:hint="eastAsia"/>
          <w:spacing w:val="20"/>
          <w:sz w:val="28"/>
          <w:szCs w:val="28"/>
          <w:lang w:eastAsia="zh-TW"/>
        </w:rPr>
        <w:t>已</w:t>
      </w:r>
      <w:r w:rsidRPr="00CE3EE0">
        <w:rPr>
          <w:rFonts w:asciiTheme="minorEastAsia" w:hAnsiTheme="minorEastAsia" w:hint="eastAsia"/>
          <w:spacing w:val="20"/>
          <w:sz w:val="28"/>
          <w:szCs w:val="28"/>
          <w:lang w:eastAsia="zh-TW"/>
        </w:rPr>
        <w:t>與多個監管機構簽訂合作備忘錄，共同打擊金融市場的貪污及違規行為。</w:t>
      </w:r>
      <w:r w:rsidRPr="00341627">
        <w:rPr>
          <w:rFonts w:asciiTheme="minorEastAsia" w:hAnsiTheme="minorEastAsia" w:hint="eastAsia"/>
          <w:spacing w:val="20"/>
          <w:sz w:val="28"/>
          <w:szCs w:val="28"/>
          <w:lang w:eastAsia="zh-TW"/>
        </w:rPr>
        <w:t>至於建造業方面，</w:t>
      </w:r>
      <w:r w:rsidRPr="00CE3EE0">
        <w:rPr>
          <w:rFonts w:asciiTheme="minorEastAsia" w:hAnsiTheme="minorEastAsia" w:hint="eastAsia"/>
          <w:spacing w:val="20"/>
          <w:sz w:val="28"/>
          <w:szCs w:val="28"/>
          <w:lang w:eastAsia="zh-TW"/>
        </w:rPr>
        <w:t>廉署嚴厲執法</w:t>
      </w:r>
      <w:r>
        <w:rPr>
          <w:rFonts w:asciiTheme="minorEastAsia" w:hAnsiTheme="minorEastAsia" w:hint="eastAsia"/>
          <w:spacing w:val="20"/>
          <w:sz w:val="28"/>
          <w:szCs w:val="28"/>
          <w:lang w:eastAsia="zh-TW"/>
        </w:rPr>
        <w:t>並</w:t>
      </w:r>
      <w:r w:rsidRPr="00CE3EE0">
        <w:rPr>
          <w:rFonts w:asciiTheme="minorEastAsia" w:hAnsiTheme="minorEastAsia" w:hint="eastAsia"/>
          <w:spacing w:val="20"/>
          <w:sz w:val="28"/>
          <w:szCs w:val="28"/>
          <w:lang w:eastAsia="zh-TW"/>
        </w:rPr>
        <w:t>檢視施工流程，</w:t>
      </w:r>
      <w:r>
        <w:rPr>
          <w:rFonts w:asciiTheme="minorEastAsia" w:hAnsiTheme="minorEastAsia" w:hint="eastAsia"/>
          <w:spacing w:val="20"/>
          <w:sz w:val="28"/>
          <w:szCs w:val="28"/>
          <w:lang w:eastAsia="zh-TW"/>
        </w:rPr>
        <w:t>以</w:t>
      </w:r>
      <w:r w:rsidRPr="00CE3EE0">
        <w:rPr>
          <w:rFonts w:asciiTheme="minorEastAsia" w:hAnsiTheme="minorEastAsia" w:hint="eastAsia"/>
          <w:spacing w:val="20"/>
          <w:sz w:val="28"/>
          <w:szCs w:val="28"/>
          <w:lang w:eastAsia="zh-TW"/>
        </w:rPr>
        <w:t>堵塞貪污漏洞</w:t>
      </w:r>
      <w:r>
        <w:rPr>
          <w:rFonts w:asciiTheme="minorEastAsia" w:hAnsiTheme="minorEastAsia" w:hint="eastAsia"/>
          <w:spacing w:val="20"/>
          <w:sz w:val="28"/>
          <w:szCs w:val="28"/>
          <w:lang w:eastAsia="zh-TW"/>
        </w:rPr>
        <w:t>。廉署在</w:t>
      </w:r>
      <w:r w:rsidRPr="00CE3EE0">
        <w:rPr>
          <w:rFonts w:asciiTheme="minorEastAsia" w:hAnsiTheme="minorEastAsia" w:hint="eastAsia"/>
          <w:spacing w:val="20"/>
          <w:sz w:val="28"/>
          <w:szCs w:val="28"/>
          <w:lang w:eastAsia="zh-TW"/>
        </w:rPr>
        <w:t>五月採取</w:t>
      </w:r>
      <w:r>
        <w:rPr>
          <w:rFonts w:asciiTheme="minorEastAsia" w:hAnsiTheme="minorEastAsia" w:hint="eastAsia"/>
          <w:spacing w:val="20"/>
          <w:sz w:val="28"/>
          <w:szCs w:val="28"/>
          <w:lang w:eastAsia="zh-TW"/>
        </w:rPr>
        <w:t>“</w:t>
      </w:r>
      <w:r w:rsidRPr="00CE3EE0">
        <w:rPr>
          <w:rFonts w:asciiTheme="minorEastAsia" w:hAnsiTheme="minorEastAsia" w:hint="eastAsia"/>
          <w:spacing w:val="20"/>
          <w:sz w:val="28"/>
          <w:szCs w:val="28"/>
          <w:lang w:eastAsia="zh-TW"/>
        </w:rPr>
        <w:t>戰</w:t>
      </w:r>
      <w:r w:rsidRPr="00CE3EE0">
        <w:rPr>
          <w:rFonts w:asciiTheme="minorEastAsia" w:hAnsiTheme="minorEastAsia" w:hint="eastAsia"/>
          <w:spacing w:val="20"/>
          <w:sz w:val="28"/>
          <w:szCs w:val="28"/>
          <w:lang w:eastAsia="zh-TW"/>
        </w:rPr>
        <w:lastRenderedPageBreak/>
        <w:t>鼓</w:t>
      </w:r>
      <w:r>
        <w:rPr>
          <w:rFonts w:asciiTheme="minorEastAsia" w:hAnsiTheme="minorEastAsia" w:hint="eastAsia"/>
          <w:spacing w:val="20"/>
          <w:sz w:val="28"/>
          <w:szCs w:val="28"/>
          <w:lang w:eastAsia="zh-TW"/>
        </w:rPr>
        <w:t>”</w:t>
      </w:r>
      <w:r w:rsidRPr="00CE3EE0">
        <w:rPr>
          <w:rFonts w:asciiTheme="minorEastAsia" w:hAnsiTheme="minorEastAsia" w:hint="eastAsia"/>
          <w:spacing w:val="20"/>
          <w:sz w:val="28"/>
          <w:szCs w:val="28"/>
          <w:lang w:eastAsia="zh-TW"/>
        </w:rPr>
        <w:t>執法行動，偵破一</w:t>
      </w:r>
      <w:r>
        <w:rPr>
          <w:rFonts w:asciiTheme="minorEastAsia" w:hAnsiTheme="minorEastAsia" w:hint="eastAsia"/>
          <w:spacing w:val="20"/>
          <w:sz w:val="28"/>
          <w:szCs w:val="28"/>
          <w:lang w:eastAsia="zh-TW"/>
        </w:rPr>
        <w:t>個</w:t>
      </w:r>
      <w:r w:rsidRPr="00CE3EE0">
        <w:rPr>
          <w:rFonts w:asciiTheme="minorEastAsia" w:hAnsiTheme="minorEastAsia" w:hint="eastAsia"/>
          <w:spacing w:val="20"/>
          <w:sz w:val="28"/>
          <w:szCs w:val="28"/>
          <w:lang w:eastAsia="zh-TW"/>
        </w:rPr>
        <w:t>私人</w:t>
      </w:r>
      <w:r>
        <w:rPr>
          <w:rFonts w:asciiTheme="minorEastAsia" w:hAnsiTheme="minorEastAsia" w:hint="eastAsia"/>
          <w:spacing w:val="20"/>
          <w:sz w:val="28"/>
          <w:szCs w:val="28"/>
          <w:lang w:eastAsia="zh-TW"/>
        </w:rPr>
        <w:t>住宅</w:t>
      </w:r>
      <w:r w:rsidRPr="00CE3EE0">
        <w:rPr>
          <w:rFonts w:asciiTheme="minorEastAsia" w:hAnsiTheme="minorEastAsia" w:hint="eastAsia"/>
          <w:spacing w:val="20"/>
          <w:sz w:val="28"/>
          <w:szCs w:val="28"/>
          <w:lang w:eastAsia="zh-TW"/>
        </w:rPr>
        <w:t>發展項目有關</w:t>
      </w:r>
      <w:proofErr w:type="gramStart"/>
      <w:r w:rsidRPr="00CE3EE0">
        <w:rPr>
          <w:rFonts w:asciiTheme="minorEastAsia" w:hAnsiTheme="minorEastAsia" w:hint="eastAsia"/>
          <w:spacing w:val="20"/>
          <w:sz w:val="28"/>
          <w:szCs w:val="28"/>
          <w:lang w:eastAsia="zh-TW"/>
        </w:rPr>
        <w:t>紮</w:t>
      </w:r>
      <w:proofErr w:type="gramEnd"/>
      <w:r w:rsidRPr="00CE3EE0">
        <w:rPr>
          <w:rFonts w:asciiTheme="minorEastAsia" w:hAnsiTheme="minorEastAsia" w:hint="eastAsia"/>
          <w:spacing w:val="20"/>
          <w:sz w:val="28"/>
          <w:szCs w:val="28"/>
          <w:lang w:eastAsia="zh-TW"/>
        </w:rPr>
        <w:t>鐵工程的貪污</w:t>
      </w:r>
      <w:proofErr w:type="gramStart"/>
      <w:r w:rsidRPr="00CE3EE0">
        <w:rPr>
          <w:rFonts w:asciiTheme="minorEastAsia" w:hAnsiTheme="minorEastAsia" w:hint="eastAsia"/>
          <w:spacing w:val="20"/>
          <w:sz w:val="28"/>
          <w:szCs w:val="28"/>
          <w:lang w:eastAsia="zh-TW"/>
        </w:rPr>
        <w:t>造假案</w:t>
      </w:r>
      <w:r>
        <w:rPr>
          <w:rFonts w:asciiTheme="minorEastAsia" w:hAnsiTheme="minorEastAsia" w:hint="eastAsia"/>
          <w:spacing w:val="20"/>
          <w:sz w:val="28"/>
          <w:szCs w:val="28"/>
          <w:lang w:eastAsia="zh-TW"/>
        </w:rPr>
        <w:t>後</w:t>
      </w:r>
      <w:proofErr w:type="gramEnd"/>
      <w:r>
        <w:rPr>
          <w:rFonts w:asciiTheme="minorEastAsia" w:hAnsiTheme="minorEastAsia" w:hint="eastAsia"/>
          <w:spacing w:val="20"/>
          <w:sz w:val="28"/>
          <w:szCs w:val="28"/>
          <w:lang w:eastAsia="zh-TW"/>
        </w:rPr>
        <w:t>，迅速向</w:t>
      </w:r>
      <w:r w:rsidRPr="00CE3EE0">
        <w:rPr>
          <w:rFonts w:asciiTheme="minorEastAsia" w:hAnsiTheme="minorEastAsia" w:hint="eastAsia"/>
          <w:spacing w:val="20"/>
          <w:sz w:val="28"/>
          <w:szCs w:val="28"/>
          <w:lang w:eastAsia="zh-TW"/>
        </w:rPr>
        <w:t>屋宇署提供一系列防貪建議，</w:t>
      </w:r>
      <w:r w:rsidRPr="00C46F2C">
        <w:rPr>
          <w:rFonts w:asciiTheme="minorEastAsia" w:hAnsiTheme="minorEastAsia" w:hint="eastAsia"/>
          <w:spacing w:val="20"/>
          <w:sz w:val="28"/>
          <w:szCs w:val="28"/>
          <w:lang w:eastAsia="zh-TW"/>
        </w:rPr>
        <w:t>優化監管程序</w:t>
      </w:r>
      <w:r>
        <w:rPr>
          <w:rFonts w:asciiTheme="minorEastAsia" w:hAnsiTheme="minorEastAsia" w:hint="eastAsia"/>
          <w:spacing w:val="20"/>
          <w:sz w:val="28"/>
          <w:szCs w:val="28"/>
          <w:lang w:eastAsia="zh-TW"/>
        </w:rPr>
        <w:t>。</w:t>
      </w:r>
    </w:p>
    <w:p w14:paraId="7B6BF9D0" w14:textId="77777777" w:rsidR="006D3EBF" w:rsidRPr="004E6093" w:rsidRDefault="006D3EBF" w:rsidP="00CC4208">
      <w:pPr>
        <w:snapToGrid w:val="0"/>
        <w:spacing w:after="0" w:line="276" w:lineRule="auto"/>
        <w:jc w:val="both"/>
        <w:rPr>
          <w:rFonts w:asciiTheme="minorEastAsia" w:hAnsiTheme="minorEastAsia"/>
          <w:spacing w:val="20"/>
          <w:sz w:val="28"/>
          <w:szCs w:val="28"/>
          <w:lang w:eastAsia="zh-TW"/>
        </w:rPr>
      </w:pPr>
    </w:p>
    <w:p w14:paraId="785B87BC" w14:textId="77777777" w:rsidR="006D3EBF" w:rsidRPr="003F58BB" w:rsidRDefault="006D3EBF" w:rsidP="00CC4208">
      <w:pPr>
        <w:snapToGrid w:val="0"/>
        <w:spacing w:after="0" w:line="276" w:lineRule="auto"/>
        <w:jc w:val="both"/>
        <w:rPr>
          <w:rFonts w:asciiTheme="minorEastAsia" w:hAnsiTheme="minorEastAsia"/>
          <w:spacing w:val="20"/>
          <w:sz w:val="28"/>
          <w:szCs w:val="28"/>
          <w:lang w:eastAsia="zh-TW"/>
        </w:rPr>
      </w:pPr>
      <w:proofErr w:type="gramStart"/>
      <w:r w:rsidRPr="003F58BB">
        <w:rPr>
          <w:rFonts w:asciiTheme="minorEastAsia" w:hAnsiTheme="minorEastAsia" w:hint="eastAsia"/>
          <w:spacing w:val="20"/>
          <w:sz w:val="28"/>
          <w:szCs w:val="28"/>
          <w:lang w:eastAsia="zh-TW"/>
        </w:rPr>
        <w:t>此外，</w:t>
      </w:r>
      <w:proofErr w:type="gramEnd"/>
      <w:r w:rsidRPr="003F58BB">
        <w:rPr>
          <w:rFonts w:asciiTheme="minorEastAsia" w:hAnsiTheme="minorEastAsia" w:hint="eastAsia"/>
          <w:spacing w:val="20"/>
          <w:sz w:val="28"/>
          <w:szCs w:val="28"/>
          <w:lang w:eastAsia="zh-TW"/>
        </w:rPr>
        <w:t>委員會贊同廉署在廉政專員的帶領下</w:t>
      </w:r>
      <w:r>
        <w:rPr>
          <w:rFonts w:asciiTheme="minorEastAsia" w:hAnsiTheme="minorEastAsia" w:hint="eastAsia"/>
          <w:spacing w:val="20"/>
          <w:sz w:val="28"/>
          <w:szCs w:val="28"/>
          <w:lang w:eastAsia="zh-TW"/>
        </w:rPr>
        <w:t>銳意創新，繼</w:t>
      </w:r>
      <w:r w:rsidRPr="00A56DF6">
        <w:rPr>
          <w:rFonts w:asciiTheme="minorEastAsia" w:hAnsiTheme="minorEastAsia" w:hint="eastAsia"/>
          <w:spacing w:val="20"/>
          <w:sz w:val="28"/>
          <w:szCs w:val="28"/>
          <w:lang w:val="en-US" w:eastAsia="zh-TW"/>
          <w14:numSpacing w14:val="proportional"/>
        </w:rPr>
        <w:t>二零二</w:t>
      </w:r>
      <w:r>
        <w:rPr>
          <w:rFonts w:asciiTheme="minorEastAsia" w:hAnsiTheme="minorEastAsia" w:hint="eastAsia"/>
          <w:spacing w:val="20"/>
          <w:sz w:val="28"/>
          <w:szCs w:val="28"/>
          <w:lang w:val="en-US" w:eastAsia="zh-TW"/>
          <w14:numSpacing w14:val="proportional"/>
        </w:rPr>
        <w:t>四</w:t>
      </w:r>
      <w:r w:rsidRPr="00A56DF6">
        <w:rPr>
          <w:rFonts w:asciiTheme="minorEastAsia" w:hAnsiTheme="minorEastAsia" w:hint="eastAsia"/>
          <w:spacing w:val="20"/>
          <w:sz w:val="28"/>
          <w:szCs w:val="28"/>
          <w:lang w:val="en-US" w:eastAsia="zh-TW"/>
          <w14:numSpacing w14:val="proportional"/>
        </w:rPr>
        <w:t>年</w:t>
      </w:r>
      <w:r>
        <w:rPr>
          <w:rFonts w:ascii="Times New Roman" w:hAnsi="Times New Roman" w:cs="Times New Roman" w:hint="eastAsia"/>
          <w:color w:val="000000"/>
          <w:spacing w:val="20"/>
          <w:sz w:val="28"/>
          <w:szCs w:val="28"/>
          <w:lang w:eastAsia="zh-TW"/>
        </w:rPr>
        <w:t>十一</w:t>
      </w:r>
      <w:r w:rsidRPr="00A56DF6">
        <w:rPr>
          <w:rFonts w:ascii="Times New Roman" w:hAnsi="Times New Roman" w:cs="Times New Roman" w:hint="eastAsia"/>
          <w:color w:val="000000"/>
          <w:spacing w:val="20"/>
          <w:sz w:val="28"/>
          <w:szCs w:val="28"/>
          <w:lang w:eastAsia="zh-TW"/>
        </w:rPr>
        <w:t>月</w:t>
      </w:r>
      <w:r>
        <w:rPr>
          <w:rFonts w:asciiTheme="minorEastAsia" w:hAnsiTheme="minorEastAsia" w:hint="eastAsia"/>
          <w:spacing w:val="20"/>
          <w:sz w:val="28"/>
          <w:szCs w:val="28"/>
          <w:lang w:eastAsia="zh-TW"/>
        </w:rPr>
        <w:t>在廉政公署大樓開設“一九七四”咖啡廳，</w:t>
      </w:r>
      <w:r w:rsidRPr="003F58BB">
        <w:rPr>
          <w:rFonts w:asciiTheme="minorEastAsia" w:hAnsiTheme="minorEastAsia" w:hint="eastAsia"/>
          <w:spacing w:val="20"/>
          <w:sz w:val="28"/>
          <w:szCs w:val="28"/>
          <w:lang w:eastAsia="zh-TW"/>
        </w:rPr>
        <w:t>廉署</w:t>
      </w:r>
      <w:r>
        <w:rPr>
          <w:rFonts w:asciiTheme="minorEastAsia" w:hAnsiTheme="minorEastAsia" w:hint="eastAsia"/>
          <w:spacing w:val="20"/>
          <w:sz w:val="28"/>
          <w:szCs w:val="28"/>
          <w:lang w:eastAsia="zh-TW"/>
        </w:rPr>
        <w:t>在</w:t>
      </w:r>
      <w:bookmarkStart w:id="3" w:name="_Hlk222910655"/>
      <w:r w:rsidRPr="00A56DF6">
        <w:rPr>
          <w:rFonts w:asciiTheme="minorEastAsia" w:hAnsiTheme="minorEastAsia" w:hint="eastAsia"/>
          <w:spacing w:val="20"/>
          <w:sz w:val="28"/>
          <w:szCs w:val="28"/>
          <w:lang w:val="en-US" w:eastAsia="zh-TW"/>
          <w14:numSpacing w14:val="proportional"/>
        </w:rPr>
        <w:t>二零二五年</w:t>
      </w:r>
      <w:bookmarkEnd w:id="3"/>
      <w:r>
        <w:rPr>
          <w:rFonts w:asciiTheme="minorEastAsia" w:hAnsiTheme="minorEastAsia" w:hint="eastAsia"/>
          <w:spacing w:val="20"/>
          <w:sz w:val="28"/>
          <w:szCs w:val="28"/>
          <w:lang w:eastAsia="zh-TW"/>
        </w:rPr>
        <w:t>五月亦完成全面翻新展覽廳工程，引入創新科技元素，把香港的廉潔文化轉化為特色地標</w:t>
      </w:r>
      <w:r>
        <w:rPr>
          <w:rFonts w:asciiTheme="minorEastAsia" w:hAnsiTheme="minorEastAsia" w:hint="eastAsia"/>
          <w:spacing w:val="20"/>
          <w:sz w:val="28"/>
          <w:szCs w:val="28"/>
          <w:lang w:eastAsia="zh-HK"/>
        </w:rPr>
        <w:t>，</w:t>
      </w:r>
      <w:r>
        <w:rPr>
          <w:rFonts w:asciiTheme="minorEastAsia" w:hAnsiTheme="minorEastAsia" w:hint="eastAsia"/>
          <w:spacing w:val="20"/>
          <w:sz w:val="28"/>
          <w:szCs w:val="28"/>
          <w:lang w:eastAsia="zh-TW"/>
        </w:rPr>
        <w:t>成功吸引公眾和旅客走入廉署。委員會</w:t>
      </w:r>
      <w:proofErr w:type="gramStart"/>
      <w:r>
        <w:rPr>
          <w:rFonts w:asciiTheme="minorEastAsia" w:hAnsiTheme="minorEastAsia" w:hint="eastAsia"/>
          <w:spacing w:val="20"/>
          <w:sz w:val="28"/>
          <w:szCs w:val="28"/>
          <w:lang w:eastAsia="zh-TW"/>
        </w:rPr>
        <w:t>又樂見廉署善</w:t>
      </w:r>
      <w:proofErr w:type="gramEnd"/>
      <w:r w:rsidRPr="003F58BB">
        <w:rPr>
          <w:rFonts w:asciiTheme="minorEastAsia" w:hAnsiTheme="minorEastAsia" w:hint="eastAsia"/>
          <w:spacing w:val="20"/>
          <w:sz w:val="28"/>
          <w:szCs w:val="28"/>
          <w:lang w:eastAsia="zh-TW"/>
        </w:rPr>
        <w:t>用多媒體向公眾傳遞反貪信息。年內，廉署透過嶄新手法推出</w:t>
      </w:r>
      <w:r>
        <w:rPr>
          <w:rFonts w:asciiTheme="minorEastAsia" w:hAnsiTheme="minorEastAsia" w:hint="eastAsia"/>
          <w:spacing w:val="20"/>
          <w:sz w:val="28"/>
          <w:szCs w:val="28"/>
          <w:lang w:eastAsia="zh-TW"/>
        </w:rPr>
        <w:t>的</w:t>
      </w:r>
      <w:r w:rsidRPr="003F58BB">
        <w:rPr>
          <w:rFonts w:asciiTheme="minorEastAsia" w:hAnsiTheme="minorEastAsia" w:hint="eastAsia"/>
          <w:spacing w:val="20"/>
          <w:sz w:val="28"/>
          <w:szCs w:val="28"/>
          <w:lang w:eastAsia="zh-TW"/>
        </w:rPr>
        <w:t>各類型宣傳短片，包括</w:t>
      </w:r>
      <w:proofErr w:type="gramStart"/>
      <w:r w:rsidRPr="003F58BB">
        <w:rPr>
          <w:rFonts w:asciiTheme="minorEastAsia" w:hAnsiTheme="minorEastAsia" w:hint="eastAsia"/>
          <w:spacing w:val="20"/>
          <w:sz w:val="28"/>
          <w:szCs w:val="28"/>
          <w:lang w:eastAsia="zh-TW"/>
        </w:rPr>
        <w:t>原創微短劇</w:t>
      </w:r>
      <w:proofErr w:type="gramEnd"/>
      <w:r w:rsidRPr="003F58BB">
        <w:rPr>
          <w:rFonts w:asciiTheme="minorEastAsia" w:hAnsiTheme="minorEastAsia" w:hint="eastAsia"/>
          <w:spacing w:val="20"/>
          <w:sz w:val="28"/>
          <w:szCs w:val="28"/>
          <w:lang w:eastAsia="zh-TW"/>
        </w:rPr>
        <w:t>系列《啡戰》，以及以人工智能製作的立法會選舉宣傳動畫，</w:t>
      </w:r>
      <w:r>
        <w:rPr>
          <w:rFonts w:asciiTheme="minorEastAsia" w:hAnsiTheme="minorEastAsia" w:hint="eastAsia"/>
          <w:spacing w:val="20"/>
          <w:sz w:val="28"/>
          <w:szCs w:val="28"/>
          <w:lang w:eastAsia="zh-TW"/>
        </w:rPr>
        <w:t>均</w:t>
      </w:r>
      <w:r w:rsidRPr="003F58BB">
        <w:rPr>
          <w:rFonts w:asciiTheme="minorEastAsia" w:hAnsiTheme="minorEastAsia" w:hint="eastAsia"/>
          <w:spacing w:val="20"/>
          <w:sz w:val="28"/>
          <w:szCs w:val="28"/>
          <w:lang w:eastAsia="zh-TW"/>
        </w:rPr>
        <w:t>獲得</w:t>
      </w:r>
      <w:r>
        <w:rPr>
          <w:rFonts w:asciiTheme="minorEastAsia" w:hAnsiTheme="minorEastAsia" w:hint="eastAsia"/>
          <w:spacing w:val="20"/>
          <w:sz w:val="28"/>
          <w:szCs w:val="28"/>
          <w:lang w:eastAsia="zh-TW"/>
        </w:rPr>
        <w:t>廣泛關注</w:t>
      </w:r>
      <w:r w:rsidRPr="003F58BB">
        <w:rPr>
          <w:rFonts w:asciiTheme="minorEastAsia" w:hAnsiTheme="minorEastAsia" w:hint="eastAsia"/>
          <w:spacing w:val="20"/>
          <w:sz w:val="28"/>
          <w:szCs w:val="28"/>
          <w:lang w:eastAsia="zh-TW"/>
        </w:rPr>
        <w:t>，顯著提升宣傳效果。青年工作方面，廉署繼續透過“廉政公署菁英誠信領袖計劃”、“廉政大使計劃”、“高中</w:t>
      </w:r>
      <w:proofErr w:type="spellStart"/>
      <w:r w:rsidRPr="003F58BB">
        <w:rPr>
          <w:rFonts w:ascii="Times New Roman" w:hAnsi="Times New Roman" w:cs="Times New Roman"/>
          <w:spacing w:val="20"/>
          <w:sz w:val="28"/>
          <w:szCs w:val="28"/>
          <w:lang w:eastAsia="zh-TW"/>
        </w:rPr>
        <w:t>iTeen</w:t>
      </w:r>
      <w:proofErr w:type="spellEnd"/>
      <w:r w:rsidRPr="003F58BB">
        <w:rPr>
          <w:rFonts w:asciiTheme="minorEastAsia" w:hAnsiTheme="minorEastAsia" w:hint="eastAsia"/>
          <w:spacing w:val="20"/>
          <w:sz w:val="28"/>
          <w:szCs w:val="28"/>
          <w:lang w:eastAsia="zh-TW"/>
        </w:rPr>
        <w:t>領袖計劃”等，培育青年擁護廉潔</w:t>
      </w:r>
      <w:r>
        <w:rPr>
          <w:rFonts w:asciiTheme="minorEastAsia" w:hAnsiTheme="minorEastAsia" w:hint="eastAsia"/>
          <w:spacing w:val="20"/>
          <w:sz w:val="28"/>
          <w:szCs w:val="28"/>
          <w:lang w:eastAsia="zh-TW"/>
        </w:rPr>
        <w:t>與</w:t>
      </w:r>
      <w:r w:rsidRPr="003F58BB">
        <w:rPr>
          <w:rFonts w:asciiTheme="minorEastAsia" w:hAnsiTheme="minorEastAsia" w:hint="eastAsia"/>
          <w:spacing w:val="20"/>
          <w:sz w:val="28"/>
          <w:szCs w:val="28"/>
          <w:lang w:eastAsia="zh-TW"/>
        </w:rPr>
        <w:t>法治，並為他們提供認識國家</w:t>
      </w:r>
      <w:proofErr w:type="gramStart"/>
      <w:r w:rsidRPr="003F58BB">
        <w:rPr>
          <w:rFonts w:asciiTheme="minorEastAsia" w:hAnsiTheme="minorEastAsia" w:hint="eastAsia"/>
          <w:spacing w:val="20"/>
          <w:sz w:val="28"/>
          <w:szCs w:val="28"/>
          <w:lang w:eastAsia="zh-TW"/>
        </w:rPr>
        <w:t>及拓闊國際</w:t>
      </w:r>
      <w:proofErr w:type="gramEnd"/>
      <w:r w:rsidRPr="003F58BB">
        <w:rPr>
          <w:rFonts w:asciiTheme="minorEastAsia" w:hAnsiTheme="minorEastAsia" w:hint="eastAsia"/>
          <w:spacing w:val="20"/>
          <w:sz w:val="28"/>
          <w:szCs w:val="28"/>
          <w:lang w:eastAsia="zh-TW"/>
        </w:rPr>
        <w:t>視野的機會</w:t>
      </w:r>
      <w:r>
        <w:rPr>
          <w:rFonts w:asciiTheme="minorEastAsia" w:hAnsiTheme="minorEastAsia" w:hint="eastAsia"/>
          <w:spacing w:val="20"/>
          <w:sz w:val="28"/>
          <w:szCs w:val="28"/>
          <w:lang w:eastAsia="zh-TW"/>
        </w:rPr>
        <w:t>。</w:t>
      </w:r>
    </w:p>
    <w:p w14:paraId="6A733C24" w14:textId="77777777" w:rsidR="006D3EBF" w:rsidRDefault="006D3EBF" w:rsidP="00CC4208">
      <w:pPr>
        <w:snapToGrid w:val="0"/>
        <w:spacing w:after="0" w:line="276" w:lineRule="auto"/>
        <w:jc w:val="both"/>
        <w:rPr>
          <w:rFonts w:asciiTheme="minorEastAsia" w:hAnsiTheme="minorEastAsia"/>
          <w:spacing w:val="20"/>
          <w:sz w:val="28"/>
          <w:szCs w:val="28"/>
          <w:highlight w:val="yellow"/>
          <w:lang w:eastAsia="zh-TW"/>
        </w:rPr>
      </w:pPr>
    </w:p>
    <w:p w14:paraId="61D7333A" w14:textId="77777777" w:rsidR="006D3EBF" w:rsidRPr="00F620A3" w:rsidRDefault="006D3EBF" w:rsidP="00CC4208">
      <w:pPr>
        <w:snapToGrid w:val="0"/>
        <w:spacing w:before="100" w:beforeAutospacing="1" w:after="100" w:afterAutospacing="1" w:line="276" w:lineRule="auto"/>
        <w:jc w:val="both"/>
        <w:rPr>
          <w:rFonts w:asciiTheme="minorEastAsia" w:hAnsiTheme="minorEastAsia"/>
          <w:b/>
          <w:bCs/>
          <w:spacing w:val="20"/>
          <w:sz w:val="28"/>
          <w:szCs w:val="28"/>
          <w:lang w:eastAsia="zh-TW"/>
        </w:rPr>
      </w:pPr>
      <w:r w:rsidRPr="00F620A3">
        <w:rPr>
          <w:rFonts w:asciiTheme="minorEastAsia" w:hAnsiTheme="minorEastAsia" w:hint="eastAsia"/>
          <w:b/>
          <w:bCs/>
          <w:spacing w:val="20"/>
          <w:sz w:val="28"/>
          <w:szCs w:val="28"/>
          <w:lang w:eastAsia="zh-TW"/>
        </w:rPr>
        <w:t>維護廉潔選舉</w:t>
      </w:r>
    </w:p>
    <w:p w14:paraId="17D52578" w14:textId="6A648E3E" w:rsidR="006D3EBF" w:rsidRDefault="006D3EBF" w:rsidP="00CC4208">
      <w:pPr>
        <w:snapToGrid w:val="0"/>
        <w:spacing w:after="0" w:line="276" w:lineRule="auto"/>
        <w:jc w:val="both"/>
        <w:rPr>
          <w:rFonts w:asciiTheme="minorEastAsia" w:hAnsiTheme="minorEastAsia"/>
          <w:spacing w:val="20"/>
          <w:sz w:val="28"/>
          <w:szCs w:val="28"/>
          <w:lang w:eastAsia="zh-TW"/>
        </w:rPr>
      </w:pPr>
      <w:r w:rsidRPr="00114D83">
        <w:rPr>
          <w:rFonts w:asciiTheme="minorEastAsia" w:hAnsiTheme="minorEastAsia" w:hint="eastAsia"/>
          <w:spacing w:val="20"/>
          <w:sz w:val="28"/>
          <w:szCs w:val="28"/>
          <w:lang w:eastAsia="zh-TW"/>
        </w:rPr>
        <w:t>委員會支持廉署採取“全覆蓋”的預防與介入策略，加深選舉</w:t>
      </w:r>
      <w:proofErr w:type="gramStart"/>
      <w:r w:rsidRPr="00114D83">
        <w:rPr>
          <w:rFonts w:asciiTheme="minorEastAsia" w:hAnsiTheme="minorEastAsia" w:hint="eastAsia"/>
          <w:spacing w:val="20"/>
          <w:sz w:val="28"/>
          <w:szCs w:val="28"/>
          <w:lang w:eastAsia="zh-TW"/>
        </w:rPr>
        <w:t>持份者對</w:t>
      </w:r>
      <w:proofErr w:type="gramEnd"/>
      <w:r>
        <w:rPr>
          <w:rFonts w:asciiTheme="minorEastAsia" w:hAnsiTheme="minorEastAsia" w:hint="eastAsia"/>
          <w:spacing w:val="20"/>
          <w:sz w:val="28"/>
          <w:szCs w:val="28"/>
          <w:lang w:eastAsia="zh-TW"/>
        </w:rPr>
        <w:t>相關</w:t>
      </w:r>
      <w:r w:rsidRPr="00114D83">
        <w:rPr>
          <w:rFonts w:asciiTheme="minorEastAsia" w:hAnsiTheme="minorEastAsia" w:hint="eastAsia"/>
          <w:spacing w:val="20"/>
          <w:sz w:val="28"/>
          <w:szCs w:val="28"/>
          <w:lang w:eastAsia="zh-TW"/>
        </w:rPr>
        <w:t>法例的認識，</w:t>
      </w:r>
      <w:r>
        <w:rPr>
          <w:rFonts w:asciiTheme="minorEastAsia" w:hAnsiTheme="minorEastAsia" w:hint="eastAsia"/>
          <w:spacing w:val="20"/>
          <w:sz w:val="28"/>
          <w:szCs w:val="28"/>
          <w:lang w:eastAsia="zh-TW"/>
        </w:rPr>
        <w:t>同時</w:t>
      </w:r>
      <w:r w:rsidRPr="00114D83">
        <w:rPr>
          <w:rFonts w:asciiTheme="minorEastAsia" w:hAnsiTheme="minorEastAsia" w:hint="eastAsia"/>
          <w:spacing w:val="20"/>
          <w:sz w:val="28"/>
          <w:szCs w:val="28"/>
          <w:lang w:eastAsia="zh-TW"/>
        </w:rPr>
        <w:t>透過嚴正執法，打擊可能構成操控或破壞選舉的行為，</w:t>
      </w:r>
      <w:r>
        <w:rPr>
          <w:rFonts w:asciiTheme="minorEastAsia" w:hAnsiTheme="minorEastAsia" w:hint="eastAsia"/>
          <w:spacing w:val="20"/>
          <w:sz w:val="28"/>
          <w:szCs w:val="28"/>
          <w:lang w:eastAsia="zh-TW"/>
        </w:rPr>
        <w:t>成功</w:t>
      </w:r>
      <w:r w:rsidRPr="00114D83">
        <w:rPr>
          <w:rFonts w:asciiTheme="minorEastAsia" w:hAnsiTheme="minorEastAsia" w:hint="eastAsia"/>
          <w:spacing w:val="20"/>
          <w:sz w:val="28"/>
          <w:szCs w:val="28"/>
          <w:lang w:eastAsia="zh-TW"/>
        </w:rPr>
        <w:t>確保</w:t>
      </w:r>
      <w:r>
        <w:rPr>
          <w:rFonts w:asciiTheme="minorEastAsia" w:hAnsiTheme="minorEastAsia" w:hint="eastAsia"/>
          <w:spacing w:val="20"/>
          <w:sz w:val="28"/>
          <w:szCs w:val="28"/>
          <w:lang w:eastAsia="zh-TW"/>
        </w:rPr>
        <w:t>分別</w:t>
      </w:r>
      <w:r w:rsidRPr="00AF3247">
        <w:rPr>
          <w:rFonts w:ascii="Times New Roman" w:hAnsi="Times New Roman" w:cs="Times New Roman"/>
          <w:spacing w:val="20"/>
          <w:sz w:val="28"/>
          <w:szCs w:val="28"/>
          <w:lang w:eastAsia="zh-TW"/>
        </w:rPr>
        <w:t>於</w:t>
      </w:r>
      <w:r w:rsidRPr="00A56DF6">
        <w:rPr>
          <w:rFonts w:asciiTheme="minorEastAsia" w:hAnsiTheme="minorEastAsia" w:hint="eastAsia"/>
          <w:spacing w:val="20"/>
          <w:sz w:val="28"/>
          <w:szCs w:val="28"/>
          <w:lang w:val="en-US" w:eastAsia="zh-TW"/>
          <w14:numSpacing w14:val="proportional"/>
        </w:rPr>
        <w:t>二零二五年</w:t>
      </w:r>
      <w:r w:rsidRPr="00AF3247">
        <w:rPr>
          <w:rFonts w:ascii="Times New Roman" w:hAnsi="Times New Roman" w:cs="Times New Roman"/>
          <w:spacing w:val="20"/>
          <w:sz w:val="28"/>
          <w:szCs w:val="28"/>
          <w:lang w:eastAsia="zh-TW"/>
        </w:rPr>
        <w:t>九月及十二月舉行</w:t>
      </w:r>
      <w:r>
        <w:rPr>
          <w:rFonts w:ascii="Times New Roman" w:hAnsi="Times New Roman" w:cs="Times New Roman" w:hint="eastAsia"/>
          <w:spacing w:val="20"/>
          <w:sz w:val="28"/>
          <w:szCs w:val="28"/>
          <w:lang w:eastAsia="zh-TW"/>
        </w:rPr>
        <w:t>的</w:t>
      </w:r>
      <w:r w:rsidRPr="00114D83">
        <w:rPr>
          <w:rFonts w:asciiTheme="minorEastAsia" w:hAnsiTheme="minorEastAsia" w:hint="eastAsia"/>
          <w:spacing w:val="20"/>
          <w:sz w:val="28"/>
          <w:szCs w:val="28"/>
          <w:lang w:eastAsia="zh-TW"/>
        </w:rPr>
        <w:t>選舉委員會界別分組補選及第八屆立法會換屆選舉在公平、公開、公正的情況下進行。</w:t>
      </w:r>
      <w:r>
        <w:rPr>
          <w:rFonts w:asciiTheme="minorEastAsia" w:hAnsiTheme="minorEastAsia" w:hint="eastAsia"/>
          <w:spacing w:val="20"/>
          <w:sz w:val="28"/>
          <w:szCs w:val="28"/>
          <w:lang w:eastAsia="zh-TW"/>
        </w:rPr>
        <w:t>在</w:t>
      </w:r>
      <w:r w:rsidRPr="00114D83">
        <w:rPr>
          <w:rFonts w:asciiTheme="minorEastAsia" w:hAnsiTheme="minorEastAsia" w:hint="eastAsia"/>
          <w:spacing w:val="20"/>
          <w:sz w:val="28"/>
          <w:szCs w:val="28"/>
          <w:lang w:eastAsia="zh-TW"/>
        </w:rPr>
        <w:t>立法會換屆選舉投票日，廉署動員全部超過</w:t>
      </w:r>
      <w:r w:rsidRPr="007906AE">
        <w:rPr>
          <w:rFonts w:ascii="Times New Roman" w:hAnsi="Times New Roman" w:cs="Times New Roman"/>
          <w:spacing w:val="20"/>
          <w:sz w:val="28"/>
          <w:szCs w:val="28"/>
          <w:lang w:eastAsia="zh-TW"/>
        </w:rPr>
        <w:t>1</w:t>
      </w:r>
      <w:r w:rsidR="009073C8">
        <w:rPr>
          <w:rFonts w:ascii="Times New Roman" w:hAnsi="Times New Roman" w:cs="Times New Roman"/>
          <w:spacing w:val="20"/>
          <w:sz w:val="28"/>
          <w:szCs w:val="28"/>
          <w:lang w:val="en-US" w:eastAsia="zh-TW"/>
        </w:rPr>
        <w:t xml:space="preserve"> </w:t>
      </w:r>
      <w:r w:rsidRPr="007906AE">
        <w:rPr>
          <w:rFonts w:ascii="Times New Roman" w:hAnsi="Times New Roman" w:cs="Times New Roman"/>
          <w:spacing w:val="20"/>
          <w:sz w:val="28"/>
          <w:szCs w:val="28"/>
          <w:lang w:eastAsia="zh-TW"/>
        </w:rPr>
        <w:t>300</w:t>
      </w:r>
      <w:r w:rsidRPr="00114D83">
        <w:rPr>
          <w:rFonts w:asciiTheme="minorEastAsia" w:hAnsiTheme="minorEastAsia" w:hint="eastAsia"/>
          <w:spacing w:val="20"/>
          <w:sz w:val="28"/>
          <w:szCs w:val="28"/>
          <w:lang w:eastAsia="zh-TW"/>
        </w:rPr>
        <w:t>名人員執勤及駐守全港投票站，並開放各分區辦事處，迅速處理查詢及投訴。在維護廉潔選舉的同時，廉署</w:t>
      </w:r>
      <w:r>
        <w:rPr>
          <w:rFonts w:asciiTheme="minorEastAsia" w:hAnsiTheme="minorEastAsia" w:hint="eastAsia"/>
          <w:spacing w:val="20"/>
          <w:sz w:val="28"/>
          <w:szCs w:val="28"/>
          <w:lang w:eastAsia="zh-TW"/>
        </w:rPr>
        <w:t>人員</w:t>
      </w:r>
      <w:r w:rsidRPr="00114D83">
        <w:rPr>
          <w:rFonts w:asciiTheme="minorEastAsia" w:hAnsiTheme="minorEastAsia" w:hint="eastAsia"/>
          <w:spacing w:val="20"/>
          <w:sz w:val="28"/>
          <w:szCs w:val="28"/>
          <w:lang w:eastAsia="zh-TW"/>
        </w:rPr>
        <w:t>以身作則，參與投票，履行公民責任和作為政府人員應有之義，充份反映同事擁護《基本法》、效忠香港特區的宣誓聲明和《公務員守則》的理念，展現廉署人員的優良素質。委員會對此深表讚賞。</w:t>
      </w:r>
    </w:p>
    <w:p w14:paraId="670B278F" w14:textId="30A91D38" w:rsidR="00CC4208" w:rsidRDefault="00CC4208">
      <w:pPr>
        <w:rPr>
          <w:rFonts w:asciiTheme="minorEastAsia" w:hAnsiTheme="minorEastAsia"/>
          <w:spacing w:val="20"/>
          <w:sz w:val="28"/>
          <w:szCs w:val="28"/>
          <w:highlight w:val="yellow"/>
          <w:lang w:eastAsia="zh-TW"/>
        </w:rPr>
      </w:pPr>
      <w:r>
        <w:rPr>
          <w:rFonts w:asciiTheme="minorEastAsia" w:hAnsiTheme="minorEastAsia"/>
          <w:spacing w:val="20"/>
          <w:sz w:val="28"/>
          <w:szCs w:val="28"/>
          <w:highlight w:val="yellow"/>
          <w:lang w:eastAsia="zh-TW"/>
        </w:rPr>
        <w:br w:type="page"/>
      </w:r>
    </w:p>
    <w:p w14:paraId="31F99748" w14:textId="77777777" w:rsidR="006D3EBF" w:rsidRPr="009073C8" w:rsidRDefault="006D3EBF" w:rsidP="00CC4208">
      <w:pPr>
        <w:snapToGrid w:val="0"/>
        <w:spacing w:before="100" w:beforeAutospacing="1" w:after="100" w:afterAutospacing="1" w:line="276" w:lineRule="auto"/>
        <w:jc w:val="both"/>
        <w:rPr>
          <w:rFonts w:asciiTheme="minorEastAsia" w:hAnsiTheme="minorEastAsia"/>
          <w:b/>
          <w:bCs/>
          <w:i/>
          <w:iCs/>
          <w:spacing w:val="20"/>
          <w:sz w:val="28"/>
          <w:szCs w:val="28"/>
          <w:lang w:eastAsia="zh-TW"/>
        </w:rPr>
      </w:pPr>
      <w:r w:rsidRPr="009073C8">
        <w:rPr>
          <w:rFonts w:asciiTheme="minorEastAsia" w:hAnsiTheme="minorEastAsia"/>
          <w:b/>
          <w:bCs/>
          <w:spacing w:val="20"/>
          <w:sz w:val="28"/>
          <w:szCs w:val="28"/>
          <w:lang w:eastAsia="zh-TW"/>
        </w:rPr>
        <w:lastRenderedPageBreak/>
        <w:t>深化國際交流 拓展多元合作</w:t>
      </w:r>
    </w:p>
    <w:p w14:paraId="4F2D6213" w14:textId="50C43ECA" w:rsidR="006D3EBF" w:rsidRPr="009073C8" w:rsidRDefault="006D3EBF" w:rsidP="00CC4208">
      <w:pPr>
        <w:snapToGrid w:val="0"/>
        <w:spacing w:after="0" w:line="276" w:lineRule="auto"/>
        <w:jc w:val="both"/>
        <w:rPr>
          <w:rFonts w:asciiTheme="minorEastAsia" w:hAnsiTheme="minorEastAsia"/>
          <w:spacing w:val="20"/>
          <w:sz w:val="28"/>
          <w:szCs w:val="28"/>
          <w:lang w:val="en-GB" w:eastAsia="zh-TW"/>
        </w:rPr>
      </w:pPr>
      <w:r w:rsidRPr="009073C8">
        <w:rPr>
          <w:rFonts w:asciiTheme="minorEastAsia" w:hAnsiTheme="minorEastAsia"/>
          <w:spacing w:val="20"/>
          <w:sz w:val="28"/>
          <w:szCs w:val="28"/>
          <w:lang w:val="en-GB" w:eastAsia="zh-TW"/>
        </w:rPr>
        <w:t>過去一年，委員會</w:t>
      </w:r>
      <w:proofErr w:type="gramStart"/>
      <w:r w:rsidRPr="009073C8">
        <w:rPr>
          <w:rFonts w:asciiTheme="minorEastAsia" w:hAnsiTheme="minorEastAsia"/>
          <w:spacing w:val="20"/>
          <w:sz w:val="28"/>
          <w:szCs w:val="28"/>
          <w:lang w:val="en-GB" w:eastAsia="zh-TW"/>
        </w:rPr>
        <w:t>樂見廉署</w:t>
      </w:r>
      <w:proofErr w:type="gramEnd"/>
      <w:r w:rsidRPr="009073C8">
        <w:rPr>
          <w:rFonts w:asciiTheme="minorEastAsia" w:hAnsiTheme="minorEastAsia"/>
          <w:spacing w:val="20"/>
          <w:sz w:val="28"/>
          <w:szCs w:val="28"/>
          <w:lang w:val="en-GB" w:eastAsia="zh-TW"/>
        </w:rPr>
        <w:t>就提升香港在反貪領域的國際地位，做了大量工作</w:t>
      </w:r>
      <w:r w:rsidRPr="009073C8">
        <w:rPr>
          <w:rFonts w:asciiTheme="minorEastAsia" w:hAnsiTheme="minorEastAsia" w:hint="eastAsia"/>
          <w:spacing w:val="20"/>
          <w:sz w:val="28"/>
          <w:szCs w:val="28"/>
          <w:lang w:val="en-GB" w:eastAsia="zh-TW"/>
        </w:rPr>
        <w:t>，並</w:t>
      </w:r>
      <w:r w:rsidRPr="009073C8">
        <w:rPr>
          <w:rFonts w:asciiTheme="minorEastAsia" w:hAnsiTheme="minorEastAsia" w:hint="eastAsia"/>
          <w:spacing w:val="20"/>
          <w:sz w:val="28"/>
          <w:szCs w:val="28"/>
          <w:lang w:eastAsia="zh-TW"/>
        </w:rPr>
        <w:t>讚賞廉署不斷強化與香港國際廉政學院（廉政學院）及“國際反貪局聯合會”（聯合會）組成的“反貪鐵三角”發展策略，透過三方緊密結合，形成協同效應，</w:t>
      </w:r>
      <w:r w:rsidRPr="009073C8">
        <w:rPr>
          <w:rFonts w:asciiTheme="minorEastAsia" w:hAnsiTheme="minorEastAsia"/>
          <w:spacing w:val="20"/>
          <w:sz w:val="28"/>
          <w:szCs w:val="28"/>
          <w:lang w:val="en-GB" w:eastAsia="zh-TW"/>
        </w:rPr>
        <w:t>成效顯著。廉署持續發揮</w:t>
      </w:r>
      <w:r w:rsidR="009073C8" w:rsidRPr="00F46E34">
        <w:rPr>
          <w:rFonts w:asciiTheme="minorEastAsia" w:hAnsiTheme="minorEastAsia" w:cs="Times New Roman"/>
          <w:color w:val="000000" w:themeColor="text1"/>
          <w:spacing w:val="20"/>
          <w:sz w:val="28"/>
          <w:szCs w:val="28"/>
          <w:lang w:eastAsia="zh-HK"/>
          <w14:numSpacing w14:val="proportional"/>
        </w:rPr>
        <w:t>“</w:t>
      </w:r>
      <w:r w:rsidRPr="009073C8">
        <w:rPr>
          <w:rFonts w:asciiTheme="minorEastAsia" w:hAnsiTheme="minorEastAsia"/>
          <w:spacing w:val="20"/>
          <w:sz w:val="28"/>
          <w:szCs w:val="28"/>
          <w:lang w:val="en-GB" w:eastAsia="zh-TW"/>
        </w:rPr>
        <w:t>一國兩制</w:t>
      </w:r>
      <w:r w:rsidR="009073C8" w:rsidRPr="009073C8">
        <w:rPr>
          <w:rFonts w:asciiTheme="minorEastAsia" w:hAnsiTheme="minorEastAsia" w:hint="eastAsia"/>
          <w:spacing w:val="20"/>
          <w:sz w:val="28"/>
          <w:szCs w:val="28"/>
          <w:lang w:eastAsia="zh-TW"/>
        </w:rPr>
        <w:t>”</w:t>
      </w:r>
      <w:r w:rsidRPr="009073C8">
        <w:rPr>
          <w:rFonts w:asciiTheme="minorEastAsia" w:hAnsiTheme="minorEastAsia"/>
          <w:spacing w:val="20"/>
          <w:sz w:val="28"/>
          <w:szCs w:val="28"/>
          <w:lang w:val="en-GB" w:eastAsia="zh-TW"/>
        </w:rPr>
        <w:t>下</w:t>
      </w:r>
      <w:r w:rsidR="009073C8" w:rsidRPr="00F46E34">
        <w:rPr>
          <w:rFonts w:asciiTheme="minorEastAsia" w:hAnsiTheme="minorEastAsia" w:cs="Times New Roman"/>
          <w:color w:val="000000" w:themeColor="text1"/>
          <w:spacing w:val="20"/>
          <w:sz w:val="28"/>
          <w:szCs w:val="28"/>
          <w:lang w:eastAsia="zh-HK"/>
          <w14:numSpacing w14:val="proportional"/>
        </w:rPr>
        <w:t>“</w:t>
      </w:r>
      <w:r w:rsidRPr="009073C8">
        <w:rPr>
          <w:rFonts w:asciiTheme="minorEastAsia" w:hAnsiTheme="minorEastAsia"/>
          <w:spacing w:val="20"/>
          <w:sz w:val="28"/>
          <w:szCs w:val="28"/>
          <w:lang w:val="en-GB" w:eastAsia="zh-TW"/>
        </w:rPr>
        <w:t>內聯外通</w:t>
      </w:r>
      <w:r w:rsidR="009073C8" w:rsidRPr="009073C8">
        <w:rPr>
          <w:rFonts w:asciiTheme="minorEastAsia" w:hAnsiTheme="minorEastAsia" w:hint="eastAsia"/>
          <w:spacing w:val="20"/>
          <w:sz w:val="28"/>
          <w:szCs w:val="28"/>
          <w:lang w:eastAsia="zh-TW"/>
        </w:rPr>
        <w:t>”</w:t>
      </w:r>
      <w:r w:rsidRPr="009073C8">
        <w:rPr>
          <w:rFonts w:asciiTheme="minorEastAsia" w:hAnsiTheme="minorEastAsia"/>
          <w:spacing w:val="20"/>
          <w:sz w:val="28"/>
          <w:szCs w:val="28"/>
          <w:lang w:val="en-GB" w:eastAsia="zh-TW"/>
        </w:rPr>
        <w:t>的獨特優勢，主動對接國家</w:t>
      </w:r>
      <w:r w:rsidR="009073C8" w:rsidRPr="00F46E34">
        <w:rPr>
          <w:rFonts w:asciiTheme="minorEastAsia" w:hAnsiTheme="minorEastAsia" w:cs="Times New Roman"/>
          <w:color w:val="000000" w:themeColor="text1"/>
          <w:spacing w:val="20"/>
          <w:sz w:val="28"/>
          <w:szCs w:val="28"/>
          <w:lang w:eastAsia="zh-HK"/>
          <w14:numSpacing w14:val="proportional"/>
        </w:rPr>
        <w:t>“</w:t>
      </w:r>
      <w:r w:rsidRPr="009073C8">
        <w:rPr>
          <w:rFonts w:asciiTheme="minorEastAsia" w:hAnsiTheme="minorEastAsia"/>
          <w:spacing w:val="20"/>
          <w:sz w:val="28"/>
          <w:szCs w:val="28"/>
          <w:lang w:val="en-GB" w:eastAsia="zh-TW"/>
        </w:rPr>
        <w:t>十五五</w:t>
      </w:r>
      <w:r w:rsidR="009073C8" w:rsidRPr="009073C8">
        <w:rPr>
          <w:rFonts w:asciiTheme="minorEastAsia" w:hAnsiTheme="minorEastAsia" w:hint="eastAsia"/>
          <w:spacing w:val="20"/>
          <w:sz w:val="28"/>
          <w:szCs w:val="28"/>
          <w:lang w:eastAsia="zh-TW"/>
        </w:rPr>
        <w:t>”</w:t>
      </w:r>
      <w:r w:rsidRPr="009073C8">
        <w:rPr>
          <w:rFonts w:asciiTheme="minorEastAsia" w:hAnsiTheme="minorEastAsia"/>
          <w:spacing w:val="20"/>
          <w:sz w:val="28"/>
          <w:szCs w:val="28"/>
          <w:lang w:val="en-GB" w:eastAsia="zh-TW"/>
        </w:rPr>
        <w:t>建議的反腐敗工作，發揮</w:t>
      </w:r>
      <w:r w:rsidR="009073C8" w:rsidRPr="00F46E34">
        <w:rPr>
          <w:rFonts w:asciiTheme="minorEastAsia" w:hAnsiTheme="minorEastAsia" w:cs="Times New Roman"/>
          <w:color w:val="000000" w:themeColor="text1"/>
          <w:spacing w:val="20"/>
          <w:sz w:val="28"/>
          <w:szCs w:val="28"/>
          <w:lang w:eastAsia="zh-HK"/>
          <w14:numSpacing w14:val="proportional"/>
        </w:rPr>
        <w:t>“</w:t>
      </w:r>
      <w:r w:rsidRPr="009073C8">
        <w:rPr>
          <w:rFonts w:asciiTheme="minorEastAsia" w:hAnsiTheme="minorEastAsia"/>
          <w:spacing w:val="20"/>
          <w:sz w:val="28"/>
          <w:szCs w:val="28"/>
          <w:lang w:val="en-GB" w:eastAsia="zh-TW"/>
        </w:rPr>
        <w:t>超級連</w:t>
      </w:r>
      <w:proofErr w:type="gramStart"/>
      <w:r w:rsidRPr="009073C8">
        <w:rPr>
          <w:rFonts w:asciiTheme="minorEastAsia" w:hAnsiTheme="minorEastAsia"/>
          <w:spacing w:val="20"/>
          <w:sz w:val="28"/>
          <w:szCs w:val="28"/>
          <w:lang w:val="en-GB" w:eastAsia="zh-TW"/>
        </w:rPr>
        <w:t>繫</w:t>
      </w:r>
      <w:proofErr w:type="gramEnd"/>
      <w:r w:rsidRPr="009073C8">
        <w:rPr>
          <w:rFonts w:asciiTheme="minorEastAsia" w:hAnsiTheme="minorEastAsia"/>
          <w:spacing w:val="20"/>
          <w:sz w:val="28"/>
          <w:szCs w:val="28"/>
          <w:lang w:val="en-GB" w:eastAsia="zh-TW"/>
        </w:rPr>
        <w:t>人</w:t>
      </w:r>
      <w:r w:rsidR="009073C8" w:rsidRPr="009073C8">
        <w:rPr>
          <w:rFonts w:asciiTheme="minorEastAsia" w:hAnsiTheme="minorEastAsia" w:hint="eastAsia"/>
          <w:spacing w:val="20"/>
          <w:sz w:val="28"/>
          <w:szCs w:val="28"/>
          <w:lang w:eastAsia="zh-TW"/>
        </w:rPr>
        <w:t>”</w:t>
      </w:r>
      <w:r w:rsidRPr="009073C8">
        <w:rPr>
          <w:rFonts w:asciiTheme="minorEastAsia" w:hAnsiTheme="minorEastAsia"/>
          <w:spacing w:val="20"/>
          <w:sz w:val="28"/>
          <w:szCs w:val="28"/>
          <w:lang w:val="en-GB" w:eastAsia="zh-TW"/>
        </w:rPr>
        <w:t>角色，弘揚誠信文化和廉潔文化，與全球伙伴分享香港反貪經驗，為國家和全球反貪事業作出貢獻。</w:t>
      </w:r>
    </w:p>
    <w:p w14:paraId="47F35F27" w14:textId="77777777" w:rsidR="00CC4208" w:rsidRPr="009073C8" w:rsidRDefault="00CC4208" w:rsidP="00CC4208">
      <w:pPr>
        <w:snapToGrid w:val="0"/>
        <w:spacing w:after="0" w:line="276" w:lineRule="auto"/>
        <w:jc w:val="both"/>
        <w:rPr>
          <w:rFonts w:asciiTheme="minorEastAsia" w:hAnsiTheme="minorEastAsia"/>
          <w:spacing w:val="20"/>
          <w:sz w:val="28"/>
          <w:szCs w:val="28"/>
          <w:lang w:val="en-GB" w:eastAsia="zh-TW"/>
        </w:rPr>
      </w:pPr>
    </w:p>
    <w:p w14:paraId="1B18403B" w14:textId="4AEB0F6A" w:rsidR="006D3EBF" w:rsidRPr="009073C8" w:rsidRDefault="006D3EBF" w:rsidP="00CC4208">
      <w:pPr>
        <w:snapToGrid w:val="0"/>
        <w:spacing w:after="0" w:line="276" w:lineRule="auto"/>
        <w:jc w:val="both"/>
        <w:rPr>
          <w:rFonts w:asciiTheme="minorEastAsia" w:hAnsiTheme="minorEastAsia"/>
          <w:spacing w:val="20"/>
          <w:sz w:val="28"/>
          <w:szCs w:val="28"/>
          <w:lang w:val="en-GB" w:eastAsia="zh-TW"/>
        </w:rPr>
      </w:pPr>
      <w:r w:rsidRPr="009073C8">
        <w:rPr>
          <w:rFonts w:asciiTheme="minorEastAsia" w:hAnsiTheme="minorEastAsia" w:hint="eastAsia"/>
          <w:color w:val="000000" w:themeColor="text1"/>
          <w:spacing w:val="20"/>
          <w:sz w:val="28"/>
          <w:szCs w:val="28"/>
          <w:lang w:eastAsia="zh-TW"/>
        </w:rPr>
        <w:t>廉署在年內與更多“一帶一路”國家</w:t>
      </w:r>
      <w:r w:rsidRPr="009073C8">
        <w:rPr>
          <w:rFonts w:asciiTheme="minorEastAsia" w:hAnsiTheme="minorEastAsia" w:hint="eastAsia"/>
          <w:spacing w:val="20"/>
          <w:sz w:val="28"/>
          <w:szCs w:val="28"/>
          <w:lang w:eastAsia="zh-TW"/>
        </w:rPr>
        <w:t>（即阿拉伯聯合酋長國、</w:t>
      </w:r>
      <w:r w:rsidRPr="009073C8">
        <w:rPr>
          <w:rFonts w:asciiTheme="minorEastAsia" w:hAnsiTheme="minorEastAsia" w:hint="eastAsia"/>
          <w:color w:val="000000" w:themeColor="text1"/>
          <w:spacing w:val="20"/>
          <w:sz w:val="28"/>
          <w:szCs w:val="28"/>
          <w:lang w:eastAsia="zh-TW"/>
        </w:rPr>
        <w:t>匈牙利及希臘</w:t>
      </w:r>
      <w:r w:rsidRPr="009073C8">
        <w:rPr>
          <w:rFonts w:asciiTheme="minorEastAsia" w:hAnsiTheme="minorEastAsia" w:hint="eastAsia"/>
          <w:spacing w:val="20"/>
          <w:sz w:val="28"/>
          <w:szCs w:val="28"/>
          <w:lang w:eastAsia="zh-TW"/>
        </w:rPr>
        <w:t>）</w:t>
      </w:r>
      <w:r w:rsidRPr="009073C8">
        <w:rPr>
          <w:rFonts w:asciiTheme="minorEastAsia" w:hAnsiTheme="minorEastAsia" w:hint="eastAsia"/>
          <w:color w:val="000000" w:themeColor="text1"/>
          <w:spacing w:val="20"/>
          <w:sz w:val="28"/>
          <w:szCs w:val="28"/>
          <w:lang w:eastAsia="zh-TW"/>
        </w:rPr>
        <w:t>的反貪機構簽訂合作備忘錄，擴展國際朋友圈。</w:t>
      </w:r>
      <w:r w:rsidRPr="009073C8">
        <w:rPr>
          <w:rFonts w:asciiTheme="minorEastAsia" w:hAnsiTheme="minorEastAsia"/>
          <w:spacing w:val="20"/>
          <w:sz w:val="28"/>
          <w:szCs w:val="28"/>
          <w:lang w:val="en-GB" w:eastAsia="zh-TW"/>
        </w:rPr>
        <w:t>廉政專員年內率團訪問中東及</w:t>
      </w:r>
      <w:proofErr w:type="gramStart"/>
      <w:r w:rsidRPr="009073C8">
        <w:rPr>
          <w:rFonts w:asciiTheme="minorEastAsia" w:hAnsiTheme="minorEastAsia"/>
          <w:spacing w:val="20"/>
          <w:sz w:val="28"/>
          <w:szCs w:val="28"/>
          <w:lang w:val="en-GB" w:eastAsia="zh-TW"/>
        </w:rPr>
        <w:t>東盟多國</w:t>
      </w:r>
      <w:proofErr w:type="gramEnd"/>
      <w:r w:rsidRPr="009073C8">
        <w:rPr>
          <w:rFonts w:asciiTheme="minorEastAsia" w:hAnsiTheme="minorEastAsia"/>
          <w:spacing w:val="20"/>
          <w:sz w:val="28"/>
          <w:szCs w:val="28"/>
          <w:lang w:val="en-GB" w:eastAsia="zh-TW"/>
        </w:rPr>
        <w:t>，亦有十多</w:t>
      </w:r>
      <w:proofErr w:type="gramStart"/>
      <w:r w:rsidRPr="009073C8">
        <w:rPr>
          <w:rFonts w:asciiTheme="minorEastAsia" w:hAnsiTheme="minorEastAsia"/>
          <w:spacing w:val="20"/>
          <w:sz w:val="28"/>
          <w:szCs w:val="28"/>
          <w:lang w:val="en-GB" w:eastAsia="zh-TW"/>
        </w:rPr>
        <w:t>個</w:t>
      </w:r>
      <w:proofErr w:type="gramEnd"/>
      <w:r w:rsidRPr="009073C8">
        <w:rPr>
          <w:rFonts w:asciiTheme="minorEastAsia" w:hAnsiTheme="minorEastAsia"/>
          <w:spacing w:val="20"/>
          <w:sz w:val="28"/>
          <w:szCs w:val="28"/>
          <w:lang w:val="en-GB" w:eastAsia="zh-TW"/>
        </w:rPr>
        <w:t>國家的反貪機構高級別代表團</w:t>
      </w:r>
      <w:proofErr w:type="gramStart"/>
      <w:r w:rsidRPr="009073C8">
        <w:rPr>
          <w:rFonts w:asciiTheme="minorEastAsia" w:hAnsiTheme="minorEastAsia"/>
          <w:spacing w:val="20"/>
          <w:sz w:val="28"/>
          <w:szCs w:val="28"/>
          <w:lang w:val="en-GB" w:eastAsia="zh-TW"/>
        </w:rPr>
        <w:t>到訪廉署</w:t>
      </w:r>
      <w:proofErr w:type="gramEnd"/>
      <w:r w:rsidRPr="009073C8">
        <w:rPr>
          <w:rFonts w:asciiTheme="minorEastAsia" w:hAnsiTheme="minorEastAsia"/>
          <w:spacing w:val="20"/>
          <w:sz w:val="28"/>
          <w:szCs w:val="28"/>
          <w:lang w:val="en-GB" w:eastAsia="zh-TW"/>
        </w:rPr>
        <w:t>。更分別聯同香港警務處和香港海關到海外，分享香港在共同預防和打擊貪污和舞弊行為的經驗，高效拓展多元的合作模式。</w:t>
      </w:r>
    </w:p>
    <w:p w14:paraId="089AFDF6" w14:textId="77777777" w:rsidR="009073C8" w:rsidRPr="009073C8" w:rsidRDefault="009073C8" w:rsidP="00CC4208">
      <w:pPr>
        <w:snapToGrid w:val="0"/>
        <w:spacing w:after="0" w:line="276" w:lineRule="auto"/>
        <w:jc w:val="both"/>
        <w:rPr>
          <w:rFonts w:asciiTheme="minorEastAsia" w:hAnsiTheme="minorEastAsia"/>
          <w:spacing w:val="20"/>
          <w:sz w:val="28"/>
          <w:szCs w:val="28"/>
          <w:lang w:val="en-GB" w:eastAsia="zh-TW"/>
        </w:rPr>
      </w:pPr>
    </w:p>
    <w:p w14:paraId="0C64DC4C" w14:textId="47F9884A" w:rsidR="006D3EBF" w:rsidRPr="009073C8" w:rsidRDefault="006D3EBF" w:rsidP="00CC4208">
      <w:pPr>
        <w:pStyle w:val="ae"/>
        <w:overflowPunct w:val="0"/>
        <w:snapToGrid w:val="0"/>
        <w:spacing w:line="276" w:lineRule="auto"/>
        <w:ind w:left="0" w:right="21"/>
        <w:jc w:val="both"/>
        <w:rPr>
          <w:spacing w:val="20"/>
          <w:sz w:val="28"/>
          <w:szCs w:val="28"/>
        </w:rPr>
      </w:pPr>
      <w:r w:rsidRPr="009073C8">
        <w:rPr>
          <w:spacing w:val="20"/>
          <w:sz w:val="28"/>
          <w:szCs w:val="28"/>
        </w:rPr>
        <w:t>此外，廉政專員作為國際反貪局聯合會（聯合會）主席，首次參與在南非舉行的二十國集團反腐敗工作小組會議，建立戰略性合作橋樑。聯合會去年</w:t>
      </w:r>
      <w:r w:rsidRPr="009073C8">
        <w:rPr>
          <w:rFonts w:hint="eastAsia"/>
          <w:spacing w:val="20"/>
          <w:sz w:val="28"/>
          <w:szCs w:val="28"/>
        </w:rPr>
        <w:t>十二</w:t>
      </w:r>
      <w:r w:rsidRPr="009073C8">
        <w:rPr>
          <w:spacing w:val="20"/>
          <w:sz w:val="28"/>
          <w:szCs w:val="28"/>
        </w:rPr>
        <w:t>月首次於卡塔爾多哈召開會員大會及年度研討會，與全球反貪機構共同推動國際協作。</w:t>
      </w:r>
      <w:r w:rsidRPr="009073C8">
        <w:rPr>
          <w:rFonts w:asciiTheme="minorEastAsia" w:hAnsiTheme="minorEastAsia" w:hint="eastAsia"/>
          <w:spacing w:val="20"/>
          <w:sz w:val="28"/>
          <w:szCs w:val="28"/>
        </w:rPr>
        <w:t>自聯合會在</w:t>
      </w:r>
      <w:r w:rsidRPr="009073C8">
        <w:rPr>
          <w:rFonts w:asciiTheme="minorEastAsia" w:hAnsiTheme="minorEastAsia" w:hint="eastAsia"/>
          <w:spacing w:val="20"/>
          <w:kern w:val="2"/>
          <w:sz w:val="28"/>
          <w:szCs w:val="28"/>
        </w:rPr>
        <w:t>二零二四年</w:t>
      </w:r>
      <w:r w:rsidRPr="009073C8">
        <w:rPr>
          <w:rFonts w:asciiTheme="minorEastAsia" w:hAnsiTheme="minorEastAsia" w:cs="新細明體" w:hint="eastAsia"/>
          <w:spacing w:val="20"/>
          <w:sz w:val="28"/>
          <w:szCs w:val="28"/>
        </w:rPr>
        <w:t>五月</w:t>
      </w:r>
      <w:r w:rsidRPr="009073C8">
        <w:rPr>
          <w:rFonts w:asciiTheme="minorEastAsia" w:hAnsiTheme="minorEastAsia" w:hint="eastAsia"/>
          <w:spacing w:val="20"/>
          <w:sz w:val="28"/>
          <w:szCs w:val="28"/>
        </w:rPr>
        <w:t>發表《加強國際合作預防和打擊貪腐香港宣言》(《香港宣言》)以來，各國反貪機構積極落實倡議並取得豐碩成果。</w:t>
      </w:r>
    </w:p>
    <w:p w14:paraId="14640051" w14:textId="77777777" w:rsidR="006D3EBF" w:rsidRPr="009073C8" w:rsidRDefault="006D3EBF" w:rsidP="00CC4208">
      <w:pPr>
        <w:snapToGrid w:val="0"/>
        <w:spacing w:after="0" w:line="276" w:lineRule="auto"/>
        <w:jc w:val="both"/>
        <w:rPr>
          <w:rFonts w:asciiTheme="minorEastAsia" w:hAnsiTheme="minorEastAsia"/>
          <w:spacing w:val="20"/>
          <w:sz w:val="28"/>
          <w:szCs w:val="28"/>
          <w:lang w:val="en-GB" w:eastAsia="zh-TW"/>
        </w:rPr>
      </w:pPr>
    </w:p>
    <w:p w14:paraId="5B6CD973" w14:textId="04C84B1C" w:rsidR="006D3EBF" w:rsidRPr="009073C8" w:rsidRDefault="006D3EBF" w:rsidP="00CC4208">
      <w:pPr>
        <w:snapToGrid w:val="0"/>
        <w:spacing w:after="0" w:line="276" w:lineRule="auto"/>
        <w:jc w:val="both"/>
        <w:rPr>
          <w:rFonts w:asciiTheme="minorEastAsia" w:hAnsiTheme="minorEastAsia"/>
          <w:spacing w:val="20"/>
          <w:sz w:val="28"/>
          <w:szCs w:val="28"/>
          <w:lang w:val="en-GB" w:eastAsia="zh-TW"/>
        </w:rPr>
      </w:pPr>
      <w:r w:rsidRPr="009073C8">
        <w:rPr>
          <w:rFonts w:asciiTheme="minorEastAsia" w:hAnsiTheme="minorEastAsia"/>
          <w:spacing w:val="20"/>
          <w:sz w:val="28"/>
          <w:szCs w:val="28"/>
          <w:lang w:val="en-GB" w:eastAsia="zh-TW"/>
        </w:rPr>
        <w:t>廉署</w:t>
      </w:r>
      <w:r w:rsidRPr="009073C8">
        <w:rPr>
          <w:rFonts w:asciiTheme="minorEastAsia" w:hAnsiTheme="minorEastAsia"/>
          <w:spacing w:val="20"/>
          <w:sz w:val="28"/>
          <w:szCs w:val="28"/>
          <w:lang w:eastAsia="zh-TW"/>
        </w:rPr>
        <w:t>亦</w:t>
      </w:r>
      <w:r w:rsidRPr="009073C8">
        <w:rPr>
          <w:rFonts w:asciiTheme="minorEastAsia" w:hAnsiTheme="minorEastAsia"/>
          <w:spacing w:val="20"/>
          <w:sz w:val="28"/>
          <w:szCs w:val="28"/>
          <w:lang w:val="en-GB" w:eastAsia="zh-TW"/>
        </w:rPr>
        <w:t>積極深化與聯合國毒品和犯罪問題辦公室（聯合國毒罪辦）的戰略伙伴關係，於</w:t>
      </w:r>
      <w:r w:rsidRPr="009073C8">
        <w:rPr>
          <w:rFonts w:asciiTheme="minorEastAsia" w:hAnsiTheme="minorEastAsia" w:hint="eastAsia"/>
          <w:spacing w:val="20"/>
          <w:sz w:val="28"/>
          <w:szCs w:val="28"/>
          <w:lang w:val="en-GB" w:eastAsia="zh-TW"/>
        </w:rPr>
        <w:t>二零二四</w:t>
      </w:r>
      <w:r w:rsidRPr="009073C8">
        <w:rPr>
          <w:rFonts w:asciiTheme="minorEastAsia" w:hAnsiTheme="minorEastAsia"/>
          <w:spacing w:val="20"/>
          <w:sz w:val="28"/>
          <w:szCs w:val="28"/>
          <w:lang w:val="en-GB" w:eastAsia="zh-TW"/>
        </w:rPr>
        <w:t>年</w:t>
      </w:r>
      <w:r w:rsidRPr="009073C8">
        <w:rPr>
          <w:rFonts w:asciiTheme="minorEastAsia" w:hAnsiTheme="minorEastAsia" w:hint="eastAsia"/>
          <w:spacing w:val="20"/>
          <w:sz w:val="28"/>
          <w:szCs w:val="28"/>
          <w:lang w:val="en-GB" w:eastAsia="zh-TW"/>
        </w:rPr>
        <w:t>五月</w:t>
      </w:r>
      <w:r w:rsidRPr="009073C8">
        <w:rPr>
          <w:rFonts w:asciiTheme="minorEastAsia" w:hAnsiTheme="minorEastAsia"/>
          <w:spacing w:val="20"/>
          <w:sz w:val="28"/>
          <w:szCs w:val="28"/>
          <w:lang w:val="en-GB" w:eastAsia="zh-TW"/>
        </w:rPr>
        <w:t>簽訂合作備忘錄的基礎上，共同推進多個全球反貪協作項目，包括加大力度推廣人工智能與科技在反貪調查的運用，以應對全球日益複雜的貪污案件</w:t>
      </w:r>
      <w:r w:rsidRPr="009073C8">
        <w:rPr>
          <w:rFonts w:asciiTheme="minorEastAsia" w:hAnsiTheme="minorEastAsia" w:hint="eastAsia"/>
          <w:spacing w:val="20"/>
          <w:sz w:val="28"/>
          <w:szCs w:val="28"/>
          <w:lang w:val="en-GB" w:eastAsia="zh-TW"/>
        </w:rPr>
        <w:t>，</w:t>
      </w:r>
      <w:r w:rsidRPr="009073C8">
        <w:rPr>
          <w:rFonts w:asciiTheme="minorEastAsia" w:hAnsiTheme="minorEastAsia"/>
          <w:spacing w:val="20"/>
          <w:sz w:val="28"/>
          <w:szCs w:val="28"/>
          <w:lang w:val="en-GB" w:eastAsia="zh-TW"/>
        </w:rPr>
        <w:t>並共同開發監獄貪污風險管理指南。廉署亦積極參與聯合國毒</w:t>
      </w:r>
      <w:proofErr w:type="gramStart"/>
      <w:r w:rsidRPr="009073C8">
        <w:rPr>
          <w:rFonts w:asciiTheme="minorEastAsia" w:hAnsiTheme="minorEastAsia"/>
          <w:spacing w:val="20"/>
          <w:sz w:val="28"/>
          <w:szCs w:val="28"/>
          <w:lang w:val="en-GB" w:eastAsia="zh-TW"/>
        </w:rPr>
        <w:t>罪辦轄</w:t>
      </w:r>
      <w:proofErr w:type="gramEnd"/>
      <w:r w:rsidRPr="009073C8">
        <w:rPr>
          <w:rFonts w:asciiTheme="minorEastAsia" w:hAnsiTheme="minorEastAsia"/>
          <w:spacing w:val="20"/>
          <w:sz w:val="28"/>
          <w:szCs w:val="28"/>
          <w:lang w:val="en-GB" w:eastAsia="zh-TW"/>
        </w:rPr>
        <w:t>下</w:t>
      </w:r>
      <w:r w:rsidRPr="009073C8">
        <w:rPr>
          <w:rFonts w:asciiTheme="minorEastAsia" w:hAnsiTheme="minorEastAsia"/>
          <w:spacing w:val="20"/>
          <w:sz w:val="28"/>
          <w:szCs w:val="28"/>
          <w:lang w:eastAsia="zh-TW"/>
        </w:rPr>
        <w:t>全球反腐敗執法機構業務網絡</w:t>
      </w:r>
      <w:r w:rsidRPr="009073C8">
        <w:rPr>
          <w:rFonts w:asciiTheme="minorEastAsia" w:hAnsiTheme="minorEastAsia"/>
          <w:spacing w:val="20"/>
          <w:sz w:val="28"/>
          <w:szCs w:val="28"/>
          <w:lang w:val="en-GB" w:eastAsia="zh-TW"/>
        </w:rPr>
        <w:t>的發展，提升反貪機構之間的執法合作與交流。</w:t>
      </w:r>
    </w:p>
    <w:p w14:paraId="79DEE931" w14:textId="77777777" w:rsidR="006D3EBF" w:rsidRPr="00F047E2" w:rsidRDefault="006D3EBF" w:rsidP="00CC4208">
      <w:pPr>
        <w:snapToGrid w:val="0"/>
        <w:spacing w:after="0" w:line="276" w:lineRule="auto"/>
        <w:jc w:val="both"/>
        <w:rPr>
          <w:rFonts w:asciiTheme="minorEastAsia" w:hAnsiTheme="minorEastAsia"/>
          <w:spacing w:val="20"/>
          <w:sz w:val="28"/>
          <w:szCs w:val="28"/>
          <w:lang w:val="en-US" w:eastAsia="zh-TW"/>
        </w:rPr>
      </w:pPr>
      <w:r w:rsidRPr="00F047E2">
        <w:rPr>
          <w:rFonts w:asciiTheme="minorEastAsia" w:hAnsiTheme="minorEastAsia"/>
          <w:spacing w:val="20"/>
          <w:sz w:val="28"/>
          <w:szCs w:val="28"/>
          <w:lang w:val="en-US" w:eastAsia="zh-TW"/>
        </w:rPr>
        <w:lastRenderedPageBreak/>
        <w:t>委員會亦監察</w:t>
      </w:r>
      <w:r w:rsidRPr="00F047E2">
        <w:rPr>
          <w:rFonts w:asciiTheme="minorEastAsia" w:hAnsiTheme="minorEastAsia"/>
          <w:spacing w:val="20"/>
          <w:sz w:val="28"/>
          <w:szCs w:val="28"/>
          <w:lang w:val="en-GB" w:eastAsia="zh-TW"/>
        </w:rPr>
        <w:t>香港國際廉政學院的</w:t>
      </w:r>
      <w:r w:rsidRPr="00F047E2">
        <w:rPr>
          <w:rFonts w:asciiTheme="minorEastAsia" w:hAnsiTheme="minorEastAsia"/>
          <w:spacing w:val="20"/>
          <w:sz w:val="28"/>
          <w:szCs w:val="28"/>
          <w:lang w:val="en-US" w:eastAsia="zh-TW"/>
        </w:rPr>
        <w:t>國際培訓交流</w:t>
      </w:r>
      <w:r w:rsidRPr="00F047E2">
        <w:rPr>
          <w:rFonts w:asciiTheme="minorEastAsia" w:hAnsiTheme="minorEastAsia"/>
          <w:spacing w:val="20"/>
          <w:sz w:val="28"/>
          <w:szCs w:val="28"/>
          <w:lang w:val="en-GB" w:eastAsia="zh-TW"/>
        </w:rPr>
        <w:t>工作，學院年內分別以本地舉辦和派員赴當地的方式，為不同國家</w:t>
      </w:r>
      <w:r w:rsidRPr="00285AF0">
        <w:rPr>
          <w:rFonts w:asciiTheme="minorEastAsia" w:hAnsiTheme="minorEastAsia" w:hint="eastAsia"/>
          <w:color w:val="000000" w:themeColor="text1"/>
          <w:spacing w:val="20"/>
          <w:sz w:val="28"/>
          <w:szCs w:val="28"/>
          <w:shd w:val="clear" w:color="auto" w:fill="FFFFFF"/>
          <w:lang w:eastAsia="zh-TW"/>
        </w:rPr>
        <w:t>（</w:t>
      </w:r>
      <w:r>
        <w:rPr>
          <w:rFonts w:asciiTheme="minorEastAsia" w:hAnsiTheme="minorEastAsia" w:hint="eastAsia"/>
          <w:color w:val="000000" w:themeColor="text1"/>
          <w:spacing w:val="20"/>
          <w:sz w:val="28"/>
          <w:szCs w:val="28"/>
          <w:shd w:val="clear" w:color="auto" w:fill="FFFFFF"/>
          <w:lang w:eastAsia="zh-TW"/>
        </w:rPr>
        <w:t>包括</w:t>
      </w:r>
      <w:r w:rsidRPr="00DC7E42">
        <w:rPr>
          <w:rFonts w:asciiTheme="minorEastAsia" w:hAnsiTheme="minorEastAsia" w:hint="eastAsia"/>
          <w:color w:val="000000" w:themeColor="text1"/>
          <w:spacing w:val="20"/>
          <w:sz w:val="28"/>
          <w:szCs w:val="28"/>
          <w:lang w:eastAsia="zh-TW"/>
        </w:rPr>
        <w:t>巴西、文萊、柬埔寨、匈牙利、哈薩克斯坦、沙特阿拉伯、斯里蘭卡、泰國及阿拉伯聯合酋長國等地</w:t>
      </w:r>
      <w:r>
        <w:rPr>
          <w:rFonts w:asciiTheme="minorEastAsia" w:hAnsiTheme="minorEastAsia" w:hint="eastAsia"/>
          <w:color w:val="000000" w:themeColor="text1"/>
          <w:spacing w:val="20"/>
          <w:sz w:val="28"/>
          <w:szCs w:val="28"/>
          <w:lang w:eastAsia="zh-TW"/>
        </w:rPr>
        <w:t>）</w:t>
      </w:r>
      <w:r w:rsidRPr="00F047E2">
        <w:rPr>
          <w:rFonts w:asciiTheme="minorEastAsia" w:hAnsiTheme="minorEastAsia"/>
          <w:spacing w:val="20"/>
          <w:sz w:val="28"/>
          <w:szCs w:val="28"/>
          <w:lang w:val="en-GB" w:eastAsia="zh-TW"/>
        </w:rPr>
        <w:t>的反貪機構舉辦共</w:t>
      </w:r>
      <w:r w:rsidRPr="00C32547">
        <w:rPr>
          <w:rFonts w:ascii="Times New Roman" w:hAnsi="Times New Roman" w:cs="Times New Roman"/>
          <w:spacing w:val="20"/>
          <w:sz w:val="28"/>
          <w:szCs w:val="28"/>
          <w:lang w:val="en-GB" w:eastAsia="zh-TW"/>
        </w:rPr>
        <w:t>20</w:t>
      </w:r>
      <w:r w:rsidRPr="00F047E2">
        <w:rPr>
          <w:rFonts w:asciiTheme="minorEastAsia" w:hAnsiTheme="minorEastAsia"/>
          <w:spacing w:val="20"/>
          <w:sz w:val="28"/>
          <w:szCs w:val="28"/>
          <w:lang w:val="en-GB" w:eastAsia="zh-TW"/>
        </w:rPr>
        <w:t>個國際反貪課程，合共約</w:t>
      </w:r>
      <w:r w:rsidRPr="00C32547">
        <w:rPr>
          <w:rFonts w:ascii="Times New Roman" w:hAnsi="Times New Roman" w:cs="Times New Roman"/>
          <w:spacing w:val="20"/>
          <w:sz w:val="28"/>
          <w:szCs w:val="28"/>
          <w:lang w:val="en-GB" w:eastAsia="zh-TW"/>
        </w:rPr>
        <w:t>1 800</w:t>
      </w:r>
      <w:r w:rsidRPr="00F047E2">
        <w:rPr>
          <w:rFonts w:asciiTheme="minorEastAsia" w:hAnsiTheme="minorEastAsia"/>
          <w:spacing w:val="20"/>
          <w:sz w:val="28"/>
          <w:szCs w:val="28"/>
          <w:lang w:val="en-GB" w:eastAsia="zh-TW"/>
        </w:rPr>
        <w:t>名人員受惠</w:t>
      </w:r>
      <w:r>
        <w:rPr>
          <w:rFonts w:asciiTheme="minorEastAsia" w:hAnsiTheme="minorEastAsia" w:hint="eastAsia"/>
          <w:spacing w:val="20"/>
          <w:sz w:val="28"/>
          <w:szCs w:val="28"/>
          <w:lang w:val="en-GB" w:eastAsia="zh-TW"/>
        </w:rPr>
        <w:t>。而</w:t>
      </w:r>
      <w:r>
        <w:rPr>
          <w:rFonts w:asciiTheme="minorEastAsia" w:hAnsiTheme="minorEastAsia" w:hint="eastAsia"/>
          <w:spacing w:val="20"/>
          <w:sz w:val="28"/>
          <w:szCs w:val="28"/>
          <w:lang w:eastAsia="zh-TW"/>
        </w:rPr>
        <w:t>在港舉辦的主要國際課程都</w:t>
      </w:r>
      <w:r w:rsidRPr="003918EB">
        <w:rPr>
          <w:rFonts w:asciiTheme="minorEastAsia" w:hAnsiTheme="minorEastAsia" w:hint="eastAsia"/>
          <w:color w:val="000000" w:themeColor="text1"/>
          <w:spacing w:val="20"/>
          <w:sz w:val="28"/>
          <w:szCs w:val="28"/>
          <w:lang w:eastAsia="zh-TW"/>
        </w:rPr>
        <w:t>加入內地考察環節，地點涵蓋</w:t>
      </w:r>
      <w:r w:rsidRPr="00DC7E42">
        <w:rPr>
          <w:rFonts w:asciiTheme="minorEastAsia" w:hAnsiTheme="minorEastAsia" w:hint="eastAsia"/>
          <w:color w:val="000000" w:themeColor="text1"/>
          <w:spacing w:val="20"/>
          <w:sz w:val="28"/>
          <w:szCs w:val="28"/>
          <w:lang w:eastAsia="zh-TW"/>
        </w:rPr>
        <w:t>廣東省深圳市、湖北省武漢市及山東省青島市</w:t>
      </w:r>
      <w:r>
        <w:rPr>
          <w:rFonts w:asciiTheme="minorEastAsia" w:hAnsiTheme="minorEastAsia" w:hint="eastAsia"/>
          <w:color w:val="000000" w:themeColor="text1"/>
          <w:spacing w:val="20"/>
          <w:sz w:val="28"/>
          <w:szCs w:val="28"/>
          <w:lang w:eastAsia="zh-TW"/>
        </w:rPr>
        <w:t>，讓來自不同地域的學員正確了解</w:t>
      </w:r>
      <w:r w:rsidRPr="003918EB">
        <w:rPr>
          <w:rFonts w:asciiTheme="minorEastAsia" w:hAnsiTheme="minorEastAsia" w:hint="eastAsia"/>
          <w:color w:val="000000" w:themeColor="text1"/>
          <w:spacing w:val="20"/>
          <w:sz w:val="28"/>
          <w:szCs w:val="28"/>
          <w:lang w:eastAsia="zh-TW"/>
        </w:rPr>
        <w:t>國家</w:t>
      </w:r>
      <w:r>
        <w:rPr>
          <w:rFonts w:asciiTheme="minorEastAsia" w:hAnsiTheme="minorEastAsia" w:hint="eastAsia"/>
          <w:color w:val="000000" w:themeColor="text1"/>
          <w:spacing w:val="20"/>
          <w:sz w:val="28"/>
          <w:szCs w:val="28"/>
          <w:lang w:eastAsia="zh-TW"/>
        </w:rPr>
        <w:t>與香港的社會發展和反貪</w:t>
      </w:r>
      <w:r w:rsidRPr="003918EB">
        <w:rPr>
          <w:rFonts w:asciiTheme="minorEastAsia" w:hAnsiTheme="minorEastAsia" w:hint="eastAsia"/>
          <w:color w:val="000000" w:themeColor="text1"/>
          <w:spacing w:val="20"/>
          <w:sz w:val="28"/>
          <w:szCs w:val="28"/>
          <w:lang w:eastAsia="zh-TW"/>
        </w:rPr>
        <w:t>成就</w:t>
      </w:r>
      <w:r>
        <w:rPr>
          <w:rFonts w:asciiTheme="minorEastAsia" w:hAnsiTheme="minorEastAsia" w:hint="eastAsia"/>
          <w:color w:val="000000" w:themeColor="text1"/>
          <w:spacing w:val="20"/>
          <w:sz w:val="28"/>
          <w:szCs w:val="28"/>
          <w:lang w:eastAsia="zh-TW"/>
        </w:rPr>
        <w:t>。另外，學院</w:t>
      </w:r>
      <w:r w:rsidRPr="00F047E2">
        <w:rPr>
          <w:rFonts w:asciiTheme="minorEastAsia" w:hAnsiTheme="minorEastAsia"/>
          <w:spacing w:val="20"/>
          <w:sz w:val="28"/>
          <w:szCs w:val="28"/>
          <w:lang w:val="en-GB" w:eastAsia="zh-TW"/>
        </w:rPr>
        <w:t>亦舉辦</w:t>
      </w:r>
      <w:r w:rsidRPr="00C32547">
        <w:rPr>
          <w:rFonts w:ascii="Times New Roman" w:hAnsi="Times New Roman" w:cs="Times New Roman"/>
          <w:spacing w:val="20"/>
          <w:sz w:val="28"/>
          <w:szCs w:val="28"/>
          <w:lang w:val="en-GB" w:eastAsia="zh-TW"/>
        </w:rPr>
        <w:t>11</w:t>
      </w:r>
      <w:r w:rsidRPr="00F047E2">
        <w:rPr>
          <w:rFonts w:asciiTheme="minorEastAsia" w:hAnsiTheme="minorEastAsia"/>
          <w:spacing w:val="20"/>
          <w:sz w:val="28"/>
          <w:szCs w:val="28"/>
          <w:lang w:val="en-GB" w:eastAsia="zh-TW"/>
        </w:rPr>
        <w:t>個本地反貪培訓課程，逾</w:t>
      </w:r>
      <w:r w:rsidRPr="00C32547">
        <w:rPr>
          <w:rFonts w:ascii="Times New Roman" w:hAnsi="Times New Roman" w:cs="Times New Roman"/>
          <w:spacing w:val="20"/>
          <w:sz w:val="28"/>
          <w:szCs w:val="28"/>
          <w:lang w:val="en-GB" w:eastAsia="zh-TW"/>
        </w:rPr>
        <w:t>800</w:t>
      </w:r>
      <w:r w:rsidRPr="00F047E2">
        <w:rPr>
          <w:rFonts w:asciiTheme="minorEastAsia" w:hAnsiTheme="minorEastAsia"/>
          <w:spacing w:val="20"/>
          <w:sz w:val="28"/>
          <w:szCs w:val="28"/>
          <w:lang w:val="en-GB" w:eastAsia="zh-TW"/>
        </w:rPr>
        <w:t>名</w:t>
      </w:r>
      <w:r>
        <w:rPr>
          <w:rFonts w:asciiTheme="minorEastAsia" w:hAnsiTheme="minorEastAsia" w:hint="eastAsia"/>
          <w:spacing w:val="20"/>
          <w:sz w:val="28"/>
          <w:szCs w:val="28"/>
          <w:lang w:val="en-GB" w:eastAsia="zh-TW"/>
        </w:rPr>
        <w:t>不同界別的管理</w:t>
      </w:r>
      <w:r w:rsidRPr="00F047E2">
        <w:rPr>
          <w:rFonts w:asciiTheme="minorEastAsia" w:hAnsiTheme="minorEastAsia"/>
          <w:spacing w:val="20"/>
          <w:sz w:val="28"/>
          <w:szCs w:val="28"/>
          <w:lang w:val="en-GB" w:eastAsia="zh-TW"/>
        </w:rPr>
        <w:t>人員參與。</w:t>
      </w:r>
    </w:p>
    <w:p w14:paraId="32D0B971" w14:textId="77777777" w:rsidR="006D3EBF" w:rsidRDefault="006D3EBF" w:rsidP="00CC4208">
      <w:pPr>
        <w:snapToGrid w:val="0"/>
        <w:spacing w:after="0" w:line="276" w:lineRule="auto"/>
        <w:jc w:val="both"/>
        <w:rPr>
          <w:rFonts w:asciiTheme="minorEastAsia" w:hAnsiTheme="minorEastAsia"/>
          <w:b/>
          <w:bCs/>
          <w:color w:val="000000" w:themeColor="text1"/>
          <w:spacing w:val="20"/>
          <w:sz w:val="28"/>
          <w:szCs w:val="28"/>
          <w:lang w:eastAsia="zh-TW"/>
        </w:rPr>
      </w:pPr>
    </w:p>
    <w:p w14:paraId="0C66F427" w14:textId="77777777" w:rsidR="006D3EBF" w:rsidRDefault="006D3EBF" w:rsidP="00CC4208">
      <w:pPr>
        <w:snapToGrid w:val="0"/>
        <w:spacing w:before="100" w:beforeAutospacing="1" w:after="100" w:afterAutospacing="1" w:line="276" w:lineRule="auto"/>
        <w:jc w:val="both"/>
        <w:rPr>
          <w:rFonts w:asciiTheme="minorEastAsia" w:hAnsiTheme="minorEastAsia"/>
          <w:color w:val="000000" w:themeColor="text1"/>
          <w:spacing w:val="20"/>
          <w:sz w:val="28"/>
          <w:szCs w:val="28"/>
          <w:lang w:eastAsia="zh-TW"/>
        </w:rPr>
      </w:pPr>
      <w:r w:rsidRPr="00AB3163">
        <w:rPr>
          <w:rFonts w:asciiTheme="minorEastAsia" w:hAnsiTheme="minorEastAsia"/>
          <w:b/>
          <w:bCs/>
          <w:color w:val="000000" w:themeColor="text1"/>
          <w:spacing w:val="20"/>
          <w:sz w:val="28"/>
          <w:szCs w:val="28"/>
          <w:lang w:eastAsia="zh-TW"/>
        </w:rPr>
        <w:t>國際認同和肯定</w:t>
      </w:r>
      <w:bookmarkStart w:id="4" w:name="_Hlk222911165"/>
    </w:p>
    <w:p w14:paraId="64B1364F" w14:textId="17732FF9" w:rsidR="006D3EBF" w:rsidRPr="00AB3163" w:rsidRDefault="006D3EBF" w:rsidP="00CC4208">
      <w:pPr>
        <w:snapToGrid w:val="0"/>
        <w:spacing w:after="0" w:line="276" w:lineRule="auto"/>
        <w:jc w:val="both"/>
        <w:rPr>
          <w:rFonts w:asciiTheme="minorEastAsia" w:hAnsiTheme="minorEastAsia"/>
          <w:color w:val="000000" w:themeColor="text1"/>
          <w:spacing w:val="20"/>
          <w:sz w:val="28"/>
          <w:szCs w:val="28"/>
          <w:lang w:val="en-US" w:eastAsia="zh-TW"/>
        </w:rPr>
      </w:pPr>
      <w:r>
        <w:rPr>
          <w:rFonts w:ascii="Times New Roman" w:hAnsi="Times New Roman" w:cs="Times New Roman" w:hint="eastAsia"/>
          <w:color w:val="000000" w:themeColor="text1"/>
          <w:spacing w:val="20"/>
          <w:sz w:val="28"/>
          <w:szCs w:val="28"/>
          <w:lang w:val="en-US" w:eastAsia="zh-TW"/>
        </w:rPr>
        <w:t>二零二五</w:t>
      </w:r>
      <w:r w:rsidRPr="00F620A3">
        <w:rPr>
          <w:rFonts w:ascii="Times New Roman" w:hAnsi="Times New Roman" w:cs="Times New Roman"/>
          <w:color w:val="000000" w:themeColor="text1"/>
          <w:spacing w:val="20"/>
          <w:sz w:val="28"/>
          <w:szCs w:val="28"/>
          <w:lang w:val="en-US" w:eastAsia="zh-TW"/>
        </w:rPr>
        <w:t>年，香港繼續獲多個國際評級機構評為全球最廉潔地區之</w:t>
      </w:r>
      <w:proofErr w:type="gramStart"/>
      <w:r w:rsidRPr="00F620A3">
        <w:rPr>
          <w:rFonts w:ascii="Times New Roman" w:hAnsi="Times New Roman" w:cs="Times New Roman"/>
          <w:color w:val="000000" w:themeColor="text1"/>
          <w:spacing w:val="20"/>
          <w:sz w:val="28"/>
          <w:szCs w:val="28"/>
          <w:lang w:val="en-US" w:eastAsia="zh-TW"/>
        </w:rPr>
        <w:t>一</w:t>
      </w:r>
      <w:proofErr w:type="gramEnd"/>
      <w:r w:rsidRPr="00F620A3">
        <w:rPr>
          <w:rFonts w:ascii="Times New Roman" w:hAnsi="Times New Roman" w:cs="Times New Roman"/>
          <w:color w:val="000000" w:themeColor="text1"/>
          <w:spacing w:val="20"/>
          <w:sz w:val="28"/>
          <w:szCs w:val="28"/>
          <w:lang w:val="en-US" w:eastAsia="zh-TW"/>
        </w:rPr>
        <w:t>。在國際反貪監察組織</w:t>
      </w:r>
      <w:r w:rsidR="009073C8" w:rsidRPr="009073C8">
        <w:rPr>
          <w:rFonts w:asciiTheme="minorEastAsia" w:hAnsiTheme="minorEastAsia" w:hint="eastAsia"/>
          <w:color w:val="000000" w:themeColor="text1"/>
          <w:spacing w:val="20"/>
          <w:sz w:val="28"/>
          <w:szCs w:val="28"/>
          <w:lang w:eastAsia="zh-TW"/>
        </w:rPr>
        <w:t>“</w:t>
      </w:r>
      <w:r w:rsidRPr="00F620A3">
        <w:rPr>
          <w:rFonts w:ascii="Times New Roman" w:hAnsi="Times New Roman" w:cs="Times New Roman"/>
          <w:color w:val="000000" w:themeColor="text1"/>
          <w:spacing w:val="20"/>
          <w:sz w:val="28"/>
          <w:szCs w:val="28"/>
          <w:lang w:val="en-US" w:eastAsia="zh-TW"/>
        </w:rPr>
        <w:t>透明國際</w:t>
      </w:r>
      <w:r w:rsidR="009073C8" w:rsidRPr="009073C8">
        <w:rPr>
          <w:rFonts w:asciiTheme="minorEastAsia" w:hAnsiTheme="minorEastAsia" w:hint="eastAsia"/>
          <w:spacing w:val="20"/>
          <w:sz w:val="28"/>
          <w:szCs w:val="28"/>
          <w:lang w:eastAsia="zh-TW"/>
        </w:rPr>
        <w:t>”</w:t>
      </w:r>
      <w:r w:rsidRPr="00F620A3">
        <w:rPr>
          <w:rFonts w:ascii="Times New Roman" w:hAnsi="Times New Roman" w:cs="Times New Roman"/>
          <w:color w:val="000000" w:themeColor="text1"/>
          <w:spacing w:val="20"/>
          <w:sz w:val="28"/>
          <w:szCs w:val="28"/>
          <w:lang w:val="en-US" w:eastAsia="zh-TW"/>
        </w:rPr>
        <w:t>公布的最新調查中，香港廉潔度在全球</w:t>
      </w:r>
      <w:r w:rsidRPr="00F620A3">
        <w:rPr>
          <w:rFonts w:ascii="Times New Roman" w:hAnsi="Times New Roman" w:cs="Times New Roman"/>
          <w:color w:val="000000" w:themeColor="text1"/>
          <w:spacing w:val="20"/>
          <w:sz w:val="28"/>
          <w:szCs w:val="28"/>
          <w:lang w:val="en-US" w:eastAsia="zh-TW"/>
        </w:rPr>
        <w:t>182</w:t>
      </w:r>
      <w:r w:rsidRPr="00F620A3">
        <w:rPr>
          <w:rFonts w:ascii="Times New Roman" w:hAnsi="Times New Roman" w:cs="Times New Roman"/>
          <w:color w:val="000000" w:themeColor="text1"/>
          <w:spacing w:val="20"/>
          <w:sz w:val="28"/>
          <w:szCs w:val="28"/>
          <w:lang w:val="en-US" w:eastAsia="zh-TW"/>
        </w:rPr>
        <w:t>個國家</w:t>
      </w:r>
      <w:r w:rsidR="009073C8" w:rsidRPr="005F63C7">
        <w:rPr>
          <w:rFonts w:hint="eastAsia"/>
          <w:spacing w:val="20"/>
          <w:sz w:val="28"/>
          <w:szCs w:val="28"/>
          <w:lang w:eastAsia="zh-TW"/>
        </w:rPr>
        <w:t>／</w:t>
      </w:r>
      <w:r w:rsidRPr="00F620A3">
        <w:rPr>
          <w:rFonts w:ascii="Times New Roman" w:hAnsi="Times New Roman" w:cs="Times New Roman"/>
          <w:color w:val="000000" w:themeColor="text1"/>
          <w:spacing w:val="20"/>
          <w:sz w:val="28"/>
          <w:szCs w:val="28"/>
          <w:lang w:val="en-US" w:eastAsia="zh-TW"/>
        </w:rPr>
        <w:t>地區中排行第</w:t>
      </w:r>
      <w:r w:rsidRPr="00F620A3">
        <w:rPr>
          <w:rFonts w:ascii="Times New Roman" w:hAnsi="Times New Roman" w:cs="Times New Roman"/>
          <w:color w:val="000000" w:themeColor="text1"/>
          <w:spacing w:val="20"/>
          <w:sz w:val="28"/>
          <w:szCs w:val="28"/>
          <w:lang w:val="en-US" w:eastAsia="zh-TW"/>
        </w:rPr>
        <w:t>12</w:t>
      </w:r>
      <w:r w:rsidRPr="00F620A3">
        <w:rPr>
          <w:rFonts w:ascii="Times New Roman" w:hAnsi="Times New Roman" w:cs="Times New Roman"/>
          <w:color w:val="000000" w:themeColor="text1"/>
          <w:spacing w:val="20"/>
          <w:sz w:val="28"/>
          <w:szCs w:val="28"/>
          <w:lang w:val="en-US" w:eastAsia="zh-TW"/>
        </w:rPr>
        <w:t>位，較上一年上升</w:t>
      </w:r>
      <w:r>
        <w:rPr>
          <w:rFonts w:ascii="Times New Roman" w:hAnsi="Times New Roman" w:cs="Times New Roman" w:hint="eastAsia"/>
          <w:color w:val="000000" w:themeColor="text1"/>
          <w:spacing w:val="20"/>
          <w:sz w:val="28"/>
          <w:szCs w:val="28"/>
          <w:lang w:val="en-US" w:eastAsia="zh-TW"/>
        </w:rPr>
        <w:t>五</w:t>
      </w:r>
      <w:r w:rsidRPr="00F620A3">
        <w:rPr>
          <w:rFonts w:ascii="Times New Roman" w:hAnsi="Times New Roman" w:cs="Times New Roman"/>
          <w:color w:val="000000" w:themeColor="text1"/>
          <w:spacing w:val="20"/>
          <w:sz w:val="28"/>
          <w:szCs w:val="28"/>
          <w:lang w:val="en-US" w:eastAsia="zh-TW"/>
        </w:rPr>
        <w:t>位，錄得自</w:t>
      </w:r>
      <w:r>
        <w:rPr>
          <w:rFonts w:ascii="Times New Roman" w:hAnsi="Times New Roman" w:cs="Times New Roman" w:hint="eastAsia"/>
          <w:color w:val="000000" w:themeColor="text1"/>
          <w:spacing w:val="20"/>
          <w:sz w:val="28"/>
          <w:szCs w:val="28"/>
          <w:lang w:val="en-US" w:eastAsia="zh-TW"/>
        </w:rPr>
        <w:t>一九九五</w:t>
      </w:r>
      <w:r w:rsidRPr="00F620A3">
        <w:rPr>
          <w:rFonts w:ascii="Times New Roman" w:hAnsi="Times New Roman" w:cs="Times New Roman"/>
          <w:color w:val="000000" w:themeColor="text1"/>
          <w:spacing w:val="20"/>
          <w:sz w:val="28"/>
          <w:szCs w:val="28"/>
          <w:lang w:val="en-US" w:eastAsia="zh-TW"/>
        </w:rPr>
        <w:t>年首次公布以來，最大升幅的排名之一，亦是亞洲區的第</w:t>
      </w:r>
      <w:r>
        <w:rPr>
          <w:rFonts w:ascii="Times New Roman" w:hAnsi="Times New Roman" w:cs="Times New Roman" w:hint="eastAsia"/>
          <w:color w:val="000000" w:themeColor="text1"/>
          <w:spacing w:val="20"/>
          <w:sz w:val="28"/>
          <w:szCs w:val="28"/>
          <w:lang w:val="en-US" w:eastAsia="zh-TW"/>
        </w:rPr>
        <w:t>二</w:t>
      </w:r>
      <w:r w:rsidRPr="00F620A3">
        <w:rPr>
          <w:rFonts w:ascii="Times New Roman" w:hAnsi="Times New Roman" w:cs="Times New Roman"/>
          <w:color w:val="000000" w:themeColor="text1"/>
          <w:spacing w:val="20"/>
          <w:sz w:val="28"/>
          <w:szCs w:val="28"/>
          <w:lang w:val="en-US" w:eastAsia="zh-TW"/>
        </w:rPr>
        <w:t>名</w:t>
      </w:r>
      <w:r w:rsidRPr="00AB3163">
        <w:rPr>
          <w:rFonts w:asciiTheme="minorEastAsia" w:hAnsiTheme="minorEastAsia"/>
          <w:color w:val="000000" w:themeColor="text1"/>
          <w:spacing w:val="20"/>
          <w:sz w:val="28"/>
          <w:szCs w:val="28"/>
          <w:lang w:val="en-US" w:eastAsia="zh-TW"/>
        </w:rPr>
        <w:t>。另外，根據世界正義工程《</w:t>
      </w:r>
      <w:r>
        <w:rPr>
          <w:rFonts w:asciiTheme="minorEastAsia" w:hAnsiTheme="minorEastAsia" w:hint="eastAsia"/>
          <w:color w:val="000000" w:themeColor="text1"/>
          <w:spacing w:val="20"/>
          <w:sz w:val="28"/>
          <w:szCs w:val="28"/>
          <w:lang w:val="en-US" w:eastAsia="zh-TW"/>
        </w:rPr>
        <w:t>二</w:t>
      </w:r>
      <w:r>
        <w:rPr>
          <w:rFonts w:ascii="新細明體" w:eastAsia="新細明體" w:hAnsi="新細明體" w:cs="新細明體" w:hint="eastAsia"/>
          <w:color w:val="000000" w:themeColor="text1"/>
          <w:spacing w:val="20"/>
          <w:sz w:val="28"/>
          <w:szCs w:val="28"/>
          <w:lang w:val="en-US" w:eastAsia="zh-TW"/>
        </w:rPr>
        <w:t>零二五</w:t>
      </w:r>
      <w:r w:rsidRPr="00AB3163">
        <w:rPr>
          <w:rFonts w:asciiTheme="minorEastAsia" w:hAnsiTheme="minorEastAsia"/>
          <w:color w:val="000000" w:themeColor="text1"/>
          <w:spacing w:val="20"/>
          <w:sz w:val="28"/>
          <w:szCs w:val="28"/>
          <w:lang w:val="en-US" w:eastAsia="zh-TW"/>
        </w:rPr>
        <w:t>年法治指數》，香港在</w:t>
      </w:r>
      <w:r w:rsidRPr="00C32547">
        <w:rPr>
          <w:rFonts w:ascii="Times New Roman" w:hAnsi="Times New Roman" w:cs="Times New Roman"/>
          <w:color w:val="000000" w:themeColor="text1"/>
          <w:spacing w:val="20"/>
          <w:sz w:val="28"/>
          <w:szCs w:val="28"/>
          <w:lang w:val="en-US" w:eastAsia="zh-TW"/>
        </w:rPr>
        <w:t>143</w:t>
      </w:r>
      <w:r w:rsidRPr="00AB3163">
        <w:rPr>
          <w:rFonts w:asciiTheme="minorEastAsia" w:hAnsiTheme="minorEastAsia"/>
          <w:color w:val="000000" w:themeColor="text1"/>
          <w:spacing w:val="20"/>
          <w:sz w:val="28"/>
          <w:szCs w:val="28"/>
          <w:lang w:val="en-US" w:eastAsia="zh-TW"/>
        </w:rPr>
        <w:t>個司法管轄區中，在</w:t>
      </w:r>
      <w:r w:rsidR="009073C8" w:rsidRPr="009073C8">
        <w:rPr>
          <w:rFonts w:asciiTheme="minorEastAsia" w:hAnsiTheme="minorEastAsia" w:hint="eastAsia"/>
          <w:color w:val="000000" w:themeColor="text1"/>
          <w:spacing w:val="20"/>
          <w:sz w:val="28"/>
          <w:szCs w:val="28"/>
          <w:lang w:eastAsia="zh-TW"/>
        </w:rPr>
        <w:t>“</w:t>
      </w:r>
      <w:r w:rsidRPr="00AB3163">
        <w:rPr>
          <w:rFonts w:asciiTheme="minorEastAsia" w:hAnsiTheme="minorEastAsia"/>
          <w:color w:val="000000" w:themeColor="text1"/>
          <w:spacing w:val="20"/>
          <w:sz w:val="28"/>
          <w:szCs w:val="28"/>
          <w:lang w:val="en-US" w:eastAsia="zh-TW"/>
        </w:rPr>
        <w:t>消除貪污</w:t>
      </w:r>
      <w:r w:rsidR="009073C8" w:rsidRPr="009073C8">
        <w:rPr>
          <w:rFonts w:asciiTheme="minorEastAsia" w:hAnsiTheme="minorEastAsia" w:hint="eastAsia"/>
          <w:spacing w:val="20"/>
          <w:sz w:val="28"/>
          <w:szCs w:val="28"/>
          <w:lang w:eastAsia="zh-TW"/>
        </w:rPr>
        <w:t>”</w:t>
      </w:r>
      <w:r w:rsidRPr="00AB3163">
        <w:rPr>
          <w:rFonts w:asciiTheme="minorEastAsia" w:hAnsiTheme="minorEastAsia"/>
          <w:color w:val="000000" w:themeColor="text1"/>
          <w:spacing w:val="20"/>
          <w:sz w:val="28"/>
          <w:szCs w:val="28"/>
          <w:lang w:val="en-US" w:eastAsia="zh-TW"/>
        </w:rPr>
        <w:t>一項排第</w:t>
      </w:r>
      <w:r>
        <w:rPr>
          <w:rFonts w:asciiTheme="minorEastAsia" w:hAnsiTheme="minorEastAsia" w:hint="eastAsia"/>
          <w:color w:val="000000" w:themeColor="text1"/>
          <w:spacing w:val="20"/>
          <w:sz w:val="28"/>
          <w:szCs w:val="28"/>
          <w:lang w:val="en-US" w:eastAsia="zh-TW"/>
        </w:rPr>
        <w:t>九</w:t>
      </w:r>
      <w:r w:rsidRPr="00AB3163">
        <w:rPr>
          <w:rFonts w:asciiTheme="minorEastAsia" w:hAnsiTheme="minorEastAsia"/>
          <w:color w:val="000000" w:themeColor="text1"/>
          <w:spacing w:val="20"/>
          <w:sz w:val="28"/>
          <w:szCs w:val="28"/>
          <w:lang w:val="en-US" w:eastAsia="zh-TW"/>
        </w:rPr>
        <w:t>位。而在國際管理發展學院的《</w:t>
      </w:r>
      <w:r>
        <w:rPr>
          <w:rFonts w:asciiTheme="minorEastAsia" w:hAnsiTheme="minorEastAsia" w:hint="eastAsia"/>
          <w:color w:val="000000" w:themeColor="text1"/>
          <w:spacing w:val="20"/>
          <w:sz w:val="28"/>
          <w:szCs w:val="28"/>
          <w:lang w:val="en-US" w:eastAsia="zh-TW"/>
        </w:rPr>
        <w:t>二零二五</w:t>
      </w:r>
      <w:r w:rsidRPr="00AB3163">
        <w:rPr>
          <w:rFonts w:asciiTheme="minorEastAsia" w:hAnsiTheme="minorEastAsia"/>
          <w:color w:val="000000" w:themeColor="text1"/>
          <w:spacing w:val="20"/>
          <w:sz w:val="28"/>
          <w:szCs w:val="28"/>
          <w:lang w:val="en-US" w:eastAsia="zh-TW"/>
        </w:rPr>
        <w:t>年世界競爭力年報》中，香港在</w:t>
      </w:r>
      <w:r w:rsidR="009073C8" w:rsidRPr="009073C8">
        <w:rPr>
          <w:rFonts w:asciiTheme="minorEastAsia" w:hAnsiTheme="minorEastAsia" w:hint="eastAsia"/>
          <w:color w:val="000000" w:themeColor="text1"/>
          <w:spacing w:val="20"/>
          <w:sz w:val="28"/>
          <w:szCs w:val="28"/>
          <w:lang w:eastAsia="zh-TW"/>
        </w:rPr>
        <w:t>“</w:t>
      </w:r>
      <w:r w:rsidRPr="00AB3163">
        <w:rPr>
          <w:rFonts w:asciiTheme="minorEastAsia" w:hAnsiTheme="minorEastAsia"/>
          <w:color w:val="000000" w:themeColor="text1"/>
          <w:spacing w:val="20"/>
          <w:sz w:val="28"/>
          <w:szCs w:val="28"/>
          <w:lang w:val="en-US" w:eastAsia="zh-TW"/>
        </w:rPr>
        <w:t>行賄和貪污不存在</w:t>
      </w:r>
      <w:r w:rsidR="009073C8" w:rsidRPr="009073C8">
        <w:rPr>
          <w:rFonts w:asciiTheme="minorEastAsia" w:hAnsiTheme="minorEastAsia" w:hint="eastAsia"/>
          <w:spacing w:val="20"/>
          <w:sz w:val="28"/>
          <w:szCs w:val="28"/>
          <w:lang w:eastAsia="zh-TW"/>
        </w:rPr>
        <w:t>”</w:t>
      </w:r>
      <w:r w:rsidRPr="00AB3163">
        <w:rPr>
          <w:rFonts w:asciiTheme="minorEastAsia" w:hAnsiTheme="minorEastAsia"/>
          <w:color w:val="000000" w:themeColor="text1"/>
          <w:spacing w:val="20"/>
          <w:sz w:val="28"/>
          <w:szCs w:val="28"/>
          <w:lang w:val="en-US" w:eastAsia="zh-TW"/>
        </w:rPr>
        <w:t>指標方面於</w:t>
      </w:r>
      <w:r w:rsidRPr="00C32547">
        <w:rPr>
          <w:rFonts w:ascii="Times New Roman" w:hAnsi="Times New Roman" w:cs="Times New Roman"/>
          <w:color w:val="000000" w:themeColor="text1"/>
          <w:spacing w:val="20"/>
          <w:sz w:val="28"/>
          <w:szCs w:val="28"/>
          <w:lang w:val="en-US" w:eastAsia="zh-TW"/>
        </w:rPr>
        <w:t>69</w:t>
      </w:r>
      <w:r w:rsidRPr="00AB3163">
        <w:rPr>
          <w:rFonts w:asciiTheme="minorEastAsia" w:hAnsiTheme="minorEastAsia"/>
          <w:color w:val="000000" w:themeColor="text1"/>
          <w:spacing w:val="20"/>
          <w:sz w:val="28"/>
          <w:szCs w:val="28"/>
          <w:lang w:val="en-US" w:eastAsia="zh-TW"/>
        </w:rPr>
        <w:t>個經濟體中排第</w:t>
      </w:r>
      <w:r>
        <w:rPr>
          <w:rFonts w:asciiTheme="minorEastAsia" w:hAnsiTheme="minorEastAsia" w:hint="eastAsia"/>
          <w:color w:val="000000" w:themeColor="text1"/>
          <w:spacing w:val="20"/>
          <w:sz w:val="28"/>
          <w:szCs w:val="28"/>
          <w:lang w:val="en-US" w:eastAsia="zh-TW"/>
        </w:rPr>
        <w:t>四</w:t>
      </w:r>
      <w:r w:rsidRPr="00AB3163">
        <w:rPr>
          <w:rFonts w:asciiTheme="minorEastAsia" w:hAnsiTheme="minorEastAsia"/>
          <w:color w:val="000000" w:themeColor="text1"/>
          <w:spacing w:val="20"/>
          <w:sz w:val="28"/>
          <w:szCs w:val="28"/>
          <w:lang w:val="en-US" w:eastAsia="zh-TW"/>
        </w:rPr>
        <w:t>位。</w:t>
      </w:r>
      <w:r w:rsidRPr="007B129D">
        <w:rPr>
          <w:rFonts w:asciiTheme="minorEastAsia" w:hAnsiTheme="minorEastAsia" w:hint="eastAsia"/>
          <w:color w:val="000000" w:themeColor="text1"/>
          <w:spacing w:val="20"/>
          <w:sz w:val="28"/>
          <w:szCs w:val="28"/>
          <w:lang w:eastAsia="zh-TW"/>
        </w:rPr>
        <w:t>這些</w:t>
      </w:r>
      <w:r>
        <w:rPr>
          <w:rFonts w:asciiTheme="minorEastAsia" w:hAnsiTheme="minorEastAsia" w:hint="eastAsia"/>
          <w:color w:val="000000" w:themeColor="text1"/>
          <w:spacing w:val="20"/>
          <w:sz w:val="28"/>
          <w:szCs w:val="28"/>
          <w:lang w:eastAsia="zh-TW"/>
        </w:rPr>
        <w:t>評級</w:t>
      </w:r>
      <w:r w:rsidRPr="007B129D">
        <w:rPr>
          <w:rFonts w:asciiTheme="minorEastAsia" w:hAnsiTheme="minorEastAsia" w:hint="eastAsia"/>
          <w:color w:val="000000" w:themeColor="text1"/>
          <w:spacing w:val="20"/>
          <w:sz w:val="28"/>
          <w:szCs w:val="28"/>
          <w:lang w:eastAsia="zh-TW"/>
        </w:rPr>
        <w:t>不僅反映</w:t>
      </w:r>
      <w:r w:rsidRPr="007B129D">
        <w:rPr>
          <w:rFonts w:asciiTheme="minorEastAsia" w:hAnsiTheme="minorEastAsia"/>
          <w:color w:val="000000" w:themeColor="text1"/>
          <w:spacing w:val="20"/>
          <w:sz w:val="28"/>
          <w:szCs w:val="28"/>
          <w:lang w:eastAsia="zh-TW"/>
        </w:rPr>
        <w:t>廉署的</w:t>
      </w:r>
      <w:r w:rsidRPr="007B129D">
        <w:rPr>
          <w:rFonts w:asciiTheme="minorEastAsia" w:hAnsiTheme="minorEastAsia" w:hint="eastAsia"/>
          <w:color w:val="000000" w:themeColor="text1"/>
          <w:spacing w:val="20"/>
          <w:sz w:val="28"/>
          <w:szCs w:val="28"/>
          <w:lang w:eastAsia="zh-TW"/>
        </w:rPr>
        <w:t>反貪工作獲得國際高度認同</w:t>
      </w:r>
      <w:r>
        <w:rPr>
          <w:rFonts w:asciiTheme="minorEastAsia" w:hAnsiTheme="minorEastAsia" w:hint="eastAsia"/>
          <w:color w:val="000000" w:themeColor="text1"/>
          <w:spacing w:val="20"/>
          <w:sz w:val="28"/>
          <w:szCs w:val="28"/>
          <w:lang w:eastAsia="zh-TW"/>
        </w:rPr>
        <w:t>，</w:t>
      </w:r>
      <w:r w:rsidRPr="007B129D">
        <w:rPr>
          <w:rFonts w:asciiTheme="minorEastAsia" w:hAnsiTheme="minorEastAsia" w:hint="eastAsia"/>
          <w:color w:val="000000" w:themeColor="text1"/>
          <w:spacing w:val="20"/>
          <w:sz w:val="28"/>
          <w:szCs w:val="28"/>
          <w:lang w:eastAsia="zh-TW"/>
        </w:rPr>
        <w:t>更彰顯香港法治及反貪制度十分穩健。</w:t>
      </w:r>
    </w:p>
    <w:bookmarkEnd w:id="4"/>
    <w:p w14:paraId="7D7D731A" w14:textId="77777777" w:rsidR="006D3EBF" w:rsidRPr="004E6093" w:rsidRDefault="006D3EBF" w:rsidP="00CC4208">
      <w:pPr>
        <w:snapToGrid w:val="0"/>
        <w:spacing w:after="0" w:line="276" w:lineRule="auto"/>
        <w:jc w:val="both"/>
        <w:rPr>
          <w:rFonts w:asciiTheme="minorEastAsia" w:hAnsiTheme="minorEastAsia"/>
          <w:spacing w:val="20"/>
          <w:sz w:val="28"/>
          <w:szCs w:val="28"/>
          <w:lang w:eastAsia="zh-TW"/>
        </w:rPr>
      </w:pPr>
    </w:p>
    <w:p w14:paraId="50B596B1" w14:textId="77777777" w:rsidR="006D3EBF" w:rsidRPr="00F620A3" w:rsidRDefault="006D3EBF" w:rsidP="00CC4208">
      <w:pPr>
        <w:snapToGrid w:val="0"/>
        <w:spacing w:before="100" w:beforeAutospacing="1" w:after="100" w:afterAutospacing="1" w:line="276" w:lineRule="auto"/>
        <w:jc w:val="both"/>
        <w:rPr>
          <w:rFonts w:asciiTheme="minorEastAsia" w:hAnsiTheme="minorEastAsia"/>
          <w:b/>
          <w:bCs/>
          <w:spacing w:val="20"/>
          <w:sz w:val="28"/>
          <w:szCs w:val="28"/>
          <w:lang w:eastAsia="zh-TW"/>
        </w:rPr>
      </w:pPr>
      <w:r w:rsidRPr="00F620A3">
        <w:rPr>
          <w:rFonts w:asciiTheme="minorEastAsia" w:hAnsiTheme="minorEastAsia" w:hint="eastAsia"/>
          <w:b/>
          <w:bCs/>
          <w:spacing w:val="20"/>
          <w:sz w:val="28"/>
          <w:szCs w:val="28"/>
          <w:lang w:eastAsia="zh-TW"/>
        </w:rPr>
        <w:t>機構管治</w:t>
      </w:r>
    </w:p>
    <w:p w14:paraId="6162F404" w14:textId="77777777" w:rsidR="006D3EBF" w:rsidRDefault="006D3EBF" w:rsidP="00CC4208">
      <w:pPr>
        <w:snapToGrid w:val="0"/>
        <w:spacing w:before="100" w:beforeAutospacing="1" w:after="100" w:afterAutospacing="1" w:line="276" w:lineRule="auto"/>
        <w:jc w:val="both"/>
        <w:rPr>
          <w:rFonts w:asciiTheme="minorEastAsia" w:hAnsiTheme="minorEastAsia"/>
          <w:spacing w:val="20"/>
          <w:sz w:val="28"/>
          <w:szCs w:val="28"/>
          <w:lang w:eastAsia="zh-TW"/>
        </w:rPr>
      </w:pPr>
      <w:r>
        <w:rPr>
          <w:rFonts w:asciiTheme="minorEastAsia" w:hAnsiTheme="minorEastAsia" w:hint="eastAsia"/>
          <w:spacing w:val="20"/>
          <w:sz w:val="28"/>
          <w:szCs w:val="28"/>
          <w:lang w:eastAsia="zh-TW"/>
        </w:rPr>
        <w:t>廉署工作持續取得佳績，證明團隊的實力和良好管治。委員會特別注意到國家安全是廉署內部培訓的重點項目，透過國情研習、學員分享會、專題講座、網上課程等形式，確保同事準確掌握國家發展策略、安全觀，及大局觀，不斷鞏固團隊的使命意識和職責擔當。</w:t>
      </w:r>
    </w:p>
    <w:p w14:paraId="2C3836FD" w14:textId="77777777" w:rsidR="006D3EBF" w:rsidRPr="004E6093" w:rsidRDefault="006D3EBF" w:rsidP="00CC4208">
      <w:pPr>
        <w:snapToGrid w:val="0"/>
        <w:spacing w:after="0" w:line="276" w:lineRule="auto"/>
        <w:jc w:val="both"/>
        <w:rPr>
          <w:rFonts w:asciiTheme="minorEastAsia" w:hAnsiTheme="minorEastAsia"/>
          <w:spacing w:val="20"/>
          <w:sz w:val="28"/>
          <w:szCs w:val="28"/>
          <w:lang w:eastAsia="zh-TW"/>
        </w:rPr>
      </w:pPr>
      <w:r w:rsidRPr="004E6093">
        <w:rPr>
          <w:rFonts w:asciiTheme="minorEastAsia" w:hAnsiTheme="minorEastAsia" w:hint="eastAsia"/>
          <w:spacing w:val="20"/>
          <w:sz w:val="28"/>
          <w:szCs w:val="28"/>
          <w:lang w:eastAsia="zh-TW"/>
        </w:rPr>
        <w:lastRenderedPageBreak/>
        <w:t>委員會</w:t>
      </w:r>
      <w:r>
        <w:rPr>
          <w:rFonts w:asciiTheme="minorEastAsia" w:hAnsiTheme="minorEastAsia" w:hint="eastAsia"/>
          <w:spacing w:val="20"/>
          <w:sz w:val="28"/>
          <w:szCs w:val="28"/>
          <w:lang w:eastAsia="zh-TW"/>
        </w:rPr>
        <w:t>會</w:t>
      </w:r>
      <w:r w:rsidRPr="004E6093">
        <w:rPr>
          <w:rFonts w:asciiTheme="minorEastAsia" w:hAnsiTheme="minorEastAsia" w:hint="eastAsia"/>
          <w:spacing w:val="20"/>
          <w:sz w:val="28"/>
          <w:szCs w:val="28"/>
          <w:lang w:eastAsia="zh-TW"/>
        </w:rPr>
        <w:t>繼續嚴謹地監察廉署的工作，及時給予恰當的建議，確保其工作</w:t>
      </w:r>
      <w:proofErr w:type="gramStart"/>
      <w:r w:rsidRPr="004E6093">
        <w:rPr>
          <w:rFonts w:asciiTheme="minorEastAsia" w:hAnsiTheme="minorEastAsia" w:hint="eastAsia"/>
          <w:spacing w:val="20"/>
          <w:sz w:val="28"/>
          <w:szCs w:val="28"/>
          <w:lang w:eastAsia="zh-TW"/>
        </w:rPr>
        <w:t>的問責性</w:t>
      </w:r>
      <w:proofErr w:type="gramEnd"/>
      <w:r w:rsidRPr="004E6093">
        <w:rPr>
          <w:rFonts w:asciiTheme="minorEastAsia" w:hAnsiTheme="minorEastAsia" w:hint="eastAsia"/>
          <w:spacing w:val="20"/>
          <w:sz w:val="28"/>
          <w:szCs w:val="28"/>
          <w:lang w:eastAsia="zh-TW"/>
        </w:rPr>
        <w:t>。</w:t>
      </w:r>
      <w:r>
        <w:rPr>
          <w:rFonts w:asciiTheme="minorEastAsia" w:hAnsiTheme="minorEastAsia" w:hint="eastAsia"/>
          <w:spacing w:val="20"/>
          <w:sz w:val="28"/>
          <w:szCs w:val="28"/>
          <w:lang w:eastAsia="zh-TW"/>
        </w:rPr>
        <w:t>年內，</w:t>
      </w:r>
      <w:r w:rsidRPr="004E6093">
        <w:rPr>
          <w:rFonts w:asciiTheme="minorEastAsia" w:hAnsiTheme="minorEastAsia" w:hint="eastAsia"/>
          <w:spacing w:val="20"/>
          <w:sz w:val="28"/>
          <w:szCs w:val="28"/>
          <w:lang w:eastAsia="zh-TW"/>
        </w:rPr>
        <w:t>委員會已審閱廉署</w:t>
      </w:r>
      <w:r>
        <w:rPr>
          <w:rFonts w:asciiTheme="minorEastAsia" w:hAnsiTheme="minorEastAsia" w:hint="eastAsia"/>
          <w:spacing w:val="20"/>
          <w:sz w:val="28"/>
          <w:szCs w:val="28"/>
          <w:lang w:eastAsia="zh-TW"/>
        </w:rPr>
        <w:t>的</w:t>
      </w:r>
      <w:r w:rsidRPr="004E6093">
        <w:rPr>
          <w:rFonts w:asciiTheme="minorEastAsia" w:hAnsiTheme="minorEastAsia" w:hint="eastAsia"/>
          <w:spacing w:val="20"/>
          <w:sz w:val="28"/>
          <w:szCs w:val="28"/>
          <w:lang w:eastAsia="zh-TW"/>
        </w:rPr>
        <w:t>開支</w:t>
      </w:r>
      <w:r>
        <w:rPr>
          <w:rFonts w:asciiTheme="minorEastAsia" w:hAnsiTheme="minorEastAsia" w:hint="eastAsia"/>
          <w:spacing w:val="20"/>
          <w:sz w:val="28"/>
          <w:szCs w:val="28"/>
          <w:lang w:eastAsia="zh-TW"/>
        </w:rPr>
        <w:t>和</w:t>
      </w:r>
      <w:r w:rsidRPr="004E6093">
        <w:rPr>
          <w:rFonts w:asciiTheme="minorEastAsia" w:hAnsiTheme="minorEastAsia" w:hint="eastAsia"/>
          <w:spacing w:val="20"/>
          <w:sz w:val="28"/>
          <w:szCs w:val="28"/>
          <w:lang w:eastAsia="zh-TW"/>
        </w:rPr>
        <w:t>人事管理事項（包括紀律和品行事宜）</w:t>
      </w:r>
      <w:r>
        <w:rPr>
          <w:rFonts w:asciiTheme="minorEastAsia" w:hAnsiTheme="minorEastAsia" w:hint="eastAsia"/>
          <w:spacing w:val="20"/>
          <w:sz w:val="28"/>
          <w:szCs w:val="28"/>
          <w:lang w:eastAsia="zh-TW"/>
        </w:rPr>
        <w:t>、及年度報告</w:t>
      </w:r>
      <w:r w:rsidRPr="004E6093">
        <w:rPr>
          <w:rFonts w:asciiTheme="minorEastAsia" w:hAnsiTheme="minorEastAsia" w:hint="eastAsia"/>
          <w:spacing w:val="20"/>
          <w:sz w:val="28"/>
          <w:szCs w:val="28"/>
          <w:lang w:eastAsia="zh-TW"/>
        </w:rPr>
        <w:t>，均認為處理得宜。</w:t>
      </w:r>
    </w:p>
    <w:p w14:paraId="03A25338" w14:textId="77777777" w:rsidR="006D3EBF" w:rsidRPr="004E6093" w:rsidRDefault="006D3EBF" w:rsidP="00CC4208">
      <w:pPr>
        <w:snapToGrid w:val="0"/>
        <w:spacing w:after="0" w:line="276" w:lineRule="auto"/>
        <w:jc w:val="both"/>
        <w:rPr>
          <w:rFonts w:asciiTheme="minorEastAsia" w:hAnsiTheme="minorEastAsia"/>
          <w:spacing w:val="20"/>
          <w:sz w:val="28"/>
          <w:szCs w:val="28"/>
          <w:lang w:eastAsia="zh-TW"/>
        </w:rPr>
      </w:pPr>
    </w:p>
    <w:p w14:paraId="055F2D84" w14:textId="77777777" w:rsidR="006D3EBF" w:rsidRPr="00F620A3" w:rsidRDefault="006D3EBF" w:rsidP="00CC4208">
      <w:pPr>
        <w:keepNext/>
        <w:snapToGrid w:val="0"/>
        <w:spacing w:before="100" w:beforeAutospacing="1" w:after="100" w:afterAutospacing="1" w:line="276" w:lineRule="auto"/>
        <w:jc w:val="both"/>
        <w:rPr>
          <w:rFonts w:asciiTheme="minorEastAsia" w:hAnsiTheme="minorEastAsia"/>
          <w:b/>
          <w:bCs/>
          <w:spacing w:val="20"/>
          <w:sz w:val="28"/>
          <w:szCs w:val="28"/>
          <w:lang w:eastAsia="zh-TW"/>
        </w:rPr>
      </w:pPr>
      <w:r w:rsidRPr="00F620A3">
        <w:rPr>
          <w:rFonts w:asciiTheme="minorEastAsia" w:hAnsiTheme="minorEastAsia" w:hint="eastAsia"/>
          <w:b/>
          <w:bCs/>
          <w:spacing w:val="20"/>
          <w:sz w:val="28"/>
          <w:szCs w:val="28"/>
          <w:lang w:eastAsia="zh-TW"/>
        </w:rPr>
        <w:t>新聞簡報會</w:t>
      </w:r>
    </w:p>
    <w:p w14:paraId="2F61CDD6" w14:textId="77777777" w:rsidR="006D3EBF" w:rsidRDefault="006D3EBF" w:rsidP="00CC4208">
      <w:pPr>
        <w:snapToGrid w:val="0"/>
        <w:spacing w:after="0" w:line="276" w:lineRule="auto"/>
        <w:jc w:val="both"/>
        <w:rPr>
          <w:rFonts w:asciiTheme="minorEastAsia" w:hAnsiTheme="minorEastAsia"/>
          <w:spacing w:val="20"/>
          <w:sz w:val="28"/>
          <w:szCs w:val="28"/>
          <w:lang w:eastAsia="zh-TW"/>
        </w:rPr>
      </w:pPr>
      <w:r w:rsidRPr="004E6093">
        <w:rPr>
          <w:rFonts w:asciiTheme="minorEastAsia" w:hAnsiTheme="minorEastAsia" w:hint="eastAsia"/>
          <w:spacing w:val="20"/>
          <w:sz w:val="28"/>
          <w:szCs w:val="28"/>
          <w:lang w:eastAsia="zh-TW"/>
        </w:rPr>
        <w:t>在二零二五年三月三日，</w:t>
      </w:r>
      <w:r>
        <w:rPr>
          <w:rFonts w:asciiTheme="minorEastAsia" w:hAnsiTheme="minorEastAsia" w:hint="eastAsia"/>
          <w:spacing w:val="20"/>
          <w:sz w:val="28"/>
          <w:szCs w:val="28"/>
          <w:lang w:eastAsia="zh-TW"/>
        </w:rPr>
        <w:t>我</w:t>
      </w:r>
      <w:r w:rsidRPr="004E6093">
        <w:rPr>
          <w:rFonts w:asciiTheme="minorEastAsia" w:hAnsiTheme="minorEastAsia" w:hint="eastAsia"/>
          <w:spacing w:val="20"/>
          <w:sz w:val="28"/>
          <w:szCs w:val="28"/>
          <w:lang w:eastAsia="zh-TW"/>
        </w:rPr>
        <w:t>聯同其他</w:t>
      </w:r>
      <w:proofErr w:type="gramStart"/>
      <w:r w:rsidRPr="004E6093">
        <w:rPr>
          <w:rFonts w:asciiTheme="minorEastAsia" w:hAnsiTheme="minorEastAsia" w:hint="eastAsia"/>
          <w:spacing w:val="20"/>
          <w:sz w:val="28"/>
          <w:szCs w:val="28"/>
          <w:lang w:eastAsia="zh-TW"/>
        </w:rPr>
        <w:t>三位廉</w:t>
      </w:r>
      <w:proofErr w:type="gramEnd"/>
      <w:r w:rsidRPr="004E6093">
        <w:rPr>
          <w:rFonts w:asciiTheme="minorEastAsia" w:hAnsiTheme="minorEastAsia" w:hint="eastAsia"/>
          <w:spacing w:val="20"/>
          <w:sz w:val="28"/>
          <w:szCs w:val="28"/>
          <w:lang w:eastAsia="zh-TW"/>
        </w:rPr>
        <w:t>署諮詢委員會主席召開新聞簡報會，</w:t>
      </w:r>
      <w:proofErr w:type="gramStart"/>
      <w:r w:rsidRPr="004E6093">
        <w:rPr>
          <w:rFonts w:asciiTheme="minorEastAsia" w:hAnsiTheme="minorEastAsia" w:hint="eastAsia"/>
          <w:spacing w:val="20"/>
          <w:sz w:val="28"/>
          <w:szCs w:val="28"/>
          <w:lang w:eastAsia="zh-TW"/>
        </w:rPr>
        <w:t>匯</w:t>
      </w:r>
      <w:proofErr w:type="gramEnd"/>
      <w:r w:rsidRPr="004E6093">
        <w:rPr>
          <w:rFonts w:asciiTheme="minorEastAsia" w:hAnsiTheme="minorEastAsia" w:hint="eastAsia"/>
          <w:spacing w:val="20"/>
          <w:sz w:val="28"/>
          <w:szCs w:val="28"/>
          <w:lang w:eastAsia="zh-TW"/>
        </w:rPr>
        <w:t>報各諮詢委員會在二零二四年的工作</w:t>
      </w:r>
      <w:r>
        <w:rPr>
          <w:rFonts w:asciiTheme="minorEastAsia" w:hAnsiTheme="minorEastAsia" w:hint="eastAsia"/>
          <w:spacing w:val="20"/>
          <w:sz w:val="28"/>
          <w:szCs w:val="28"/>
          <w:lang w:eastAsia="zh-TW"/>
        </w:rPr>
        <w:t>，分享我們對廉署工作的意見</w:t>
      </w:r>
      <w:bookmarkStart w:id="5" w:name="_Hlk222912971"/>
      <w:r>
        <w:rPr>
          <w:rFonts w:asciiTheme="minorEastAsia" w:hAnsiTheme="minorEastAsia" w:hint="eastAsia"/>
          <w:spacing w:val="20"/>
          <w:sz w:val="28"/>
          <w:szCs w:val="28"/>
          <w:lang w:eastAsia="zh-TW"/>
        </w:rPr>
        <w:t>和評價，</w:t>
      </w:r>
      <w:bookmarkEnd w:id="5"/>
      <w:r w:rsidRPr="004E6093">
        <w:rPr>
          <w:rFonts w:asciiTheme="minorEastAsia" w:hAnsiTheme="minorEastAsia" w:hint="eastAsia"/>
          <w:spacing w:val="20"/>
          <w:sz w:val="28"/>
          <w:szCs w:val="28"/>
          <w:lang w:eastAsia="zh-TW"/>
        </w:rPr>
        <w:t>並回答傳媒的提問。</w:t>
      </w:r>
    </w:p>
    <w:p w14:paraId="56225D03" w14:textId="77777777" w:rsidR="006D3EBF" w:rsidRPr="004E6093" w:rsidRDefault="006D3EBF" w:rsidP="00CC4208">
      <w:pPr>
        <w:snapToGrid w:val="0"/>
        <w:spacing w:after="0" w:line="276" w:lineRule="auto"/>
        <w:jc w:val="both"/>
        <w:rPr>
          <w:rFonts w:asciiTheme="minorEastAsia" w:hAnsiTheme="minorEastAsia"/>
          <w:spacing w:val="20"/>
          <w:sz w:val="28"/>
          <w:szCs w:val="28"/>
          <w:lang w:eastAsia="zh-TW"/>
        </w:rPr>
      </w:pPr>
    </w:p>
    <w:p w14:paraId="7F5726DC" w14:textId="77777777" w:rsidR="006D3EBF" w:rsidRPr="005B2BF9" w:rsidRDefault="006D3EBF" w:rsidP="00CC4208">
      <w:pPr>
        <w:snapToGrid w:val="0"/>
        <w:spacing w:before="100" w:beforeAutospacing="1" w:after="100" w:afterAutospacing="1" w:line="276" w:lineRule="auto"/>
        <w:jc w:val="both"/>
        <w:rPr>
          <w:rFonts w:asciiTheme="minorEastAsia" w:hAnsiTheme="minorEastAsia"/>
          <w:b/>
          <w:bCs/>
          <w:spacing w:val="20"/>
          <w:sz w:val="28"/>
          <w:szCs w:val="28"/>
          <w:lang w:eastAsia="zh-TW"/>
        </w:rPr>
      </w:pPr>
      <w:r w:rsidRPr="005B2BF9">
        <w:rPr>
          <w:rFonts w:asciiTheme="minorEastAsia" w:hAnsiTheme="minorEastAsia" w:hint="eastAsia"/>
          <w:b/>
          <w:bCs/>
          <w:spacing w:val="20"/>
          <w:sz w:val="28"/>
          <w:szCs w:val="28"/>
          <w:lang w:eastAsia="zh-TW"/>
        </w:rPr>
        <w:t>鳴謝</w:t>
      </w:r>
    </w:p>
    <w:p w14:paraId="4D7ABFE8" w14:textId="77777777" w:rsidR="006D3EBF" w:rsidRPr="004E6093" w:rsidRDefault="006D3EBF" w:rsidP="00CC4208">
      <w:pPr>
        <w:snapToGrid w:val="0"/>
        <w:spacing w:before="100" w:beforeAutospacing="1" w:after="100" w:afterAutospacing="1" w:line="276" w:lineRule="auto"/>
        <w:jc w:val="both"/>
        <w:rPr>
          <w:rFonts w:asciiTheme="minorEastAsia" w:hAnsiTheme="minorEastAsia"/>
          <w:spacing w:val="20"/>
          <w:sz w:val="28"/>
          <w:szCs w:val="28"/>
          <w:lang w:eastAsia="zh-TW"/>
        </w:rPr>
      </w:pPr>
      <w:r>
        <w:rPr>
          <w:rFonts w:asciiTheme="minorEastAsia" w:hAnsiTheme="minorEastAsia" w:hint="eastAsia"/>
          <w:spacing w:val="20"/>
          <w:sz w:val="28"/>
          <w:szCs w:val="28"/>
          <w:lang w:eastAsia="zh-TW"/>
        </w:rPr>
        <w:t>最後</w:t>
      </w:r>
      <w:r w:rsidRPr="004E6093">
        <w:rPr>
          <w:rFonts w:asciiTheme="minorEastAsia" w:hAnsiTheme="minorEastAsia" w:hint="eastAsia"/>
          <w:spacing w:val="20"/>
          <w:sz w:val="28"/>
          <w:szCs w:val="28"/>
          <w:lang w:eastAsia="zh-TW"/>
        </w:rPr>
        <w:t>，</w:t>
      </w:r>
      <w:r>
        <w:rPr>
          <w:rFonts w:asciiTheme="minorEastAsia" w:hAnsiTheme="minorEastAsia" w:hint="eastAsia"/>
          <w:spacing w:val="20"/>
          <w:sz w:val="28"/>
          <w:szCs w:val="28"/>
          <w:lang w:eastAsia="zh-TW"/>
        </w:rPr>
        <w:t>我</w:t>
      </w:r>
      <w:r w:rsidRPr="001A6703">
        <w:rPr>
          <w:rFonts w:asciiTheme="minorEastAsia" w:hAnsiTheme="minorEastAsia" w:hint="eastAsia"/>
          <w:spacing w:val="20"/>
          <w:sz w:val="28"/>
          <w:szCs w:val="28"/>
          <w:lang w:eastAsia="zh-TW"/>
        </w:rPr>
        <w:t>衷心感謝</w:t>
      </w:r>
      <w:r>
        <w:rPr>
          <w:rFonts w:asciiTheme="minorEastAsia" w:hAnsiTheme="minorEastAsia" w:hint="eastAsia"/>
          <w:spacing w:val="20"/>
          <w:sz w:val="28"/>
          <w:szCs w:val="28"/>
          <w:lang w:eastAsia="zh-TW"/>
        </w:rPr>
        <w:t>各委員的貢獻，確保委員會得以圓滿履行職責</w:t>
      </w:r>
      <w:r w:rsidRPr="004E6093">
        <w:rPr>
          <w:rFonts w:asciiTheme="minorEastAsia" w:hAnsiTheme="minorEastAsia" w:hint="eastAsia"/>
          <w:spacing w:val="20"/>
          <w:sz w:val="28"/>
          <w:szCs w:val="28"/>
          <w:lang w:eastAsia="zh-TW"/>
        </w:rPr>
        <w:t>。</w:t>
      </w:r>
      <w:r>
        <w:rPr>
          <w:rFonts w:asciiTheme="minorEastAsia" w:hAnsiTheme="minorEastAsia" w:hint="eastAsia"/>
          <w:spacing w:val="20"/>
          <w:sz w:val="28"/>
          <w:szCs w:val="28"/>
          <w:lang w:eastAsia="zh-TW"/>
        </w:rPr>
        <w:t>我又</w:t>
      </w:r>
      <w:r w:rsidRPr="004E6093">
        <w:rPr>
          <w:rFonts w:asciiTheme="minorEastAsia" w:hAnsiTheme="minorEastAsia" w:hint="eastAsia"/>
          <w:spacing w:val="20"/>
          <w:sz w:val="28"/>
          <w:szCs w:val="28"/>
          <w:lang w:eastAsia="zh-TW"/>
        </w:rPr>
        <w:t>感謝廉署人員</w:t>
      </w:r>
      <w:r>
        <w:rPr>
          <w:rFonts w:asciiTheme="minorEastAsia" w:hAnsiTheme="minorEastAsia" w:hint="eastAsia"/>
          <w:spacing w:val="20"/>
          <w:sz w:val="28"/>
          <w:szCs w:val="28"/>
          <w:lang w:eastAsia="zh-TW"/>
        </w:rPr>
        <w:t>一直緊守崗位</w:t>
      </w:r>
      <w:r w:rsidRPr="004E6093">
        <w:rPr>
          <w:rFonts w:asciiTheme="minorEastAsia" w:hAnsiTheme="minorEastAsia" w:hint="eastAsia"/>
          <w:spacing w:val="20"/>
          <w:sz w:val="28"/>
          <w:szCs w:val="28"/>
          <w:lang w:eastAsia="zh-TW"/>
        </w:rPr>
        <w:t>，</w:t>
      </w:r>
      <w:r>
        <w:rPr>
          <w:rFonts w:asciiTheme="minorEastAsia" w:hAnsiTheme="minorEastAsia" w:hint="eastAsia"/>
          <w:spacing w:val="20"/>
          <w:sz w:val="28"/>
          <w:szCs w:val="28"/>
          <w:lang w:eastAsia="zh-TW"/>
        </w:rPr>
        <w:t>盡心竭力實踐</w:t>
      </w:r>
      <w:proofErr w:type="gramStart"/>
      <w:r>
        <w:rPr>
          <w:rFonts w:asciiTheme="minorEastAsia" w:hAnsiTheme="minorEastAsia" w:hint="eastAsia"/>
          <w:spacing w:val="20"/>
          <w:sz w:val="28"/>
          <w:szCs w:val="28"/>
          <w:lang w:eastAsia="zh-TW"/>
        </w:rPr>
        <w:t>肅</w:t>
      </w:r>
      <w:proofErr w:type="gramEnd"/>
      <w:r>
        <w:rPr>
          <w:rFonts w:asciiTheme="minorEastAsia" w:hAnsiTheme="minorEastAsia" w:hint="eastAsia"/>
          <w:spacing w:val="20"/>
          <w:sz w:val="28"/>
          <w:szCs w:val="28"/>
          <w:lang w:eastAsia="zh-TW"/>
        </w:rPr>
        <w:t>貪</w:t>
      </w:r>
      <w:proofErr w:type="gramStart"/>
      <w:r>
        <w:rPr>
          <w:rFonts w:asciiTheme="minorEastAsia" w:hAnsiTheme="minorEastAsia" w:hint="eastAsia"/>
          <w:spacing w:val="20"/>
          <w:sz w:val="28"/>
          <w:szCs w:val="28"/>
          <w:lang w:eastAsia="zh-TW"/>
        </w:rPr>
        <w:t>倡</w:t>
      </w:r>
      <w:proofErr w:type="gramEnd"/>
      <w:r>
        <w:rPr>
          <w:rFonts w:asciiTheme="minorEastAsia" w:hAnsiTheme="minorEastAsia" w:hint="eastAsia"/>
          <w:spacing w:val="20"/>
          <w:sz w:val="28"/>
          <w:szCs w:val="28"/>
          <w:lang w:eastAsia="zh-TW"/>
        </w:rPr>
        <w:t>廉使命</w:t>
      </w:r>
      <w:r w:rsidRPr="004E6093">
        <w:rPr>
          <w:rFonts w:asciiTheme="minorEastAsia" w:hAnsiTheme="minorEastAsia" w:hint="eastAsia"/>
          <w:spacing w:val="20"/>
          <w:sz w:val="28"/>
          <w:szCs w:val="28"/>
          <w:lang w:eastAsia="zh-TW"/>
        </w:rPr>
        <w:t>，</w:t>
      </w:r>
      <w:r>
        <w:rPr>
          <w:rFonts w:asciiTheme="minorEastAsia" w:hAnsiTheme="minorEastAsia" w:hint="eastAsia"/>
          <w:spacing w:val="20"/>
          <w:sz w:val="28"/>
          <w:szCs w:val="28"/>
          <w:lang w:eastAsia="zh-TW"/>
        </w:rPr>
        <w:t>以及向委員會</w:t>
      </w:r>
      <w:r w:rsidRPr="004E6093">
        <w:rPr>
          <w:rFonts w:asciiTheme="minorEastAsia" w:hAnsiTheme="minorEastAsia" w:hint="eastAsia"/>
          <w:spacing w:val="20"/>
          <w:sz w:val="28"/>
          <w:szCs w:val="28"/>
          <w:lang w:eastAsia="zh-TW"/>
        </w:rPr>
        <w:t>報告</w:t>
      </w:r>
      <w:r>
        <w:rPr>
          <w:rFonts w:asciiTheme="minorEastAsia" w:hAnsiTheme="minorEastAsia" w:hint="eastAsia"/>
          <w:spacing w:val="20"/>
          <w:sz w:val="28"/>
          <w:szCs w:val="28"/>
          <w:lang w:eastAsia="zh-TW"/>
        </w:rPr>
        <w:t>和</w:t>
      </w:r>
      <w:r w:rsidRPr="004E6093">
        <w:rPr>
          <w:rFonts w:asciiTheme="minorEastAsia" w:hAnsiTheme="minorEastAsia" w:hint="eastAsia"/>
          <w:spacing w:val="20"/>
          <w:sz w:val="28"/>
          <w:szCs w:val="28"/>
          <w:lang w:eastAsia="zh-TW"/>
        </w:rPr>
        <w:t>詳盡回答委員的</w:t>
      </w:r>
      <w:r>
        <w:rPr>
          <w:rFonts w:asciiTheme="minorEastAsia" w:hAnsiTheme="minorEastAsia" w:hint="eastAsia"/>
          <w:spacing w:val="20"/>
          <w:sz w:val="28"/>
          <w:szCs w:val="28"/>
          <w:lang w:eastAsia="zh-TW"/>
        </w:rPr>
        <w:t>提問</w:t>
      </w:r>
      <w:r w:rsidRPr="004E6093">
        <w:rPr>
          <w:rFonts w:asciiTheme="minorEastAsia" w:hAnsiTheme="minorEastAsia" w:hint="eastAsia"/>
          <w:spacing w:val="20"/>
          <w:sz w:val="28"/>
          <w:szCs w:val="28"/>
          <w:lang w:eastAsia="zh-TW"/>
        </w:rPr>
        <w:t>。回顧廉署在二零二五年的</w:t>
      </w:r>
      <w:r>
        <w:rPr>
          <w:rFonts w:asciiTheme="minorEastAsia" w:hAnsiTheme="minorEastAsia" w:hint="eastAsia"/>
          <w:spacing w:val="20"/>
          <w:sz w:val="28"/>
          <w:szCs w:val="28"/>
          <w:lang w:eastAsia="zh-TW"/>
        </w:rPr>
        <w:t>工作</w:t>
      </w:r>
      <w:r w:rsidRPr="004E6093">
        <w:rPr>
          <w:rFonts w:asciiTheme="minorEastAsia" w:hAnsiTheme="minorEastAsia" w:hint="eastAsia"/>
          <w:spacing w:val="20"/>
          <w:sz w:val="28"/>
          <w:szCs w:val="28"/>
          <w:lang w:eastAsia="zh-TW"/>
        </w:rPr>
        <w:t>，</w:t>
      </w:r>
      <w:r>
        <w:rPr>
          <w:rFonts w:asciiTheme="minorEastAsia" w:hAnsiTheme="minorEastAsia" w:hint="eastAsia"/>
          <w:spacing w:val="20"/>
          <w:sz w:val="28"/>
          <w:szCs w:val="28"/>
          <w:lang w:eastAsia="zh-TW"/>
        </w:rPr>
        <w:t>委員會</w:t>
      </w:r>
      <w:r w:rsidRPr="004E6093">
        <w:rPr>
          <w:rFonts w:asciiTheme="minorEastAsia" w:hAnsiTheme="minorEastAsia" w:hint="eastAsia"/>
          <w:spacing w:val="20"/>
          <w:sz w:val="28"/>
          <w:szCs w:val="28"/>
          <w:lang w:eastAsia="zh-TW"/>
        </w:rPr>
        <w:t>予以</w:t>
      </w:r>
      <w:r w:rsidRPr="00830481">
        <w:rPr>
          <w:rFonts w:asciiTheme="minorEastAsia" w:hAnsiTheme="minorEastAsia" w:hint="eastAsia"/>
          <w:spacing w:val="20"/>
          <w:sz w:val="28"/>
          <w:szCs w:val="28"/>
          <w:lang w:eastAsia="zh-TW"/>
        </w:rPr>
        <w:t>充分</w:t>
      </w:r>
      <w:r>
        <w:rPr>
          <w:rFonts w:asciiTheme="minorEastAsia" w:hAnsiTheme="minorEastAsia" w:hint="eastAsia"/>
          <w:spacing w:val="20"/>
          <w:sz w:val="28"/>
          <w:szCs w:val="28"/>
          <w:lang w:eastAsia="zh-TW"/>
        </w:rPr>
        <w:t>肯定及支持</w:t>
      </w:r>
      <w:r w:rsidRPr="003A3E86">
        <w:rPr>
          <w:rFonts w:asciiTheme="minorEastAsia" w:hAnsiTheme="minorEastAsia" w:hint="eastAsia"/>
          <w:spacing w:val="20"/>
          <w:sz w:val="28"/>
          <w:szCs w:val="28"/>
          <w:lang w:eastAsia="zh-TW"/>
        </w:rPr>
        <w:t>。</w:t>
      </w:r>
      <w:r w:rsidRPr="004E6093">
        <w:rPr>
          <w:rFonts w:asciiTheme="minorEastAsia" w:hAnsiTheme="minorEastAsia" w:hint="eastAsia"/>
          <w:spacing w:val="20"/>
          <w:sz w:val="28"/>
          <w:szCs w:val="28"/>
          <w:lang w:eastAsia="zh-TW"/>
        </w:rPr>
        <w:t>委員會</w:t>
      </w:r>
      <w:r>
        <w:rPr>
          <w:rFonts w:asciiTheme="minorEastAsia" w:hAnsiTheme="minorEastAsia" w:hint="eastAsia"/>
          <w:spacing w:val="20"/>
          <w:sz w:val="28"/>
          <w:szCs w:val="28"/>
          <w:lang w:eastAsia="zh-TW"/>
        </w:rPr>
        <w:t>深信，</w:t>
      </w:r>
      <w:proofErr w:type="gramStart"/>
      <w:r>
        <w:rPr>
          <w:rFonts w:asciiTheme="minorEastAsia" w:hAnsiTheme="minorEastAsia" w:hint="eastAsia"/>
          <w:spacing w:val="20"/>
          <w:sz w:val="28"/>
          <w:szCs w:val="28"/>
          <w:lang w:eastAsia="zh-TW"/>
        </w:rPr>
        <w:t>廉署踏入</w:t>
      </w:r>
      <w:proofErr w:type="gramEnd"/>
      <w:r>
        <w:rPr>
          <w:rFonts w:asciiTheme="minorEastAsia" w:hAnsiTheme="minorEastAsia" w:hint="eastAsia"/>
          <w:spacing w:val="20"/>
          <w:sz w:val="28"/>
          <w:szCs w:val="28"/>
          <w:lang w:eastAsia="zh-TW"/>
        </w:rPr>
        <w:t>下一個五十年，會繼續堅持以</w:t>
      </w:r>
      <w:proofErr w:type="gramStart"/>
      <w:r>
        <w:rPr>
          <w:rFonts w:asciiTheme="minorEastAsia" w:hAnsiTheme="minorEastAsia" w:hint="eastAsia"/>
          <w:spacing w:val="20"/>
          <w:sz w:val="28"/>
          <w:szCs w:val="28"/>
          <w:lang w:eastAsia="zh-TW"/>
        </w:rPr>
        <w:t>不懼不偏</w:t>
      </w:r>
      <w:proofErr w:type="gramEnd"/>
      <w:r>
        <w:rPr>
          <w:rFonts w:asciiTheme="minorEastAsia" w:hAnsiTheme="minorEastAsia" w:hint="eastAsia"/>
          <w:spacing w:val="20"/>
          <w:sz w:val="28"/>
          <w:szCs w:val="28"/>
          <w:lang w:eastAsia="zh-TW"/>
        </w:rPr>
        <w:t>、鍥而不捨的精神打擊貪污，促進全球廉政建設合作；並會不斷革新、努力不懈，</w:t>
      </w:r>
      <w:r w:rsidRPr="003A3E86">
        <w:rPr>
          <w:rFonts w:asciiTheme="minorEastAsia" w:hAnsiTheme="minorEastAsia" w:hint="eastAsia"/>
          <w:spacing w:val="20"/>
          <w:sz w:val="28"/>
          <w:szCs w:val="28"/>
          <w:lang w:eastAsia="zh-TW"/>
        </w:rPr>
        <w:t>為香港</w:t>
      </w:r>
      <w:r>
        <w:rPr>
          <w:rFonts w:asciiTheme="minorEastAsia" w:hAnsiTheme="minorEastAsia" w:hint="eastAsia"/>
          <w:spacing w:val="20"/>
          <w:sz w:val="28"/>
          <w:szCs w:val="28"/>
          <w:lang w:eastAsia="zh-TW"/>
        </w:rPr>
        <w:t>、國家</w:t>
      </w:r>
      <w:r w:rsidRPr="003A3E86">
        <w:rPr>
          <w:rFonts w:asciiTheme="minorEastAsia" w:hAnsiTheme="minorEastAsia" w:hint="eastAsia"/>
          <w:spacing w:val="20"/>
          <w:sz w:val="28"/>
          <w:szCs w:val="28"/>
          <w:lang w:eastAsia="zh-TW"/>
        </w:rPr>
        <w:t>以至全球的反貪事業</w:t>
      </w:r>
      <w:r>
        <w:rPr>
          <w:rFonts w:asciiTheme="minorEastAsia" w:hAnsiTheme="minorEastAsia" w:hint="eastAsia"/>
          <w:spacing w:val="20"/>
          <w:sz w:val="28"/>
          <w:szCs w:val="28"/>
          <w:lang w:eastAsia="zh-TW"/>
        </w:rPr>
        <w:t>作出更大貢獻</w:t>
      </w:r>
      <w:r w:rsidRPr="003A3E86">
        <w:rPr>
          <w:rFonts w:asciiTheme="minorEastAsia" w:hAnsiTheme="minorEastAsia" w:hint="eastAsia"/>
          <w:spacing w:val="20"/>
          <w:sz w:val="28"/>
          <w:szCs w:val="28"/>
          <w:lang w:eastAsia="zh-TW"/>
        </w:rPr>
        <w:t>。</w:t>
      </w:r>
    </w:p>
    <w:p w14:paraId="7EFE198B" w14:textId="5E07D995" w:rsidR="006D3EBF" w:rsidRDefault="003C72EA" w:rsidP="007906AE">
      <w:pPr>
        <w:snapToGrid w:val="0"/>
        <w:spacing w:line="240" w:lineRule="auto"/>
        <w:jc w:val="right"/>
        <w:rPr>
          <w:rFonts w:asciiTheme="minorEastAsia" w:hAnsiTheme="minorEastAsia"/>
          <w:spacing w:val="20"/>
          <w:sz w:val="28"/>
          <w:szCs w:val="28"/>
          <w:lang w:eastAsia="zh-TW"/>
        </w:rPr>
      </w:pPr>
      <w:r>
        <w:rPr>
          <w:rFonts w:asciiTheme="minorEastAsia" w:hAnsiTheme="minorEastAsia"/>
          <w:noProof/>
          <w:spacing w:val="20"/>
          <w:sz w:val="28"/>
          <w:szCs w:val="28"/>
          <w:lang w:eastAsia="zh-TW"/>
        </w:rPr>
        <w:drawing>
          <wp:inline distT="0" distB="0" distL="0" distR="0" wp14:anchorId="028569B8" wp14:editId="17753DB6">
            <wp:extent cx="2792967" cy="1314377"/>
            <wp:effectExtent l="0" t="0" r="7620" b="63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6"/>
                    <pic:cNvPicPr/>
                  </pic:nvPicPr>
                  <pic:blipFill>
                    <a:blip r:embed="rId9" cstate="print">
                      <a:extLst>
                        <a:ext uri="{BEBA8EAE-BF5A-486C-A8C5-ECC9F3942E4B}">
                          <a14:imgProps xmlns:a14="http://schemas.microsoft.com/office/drawing/2010/main">
                            <a14:imgLayer r:embed="rId10">
                              <a14:imgEffect>
                                <a14:artisticPhotocopy/>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818152" cy="1326229"/>
                    </a:xfrm>
                    <a:prstGeom prst="rect">
                      <a:avLst/>
                    </a:prstGeom>
                  </pic:spPr>
                </pic:pic>
              </a:graphicData>
            </a:graphic>
          </wp:inline>
        </w:drawing>
      </w:r>
    </w:p>
    <w:p w14:paraId="7526DAF0" w14:textId="77777777" w:rsidR="006D3EBF" w:rsidRDefault="006D3EBF" w:rsidP="007906AE">
      <w:pPr>
        <w:tabs>
          <w:tab w:val="left" w:pos="1080"/>
        </w:tabs>
        <w:overflowPunct w:val="0"/>
        <w:snapToGrid w:val="0"/>
        <w:spacing w:line="240" w:lineRule="auto"/>
        <w:ind w:leftChars="1690" w:left="3718"/>
        <w:jc w:val="both"/>
        <w:textAlignment w:val="baseline"/>
        <w:rPr>
          <w:rFonts w:ascii="Times New Roman" w:eastAsia="新細明體" w:hAnsi="Times New Roman" w:cs="Times New Roman"/>
          <w:spacing w:val="20"/>
          <w:sz w:val="28"/>
          <w:szCs w:val="28"/>
          <w:lang w:eastAsia="zh-HK"/>
        </w:rPr>
      </w:pPr>
      <w:r>
        <w:rPr>
          <w:rFonts w:ascii="Times New Roman" w:eastAsia="新細明體" w:hAnsi="Times New Roman" w:cs="Times New Roman" w:hint="eastAsia"/>
          <w:spacing w:val="20"/>
          <w:sz w:val="28"/>
          <w:szCs w:val="28"/>
          <w:lang w:eastAsia="zh-TW"/>
        </w:rPr>
        <w:t xml:space="preserve"> </w:t>
      </w:r>
      <w:r>
        <w:rPr>
          <w:rFonts w:ascii="Times New Roman" w:eastAsia="新細明體" w:hAnsi="Times New Roman" w:cs="Times New Roman"/>
          <w:spacing w:val="20"/>
          <w:sz w:val="28"/>
          <w:szCs w:val="28"/>
          <w:lang w:eastAsia="zh-TW"/>
        </w:rPr>
        <w:t xml:space="preserve">         </w:t>
      </w:r>
      <w:r w:rsidRPr="00CB7716">
        <w:rPr>
          <w:rFonts w:ascii="Times New Roman" w:eastAsia="新細明體" w:hAnsi="Times New Roman" w:cs="Times New Roman" w:hint="eastAsia"/>
          <w:spacing w:val="20"/>
          <w:sz w:val="28"/>
          <w:szCs w:val="28"/>
          <w:lang w:eastAsia="zh-TW"/>
        </w:rPr>
        <w:t>貪污問題諮詢委員會主席</w:t>
      </w:r>
    </w:p>
    <w:p w14:paraId="6EAA0EB6" w14:textId="77777777" w:rsidR="006D3EBF" w:rsidRDefault="006D3EBF" w:rsidP="007906AE">
      <w:pPr>
        <w:tabs>
          <w:tab w:val="left" w:pos="1080"/>
        </w:tabs>
        <w:overflowPunct w:val="0"/>
        <w:snapToGrid w:val="0"/>
        <w:spacing w:line="240" w:lineRule="auto"/>
        <w:ind w:leftChars="1690" w:left="3718"/>
        <w:jc w:val="both"/>
        <w:textAlignment w:val="baseline"/>
        <w:rPr>
          <w:rFonts w:ascii="Times New Roman" w:eastAsia="新細明體" w:hAnsi="Times New Roman" w:cs="Times New Roman"/>
          <w:spacing w:val="20"/>
          <w:sz w:val="28"/>
          <w:szCs w:val="28"/>
          <w:lang w:eastAsia="zh-TW"/>
        </w:rPr>
      </w:pPr>
      <w:r>
        <w:rPr>
          <w:rFonts w:ascii="Times New Roman" w:eastAsia="新細明體" w:hAnsi="Times New Roman" w:cs="Times New Roman"/>
          <w:spacing w:val="20"/>
          <w:sz w:val="28"/>
          <w:szCs w:val="28"/>
          <w:lang w:eastAsia="zh-HK"/>
        </w:rPr>
        <w:t xml:space="preserve">                </w:t>
      </w:r>
      <w:r>
        <w:rPr>
          <w:rFonts w:ascii="Times New Roman" w:eastAsia="新細明體" w:hAnsi="Times New Roman" w:cs="Times New Roman" w:hint="eastAsia"/>
          <w:spacing w:val="20"/>
          <w:sz w:val="28"/>
          <w:szCs w:val="28"/>
          <w:lang w:eastAsia="zh-HK"/>
        </w:rPr>
        <w:t>陳健波</w:t>
      </w:r>
      <w:r w:rsidRPr="00CB7716">
        <w:rPr>
          <w:rFonts w:ascii="Times New Roman" w:eastAsia="新細明體" w:hAnsi="Times New Roman" w:cs="Times New Roman" w:hint="eastAsia"/>
          <w:spacing w:val="20"/>
          <w:sz w:val="28"/>
          <w:szCs w:val="28"/>
          <w:lang w:eastAsia="zh-TW"/>
        </w:rPr>
        <w:t xml:space="preserve">, </w:t>
      </w:r>
      <w:r w:rsidRPr="00FB4E44">
        <w:rPr>
          <w:rFonts w:ascii="Times New Roman" w:eastAsia="新細明體" w:hAnsi="Times New Roman" w:cs="Times New Roman"/>
          <w:spacing w:val="20"/>
          <w:sz w:val="28"/>
          <w:szCs w:val="28"/>
          <w:lang w:eastAsia="zh-TW"/>
        </w:rPr>
        <w:t>GBS, JP</w:t>
      </w:r>
    </w:p>
    <w:p w14:paraId="0D03611E" w14:textId="77777777" w:rsidR="006D3EBF" w:rsidRDefault="006D3EBF" w:rsidP="007906AE">
      <w:pPr>
        <w:snapToGrid w:val="0"/>
        <w:spacing w:line="240" w:lineRule="auto"/>
        <w:jc w:val="both"/>
        <w:rPr>
          <w:rFonts w:ascii="Times New Roman" w:eastAsia="新細明體" w:hAnsi="Times New Roman" w:cs="Times New Roman"/>
          <w:spacing w:val="20"/>
          <w:sz w:val="28"/>
          <w:szCs w:val="28"/>
          <w:lang w:eastAsia="zh-TW"/>
        </w:rPr>
      </w:pPr>
      <w:r>
        <w:rPr>
          <w:rFonts w:ascii="Times New Roman" w:eastAsia="新細明體" w:hAnsi="Times New Roman" w:cs="Times New Roman"/>
          <w:spacing w:val="20"/>
          <w:sz w:val="28"/>
          <w:szCs w:val="28"/>
          <w:lang w:eastAsia="zh-TW"/>
        </w:rPr>
        <w:br w:type="page"/>
      </w:r>
    </w:p>
    <w:p w14:paraId="55B17F42" w14:textId="77777777" w:rsidR="006D3EBF" w:rsidRDefault="006D3EBF" w:rsidP="007906AE">
      <w:pPr>
        <w:tabs>
          <w:tab w:val="left" w:pos="0"/>
          <w:tab w:val="left" w:pos="1440"/>
        </w:tabs>
        <w:overflowPunct w:val="0"/>
        <w:autoSpaceDE w:val="0"/>
        <w:autoSpaceDN w:val="0"/>
        <w:snapToGrid w:val="0"/>
        <w:spacing w:line="240" w:lineRule="auto"/>
        <w:jc w:val="both"/>
        <w:rPr>
          <w:rFonts w:ascii="Times New Roman" w:eastAsia="新細明體" w:hAnsi="Times New Roman"/>
          <w:b/>
          <w:color w:val="000000" w:themeColor="text1"/>
          <w:spacing w:val="20"/>
          <w:sz w:val="28"/>
          <w:szCs w:val="28"/>
          <w:lang w:eastAsia="zh-TW"/>
        </w:rPr>
      </w:pPr>
      <w:bookmarkStart w:id="6" w:name="_Hlk161647504"/>
      <w:r>
        <w:rPr>
          <w:rFonts w:ascii="Times New Roman" w:eastAsia="新細明體" w:hAnsi="Times New Roman" w:hint="eastAsia"/>
          <w:b/>
          <w:color w:val="000000" w:themeColor="text1"/>
          <w:spacing w:val="20"/>
          <w:sz w:val="28"/>
          <w:szCs w:val="28"/>
          <w:lang w:eastAsia="zh-TW"/>
        </w:rPr>
        <w:lastRenderedPageBreak/>
        <w:t>附錄</w:t>
      </w:r>
      <w:r w:rsidRPr="00B67EB3">
        <w:rPr>
          <w:rFonts w:ascii="新細明體"/>
          <w:b/>
          <w:spacing w:val="20"/>
          <w:sz w:val="28"/>
          <w:szCs w:val="28"/>
          <w:lang w:val="en-GB" w:eastAsia="zh-TW"/>
        </w:rPr>
        <w:t>甲</w:t>
      </w:r>
      <w:bookmarkStart w:id="7" w:name="_Hlk161647879"/>
      <w:r>
        <w:rPr>
          <w:rFonts w:ascii="Times New Roman" w:eastAsia="新細明體" w:hAnsi="Times New Roman" w:cs="Times New Roman"/>
          <w:b/>
          <w:spacing w:val="20"/>
          <w:sz w:val="28"/>
          <w:szCs w:val="28"/>
          <w:lang w:eastAsia="zh-TW"/>
        </w:rPr>
        <w:tab/>
      </w:r>
      <w:bookmarkEnd w:id="7"/>
      <w:r w:rsidRPr="00AA3C1B">
        <w:rPr>
          <w:rFonts w:ascii="新細明體" w:hint="eastAsia"/>
          <w:b/>
          <w:spacing w:val="20"/>
          <w:sz w:val="28"/>
          <w:szCs w:val="28"/>
          <w:lang w:eastAsia="zh-TW"/>
        </w:rPr>
        <w:t>貪污問題諮詢委員會</w:t>
      </w:r>
    </w:p>
    <w:p w14:paraId="156BEC22" w14:textId="77777777" w:rsidR="006D3EBF" w:rsidRPr="00CD3872" w:rsidRDefault="006D3EBF" w:rsidP="007906AE">
      <w:pPr>
        <w:tabs>
          <w:tab w:val="left" w:pos="0"/>
          <w:tab w:val="left" w:pos="1440"/>
        </w:tabs>
        <w:overflowPunct w:val="0"/>
        <w:autoSpaceDE w:val="0"/>
        <w:autoSpaceDN w:val="0"/>
        <w:snapToGrid w:val="0"/>
        <w:spacing w:line="240" w:lineRule="auto"/>
        <w:jc w:val="both"/>
        <w:rPr>
          <w:rFonts w:ascii="Times New Roman" w:eastAsia="新細明體" w:hAnsi="Times New Roman"/>
          <w:b/>
          <w:color w:val="000000" w:themeColor="text1"/>
          <w:spacing w:val="20"/>
          <w:sz w:val="28"/>
          <w:szCs w:val="28"/>
          <w:lang w:eastAsia="zh-TW"/>
        </w:rPr>
      </w:pPr>
      <w:bookmarkStart w:id="8" w:name="_Hlk161647839"/>
      <w:r w:rsidRPr="00CD3872">
        <w:rPr>
          <w:rFonts w:ascii="Times New Roman" w:eastAsia="新細明體" w:hAnsi="Times New Roman"/>
          <w:b/>
          <w:color w:val="000000" w:themeColor="text1"/>
          <w:spacing w:val="20"/>
          <w:sz w:val="28"/>
          <w:szCs w:val="28"/>
          <w:lang w:eastAsia="zh-TW"/>
        </w:rPr>
        <w:tab/>
      </w:r>
      <w:bookmarkEnd w:id="8"/>
      <w:r w:rsidRPr="00CD3872">
        <w:rPr>
          <w:rFonts w:ascii="Times New Roman" w:eastAsia="新細明體" w:hAnsi="Times New Roman"/>
          <w:b/>
          <w:color w:val="000000" w:themeColor="text1"/>
          <w:spacing w:val="20"/>
          <w:sz w:val="28"/>
          <w:szCs w:val="28"/>
          <w:lang w:eastAsia="zh-TW"/>
        </w:rPr>
        <w:t>職權範圍（二零二</w:t>
      </w:r>
      <w:r>
        <w:rPr>
          <w:rFonts w:ascii="Times New Roman" w:eastAsia="新細明體" w:hAnsi="Times New Roman" w:hint="eastAsia"/>
          <w:b/>
          <w:color w:val="000000" w:themeColor="text1"/>
          <w:spacing w:val="20"/>
          <w:sz w:val="28"/>
          <w:szCs w:val="28"/>
          <w:lang w:eastAsia="zh-TW"/>
        </w:rPr>
        <w:t>五</w:t>
      </w:r>
      <w:r w:rsidRPr="00CD3872">
        <w:rPr>
          <w:rFonts w:ascii="Times New Roman" w:eastAsia="新細明體" w:hAnsi="Times New Roman"/>
          <w:b/>
          <w:color w:val="000000" w:themeColor="text1"/>
          <w:spacing w:val="20"/>
          <w:sz w:val="28"/>
          <w:szCs w:val="28"/>
          <w:lang w:eastAsia="zh-TW"/>
        </w:rPr>
        <w:t>年十</w:t>
      </w:r>
      <w:r w:rsidRPr="00CD3872">
        <w:rPr>
          <w:rFonts w:ascii="Times New Roman" w:eastAsia="新細明體" w:hAnsi="Times New Roman" w:hint="eastAsia"/>
          <w:b/>
          <w:color w:val="000000" w:themeColor="text1"/>
          <w:spacing w:val="20"/>
          <w:sz w:val="28"/>
          <w:szCs w:val="28"/>
          <w:lang w:eastAsia="zh-HK"/>
        </w:rPr>
        <w:t>二</w:t>
      </w:r>
      <w:r w:rsidRPr="00CD3872">
        <w:rPr>
          <w:rFonts w:ascii="Times New Roman" w:eastAsia="新細明體" w:hAnsi="Times New Roman"/>
          <w:b/>
          <w:color w:val="000000" w:themeColor="text1"/>
          <w:spacing w:val="20"/>
          <w:sz w:val="28"/>
          <w:szCs w:val="28"/>
          <w:lang w:eastAsia="zh-TW"/>
        </w:rPr>
        <w:t>月三十一日）</w:t>
      </w:r>
    </w:p>
    <w:bookmarkEnd w:id="6"/>
    <w:p w14:paraId="684E9011" w14:textId="77777777" w:rsidR="006D3EBF" w:rsidRPr="00CB7716" w:rsidRDefault="006D3EBF" w:rsidP="007906AE">
      <w:pPr>
        <w:overflowPunct w:val="0"/>
        <w:snapToGrid w:val="0"/>
        <w:spacing w:line="240" w:lineRule="auto"/>
        <w:jc w:val="both"/>
        <w:rPr>
          <w:rFonts w:ascii="Times New Roman" w:eastAsia="新細明體" w:hAnsi="Times New Roman" w:cs="Times New Roman"/>
          <w:spacing w:val="20"/>
          <w:sz w:val="28"/>
          <w:szCs w:val="28"/>
          <w:lang w:eastAsia="zh-TW"/>
        </w:rPr>
      </w:pPr>
    </w:p>
    <w:p w14:paraId="28F9D377" w14:textId="77777777" w:rsidR="006D3EBF" w:rsidRPr="00CB7716" w:rsidRDefault="006D3EBF" w:rsidP="006D3EBF">
      <w:pPr>
        <w:widowControl w:val="0"/>
        <w:numPr>
          <w:ilvl w:val="0"/>
          <w:numId w:val="17"/>
        </w:numPr>
        <w:overflowPunct w:val="0"/>
        <w:snapToGrid w:val="0"/>
        <w:spacing w:after="0" w:line="240" w:lineRule="auto"/>
        <w:jc w:val="both"/>
        <w:rPr>
          <w:spacing w:val="20"/>
          <w:sz w:val="28"/>
          <w:szCs w:val="28"/>
          <w:lang w:eastAsia="zh-TW"/>
        </w:rPr>
      </w:pPr>
      <w:r w:rsidRPr="00CB7716">
        <w:rPr>
          <w:color w:val="000000"/>
          <w:spacing w:val="20"/>
          <w:sz w:val="28"/>
          <w:szCs w:val="28"/>
          <w:lang w:eastAsia="zh-TW"/>
        </w:rPr>
        <w:t>就香港的貪污問題向廉政專員提供意見，並負責：</w:t>
      </w:r>
    </w:p>
    <w:p w14:paraId="1332364E" w14:textId="77777777" w:rsidR="006D3EBF" w:rsidRPr="00CB7716" w:rsidRDefault="006D3EBF" w:rsidP="007906AE">
      <w:pPr>
        <w:overflowPunct w:val="0"/>
        <w:snapToGrid w:val="0"/>
        <w:spacing w:line="240" w:lineRule="auto"/>
        <w:ind w:left="480"/>
        <w:jc w:val="both"/>
        <w:rPr>
          <w:rFonts w:ascii="Times New Roman" w:eastAsia="新細明體" w:hAnsi="Times New Roman" w:cs="Times New Roman"/>
          <w:color w:val="000000"/>
          <w:spacing w:val="20"/>
          <w:sz w:val="28"/>
          <w:szCs w:val="28"/>
          <w:lang w:eastAsia="zh-TW"/>
        </w:rPr>
      </w:pPr>
      <w:r w:rsidRPr="00CB7716">
        <w:rPr>
          <w:rFonts w:ascii="Times New Roman" w:eastAsia="新細明體" w:hAnsi="Times New Roman" w:cs="Times New Roman"/>
          <w:color w:val="000000"/>
          <w:spacing w:val="20"/>
          <w:sz w:val="28"/>
          <w:szCs w:val="28"/>
          <w:lang w:eastAsia="zh-TW"/>
        </w:rPr>
        <w:t xml:space="preserve"> </w:t>
      </w:r>
    </w:p>
    <w:p w14:paraId="0859F90C" w14:textId="77777777" w:rsidR="006D3EBF" w:rsidRPr="00CB7716" w:rsidRDefault="006D3EBF" w:rsidP="006D3EBF">
      <w:pPr>
        <w:widowControl w:val="0"/>
        <w:numPr>
          <w:ilvl w:val="1"/>
          <w:numId w:val="16"/>
        </w:numPr>
        <w:overflowPunct w:val="0"/>
        <w:snapToGrid w:val="0"/>
        <w:spacing w:after="0" w:line="240" w:lineRule="auto"/>
        <w:jc w:val="both"/>
        <w:rPr>
          <w:rFonts w:ascii="Times New Roman" w:eastAsia="新細明體" w:hAnsi="Times New Roman" w:cs="Times New Roman"/>
          <w:color w:val="000000"/>
          <w:spacing w:val="20"/>
          <w:sz w:val="28"/>
          <w:szCs w:val="28"/>
          <w:lang w:eastAsia="zh-TW"/>
        </w:rPr>
      </w:pPr>
      <w:r w:rsidRPr="00CB7716">
        <w:rPr>
          <w:color w:val="000000"/>
          <w:spacing w:val="20"/>
          <w:sz w:val="28"/>
          <w:szCs w:val="28"/>
          <w:lang w:eastAsia="zh-TW"/>
        </w:rPr>
        <w:t>監察廉政公署在執行職務、人手編制及行政事務上的政策；</w:t>
      </w:r>
      <w:r w:rsidRPr="00CB7716">
        <w:rPr>
          <w:rFonts w:ascii="Times New Roman" w:eastAsia="新細明體" w:hAnsi="Times New Roman" w:cs="Times New Roman"/>
          <w:color w:val="000000"/>
          <w:spacing w:val="20"/>
          <w:sz w:val="28"/>
          <w:szCs w:val="28"/>
          <w:lang w:eastAsia="zh-TW"/>
        </w:rPr>
        <w:t xml:space="preserve"> </w:t>
      </w:r>
    </w:p>
    <w:p w14:paraId="7EB4095D" w14:textId="77777777" w:rsidR="006D3EBF" w:rsidRPr="00CB7716" w:rsidRDefault="006D3EBF" w:rsidP="007906AE">
      <w:pPr>
        <w:overflowPunct w:val="0"/>
        <w:snapToGrid w:val="0"/>
        <w:spacing w:line="240" w:lineRule="auto"/>
        <w:ind w:left="945"/>
        <w:jc w:val="both"/>
        <w:rPr>
          <w:rFonts w:ascii="Times New Roman" w:eastAsia="新細明體" w:hAnsi="Times New Roman" w:cs="Times New Roman"/>
          <w:color w:val="000000"/>
          <w:spacing w:val="20"/>
          <w:sz w:val="28"/>
          <w:szCs w:val="28"/>
          <w:lang w:eastAsia="zh-TW"/>
        </w:rPr>
      </w:pPr>
    </w:p>
    <w:p w14:paraId="5BD823FA" w14:textId="77777777" w:rsidR="006D3EBF" w:rsidRPr="00CB7716" w:rsidRDefault="006D3EBF" w:rsidP="006D3EBF">
      <w:pPr>
        <w:widowControl w:val="0"/>
        <w:numPr>
          <w:ilvl w:val="1"/>
          <w:numId w:val="16"/>
        </w:numPr>
        <w:overflowPunct w:val="0"/>
        <w:snapToGrid w:val="0"/>
        <w:spacing w:after="0" w:line="240" w:lineRule="auto"/>
        <w:jc w:val="both"/>
        <w:rPr>
          <w:rFonts w:ascii="Times New Roman" w:eastAsia="新細明體" w:hAnsi="Times New Roman" w:cs="Times New Roman"/>
          <w:color w:val="000000"/>
          <w:spacing w:val="20"/>
          <w:sz w:val="28"/>
          <w:szCs w:val="28"/>
          <w:lang w:eastAsia="zh-TW"/>
        </w:rPr>
      </w:pPr>
      <w:r w:rsidRPr="00CB7716">
        <w:rPr>
          <w:color w:val="000000"/>
          <w:spacing w:val="20"/>
          <w:sz w:val="28"/>
          <w:szCs w:val="28"/>
          <w:lang w:eastAsia="zh-TW"/>
        </w:rPr>
        <w:t>就廉政專員根據《廉政公署條例》第</w:t>
      </w:r>
      <w:r w:rsidRPr="00CB7716">
        <w:rPr>
          <w:rFonts w:ascii="Times New Roman" w:hAnsi="Times New Roman" w:cs="Times New Roman"/>
          <w:color w:val="000000"/>
          <w:spacing w:val="20"/>
          <w:sz w:val="28"/>
          <w:szCs w:val="28"/>
          <w:lang w:eastAsia="zh-TW"/>
        </w:rPr>
        <w:t>8(2)</w:t>
      </w:r>
      <w:r w:rsidRPr="00CB7716">
        <w:rPr>
          <w:color w:val="000000"/>
          <w:spacing w:val="20"/>
          <w:sz w:val="28"/>
          <w:szCs w:val="28"/>
          <w:lang w:eastAsia="zh-TW"/>
        </w:rPr>
        <w:t>條所考慮採取的行動提供意見；</w:t>
      </w:r>
    </w:p>
    <w:p w14:paraId="0DE91CF1" w14:textId="77777777" w:rsidR="006D3EBF" w:rsidRPr="00CB7716" w:rsidRDefault="006D3EBF" w:rsidP="007906AE">
      <w:pPr>
        <w:overflowPunct w:val="0"/>
        <w:snapToGrid w:val="0"/>
        <w:spacing w:line="240" w:lineRule="auto"/>
        <w:ind w:left="945"/>
        <w:jc w:val="both"/>
        <w:rPr>
          <w:rFonts w:ascii="Times New Roman" w:eastAsia="新細明體" w:hAnsi="Times New Roman" w:cs="Times New Roman"/>
          <w:color w:val="000000"/>
          <w:spacing w:val="20"/>
          <w:sz w:val="28"/>
          <w:szCs w:val="28"/>
          <w:lang w:eastAsia="zh-TW"/>
        </w:rPr>
      </w:pPr>
    </w:p>
    <w:p w14:paraId="43080B57" w14:textId="77777777" w:rsidR="006D3EBF" w:rsidRPr="00CB7716" w:rsidRDefault="006D3EBF" w:rsidP="006D3EBF">
      <w:pPr>
        <w:widowControl w:val="0"/>
        <w:numPr>
          <w:ilvl w:val="1"/>
          <w:numId w:val="16"/>
        </w:numPr>
        <w:overflowPunct w:val="0"/>
        <w:snapToGrid w:val="0"/>
        <w:spacing w:after="0" w:line="240" w:lineRule="auto"/>
        <w:jc w:val="both"/>
        <w:rPr>
          <w:rFonts w:ascii="Times New Roman" w:eastAsia="新細明體" w:hAnsi="Times New Roman" w:cs="Times New Roman"/>
          <w:color w:val="000000"/>
          <w:spacing w:val="20"/>
          <w:sz w:val="28"/>
          <w:szCs w:val="28"/>
          <w:lang w:eastAsia="zh-TW"/>
        </w:rPr>
      </w:pPr>
      <w:r w:rsidRPr="00CB7716">
        <w:rPr>
          <w:color w:val="000000"/>
          <w:spacing w:val="20"/>
          <w:sz w:val="28"/>
          <w:szCs w:val="28"/>
          <w:lang w:eastAsia="zh-TW"/>
        </w:rPr>
        <w:t>聽取廉政專員報告廉政公署對屬員所採取的紀律處分；</w:t>
      </w:r>
    </w:p>
    <w:p w14:paraId="26A7CE84" w14:textId="77777777" w:rsidR="006D3EBF" w:rsidRPr="00CB7716" w:rsidRDefault="006D3EBF" w:rsidP="007906AE">
      <w:pPr>
        <w:overflowPunct w:val="0"/>
        <w:snapToGrid w:val="0"/>
        <w:spacing w:line="240" w:lineRule="auto"/>
        <w:ind w:left="945"/>
        <w:jc w:val="both"/>
        <w:rPr>
          <w:rFonts w:ascii="Times New Roman" w:eastAsia="新細明體" w:hAnsi="Times New Roman" w:cs="Times New Roman"/>
          <w:color w:val="000000"/>
          <w:spacing w:val="20"/>
          <w:sz w:val="28"/>
          <w:szCs w:val="28"/>
          <w:lang w:eastAsia="zh-TW"/>
        </w:rPr>
      </w:pPr>
    </w:p>
    <w:p w14:paraId="0EAA637D" w14:textId="77777777" w:rsidR="006D3EBF" w:rsidRPr="00CB7716" w:rsidRDefault="006D3EBF" w:rsidP="006D3EBF">
      <w:pPr>
        <w:widowControl w:val="0"/>
        <w:numPr>
          <w:ilvl w:val="1"/>
          <w:numId w:val="16"/>
        </w:numPr>
        <w:overflowPunct w:val="0"/>
        <w:snapToGrid w:val="0"/>
        <w:spacing w:after="0" w:line="240" w:lineRule="auto"/>
        <w:jc w:val="both"/>
        <w:rPr>
          <w:rFonts w:ascii="Times New Roman" w:eastAsia="新細明體" w:hAnsi="Times New Roman" w:cs="Times New Roman"/>
          <w:color w:val="000000"/>
          <w:spacing w:val="20"/>
          <w:sz w:val="28"/>
          <w:szCs w:val="28"/>
          <w:lang w:eastAsia="zh-TW"/>
        </w:rPr>
      </w:pPr>
      <w:r w:rsidRPr="00CB7716">
        <w:rPr>
          <w:color w:val="000000"/>
          <w:spacing w:val="20"/>
          <w:sz w:val="28"/>
          <w:szCs w:val="28"/>
          <w:lang w:eastAsia="zh-TW"/>
        </w:rPr>
        <w:t>審核廉政公署每年的開支預算；</w:t>
      </w:r>
    </w:p>
    <w:p w14:paraId="39B77B77" w14:textId="77777777" w:rsidR="006D3EBF" w:rsidRPr="00CB7716" w:rsidRDefault="006D3EBF" w:rsidP="007906AE">
      <w:pPr>
        <w:overflowPunct w:val="0"/>
        <w:snapToGrid w:val="0"/>
        <w:spacing w:line="240" w:lineRule="auto"/>
        <w:ind w:left="945"/>
        <w:jc w:val="both"/>
        <w:rPr>
          <w:rFonts w:ascii="Times New Roman" w:eastAsia="新細明體" w:hAnsi="Times New Roman" w:cs="Times New Roman"/>
          <w:color w:val="000000"/>
          <w:spacing w:val="20"/>
          <w:sz w:val="28"/>
          <w:szCs w:val="28"/>
          <w:lang w:eastAsia="zh-TW"/>
        </w:rPr>
      </w:pPr>
    </w:p>
    <w:p w14:paraId="4F0861E4" w14:textId="77777777" w:rsidR="006D3EBF" w:rsidRPr="00CB7716" w:rsidRDefault="006D3EBF" w:rsidP="006D3EBF">
      <w:pPr>
        <w:widowControl w:val="0"/>
        <w:numPr>
          <w:ilvl w:val="1"/>
          <w:numId w:val="16"/>
        </w:numPr>
        <w:overflowPunct w:val="0"/>
        <w:snapToGrid w:val="0"/>
        <w:spacing w:after="0" w:line="240" w:lineRule="auto"/>
        <w:jc w:val="both"/>
        <w:rPr>
          <w:rFonts w:ascii="Times New Roman" w:eastAsia="新細明體" w:hAnsi="Times New Roman" w:cs="Times New Roman"/>
          <w:color w:val="000000"/>
          <w:spacing w:val="20"/>
          <w:sz w:val="28"/>
          <w:szCs w:val="28"/>
          <w:lang w:eastAsia="zh-TW"/>
        </w:rPr>
      </w:pPr>
      <w:r w:rsidRPr="00CB7716">
        <w:rPr>
          <w:color w:val="000000"/>
          <w:spacing w:val="20"/>
          <w:sz w:val="28"/>
          <w:szCs w:val="28"/>
          <w:lang w:eastAsia="zh-TW"/>
        </w:rPr>
        <w:t>在廉政公署年報呈交行政長官前予以審閱；</w:t>
      </w:r>
      <w:r>
        <w:rPr>
          <w:rFonts w:hint="eastAsia"/>
          <w:color w:val="000000"/>
          <w:spacing w:val="20"/>
          <w:sz w:val="28"/>
          <w:szCs w:val="28"/>
          <w:lang w:eastAsia="zh-TW"/>
        </w:rPr>
        <w:t>以</w:t>
      </w:r>
      <w:r w:rsidRPr="00CB7716">
        <w:rPr>
          <w:color w:val="000000"/>
          <w:spacing w:val="20"/>
          <w:sz w:val="28"/>
          <w:szCs w:val="28"/>
          <w:lang w:eastAsia="zh-TW"/>
        </w:rPr>
        <w:t>及</w:t>
      </w:r>
    </w:p>
    <w:p w14:paraId="0FA0439E" w14:textId="77777777" w:rsidR="006D3EBF" w:rsidRPr="00CB7716" w:rsidRDefault="006D3EBF" w:rsidP="007906AE">
      <w:pPr>
        <w:overflowPunct w:val="0"/>
        <w:snapToGrid w:val="0"/>
        <w:spacing w:line="240" w:lineRule="auto"/>
        <w:ind w:left="945"/>
        <w:jc w:val="both"/>
        <w:rPr>
          <w:rFonts w:ascii="Times New Roman" w:eastAsia="新細明體" w:hAnsi="Times New Roman" w:cs="Times New Roman"/>
          <w:color w:val="000000"/>
          <w:spacing w:val="20"/>
          <w:sz w:val="28"/>
          <w:szCs w:val="28"/>
          <w:lang w:eastAsia="zh-TW"/>
        </w:rPr>
      </w:pPr>
    </w:p>
    <w:p w14:paraId="124ECB6F" w14:textId="77777777" w:rsidR="006D3EBF" w:rsidRPr="00CB7716" w:rsidRDefault="006D3EBF" w:rsidP="006D3EBF">
      <w:pPr>
        <w:widowControl w:val="0"/>
        <w:numPr>
          <w:ilvl w:val="1"/>
          <w:numId w:val="16"/>
        </w:numPr>
        <w:overflowPunct w:val="0"/>
        <w:snapToGrid w:val="0"/>
        <w:spacing w:after="0" w:line="240" w:lineRule="auto"/>
        <w:jc w:val="both"/>
        <w:rPr>
          <w:rFonts w:ascii="Times New Roman" w:eastAsia="新細明體" w:hAnsi="Times New Roman" w:cs="Times New Roman"/>
          <w:color w:val="000000"/>
          <w:spacing w:val="20"/>
          <w:sz w:val="28"/>
          <w:szCs w:val="28"/>
          <w:lang w:eastAsia="zh-TW"/>
        </w:rPr>
      </w:pPr>
      <w:r w:rsidRPr="00CB7716">
        <w:rPr>
          <w:color w:val="000000"/>
          <w:spacing w:val="20"/>
          <w:sz w:val="28"/>
          <w:szCs w:val="28"/>
          <w:lang w:eastAsia="zh-TW"/>
        </w:rPr>
        <w:t>每年向行政長官提交委員會的工作報告</w:t>
      </w:r>
      <w:r w:rsidRPr="00CB7716">
        <w:rPr>
          <w:rFonts w:hint="eastAsia"/>
          <w:color w:val="000000"/>
          <w:spacing w:val="20"/>
          <w:sz w:val="28"/>
          <w:szCs w:val="28"/>
          <w:lang w:eastAsia="zh-TW"/>
        </w:rPr>
        <w:t>。</w:t>
      </w:r>
    </w:p>
    <w:p w14:paraId="73DF1C4A" w14:textId="77777777" w:rsidR="006D3EBF" w:rsidRPr="00CB7716" w:rsidRDefault="006D3EBF" w:rsidP="007906AE">
      <w:pPr>
        <w:overflowPunct w:val="0"/>
        <w:snapToGrid w:val="0"/>
        <w:spacing w:line="240" w:lineRule="auto"/>
        <w:ind w:left="945"/>
        <w:jc w:val="both"/>
        <w:rPr>
          <w:rFonts w:ascii="Times New Roman" w:eastAsia="新細明體" w:hAnsi="Times New Roman" w:cs="Times New Roman"/>
          <w:color w:val="000000"/>
          <w:spacing w:val="20"/>
          <w:sz w:val="28"/>
          <w:szCs w:val="28"/>
          <w:lang w:eastAsia="zh-TW"/>
        </w:rPr>
      </w:pPr>
    </w:p>
    <w:p w14:paraId="514D4136" w14:textId="77777777" w:rsidR="006D3EBF" w:rsidRPr="00CB7716" w:rsidRDefault="006D3EBF" w:rsidP="006D3EBF">
      <w:pPr>
        <w:widowControl w:val="0"/>
        <w:numPr>
          <w:ilvl w:val="0"/>
          <w:numId w:val="16"/>
        </w:numPr>
        <w:overflowPunct w:val="0"/>
        <w:snapToGrid w:val="0"/>
        <w:spacing w:after="0" w:line="240" w:lineRule="auto"/>
        <w:jc w:val="both"/>
        <w:rPr>
          <w:rFonts w:ascii="Times New Roman" w:eastAsia="新細明體" w:hAnsi="Times New Roman" w:cs="Times New Roman"/>
          <w:color w:val="000000"/>
          <w:spacing w:val="20"/>
          <w:sz w:val="28"/>
          <w:szCs w:val="28"/>
          <w:lang w:eastAsia="zh-TW"/>
        </w:rPr>
      </w:pPr>
      <w:r w:rsidRPr="00CB7716">
        <w:rPr>
          <w:color w:val="000000"/>
          <w:spacing w:val="20"/>
          <w:sz w:val="28"/>
          <w:szCs w:val="28"/>
          <w:lang w:eastAsia="zh-TW"/>
        </w:rPr>
        <w:t>有需要時，向行政長官反映廉署</w:t>
      </w:r>
      <w:r w:rsidRPr="00CB7716">
        <w:rPr>
          <w:rFonts w:hint="eastAsia"/>
          <w:color w:val="000000"/>
          <w:spacing w:val="20"/>
          <w:sz w:val="28"/>
          <w:szCs w:val="28"/>
          <w:lang w:eastAsia="zh-TW"/>
        </w:rPr>
        <w:t>工</w:t>
      </w:r>
      <w:r w:rsidRPr="00CB7716">
        <w:rPr>
          <w:color w:val="000000"/>
          <w:spacing w:val="20"/>
          <w:sz w:val="28"/>
          <w:szCs w:val="28"/>
          <w:lang w:eastAsia="zh-TW"/>
        </w:rPr>
        <w:t>作</w:t>
      </w:r>
      <w:r w:rsidRPr="00CB7716">
        <w:rPr>
          <w:rFonts w:hint="eastAsia"/>
          <w:color w:val="000000"/>
          <w:spacing w:val="20"/>
          <w:sz w:val="28"/>
          <w:szCs w:val="28"/>
          <w:lang w:eastAsia="zh-TW"/>
        </w:rPr>
        <w:t>中任何受到</w:t>
      </w:r>
      <w:r w:rsidRPr="00CB7716">
        <w:rPr>
          <w:color w:val="000000"/>
          <w:spacing w:val="20"/>
          <w:sz w:val="28"/>
          <w:szCs w:val="28"/>
          <w:lang w:eastAsia="zh-TW"/>
        </w:rPr>
        <w:t>委員</w:t>
      </w:r>
      <w:r w:rsidRPr="00CB7716">
        <w:rPr>
          <w:rFonts w:hint="eastAsia"/>
          <w:color w:val="000000"/>
          <w:spacing w:val="20"/>
          <w:sz w:val="28"/>
          <w:szCs w:val="28"/>
          <w:lang w:eastAsia="zh-TW"/>
        </w:rPr>
        <w:t>會</w:t>
      </w:r>
      <w:r w:rsidRPr="00CB7716">
        <w:rPr>
          <w:color w:val="000000"/>
          <w:spacing w:val="20"/>
          <w:sz w:val="28"/>
          <w:szCs w:val="28"/>
          <w:lang w:eastAsia="zh-TW"/>
        </w:rPr>
        <w:t>關注的</w:t>
      </w:r>
      <w:r w:rsidRPr="00CB7716">
        <w:rPr>
          <w:rFonts w:hint="eastAsia"/>
          <w:color w:val="000000"/>
          <w:spacing w:val="20"/>
          <w:sz w:val="28"/>
          <w:szCs w:val="28"/>
          <w:lang w:eastAsia="zh-TW"/>
        </w:rPr>
        <w:t>事項</w:t>
      </w:r>
      <w:r w:rsidRPr="00CB7716">
        <w:rPr>
          <w:color w:val="000000"/>
          <w:spacing w:val="20"/>
          <w:sz w:val="28"/>
          <w:szCs w:val="28"/>
          <w:lang w:eastAsia="zh-TW"/>
        </w:rPr>
        <w:t>或該署所面對的問題</w:t>
      </w:r>
      <w:r w:rsidRPr="00CB7716">
        <w:rPr>
          <w:rFonts w:hint="eastAsia"/>
          <w:color w:val="000000"/>
          <w:spacing w:val="20"/>
          <w:sz w:val="28"/>
          <w:szCs w:val="28"/>
          <w:lang w:eastAsia="zh-TW"/>
        </w:rPr>
        <w:t>。</w:t>
      </w:r>
    </w:p>
    <w:p w14:paraId="1BCB980D" w14:textId="77777777" w:rsidR="006D3EBF" w:rsidRDefault="006D3EBF" w:rsidP="007906AE">
      <w:pPr>
        <w:overflowPunct w:val="0"/>
        <w:snapToGrid w:val="0"/>
        <w:spacing w:line="240" w:lineRule="auto"/>
        <w:ind w:left="480"/>
        <w:jc w:val="both"/>
        <w:rPr>
          <w:rFonts w:ascii="Times New Roman" w:eastAsia="新細明體" w:hAnsi="Times New Roman" w:cs="Times New Roman"/>
          <w:color w:val="000000"/>
          <w:spacing w:val="20"/>
          <w:sz w:val="28"/>
          <w:szCs w:val="28"/>
          <w:lang w:eastAsia="zh-TW"/>
        </w:rPr>
      </w:pPr>
    </w:p>
    <w:p w14:paraId="6C94DF9F" w14:textId="77777777" w:rsidR="006D3EBF" w:rsidRDefault="006D3EBF" w:rsidP="007906AE">
      <w:pPr>
        <w:overflowPunct w:val="0"/>
        <w:snapToGrid w:val="0"/>
        <w:spacing w:line="240" w:lineRule="auto"/>
        <w:ind w:left="480"/>
        <w:jc w:val="both"/>
        <w:rPr>
          <w:rFonts w:ascii="Times New Roman" w:eastAsia="新細明體" w:hAnsi="Times New Roman" w:cs="Times New Roman"/>
          <w:color w:val="000000"/>
          <w:spacing w:val="20"/>
          <w:sz w:val="28"/>
          <w:szCs w:val="28"/>
          <w:lang w:eastAsia="zh-TW"/>
        </w:rPr>
      </w:pPr>
    </w:p>
    <w:p w14:paraId="2653B9BE" w14:textId="77777777" w:rsidR="006D3EBF" w:rsidRPr="00CB7716" w:rsidRDefault="006D3EBF" w:rsidP="007906AE">
      <w:pPr>
        <w:overflowPunct w:val="0"/>
        <w:snapToGrid w:val="0"/>
        <w:spacing w:line="240" w:lineRule="auto"/>
        <w:ind w:left="480"/>
        <w:jc w:val="both"/>
        <w:rPr>
          <w:rFonts w:ascii="Times New Roman" w:eastAsia="新細明體" w:hAnsi="Times New Roman" w:cs="Times New Roman"/>
          <w:color w:val="000000"/>
          <w:spacing w:val="20"/>
          <w:sz w:val="28"/>
          <w:szCs w:val="28"/>
          <w:lang w:eastAsia="zh-TW"/>
        </w:rPr>
      </w:pPr>
    </w:p>
    <w:p w14:paraId="750985E9" w14:textId="77777777" w:rsidR="006D3EBF" w:rsidRPr="00CB7716" w:rsidRDefault="006D3EBF" w:rsidP="007906AE">
      <w:pPr>
        <w:overflowPunct w:val="0"/>
        <w:snapToGrid w:val="0"/>
        <w:spacing w:line="240" w:lineRule="auto"/>
        <w:jc w:val="both"/>
        <w:rPr>
          <w:rFonts w:ascii="Times New Roman" w:hAnsi="Times New Roman" w:cs="Times New Roman"/>
          <w:spacing w:val="20"/>
          <w:sz w:val="28"/>
          <w:szCs w:val="28"/>
          <w:lang w:eastAsia="zh-TW"/>
        </w:rPr>
      </w:pPr>
      <w:r w:rsidRPr="00CB7716">
        <w:rPr>
          <w:rFonts w:ascii="Times New Roman" w:hAnsi="Times New Roman" w:cs="Times New Roman"/>
          <w:spacing w:val="20"/>
          <w:sz w:val="28"/>
          <w:szCs w:val="28"/>
          <w:lang w:eastAsia="zh-TW"/>
        </w:rPr>
        <w:br w:type="page"/>
      </w:r>
    </w:p>
    <w:p w14:paraId="09633E53" w14:textId="77777777" w:rsidR="006D3EBF" w:rsidRPr="00AA3C1B" w:rsidRDefault="006D3EBF" w:rsidP="007906AE">
      <w:pPr>
        <w:tabs>
          <w:tab w:val="left" w:pos="1560"/>
        </w:tabs>
        <w:overflowPunct w:val="0"/>
        <w:snapToGrid w:val="0"/>
        <w:spacing w:line="240" w:lineRule="auto"/>
        <w:jc w:val="both"/>
        <w:rPr>
          <w:rFonts w:ascii="Times New Roman" w:eastAsia="新細明體" w:hAnsi="Times New Roman" w:cs="Times New Roman"/>
          <w:b/>
          <w:spacing w:val="20"/>
          <w:sz w:val="28"/>
          <w:szCs w:val="28"/>
          <w:lang w:eastAsia="zh-TW"/>
        </w:rPr>
      </w:pPr>
      <w:r w:rsidRPr="00AA3C1B">
        <w:rPr>
          <w:rFonts w:ascii="新細明體" w:hint="eastAsia"/>
          <w:b/>
          <w:spacing w:val="20"/>
          <w:sz w:val="28"/>
          <w:szCs w:val="28"/>
          <w:lang w:eastAsia="zh-TW"/>
        </w:rPr>
        <w:lastRenderedPageBreak/>
        <w:t>附錄乙</w:t>
      </w:r>
      <w:bookmarkStart w:id="9" w:name="_Hlk161647696"/>
      <w:r w:rsidRPr="00AA3C1B">
        <w:rPr>
          <w:rFonts w:ascii="Times New Roman" w:eastAsia="新細明體" w:hAnsi="Times New Roman" w:cs="Times New Roman"/>
          <w:b/>
          <w:spacing w:val="20"/>
          <w:sz w:val="28"/>
          <w:szCs w:val="28"/>
          <w:lang w:eastAsia="zh-TW"/>
        </w:rPr>
        <w:tab/>
      </w:r>
      <w:bookmarkEnd w:id="9"/>
      <w:r w:rsidRPr="00AA3C1B">
        <w:rPr>
          <w:rFonts w:ascii="新細明體" w:hint="eastAsia"/>
          <w:b/>
          <w:spacing w:val="20"/>
          <w:sz w:val="28"/>
          <w:szCs w:val="28"/>
          <w:lang w:eastAsia="zh-TW"/>
        </w:rPr>
        <w:t>貪污問題諮詢委員會</w:t>
      </w:r>
    </w:p>
    <w:p w14:paraId="3F5AA13D" w14:textId="77777777" w:rsidR="006D3EBF" w:rsidRPr="00AA3C1B" w:rsidRDefault="006D3EBF" w:rsidP="007906AE">
      <w:pPr>
        <w:tabs>
          <w:tab w:val="left" w:pos="1560"/>
        </w:tabs>
        <w:overflowPunct w:val="0"/>
        <w:snapToGrid w:val="0"/>
        <w:spacing w:line="240" w:lineRule="auto"/>
        <w:jc w:val="both"/>
        <w:rPr>
          <w:rFonts w:ascii="Times New Roman" w:eastAsia="新細明體" w:hAnsi="Times New Roman" w:cs="Times New Roman"/>
          <w:b/>
          <w:spacing w:val="20"/>
          <w:sz w:val="28"/>
          <w:szCs w:val="28"/>
          <w:lang w:eastAsia="zh-TW"/>
        </w:rPr>
      </w:pPr>
      <w:bookmarkStart w:id="10" w:name="_Hlk161647704"/>
      <w:r w:rsidRPr="00AA3C1B">
        <w:rPr>
          <w:rFonts w:ascii="Times New Roman" w:eastAsia="新細明體" w:hAnsi="Times New Roman" w:cs="Times New Roman"/>
          <w:b/>
          <w:spacing w:val="20"/>
          <w:sz w:val="28"/>
          <w:szCs w:val="28"/>
          <w:lang w:eastAsia="zh-TW"/>
        </w:rPr>
        <w:tab/>
      </w:r>
      <w:bookmarkEnd w:id="10"/>
      <w:r w:rsidRPr="00AA3C1B">
        <w:rPr>
          <w:rFonts w:ascii="新細明體" w:hint="eastAsia"/>
          <w:b/>
          <w:spacing w:val="20"/>
          <w:sz w:val="28"/>
          <w:szCs w:val="28"/>
          <w:lang w:eastAsia="zh-TW"/>
        </w:rPr>
        <w:t>委員名錄（二零二</w:t>
      </w:r>
      <w:r>
        <w:rPr>
          <w:rFonts w:ascii="新細明體" w:hint="eastAsia"/>
          <w:b/>
          <w:spacing w:val="20"/>
          <w:sz w:val="28"/>
          <w:szCs w:val="28"/>
          <w:lang w:eastAsia="zh-HK"/>
        </w:rPr>
        <w:t>五</w:t>
      </w:r>
      <w:r w:rsidRPr="00AA3C1B">
        <w:rPr>
          <w:rFonts w:ascii="新細明體" w:hint="eastAsia"/>
          <w:b/>
          <w:spacing w:val="20"/>
          <w:sz w:val="28"/>
          <w:szCs w:val="28"/>
          <w:lang w:eastAsia="zh-TW"/>
        </w:rPr>
        <w:t>年十二月</w:t>
      </w:r>
      <w:r w:rsidRPr="00AA3C1B">
        <w:rPr>
          <w:rFonts w:hint="eastAsia"/>
          <w:b/>
          <w:spacing w:val="20"/>
          <w:sz w:val="28"/>
          <w:szCs w:val="28"/>
          <w:lang w:eastAsia="zh-TW"/>
        </w:rPr>
        <w:t>三十</w:t>
      </w:r>
      <w:r w:rsidRPr="00AA3C1B">
        <w:rPr>
          <w:rFonts w:ascii="新細明體" w:hint="eastAsia"/>
          <w:b/>
          <w:spacing w:val="20"/>
          <w:sz w:val="28"/>
          <w:szCs w:val="28"/>
          <w:lang w:eastAsia="zh-TW"/>
        </w:rPr>
        <w:t>一日）</w:t>
      </w:r>
    </w:p>
    <w:p w14:paraId="12E865A6" w14:textId="77777777" w:rsidR="006D3EBF" w:rsidRPr="00C800AC" w:rsidRDefault="006D3EBF" w:rsidP="007906AE">
      <w:pPr>
        <w:overflowPunct w:val="0"/>
        <w:snapToGrid w:val="0"/>
        <w:spacing w:line="240" w:lineRule="auto"/>
        <w:jc w:val="both"/>
        <w:rPr>
          <w:rFonts w:ascii="Times New Roman" w:eastAsia="新細明體" w:hAnsi="Times New Roman" w:cs="Times New Roman"/>
          <w:spacing w:val="20"/>
          <w:sz w:val="28"/>
          <w:szCs w:val="28"/>
          <w:lang w:eastAsia="zh-TW"/>
        </w:rPr>
      </w:pPr>
    </w:p>
    <w:p w14:paraId="78904587" w14:textId="77777777" w:rsidR="006D3EBF" w:rsidRPr="00A63DFD" w:rsidRDefault="006D3EBF" w:rsidP="007906AE">
      <w:pPr>
        <w:overflowPunct w:val="0"/>
        <w:snapToGrid w:val="0"/>
        <w:spacing w:line="240" w:lineRule="auto"/>
        <w:jc w:val="both"/>
        <w:rPr>
          <w:rFonts w:ascii="Times New Roman" w:eastAsia="新細明體" w:hAnsi="Times New Roman" w:cs="Times New Roman"/>
          <w:spacing w:val="20"/>
          <w:sz w:val="28"/>
          <w:szCs w:val="28"/>
          <w:highlight w:val="yellow"/>
        </w:rPr>
      </w:pPr>
      <w:r>
        <w:rPr>
          <w:rFonts w:ascii="Times New Roman" w:eastAsia="新細明體" w:hAnsi="Times New Roman" w:cs="Times New Roman"/>
          <w:noProof/>
          <w:spacing w:val="20"/>
          <w:sz w:val="28"/>
          <w:szCs w:val="28"/>
        </w:rPr>
        <w:drawing>
          <wp:inline distT="0" distB="0" distL="0" distR="0" wp14:anchorId="26209DA7" wp14:editId="4C4CE8C2">
            <wp:extent cx="5400040" cy="303784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tbl>
      <w:tblPr>
        <w:tblW w:w="8640" w:type="dxa"/>
        <w:tblInd w:w="28" w:type="dxa"/>
        <w:tblLayout w:type="fixed"/>
        <w:tblCellMar>
          <w:left w:w="28" w:type="dxa"/>
          <w:right w:w="28" w:type="dxa"/>
        </w:tblCellMar>
        <w:tblLook w:val="0000" w:firstRow="0" w:lastRow="0" w:firstColumn="0" w:lastColumn="0" w:noHBand="0" w:noVBand="0"/>
      </w:tblPr>
      <w:tblGrid>
        <w:gridCol w:w="6493"/>
        <w:gridCol w:w="2147"/>
      </w:tblGrid>
      <w:tr w:rsidR="006D3EBF" w:rsidRPr="006929D2" w14:paraId="191157AC" w14:textId="77777777" w:rsidTr="00D03735">
        <w:tc>
          <w:tcPr>
            <w:tcW w:w="6493" w:type="dxa"/>
            <w:tcBorders>
              <w:left w:val="nil"/>
            </w:tcBorders>
          </w:tcPr>
          <w:p w14:paraId="09DA58D1" w14:textId="77777777" w:rsidR="006D3EBF" w:rsidRPr="006929D2" w:rsidRDefault="006D3EBF" w:rsidP="007906AE">
            <w:pPr>
              <w:overflowPunct w:val="0"/>
              <w:snapToGrid w:val="0"/>
              <w:spacing w:afterLines="50" w:after="180" w:line="240" w:lineRule="auto"/>
              <w:jc w:val="both"/>
              <w:rPr>
                <w:rFonts w:ascii="Times New Roman" w:eastAsia="新細明體" w:hAnsi="Times New Roman" w:cs="Times New Roman"/>
                <w:spacing w:val="20"/>
                <w:sz w:val="28"/>
                <w:szCs w:val="28"/>
                <w:lang w:eastAsia="zh-TW"/>
              </w:rPr>
            </w:pPr>
            <w:r w:rsidRPr="00FB4E44">
              <w:rPr>
                <w:rFonts w:ascii="Times New Roman" w:hAnsi="Times New Roman" w:cs="Times New Roman" w:hint="eastAsia"/>
                <w:spacing w:val="20"/>
                <w:sz w:val="28"/>
                <w:szCs w:val="28"/>
                <w:lang w:eastAsia="zh-HK"/>
              </w:rPr>
              <w:t>陳健波</w:t>
            </w:r>
            <w:r w:rsidRPr="006929D2">
              <w:rPr>
                <w:rFonts w:ascii="Times New Roman" w:hAnsi="Times New Roman" w:cs="Times New Roman"/>
                <w:spacing w:val="20"/>
                <w:sz w:val="28"/>
                <w:szCs w:val="28"/>
                <w:lang w:eastAsia="zh-TW"/>
              </w:rPr>
              <w:t>議員</w:t>
            </w:r>
            <w:r w:rsidRPr="006929D2">
              <w:rPr>
                <w:rFonts w:ascii="Times New Roman" w:hAnsi="Times New Roman" w:cs="Times New Roman"/>
                <w:spacing w:val="20"/>
                <w:sz w:val="28"/>
                <w:szCs w:val="28"/>
                <w:lang w:eastAsia="zh-TW"/>
              </w:rPr>
              <w:t>, GBS, JP</w:t>
            </w:r>
          </w:p>
        </w:tc>
        <w:tc>
          <w:tcPr>
            <w:tcW w:w="2147" w:type="dxa"/>
          </w:tcPr>
          <w:p w14:paraId="188DF589" w14:textId="77777777" w:rsidR="006D3EBF" w:rsidRPr="006929D2" w:rsidRDefault="006D3EBF" w:rsidP="007906AE">
            <w:pPr>
              <w:overflowPunct w:val="0"/>
              <w:snapToGrid w:val="0"/>
              <w:spacing w:afterLines="50" w:after="180" w:line="240" w:lineRule="auto"/>
              <w:jc w:val="both"/>
              <w:rPr>
                <w:rFonts w:ascii="Times New Roman" w:eastAsia="新細明體" w:hAnsi="Times New Roman" w:cs="Times New Roman"/>
                <w:spacing w:val="20"/>
                <w:sz w:val="28"/>
                <w:szCs w:val="28"/>
              </w:rPr>
            </w:pPr>
            <w:r w:rsidRPr="006929D2">
              <w:rPr>
                <w:rFonts w:ascii="Times New Roman" w:hAnsi="Times New Roman" w:cs="Times New Roman"/>
                <w:spacing w:val="20"/>
                <w:sz w:val="28"/>
                <w:szCs w:val="28"/>
              </w:rPr>
              <w:t>（主席）</w:t>
            </w:r>
          </w:p>
        </w:tc>
      </w:tr>
      <w:tr w:rsidR="006D3EBF" w:rsidRPr="006929D2" w14:paraId="1D9C4B0C" w14:textId="77777777" w:rsidTr="00D03735">
        <w:tc>
          <w:tcPr>
            <w:tcW w:w="6493" w:type="dxa"/>
            <w:tcBorders>
              <w:left w:val="nil"/>
            </w:tcBorders>
          </w:tcPr>
          <w:p w14:paraId="495D1F3A" w14:textId="77777777" w:rsidR="006D3EBF" w:rsidRPr="006929D2" w:rsidRDefault="006D3EBF" w:rsidP="007906AE">
            <w:pPr>
              <w:overflowPunct w:val="0"/>
              <w:snapToGrid w:val="0"/>
              <w:spacing w:afterLines="50" w:after="180" w:line="240" w:lineRule="auto"/>
              <w:jc w:val="both"/>
              <w:rPr>
                <w:rFonts w:ascii="Times New Roman" w:hAnsi="Times New Roman" w:cs="Times New Roman"/>
                <w:spacing w:val="20"/>
                <w:sz w:val="28"/>
                <w:szCs w:val="28"/>
                <w:lang w:eastAsia="zh-HK"/>
              </w:rPr>
            </w:pPr>
            <w:r w:rsidRPr="006929D2">
              <w:rPr>
                <w:rFonts w:ascii="Times New Roman" w:hAnsi="Times New Roman" w:cs="Times New Roman" w:hint="eastAsia"/>
                <w:spacing w:val="20"/>
                <w:sz w:val="28"/>
                <w:szCs w:val="28"/>
                <w:lang w:eastAsia="zh-HK"/>
              </w:rPr>
              <w:t>區璟智女士</w:t>
            </w:r>
            <w:r w:rsidRPr="006929D2">
              <w:rPr>
                <w:rFonts w:ascii="Times New Roman" w:hAnsi="Times New Roman" w:cs="Times New Roman"/>
                <w:spacing w:val="20"/>
                <w:sz w:val="28"/>
                <w:szCs w:val="28"/>
                <w:lang w:eastAsia="zh-TW"/>
              </w:rPr>
              <w:t>, GBS, JP</w:t>
            </w:r>
          </w:p>
        </w:tc>
        <w:tc>
          <w:tcPr>
            <w:tcW w:w="2147" w:type="dxa"/>
          </w:tcPr>
          <w:p w14:paraId="1483C153" w14:textId="77777777" w:rsidR="006D3EBF" w:rsidRPr="006929D2" w:rsidRDefault="006D3EBF" w:rsidP="007906AE">
            <w:pPr>
              <w:overflowPunct w:val="0"/>
              <w:snapToGrid w:val="0"/>
              <w:spacing w:afterLines="50" w:after="180" w:line="240" w:lineRule="auto"/>
              <w:jc w:val="both"/>
              <w:rPr>
                <w:rFonts w:ascii="Times New Roman" w:hAnsi="Times New Roman" w:cs="Times New Roman"/>
                <w:spacing w:val="20"/>
                <w:sz w:val="28"/>
                <w:szCs w:val="28"/>
                <w:lang w:eastAsia="zh-TW"/>
              </w:rPr>
            </w:pPr>
          </w:p>
        </w:tc>
      </w:tr>
      <w:tr w:rsidR="006D3EBF" w:rsidRPr="006929D2" w14:paraId="17DAD2EF" w14:textId="77777777" w:rsidTr="00D03735">
        <w:tc>
          <w:tcPr>
            <w:tcW w:w="6493" w:type="dxa"/>
            <w:tcBorders>
              <w:left w:val="nil"/>
            </w:tcBorders>
          </w:tcPr>
          <w:p w14:paraId="0FF7C030" w14:textId="77777777" w:rsidR="006D3EBF" w:rsidRPr="006929D2" w:rsidRDefault="006D3EBF" w:rsidP="007906AE">
            <w:pPr>
              <w:overflowPunct w:val="0"/>
              <w:snapToGrid w:val="0"/>
              <w:spacing w:afterLines="50" w:after="180" w:line="240" w:lineRule="auto"/>
              <w:jc w:val="both"/>
              <w:rPr>
                <w:rFonts w:ascii="Times New Roman" w:hAnsi="Times New Roman" w:cs="Times New Roman"/>
                <w:spacing w:val="20"/>
                <w:sz w:val="28"/>
                <w:szCs w:val="28"/>
                <w:lang w:eastAsia="zh-HK"/>
              </w:rPr>
            </w:pPr>
            <w:r w:rsidRPr="006929D2">
              <w:rPr>
                <w:rFonts w:ascii="Times New Roman" w:hAnsi="Times New Roman" w:cs="Times New Roman" w:hint="eastAsia"/>
                <w:spacing w:val="20"/>
                <w:sz w:val="28"/>
                <w:szCs w:val="28"/>
                <w:lang w:eastAsia="zh-HK"/>
              </w:rPr>
              <w:t>陳勇議員</w:t>
            </w:r>
            <w:r w:rsidRPr="006929D2">
              <w:rPr>
                <w:rFonts w:ascii="Times New Roman" w:hAnsi="Times New Roman" w:cs="Times New Roman" w:hint="eastAsia"/>
                <w:spacing w:val="20"/>
                <w:sz w:val="28"/>
                <w:szCs w:val="28"/>
                <w:lang w:eastAsia="zh-HK"/>
              </w:rPr>
              <w:t>,</w:t>
            </w:r>
            <w:r w:rsidRPr="006929D2">
              <w:rPr>
                <w:rFonts w:ascii="Times New Roman" w:hAnsi="Times New Roman" w:cs="Times New Roman"/>
                <w:spacing w:val="20"/>
                <w:sz w:val="28"/>
                <w:szCs w:val="28"/>
                <w:lang w:eastAsia="zh-HK"/>
              </w:rPr>
              <w:t xml:space="preserve"> </w:t>
            </w:r>
            <w:r w:rsidRPr="006929D2">
              <w:rPr>
                <w:rFonts w:ascii="Times New Roman" w:hAnsi="Times New Roman" w:cs="Times New Roman" w:hint="eastAsia"/>
                <w:spacing w:val="20"/>
                <w:sz w:val="28"/>
                <w:szCs w:val="28"/>
              </w:rPr>
              <w:t>S</w:t>
            </w:r>
            <w:r w:rsidRPr="006929D2">
              <w:rPr>
                <w:rFonts w:ascii="Times New Roman" w:hAnsi="Times New Roman" w:cs="Times New Roman"/>
                <w:spacing w:val="20"/>
                <w:sz w:val="28"/>
                <w:szCs w:val="28"/>
                <w:lang w:eastAsia="zh-HK"/>
              </w:rPr>
              <w:t>BS, JP</w:t>
            </w:r>
          </w:p>
        </w:tc>
        <w:tc>
          <w:tcPr>
            <w:tcW w:w="2147" w:type="dxa"/>
          </w:tcPr>
          <w:p w14:paraId="2E94A716" w14:textId="77777777" w:rsidR="006D3EBF" w:rsidRPr="006929D2" w:rsidRDefault="006D3EBF" w:rsidP="007906AE">
            <w:pPr>
              <w:overflowPunct w:val="0"/>
              <w:snapToGrid w:val="0"/>
              <w:spacing w:afterLines="50" w:after="180" w:line="240" w:lineRule="auto"/>
              <w:jc w:val="both"/>
              <w:rPr>
                <w:rFonts w:ascii="Times New Roman" w:hAnsi="Times New Roman" w:cs="Times New Roman"/>
                <w:spacing w:val="20"/>
                <w:sz w:val="28"/>
                <w:szCs w:val="28"/>
              </w:rPr>
            </w:pPr>
          </w:p>
        </w:tc>
      </w:tr>
      <w:tr w:rsidR="006D3EBF" w:rsidRPr="006929D2" w14:paraId="38817D70" w14:textId="77777777" w:rsidTr="00D03735">
        <w:tc>
          <w:tcPr>
            <w:tcW w:w="6493" w:type="dxa"/>
            <w:tcBorders>
              <w:left w:val="nil"/>
            </w:tcBorders>
          </w:tcPr>
          <w:p w14:paraId="40DAC96E" w14:textId="77777777" w:rsidR="006D3EBF" w:rsidRPr="006929D2" w:rsidRDefault="006D3EBF" w:rsidP="007906AE">
            <w:pPr>
              <w:overflowPunct w:val="0"/>
              <w:snapToGrid w:val="0"/>
              <w:spacing w:afterLines="50" w:after="180" w:line="240" w:lineRule="auto"/>
              <w:jc w:val="both"/>
              <w:rPr>
                <w:rFonts w:ascii="Times New Roman" w:hAnsi="Times New Roman" w:cs="Times New Roman"/>
                <w:spacing w:val="20"/>
                <w:sz w:val="28"/>
                <w:szCs w:val="28"/>
                <w:lang w:eastAsia="zh-HK"/>
              </w:rPr>
            </w:pPr>
            <w:r w:rsidRPr="006929D2">
              <w:rPr>
                <w:rFonts w:ascii="Times New Roman" w:hAnsi="Times New Roman" w:cs="Times New Roman" w:hint="eastAsia"/>
                <w:spacing w:val="20"/>
                <w:sz w:val="28"/>
                <w:szCs w:val="28"/>
                <w:lang w:eastAsia="zh-HK"/>
              </w:rPr>
              <w:t>林凱章先生</w:t>
            </w:r>
            <w:r w:rsidRPr="006929D2">
              <w:rPr>
                <w:rFonts w:ascii="Times New Roman" w:hAnsi="Times New Roman" w:cs="Times New Roman"/>
                <w:spacing w:val="20"/>
                <w:sz w:val="28"/>
                <w:szCs w:val="28"/>
                <w:lang w:eastAsia="zh-HK"/>
              </w:rPr>
              <w:t xml:space="preserve">, </w:t>
            </w:r>
            <w:r>
              <w:rPr>
                <w:rFonts w:ascii="Times New Roman" w:hAnsi="Times New Roman" w:cs="Times New Roman"/>
                <w:spacing w:val="20"/>
                <w:sz w:val="28"/>
                <w:szCs w:val="28"/>
                <w:lang w:val="en-US" w:eastAsia="zh-HK"/>
              </w:rPr>
              <w:t xml:space="preserve">MH, </w:t>
            </w:r>
            <w:r w:rsidRPr="006929D2">
              <w:rPr>
                <w:rFonts w:ascii="Times New Roman" w:hAnsi="Times New Roman" w:cs="Times New Roman"/>
                <w:spacing w:val="20"/>
                <w:sz w:val="28"/>
                <w:szCs w:val="28"/>
                <w:lang w:eastAsia="zh-HK"/>
              </w:rPr>
              <w:t>JP</w:t>
            </w:r>
          </w:p>
        </w:tc>
        <w:tc>
          <w:tcPr>
            <w:tcW w:w="2147" w:type="dxa"/>
          </w:tcPr>
          <w:p w14:paraId="246E5A0D" w14:textId="77777777" w:rsidR="006D3EBF" w:rsidRPr="006929D2" w:rsidRDefault="006D3EBF" w:rsidP="007906AE">
            <w:pPr>
              <w:overflowPunct w:val="0"/>
              <w:snapToGrid w:val="0"/>
              <w:spacing w:afterLines="50" w:after="180" w:line="240" w:lineRule="auto"/>
              <w:jc w:val="both"/>
              <w:rPr>
                <w:rFonts w:ascii="Times New Roman" w:hAnsi="Times New Roman" w:cs="Times New Roman"/>
                <w:spacing w:val="20"/>
                <w:sz w:val="28"/>
                <w:szCs w:val="28"/>
                <w:lang w:eastAsia="zh-HK"/>
              </w:rPr>
            </w:pPr>
          </w:p>
        </w:tc>
      </w:tr>
      <w:tr w:rsidR="006D3EBF" w:rsidRPr="006929D2" w14:paraId="7ACC815E" w14:textId="77777777" w:rsidTr="00D03735">
        <w:tc>
          <w:tcPr>
            <w:tcW w:w="6493" w:type="dxa"/>
            <w:tcBorders>
              <w:left w:val="nil"/>
            </w:tcBorders>
          </w:tcPr>
          <w:p w14:paraId="5AB60DEC" w14:textId="77777777" w:rsidR="006D3EBF" w:rsidRPr="006929D2" w:rsidRDefault="006D3EBF" w:rsidP="007906AE">
            <w:pPr>
              <w:overflowPunct w:val="0"/>
              <w:snapToGrid w:val="0"/>
              <w:spacing w:afterLines="50" w:after="180" w:line="240" w:lineRule="auto"/>
              <w:jc w:val="both"/>
              <w:rPr>
                <w:rFonts w:ascii="Times New Roman" w:hAnsi="Times New Roman" w:cs="Times New Roman"/>
                <w:spacing w:val="20"/>
                <w:sz w:val="28"/>
                <w:szCs w:val="28"/>
                <w:lang w:eastAsia="zh-HK"/>
              </w:rPr>
            </w:pPr>
            <w:r w:rsidRPr="006929D2">
              <w:rPr>
                <w:rFonts w:ascii="Times New Roman" w:hAnsi="Times New Roman" w:cs="Times New Roman" w:hint="eastAsia"/>
                <w:spacing w:val="20"/>
                <w:sz w:val="28"/>
                <w:szCs w:val="28"/>
                <w:lang w:eastAsia="zh-HK"/>
              </w:rPr>
              <w:t>李秀慧女士</w:t>
            </w:r>
            <w:r w:rsidRPr="006929D2">
              <w:rPr>
                <w:rFonts w:ascii="Times New Roman" w:hAnsi="Times New Roman" w:cs="Times New Roman"/>
                <w:spacing w:val="20"/>
                <w:sz w:val="28"/>
                <w:szCs w:val="28"/>
                <w:lang w:eastAsia="zh-HK"/>
              </w:rPr>
              <w:t>, JP</w:t>
            </w:r>
          </w:p>
        </w:tc>
        <w:tc>
          <w:tcPr>
            <w:tcW w:w="2147" w:type="dxa"/>
          </w:tcPr>
          <w:p w14:paraId="15410794" w14:textId="77777777" w:rsidR="006D3EBF" w:rsidRPr="006929D2" w:rsidRDefault="006D3EBF" w:rsidP="007906AE">
            <w:pPr>
              <w:overflowPunct w:val="0"/>
              <w:snapToGrid w:val="0"/>
              <w:spacing w:afterLines="50" w:after="180" w:line="240" w:lineRule="auto"/>
              <w:jc w:val="both"/>
              <w:rPr>
                <w:rFonts w:ascii="Times New Roman" w:hAnsi="Times New Roman" w:cs="Times New Roman"/>
                <w:spacing w:val="20"/>
                <w:sz w:val="28"/>
                <w:szCs w:val="28"/>
                <w:lang w:eastAsia="zh-HK"/>
              </w:rPr>
            </w:pPr>
          </w:p>
        </w:tc>
      </w:tr>
      <w:tr w:rsidR="006D3EBF" w:rsidRPr="006929D2" w14:paraId="31E621FE" w14:textId="77777777" w:rsidTr="00D03735">
        <w:tc>
          <w:tcPr>
            <w:tcW w:w="6493" w:type="dxa"/>
            <w:tcBorders>
              <w:left w:val="nil"/>
            </w:tcBorders>
          </w:tcPr>
          <w:p w14:paraId="128BF3BA" w14:textId="77777777" w:rsidR="006D3EBF" w:rsidRPr="006929D2" w:rsidRDefault="006D3EBF" w:rsidP="007906AE">
            <w:pPr>
              <w:overflowPunct w:val="0"/>
              <w:snapToGrid w:val="0"/>
              <w:spacing w:afterLines="50" w:after="180" w:line="240" w:lineRule="auto"/>
              <w:jc w:val="both"/>
              <w:rPr>
                <w:rFonts w:ascii="Times New Roman" w:hAnsi="Times New Roman" w:cs="Times New Roman"/>
                <w:spacing w:val="20"/>
                <w:sz w:val="28"/>
                <w:szCs w:val="28"/>
                <w:lang w:eastAsia="zh-HK"/>
              </w:rPr>
            </w:pPr>
            <w:r w:rsidRPr="006929D2">
              <w:rPr>
                <w:rFonts w:ascii="Times New Roman" w:hAnsi="Times New Roman" w:cs="Times New Roman" w:hint="eastAsia"/>
                <w:spacing w:val="20"/>
                <w:sz w:val="28"/>
                <w:szCs w:val="28"/>
                <w:lang w:eastAsia="zh-HK"/>
              </w:rPr>
              <w:t>盧偉國議員</w:t>
            </w:r>
            <w:r w:rsidRPr="006929D2">
              <w:rPr>
                <w:rFonts w:ascii="Times New Roman" w:hAnsi="Times New Roman" w:cs="Times New Roman"/>
                <w:spacing w:val="20"/>
                <w:sz w:val="28"/>
                <w:szCs w:val="28"/>
                <w:lang w:eastAsia="zh-HK"/>
              </w:rPr>
              <w:t>, GBS, MH, JP</w:t>
            </w:r>
          </w:p>
        </w:tc>
        <w:tc>
          <w:tcPr>
            <w:tcW w:w="2147" w:type="dxa"/>
          </w:tcPr>
          <w:p w14:paraId="1E11F4B9" w14:textId="77777777" w:rsidR="006D3EBF" w:rsidRPr="006929D2" w:rsidRDefault="006D3EBF" w:rsidP="007906AE">
            <w:pPr>
              <w:overflowPunct w:val="0"/>
              <w:snapToGrid w:val="0"/>
              <w:spacing w:afterLines="50" w:after="180" w:line="240" w:lineRule="auto"/>
              <w:jc w:val="both"/>
              <w:rPr>
                <w:rFonts w:ascii="Times New Roman" w:hAnsi="Times New Roman" w:cs="Times New Roman"/>
                <w:spacing w:val="20"/>
                <w:sz w:val="28"/>
                <w:szCs w:val="28"/>
                <w:lang w:eastAsia="zh-HK"/>
              </w:rPr>
            </w:pPr>
          </w:p>
        </w:tc>
      </w:tr>
      <w:tr w:rsidR="006D3EBF" w:rsidRPr="006929D2" w14:paraId="7ACDA5DB" w14:textId="77777777" w:rsidTr="00D03735">
        <w:tc>
          <w:tcPr>
            <w:tcW w:w="6493" w:type="dxa"/>
            <w:tcBorders>
              <w:left w:val="nil"/>
            </w:tcBorders>
          </w:tcPr>
          <w:p w14:paraId="64B2DD5F" w14:textId="77777777" w:rsidR="006D3EBF" w:rsidRPr="006929D2" w:rsidRDefault="006D3EBF" w:rsidP="007906AE">
            <w:pPr>
              <w:overflowPunct w:val="0"/>
              <w:snapToGrid w:val="0"/>
              <w:spacing w:afterLines="50" w:after="180" w:line="240" w:lineRule="auto"/>
              <w:jc w:val="both"/>
              <w:rPr>
                <w:rFonts w:ascii="Times New Roman" w:hAnsi="Times New Roman" w:cs="Times New Roman"/>
                <w:spacing w:val="20"/>
                <w:sz w:val="28"/>
                <w:szCs w:val="28"/>
                <w:lang w:eastAsia="zh-HK"/>
              </w:rPr>
            </w:pPr>
            <w:r w:rsidRPr="006929D2">
              <w:rPr>
                <w:rFonts w:ascii="Times New Roman" w:hAnsi="Times New Roman" w:cs="Times New Roman"/>
                <w:spacing w:val="20"/>
                <w:sz w:val="28"/>
                <w:szCs w:val="28"/>
                <w:lang w:eastAsia="zh-HK"/>
              </w:rPr>
              <w:t>審查貪污舉報諮詢委員會主席</w:t>
            </w:r>
          </w:p>
        </w:tc>
        <w:tc>
          <w:tcPr>
            <w:tcW w:w="2147" w:type="dxa"/>
          </w:tcPr>
          <w:p w14:paraId="3CE36605" w14:textId="77777777" w:rsidR="006D3EBF" w:rsidRPr="006929D2" w:rsidRDefault="006D3EBF" w:rsidP="007906AE">
            <w:pPr>
              <w:overflowPunct w:val="0"/>
              <w:snapToGrid w:val="0"/>
              <w:spacing w:afterLines="50" w:after="180" w:line="240" w:lineRule="auto"/>
              <w:jc w:val="both"/>
              <w:rPr>
                <w:rFonts w:ascii="Times New Roman" w:hAnsi="Times New Roman" w:cs="Times New Roman"/>
                <w:spacing w:val="20"/>
                <w:sz w:val="28"/>
                <w:szCs w:val="28"/>
                <w:lang w:eastAsia="zh-HK"/>
              </w:rPr>
            </w:pPr>
            <w:r w:rsidRPr="006929D2">
              <w:rPr>
                <w:rFonts w:ascii="Times New Roman" w:hAnsi="Times New Roman" w:cs="Times New Roman" w:hint="eastAsia"/>
                <w:spacing w:val="20"/>
                <w:sz w:val="28"/>
                <w:szCs w:val="28"/>
                <w:lang w:eastAsia="zh-HK"/>
              </w:rPr>
              <w:t>（</w:t>
            </w:r>
            <w:r w:rsidRPr="006929D2">
              <w:rPr>
                <w:rFonts w:ascii="Times New Roman" w:hAnsi="Times New Roman" w:cs="Times New Roman"/>
                <w:spacing w:val="20"/>
                <w:sz w:val="28"/>
                <w:szCs w:val="28"/>
                <w:lang w:eastAsia="zh-HK"/>
              </w:rPr>
              <w:t>當然委員</w:t>
            </w:r>
            <w:r w:rsidRPr="006929D2">
              <w:rPr>
                <w:rFonts w:ascii="Times New Roman" w:hAnsi="Times New Roman" w:cs="Times New Roman" w:hint="eastAsia"/>
                <w:spacing w:val="20"/>
                <w:sz w:val="28"/>
                <w:szCs w:val="28"/>
                <w:lang w:eastAsia="zh-HK"/>
              </w:rPr>
              <w:t>）</w:t>
            </w:r>
          </w:p>
        </w:tc>
      </w:tr>
      <w:tr w:rsidR="006D3EBF" w:rsidRPr="006929D2" w14:paraId="2782FCC2" w14:textId="77777777" w:rsidTr="00D03735">
        <w:tc>
          <w:tcPr>
            <w:tcW w:w="6493" w:type="dxa"/>
            <w:tcBorders>
              <w:left w:val="nil"/>
            </w:tcBorders>
          </w:tcPr>
          <w:p w14:paraId="3E60ACCF" w14:textId="77777777" w:rsidR="006D3EBF" w:rsidRPr="006929D2" w:rsidRDefault="006D3EBF" w:rsidP="007906AE">
            <w:pPr>
              <w:overflowPunct w:val="0"/>
              <w:snapToGrid w:val="0"/>
              <w:spacing w:afterLines="50" w:after="180" w:line="240" w:lineRule="auto"/>
              <w:jc w:val="both"/>
              <w:rPr>
                <w:rFonts w:ascii="Times New Roman" w:hAnsi="Times New Roman" w:cs="Times New Roman"/>
                <w:spacing w:val="20"/>
                <w:sz w:val="28"/>
                <w:szCs w:val="28"/>
                <w:lang w:eastAsia="zh-HK"/>
              </w:rPr>
            </w:pPr>
            <w:r w:rsidRPr="006929D2">
              <w:rPr>
                <w:rFonts w:ascii="Times New Roman" w:hAnsi="Times New Roman" w:cs="Times New Roman"/>
                <w:spacing w:val="20"/>
                <w:sz w:val="28"/>
                <w:szCs w:val="28"/>
                <w:lang w:eastAsia="zh-HK"/>
              </w:rPr>
              <w:t>防止貪污諮詢委員會主席</w:t>
            </w:r>
          </w:p>
        </w:tc>
        <w:tc>
          <w:tcPr>
            <w:tcW w:w="2147" w:type="dxa"/>
          </w:tcPr>
          <w:p w14:paraId="1DD24A8E" w14:textId="77777777" w:rsidR="006D3EBF" w:rsidRPr="006929D2" w:rsidRDefault="006D3EBF" w:rsidP="007906AE">
            <w:pPr>
              <w:overflowPunct w:val="0"/>
              <w:snapToGrid w:val="0"/>
              <w:spacing w:afterLines="50" w:after="180" w:line="240" w:lineRule="auto"/>
              <w:jc w:val="both"/>
              <w:rPr>
                <w:rFonts w:ascii="Times New Roman" w:hAnsi="Times New Roman" w:cs="Times New Roman"/>
                <w:spacing w:val="20"/>
                <w:sz w:val="28"/>
                <w:szCs w:val="28"/>
                <w:lang w:eastAsia="zh-HK"/>
              </w:rPr>
            </w:pPr>
            <w:r w:rsidRPr="006929D2">
              <w:rPr>
                <w:rFonts w:ascii="Times New Roman" w:hAnsi="Times New Roman" w:cs="Times New Roman" w:hint="eastAsia"/>
                <w:spacing w:val="20"/>
                <w:sz w:val="28"/>
                <w:szCs w:val="28"/>
                <w:lang w:eastAsia="zh-HK"/>
              </w:rPr>
              <w:t>（</w:t>
            </w:r>
            <w:r w:rsidRPr="006929D2">
              <w:rPr>
                <w:rFonts w:ascii="Times New Roman" w:hAnsi="Times New Roman" w:cs="Times New Roman"/>
                <w:spacing w:val="20"/>
                <w:sz w:val="28"/>
                <w:szCs w:val="28"/>
                <w:lang w:eastAsia="zh-HK"/>
              </w:rPr>
              <w:t>當然委員</w:t>
            </w:r>
            <w:r w:rsidRPr="006929D2">
              <w:rPr>
                <w:rFonts w:ascii="Times New Roman" w:hAnsi="Times New Roman" w:cs="Times New Roman" w:hint="eastAsia"/>
                <w:spacing w:val="20"/>
                <w:sz w:val="28"/>
                <w:szCs w:val="28"/>
                <w:lang w:eastAsia="zh-HK"/>
              </w:rPr>
              <w:t>）</w:t>
            </w:r>
          </w:p>
        </w:tc>
      </w:tr>
      <w:tr w:rsidR="006D3EBF" w:rsidRPr="006929D2" w14:paraId="3FB892AF" w14:textId="77777777" w:rsidTr="00D03735">
        <w:tc>
          <w:tcPr>
            <w:tcW w:w="6493" w:type="dxa"/>
            <w:tcBorders>
              <w:left w:val="nil"/>
            </w:tcBorders>
          </w:tcPr>
          <w:p w14:paraId="672769C7" w14:textId="77777777" w:rsidR="006D3EBF" w:rsidRPr="006929D2" w:rsidRDefault="006D3EBF" w:rsidP="007906AE">
            <w:pPr>
              <w:overflowPunct w:val="0"/>
              <w:snapToGrid w:val="0"/>
              <w:spacing w:afterLines="50" w:after="180" w:line="240" w:lineRule="auto"/>
              <w:jc w:val="both"/>
              <w:rPr>
                <w:rFonts w:ascii="Times New Roman" w:hAnsi="Times New Roman" w:cs="Times New Roman"/>
                <w:spacing w:val="20"/>
                <w:sz w:val="28"/>
                <w:szCs w:val="28"/>
                <w:lang w:eastAsia="zh-HK"/>
              </w:rPr>
            </w:pPr>
            <w:r w:rsidRPr="006929D2">
              <w:rPr>
                <w:rFonts w:ascii="Times New Roman" w:hAnsi="Times New Roman" w:cs="Times New Roman"/>
                <w:spacing w:val="20"/>
                <w:sz w:val="28"/>
                <w:szCs w:val="28"/>
                <w:lang w:eastAsia="zh-HK"/>
              </w:rPr>
              <w:t>社區關係市民諮詢委員會主席</w:t>
            </w:r>
          </w:p>
        </w:tc>
        <w:tc>
          <w:tcPr>
            <w:tcW w:w="2147" w:type="dxa"/>
          </w:tcPr>
          <w:p w14:paraId="6E11E62F" w14:textId="77777777" w:rsidR="006D3EBF" w:rsidRPr="006929D2" w:rsidRDefault="006D3EBF" w:rsidP="007906AE">
            <w:pPr>
              <w:overflowPunct w:val="0"/>
              <w:snapToGrid w:val="0"/>
              <w:spacing w:afterLines="50" w:after="180" w:line="240" w:lineRule="auto"/>
              <w:jc w:val="both"/>
              <w:rPr>
                <w:rFonts w:ascii="Times New Roman" w:hAnsi="Times New Roman" w:cs="Times New Roman"/>
                <w:spacing w:val="20"/>
                <w:sz w:val="28"/>
                <w:szCs w:val="28"/>
                <w:lang w:eastAsia="zh-HK"/>
              </w:rPr>
            </w:pPr>
            <w:r w:rsidRPr="006929D2">
              <w:rPr>
                <w:rFonts w:ascii="Times New Roman" w:hAnsi="Times New Roman" w:cs="Times New Roman" w:hint="eastAsia"/>
                <w:spacing w:val="20"/>
                <w:sz w:val="28"/>
                <w:szCs w:val="28"/>
                <w:lang w:eastAsia="zh-HK"/>
              </w:rPr>
              <w:t>（</w:t>
            </w:r>
            <w:r w:rsidRPr="006929D2">
              <w:rPr>
                <w:rFonts w:ascii="Times New Roman" w:hAnsi="Times New Roman" w:cs="Times New Roman"/>
                <w:spacing w:val="20"/>
                <w:sz w:val="28"/>
                <w:szCs w:val="28"/>
                <w:lang w:eastAsia="zh-HK"/>
              </w:rPr>
              <w:t>當然委員</w:t>
            </w:r>
            <w:r w:rsidRPr="006929D2">
              <w:rPr>
                <w:rFonts w:ascii="Times New Roman" w:hAnsi="Times New Roman" w:cs="Times New Roman" w:hint="eastAsia"/>
                <w:spacing w:val="20"/>
                <w:sz w:val="28"/>
                <w:szCs w:val="28"/>
                <w:lang w:eastAsia="zh-HK"/>
              </w:rPr>
              <w:t>）</w:t>
            </w:r>
          </w:p>
        </w:tc>
      </w:tr>
      <w:tr w:rsidR="006D3EBF" w:rsidRPr="006929D2" w14:paraId="42178A09" w14:textId="77777777" w:rsidTr="00D03735">
        <w:tc>
          <w:tcPr>
            <w:tcW w:w="6493" w:type="dxa"/>
            <w:tcBorders>
              <w:left w:val="nil"/>
            </w:tcBorders>
          </w:tcPr>
          <w:p w14:paraId="26E015EC" w14:textId="77777777" w:rsidR="006D3EBF" w:rsidRPr="006929D2" w:rsidRDefault="006D3EBF" w:rsidP="007906AE">
            <w:pPr>
              <w:overflowPunct w:val="0"/>
              <w:snapToGrid w:val="0"/>
              <w:spacing w:afterLines="50" w:after="180" w:line="240" w:lineRule="auto"/>
              <w:jc w:val="both"/>
              <w:rPr>
                <w:rFonts w:ascii="Times New Roman" w:hAnsi="Times New Roman" w:cs="Times New Roman"/>
                <w:spacing w:val="20"/>
                <w:sz w:val="28"/>
                <w:szCs w:val="28"/>
                <w:lang w:eastAsia="zh-HK"/>
              </w:rPr>
            </w:pPr>
            <w:r w:rsidRPr="006929D2">
              <w:rPr>
                <w:rFonts w:ascii="Times New Roman" w:hAnsi="Times New Roman" w:cs="Times New Roman"/>
                <w:spacing w:val="20"/>
                <w:sz w:val="28"/>
                <w:szCs w:val="28"/>
                <w:lang w:eastAsia="zh-HK"/>
              </w:rPr>
              <w:t>行政</w:t>
            </w:r>
            <w:r w:rsidRPr="006929D2">
              <w:rPr>
                <w:rFonts w:ascii="Times New Roman" w:hAnsi="Times New Roman" w:cs="Times New Roman" w:hint="eastAsia"/>
                <w:spacing w:val="20"/>
                <w:sz w:val="28"/>
                <w:szCs w:val="28"/>
                <w:lang w:eastAsia="zh-HK"/>
              </w:rPr>
              <w:t>署</w:t>
            </w:r>
            <w:r w:rsidRPr="006929D2">
              <w:rPr>
                <w:rFonts w:ascii="Times New Roman" w:hAnsi="Times New Roman" w:cs="Times New Roman"/>
                <w:spacing w:val="20"/>
                <w:sz w:val="28"/>
                <w:szCs w:val="28"/>
                <w:lang w:eastAsia="zh-HK"/>
              </w:rPr>
              <w:t>長</w:t>
            </w:r>
          </w:p>
        </w:tc>
        <w:tc>
          <w:tcPr>
            <w:tcW w:w="2147" w:type="dxa"/>
          </w:tcPr>
          <w:p w14:paraId="7DB5CA1C" w14:textId="77777777" w:rsidR="006D3EBF" w:rsidRPr="006929D2" w:rsidRDefault="006D3EBF" w:rsidP="007906AE">
            <w:pPr>
              <w:overflowPunct w:val="0"/>
              <w:snapToGrid w:val="0"/>
              <w:spacing w:afterLines="50" w:after="180" w:line="240" w:lineRule="auto"/>
              <w:jc w:val="both"/>
              <w:rPr>
                <w:rFonts w:ascii="Times New Roman" w:hAnsi="Times New Roman" w:cs="Times New Roman"/>
                <w:spacing w:val="20"/>
                <w:sz w:val="28"/>
                <w:szCs w:val="28"/>
                <w:lang w:eastAsia="zh-HK"/>
              </w:rPr>
            </w:pPr>
            <w:r w:rsidRPr="006929D2">
              <w:rPr>
                <w:rFonts w:ascii="Times New Roman" w:hAnsi="Times New Roman" w:cs="Times New Roman" w:hint="eastAsia"/>
                <w:spacing w:val="20"/>
                <w:sz w:val="28"/>
                <w:szCs w:val="28"/>
                <w:lang w:eastAsia="zh-HK"/>
              </w:rPr>
              <w:t>（</w:t>
            </w:r>
            <w:r w:rsidRPr="006929D2">
              <w:rPr>
                <w:rFonts w:ascii="Times New Roman" w:hAnsi="Times New Roman" w:cs="Times New Roman"/>
                <w:spacing w:val="20"/>
                <w:sz w:val="28"/>
                <w:szCs w:val="28"/>
                <w:lang w:eastAsia="zh-HK"/>
              </w:rPr>
              <w:t>當然委員</w:t>
            </w:r>
            <w:r w:rsidRPr="006929D2">
              <w:rPr>
                <w:rFonts w:ascii="Times New Roman" w:hAnsi="Times New Roman" w:cs="Times New Roman" w:hint="eastAsia"/>
                <w:spacing w:val="20"/>
                <w:sz w:val="28"/>
                <w:szCs w:val="28"/>
                <w:lang w:eastAsia="zh-HK"/>
              </w:rPr>
              <w:t>）</w:t>
            </w:r>
          </w:p>
        </w:tc>
      </w:tr>
      <w:tr w:rsidR="006D3EBF" w:rsidRPr="006929D2" w14:paraId="7ED14F61" w14:textId="77777777" w:rsidTr="00D03735">
        <w:tc>
          <w:tcPr>
            <w:tcW w:w="6493" w:type="dxa"/>
            <w:tcBorders>
              <w:left w:val="nil"/>
            </w:tcBorders>
          </w:tcPr>
          <w:p w14:paraId="1C174A79" w14:textId="77777777" w:rsidR="006D3EBF" w:rsidRPr="006929D2" w:rsidRDefault="006D3EBF" w:rsidP="007906AE">
            <w:pPr>
              <w:overflowPunct w:val="0"/>
              <w:snapToGrid w:val="0"/>
              <w:spacing w:afterLines="50" w:after="180" w:line="240" w:lineRule="auto"/>
              <w:jc w:val="both"/>
              <w:rPr>
                <w:rFonts w:ascii="Times New Roman" w:hAnsi="Times New Roman" w:cs="Times New Roman"/>
                <w:spacing w:val="20"/>
                <w:sz w:val="28"/>
                <w:szCs w:val="28"/>
                <w:lang w:eastAsia="zh-HK"/>
              </w:rPr>
            </w:pPr>
            <w:r w:rsidRPr="006929D2">
              <w:rPr>
                <w:rFonts w:ascii="Times New Roman" w:hAnsi="Times New Roman" w:cs="Times New Roman"/>
                <w:spacing w:val="20"/>
                <w:sz w:val="28"/>
                <w:szCs w:val="28"/>
                <w:lang w:eastAsia="zh-HK"/>
              </w:rPr>
              <w:t>廉政專員</w:t>
            </w:r>
          </w:p>
        </w:tc>
        <w:tc>
          <w:tcPr>
            <w:tcW w:w="2147" w:type="dxa"/>
          </w:tcPr>
          <w:p w14:paraId="4490B735" w14:textId="77777777" w:rsidR="006D3EBF" w:rsidRPr="006929D2" w:rsidRDefault="006D3EBF" w:rsidP="007906AE">
            <w:pPr>
              <w:overflowPunct w:val="0"/>
              <w:snapToGrid w:val="0"/>
              <w:spacing w:afterLines="50" w:after="180" w:line="240" w:lineRule="auto"/>
              <w:jc w:val="both"/>
              <w:rPr>
                <w:rFonts w:ascii="Times New Roman" w:hAnsi="Times New Roman" w:cs="Times New Roman"/>
                <w:spacing w:val="20"/>
                <w:sz w:val="28"/>
                <w:szCs w:val="28"/>
                <w:lang w:eastAsia="zh-HK"/>
              </w:rPr>
            </w:pPr>
            <w:r w:rsidRPr="006929D2">
              <w:rPr>
                <w:rFonts w:ascii="Times New Roman" w:hAnsi="Times New Roman" w:cs="Times New Roman" w:hint="eastAsia"/>
                <w:spacing w:val="20"/>
                <w:sz w:val="28"/>
                <w:szCs w:val="28"/>
                <w:lang w:eastAsia="zh-HK"/>
              </w:rPr>
              <w:t>（</w:t>
            </w:r>
            <w:r w:rsidRPr="006929D2">
              <w:rPr>
                <w:rFonts w:ascii="Times New Roman" w:hAnsi="Times New Roman" w:cs="Times New Roman"/>
                <w:spacing w:val="20"/>
                <w:sz w:val="28"/>
                <w:szCs w:val="28"/>
                <w:lang w:eastAsia="zh-HK"/>
              </w:rPr>
              <w:t>當然委員</w:t>
            </w:r>
            <w:r w:rsidRPr="006929D2">
              <w:rPr>
                <w:rFonts w:ascii="Times New Roman" w:hAnsi="Times New Roman" w:cs="Times New Roman" w:hint="eastAsia"/>
                <w:spacing w:val="20"/>
                <w:sz w:val="28"/>
                <w:szCs w:val="28"/>
                <w:lang w:eastAsia="zh-HK"/>
              </w:rPr>
              <w:t>）</w:t>
            </w:r>
          </w:p>
        </w:tc>
      </w:tr>
      <w:tr w:rsidR="006D3EBF" w:rsidRPr="00692C65" w14:paraId="4DCAF2F4" w14:textId="77777777" w:rsidTr="00D03735">
        <w:tc>
          <w:tcPr>
            <w:tcW w:w="6493" w:type="dxa"/>
            <w:tcBorders>
              <w:left w:val="nil"/>
            </w:tcBorders>
          </w:tcPr>
          <w:p w14:paraId="3EDF485B" w14:textId="77777777" w:rsidR="006D3EBF" w:rsidRPr="006929D2" w:rsidRDefault="006D3EBF" w:rsidP="007906AE">
            <w:pPr>
              <w:overflowPunct w:val="0"/>
              <w:snapToGrid w:val="0"/>
              <w:spacing w:afterLines="50" w:after="180" w:line="240" w:lineRule="auto"/>
              <w:jc w:val="both"/>
              <w:rPr>
                <w:rFonts w:ascii="Times New Roman" w:hAnsi="Times New Roman" w:cs="Times New Roman"/>
                <w:spacing w:val="20"/>
                <w:sz w:val="28"/>
                <w:szCs w:val="28"/>
                <w:lang w:eastAsia="zh-HK"/>
              </w:rPr>
            </w:pPr>
            <w:r w:rsidRPr="006929D2">
              <w:rPr>
                <w:rFonts w:ascii="Times New Roman" w:hAnsi="Times New Roman" w:cs="Times New Roman" w:hint="eastAsia"/>
                <w:spacing w:val="20"/>
                <w:sz w:val="28"/>
                <w:szCs w:val="28"/>
                <w:lang w:eastAsia="zh-HK"/>
              </w:rPr>
              <w:t>副廉政專員兼</w:t>
            </w:r>
            <w:r w:rsidRPr="006929D2">
              <w:rPr>
                <w:rFonts w:ascii="Times New Roman" w:hAnsi="Times New Roman" w:cs="Times New Roman"/>
                <w:spacing w:val="20"/>
                <w:sz w:val="28"/>
                <w:szCs w:val="28"/>
                <w:lang w:eastAsia="zh-HK"/>
              </w:rPr>
              <w:t>廉政公署執行處首長</w:t>
            </w:r>
          </w:p>
        </w:tc>
        <w:tc>
          <w:tcPr>
            <w:tcW w:w="2147" w:type="dxa"/>
          </w:tcPr>
          <w:p w14:paraId="16E79850" w14:textId="77777777" w:rsidR="006D3EBF" w:rsidRPr="005128FC" w:rsidRDefault="006D3EBF" w:rsidP="007906AE">
            <w:pPr>
              <w:overflowPunct w:val="0"/>
              <w:snapToGrid w:val="0"/>
              <w:spacing w:afterLines="50" w:after="180" w:line="240" w:lineRule="auto"/>
              <w:jc w:val="both"/>
              <w:rPr>
                <w:rFonts w:ascii="Times New Roman" w:hAnsi="Times New Roman" w:cs="Times New Roman"/>
                <w:spacing w:val="20"/>
                <w:sz w:val="28"/>
                <w:szCs w:val="28"/>
                <w:lang w:eastAsia="zh-HK"/>
              </w:rPr>
            </w:pPr>
            <w:r w:rsidRPr="006929D2">
              <w:rPr>
                <w:rFonts w:ascii="Times New Roman" w:hAnsi="Times New Roman" w:cs="Times New Roman" w:hint="eastAsia"/>
                <w:spacing w:val="20"/>
                <w:sz w:val="28"/>
                <w:szCs w:val="28"/>
                <w:lang w:eastAsia="zh-HK"/>
              </w:rPr>
              <w:t>（</w:t>
            </w:r>
            <w:r w:rsidRPr="006929D2">
              <w:rPr>
                <w:rFonts w:ascii="Times New Roman" w:hAnsi="Times New Roman" w:cs="Times New Roman"/>
                <w:spacing w:val="20"/>
                <w:sz w:val="28"/>
                <w:szCs w:val="28"/>
                <w:lang w:eastAsia="zh-HK"/>
              </w:rPr>
              <w:t>當然委員</w:t>
            </w:r>
            <w:r w:rsidRPr="006929D2">
              <w:rPr>
                <w:rFonts w:ascii="Times New Roman" w:hAnsi="Times New Roman" w:cs="Times New Roman" w:hint="eastAsia"/>
                <w:spacing w:val="20"/>
                <w:sz w:val="28"/>
                <w:szCs w:val="28"/>
                <w:lang w:eastAsia="zh-HK"/>
              </w:rPr>
              <w:t>）</w:t>
            </w:r>
          </w:p>
        </w:tc>
      </w:tr>
    </w:tbl>
    <w:p w14:paraId="31E3EBBA" w14:textId="77777777" w:rsidR="00120DC1" w:rsidRDefault="00120DC1">
      <w:pPr>
        <w:rPr>
          <w:rFonts w:ascii="Times New Roman" w:eastAsia="新細明體" w:hAnsi="Times New Roman"/>
          <w:b/>
          <w:bCs/>
          <w:spacing w:val="20"/>
          <w:sz w:val="28"/>
          <w:szCs w:val="28"/>
        </w:rPr>
        <w:sectPr w:rsidR="00120DC1" w:rsidSect="000148B1">
          <w:footerReference w:type="default" r:id="rId12"/>
          <w:footnotePr>
            <w:numRestart w:val="eachSect"/>
          </w:footnotePr>
          <w:pgSz w:w="11906" w:h="16838" w:code="9"/>
          <w:pgMar w:top="1418" w:right="1701" w:bottom="1418" w:left="1701" w:header="709" w:footer="709" w:gutter="0"/>
          <w:pgNumType w:start="1"/>
          <w:cols w:space="425"/>
          <w:docGrid w:type="lines" w:linePitch="360"/>
        </w:sectPr>
      </w:pPr>
      <w:r>
        <w:rPr>
          <w:rFonts w:ascii="Times New Roman" w:eastAsia="新細明體" w:hAnsi="Times New Roman"/>
          <w:b/>
          <w:bCs/>
          <w:spacing w:val="20"/>
          <w:sz w:val="28"/>
          <w:szCs w:val="28"/>
        </w:rPr>
        <w:br w:type="page"/>
      </w:r>
    </w:p>
    <w:p w14:paraId="0FD70D19" w14:textId="77777777" w:rsidR="00120DC1" w:rsidRDefault="00120DC1">
      <w:pPr>
        <w:rPr>
          <w:rFonts w:ascii="Times New Roman" w:eastAsia="新細明體" w:hAnsi="Times New Roman"/>
          <w:b/>
          <w:bCs/>
          <w:spacing w:val="20"/>
          <w:sz w:val="28"/>
          <w:szCs w:val="28"/>
        </w:rPr>
      </w:pPr>
    </w:p>
    <w:p w14:paraId="481E3958" w14:textId="77777777" w:rsidR="00120DC1" w:rsidRDefault="00120DC1" w:rsidP="00D14EC1"/>
    <w:p w14:paraId="4A8AC6D3" w14:textId="77777777" w:rsidR="00120DC1" w:rsidRDefault="00120DC1" w:rsidP="00D14EC1"/>
    <w:p w14:paraId="48FA6F08" w14:textId="77777777" w:rsidR="00120DC1" w:rsidRDefault="00120DC1" w:rsidP="00D14EC1"/>
    <w:p w14:paraId="4A8272B4" w14:textId="77777777" w:rsidR="00120DC1" w:rsidRDefault="00120DC1" w:rsidP="00D14EC1"/>
    <w:p w14:paraId="09773358" w14:textId="77777777" w:rsidR="00120DC1" w:rsidRDefault="00120DC1" w:rsidP="00D14EC1"/>
    <w:p w14:paraId="3CF9632D" w14:textId="77777777" w:rsidR="00120DC1" w:rsidRDefault="00120DC1" w:rsidP="00D14EC1"/>
    <w:p w14:paraId="465E95A1" w14:textId="77777777" w:rsidR="00120DC1" w:rsidRDefault="00120DC1" w:rsidP="00D14EC1"/>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5602"/>
      </w:tblGrid>
      <w:tr w:rsidR="00120DC1" w:rsidRPr="00FD2015" w14:paraId="761678F9" w14:textId="77777777" w:rsidTr="003F6109">
        <w:tc>
          <w:tcPr>
            <w:tcW w:w="2694" w:type="dxa"/>
          </w:tcPr>
          <w:p w14:paraId="359F2AFD" w14:textId="77777777" w:rsidR="00120DC1" w:rsidRPr="00FD2015" w:rsidRDefault="00120DC1" w:rsidP="003F6109">
            <w:pPr>
              <w:snapToGrid w:val="0"/>
              <w:rPr>
                <w:rFonts w:ascii="Times New Roman" w:hAnsi="Times New Roman" w:cs="Times New Roman"/>
                <w:b/>
                <w:sz w:val="52"/>
                <w:szCs w:val="52"/>
              </w:rPr>
            </w:pPr>
          </w:p>
        </w:tc>
        <w:tc>
          <w:tcPr>
            <w:tcW w:w="5602" w:type="dxa"/>
            <w:tcBorders>
              <w:top w:val="thinThickSmallGap" w:sz="24" w:space="0" w:color="auto"/>
              <w:bottom w:val="thickThinSmallGap" w:sz="24" w:space="0" w:color="auto"/>
            </w:tcBorders>
          </w:tcPr>
          <w:p w14:paraId="3640FC29" w14:textId="77777777" w:rsidR="00120DC1" w:rsidRPr="00FD2015" w:rsidRDefault="00120DC1" w:rsidP="003F6109">
            <w:pPr>
              <w:snapToGrid w:val="0"/>
              <w:spacing w:beforeLines="50" w:before="180" w:afterLines="50" w:after="180"/>
              <w:jc w:val="right"/>
              <w:rPr>
                <w:rFonts w:ascii="Times New Roman" w:hAnsi="Times New Roman" w:cs="Times New Roman"/>
                <w:b/>
                <w:sz w:val="52"/>
                <w:szCs w:val="52"/>
              </w:rPr>
            </w:pPr>
            <w:r>
              <w:rPr>
                <w:rFonts w:ascii="Times New Roman" w:hAnsi="Times New Roman" w:cs="Times New Roman" w:hint="eastAsia"/>
                <w:b/>
                <w:sz w:val="52"/>
                <w:szCs w:val="52"/>
              </w:rPr>
              <w:t>審查貪污舉報</w:t>
            </w:r>
            <w:r>
              <w:rPr>
                <w:rFonts w:ascii="Times New Roman" w:hAnsi="Times New Roman" w:cs="Times New Roman"/>
                <w:b/>
                <w:sz w:val="52"/>
                <w:szCs w:val="52"/>
              </w:rPr>
              <w:br/>
            </w:r>
            <w:r>
              <w:rPr>
                <w:rFonts w:ascii="Times New Roman" w:hAnsi="Times New Roman" w:cs="Times New Roman" w:hint="eastAsia"/>
                <w:b/>
                <w:sz w:val="52"/>
                <w:szCs w:val="52"/>
              </w:rPr>
              <w:t>諮詢委員會</w:t>
            </w:r>
          </w:p>
        </w:tc>
      </w:tr>
    </w:tbl>
    <w:p w14:paraId="572BDE9E" w14:textId="77777777" w:rsidR="00120DC1" w:rsidRDefault="00120DC1">
      <w:pPr>
        <w:rPr>
          <w:rFonts w:ascii="Times New Roman" w:eastAsia="新細明體" w:hAnsi="Times New Roman"/>
          <w:b/>
          <w:bCs/>
          <w:spacing w:val="20"/>
          <w:sz w:val="28"/>
          <w:szCs w:val="28"/>
          <w:lang w:eastAsia="zh-TW"/>
        </w:rPr>
        <w:sectPr w:rsidR="00120DC1" w:rsidSect="000148B1">
          <w:footerReference w:type="default" r:id="rId13"/>
          <w:pgSz w:w="11906" w:h="16838" w:code="9"/>
          <w:pgMar w:top="1418" w:right="1701" w:bottom="1418" w:left="1701" w:header="709" w:footer="709" w:gutter="0"/>
          <w:pgNumType w:start="1"/>
          <w:cols w:space="425"/>
          <w:docGrid w:type="lines" w:linePitch="360"/>
        </w:sectPr>
      </w:pPr>
    </w:p>
    <w:p w14:paraId="79C9E861" w14:textId="77777777" w:rsidR="001A3B0F" w:rsidRPr="009C29D0" w:rsidRDefault="001A3B0F" w:rsidP="001A3B0F">
      <w:pPr>
        <w:tabs>
          <w:tab w:val="left" w:pos="1080"/>
        </w:tabs>
        <w:overflowPunct w:val="0"/>
        <w:snapToGrid w:val="0"/>
        <w:spacing w:after="0" w:line="276" w:lineRule="auto"/>
        <w:jc w:val="both"/>
        <w:rPr>
          <w:rFonts w:ascii="Times New Roman" w:eastAsia="新細明體" w:hAnsi="Times New Roman"/>
          <w:b/>
          <w:spacing w:val="20"/>
          <w:sz w:val="28"/>
          <w:szCs w:val="28"/>
          <w:lang w:eastAsia="zh-TW"/>
        </w:rPr>
      </w:pPr>
      <w:r w:rsidRPr="009C29D0">
        <w:rPr>
          <w:rFonts w:ascii="Times New Roman" w:eastAsia="新細明體" w:hAnsi="Times New Roman" w:hint="eastAsia"/>
          <w:b/>
          <w:spacing w:val="20"/>
          <w:sz w:val="28"/>
          <w:szCs w:val="28"/>
          <w:lang w:eastAsia="zh-TW"/>
        </w:rPr>
        <w:lastRenderedPageBreak/>
        <w:t>審查貪污舉報諮詢委員會</w:t>
      </w:r>
    </w:p>
    <w:p w14:paraId="51E4DBA1" w14:textId="77777777" w:rsidR="001A3B0F" w:rsidRPr="001D5FA8" w:rsidRDefault="001A3B0F" w:rsidP="001A3B0F">
      <w:pPr>
        <w:tabs>
          <w:tab w:val="left" w:pos="1080"/>
        </w:tabs>
        <w:overflowPunct w:val="0"/>
        <w:snapToGrid w:val="0"/>
        <w:spacing w:after="0" w:line="276" w:lineRule="auto"/>
        <w:jc w:val="both"/>
        <w:rPr>
          <w:rFonts w:ascii="Times New Roman" w:eastAsia="新細明體" w:hAnsi="Times New Roman"/>
          <w:bCs/>
          <w:spacing w:val="20"/>
          <w:sz w:val="28"/>
          <w:szCs w:val="24"/>
          <w:lang w:eastAsia="zh-TW"/>
        </w:rPr>
      </w:pPr>
    </w:p>
    <w:p w14:paraId="53CA9C35" w14:textId="77777777" w:rsidR="001A3B0F" w:rsidRPr="001D5FA8" w:rsidRDefault="001A3B0F" w:rsidP="001A3B0F">
      <w:pPr>
        <w:tabs>
          <w:tab w:val="left" w:pos="1080"/>
        </w:tabs>
        <w:overflowPunct w:val="0"/>
        <w:snapToGrid w:val="0"/>
        <w:spacing w:after="0" w:line="300" w:lineRule="auto"/>
        <w:jc w:val="both"/>
        <w:rPr>
          <w:rFonts w:ascii="Times New Roman" w:eastAsia="新細明體" w:hAnsi="Times New Roman"/>
          <w:b/>
          <w:spacing w:val="20"/>
          <w:sz w:val="28"/>
          <w:szCs w:val="24"/>
          <w:lang w:eastAsia="zh-TW"/>
        </w:rPr>
      </w:pPr>
      <w:r w:rsidRPr="001D5FA8">
        <w:rPr>
          <w:rFonts w:ascii="Times New Roman" w:eastAsia="新細明體" w:hAnsi="Times New Roman"/>
          <w:b/>
          <w:spacing w:val="20"/>
          <w:sz w:val="28"/>
          <w:szCs w:val="24"/>
          <w:lang w:eastAsia="zh-TW"/>
        </w:rPr>
        <w:t>向行政長官提交之</w:t>
      </w:r>
    </w:p>
    <w:p w14:paraId="1ED78C9A" w14:textId="77777777" w:rsidR="001A3B0F" w:rsidRPr="001D5FA8" w:rsidRDefault="001A3B0F" w:rsidP="001A3B0F">
      <w:pPr>
        <w:tabs>
          <w:tab w:val="left" w:pos="1080"/>
        </w:tabs>
        <w:overflowPunct w:val="0"/>
        <w:snapToGrid w:val="0"/>
        <w:spacing w:after="0" w:line="300" w:lineRule="auto"/>
        <w:jc w:val="both"/>
        <w:rPr>
          <w:rFonts w:ascii="Times New Roman" w:eastAsia="新細明體" w:hAnsi="Times New Roman"/>
          <w:b/>
          <w:spacing w:val="20"/>
          <w:sz w:val="28"/>
          <w:szCs w:val="24"/>
          <w:lang w:eastAsia="zh-TW"/>
        </w:rPr>
      </w:pPr>
      <w:r w:rsidRPr="001D5FA8">
        <w:rPr>
          <w:rFonts w:ascii="Times New Roman" w:eastAsia="新細明體" w:hAnsi="Times New Roman"/>
          <w:b/>
          <w:spacing w:val="20"/>
          <w:sz w:val="28"/>
          <w:szCs w:val="24"/>
          <w:lang w:eastAsia="zh-TW"/>
        </w:rPr>
        <w:t>二零</w:t>
      </w:r>
      <w:r w:rsidRPr="001D5FA8">
        <w:rPr>
          <w:rFonts w:ascii="Times New Roman" w:eastAsia="新細明體" w:hAnsi="Times New Roman" w:hint="eastAsia"/>
          <w:b/>
          <w:spacing w:val="20"/>
          <w:sz w:val="28"/>
          <w:szCs w:val="24"/>
          <w:lang w:eastAsia="zh-TW"/>
        </w:rPr>
        <w:t>二五</w:t>
      </w:r>
      <w:r w:rsidRPr="001D5FA8">
        <w:rPr>
          <w:rFonts w:ascii="Times New Roman" w:eastAsia="新細明體" w:hAnsi="Times New Roman"/>
          <w:b/>
          <w:spacing w:val="20"/>
          <w:sz w:val="28"/>
          <w:szCs w:val="24"/>
          <w:lang w:eastAsia="zh-TW"/>
        </w:rPr>
        <w:t>年工作報告</w:t>
      </w:r>
    </w:p>
    <w:p w14:paraId="4E39A046" w14:textId="77777777" w:rsidR="001A3B0F" w:rsidRPr="001D5FA8" w:rsidRDefault="001A3B0F" w:rsidP="00DA1839">
      <w:pPr>
        <w:tabs>
          <w:tab w:val="left" w:pos="1080"/>
        </w:tabs>
        <w:overflowPunct w:val="0"/>
        <w:spacing w:line="276" w:lineRule="auto"/>
        <w:jc w:val="both"/>
        <w:rPr>
          <w:rFonts w:ascii="Times New Roman" w:eastAsia="新細明體" w:hAnsi="Times New Roman"/>
          <w:color w:val="000000" w:themeColor="text1"/>
          <w:spacing w:val="20"/>
          <w:sz w:val="28"/>
          <w:szCs w:val="28"/>
          <w:lang w:eastAsia="zh-TW"/>
        </w:rPr>
      </w:pPr>
    </w:p>
    <w:p w14:paraId="13C67D57" w14:textId="77777777" w:rsidR="001A3B0F" w:rsidRPr="001D5FA8" w:rsidRDefault="001A3B0F" w:rsidP="001A3B0F">
      <w:pPr>
        <w:tabs>
          <w:tab w:val="left" w:pos="1080"/>
        </w:tabs>
        <w:overflowPunct w:val="0"/>
        <w:snapToGrid w:val="0"/>
        <w:spacing w:after="0" w:line="276" w:lineRule="auto"/>
        <w:jc w:val="both"/>
        <w:rPr>
          <w:rFonts w:ascii="Times New Roman" w:eastAsia="新細明體" w:hAnsi="Times New Roman"/>
          <w:color w:val="000000" w:themeColor="text1"/>
          <w:spacing w:val="20"/>
          <w:sz w:val="28"/>
          <w:szCs w:val="28"/>
          <w:lang w:eastAsia="zh-TW"/>
        </w:rPr>
      </w:pPr>
      <w:r w:rsidRPr="001D5FA8">
        <w:rPr>
          <w:rFonts w:ascii="Times New Roman" w:eastAsia="新細明體" w:hAnsi="Times New Roman" w:hint="eastAsia"/>
          <w:color w:val="000000" w:themeColor="text1"/>
          <w:spacing w:val="20"/>
          <w:sz w:val="28"/>
          <w:szCs w:val="28"/>
          <w:lang w:eastAsia="zh-TW"/>
        </w:rPr>
        <w:t>行政長官李家超先生</w:t>
      </w:r>
      <w:proofErr w:type="gramStart"/>
      <w:r w:rsidRPr="001D5FA8">
        <w:rPr>
          <w:rFonts w:ascii="Times New Roman" w:eastAsia="新細明體" w:hAnsi="Times New Roman" w:hint="eastAsia"/>
          <w:color w:val="000000" w:themeColor="text1"/>
          <w:spacing w:val="20"/>
          <w:sz w:val="28"/>
          <w:szCs w:val="28"/>
          <w:lang w:eastAsia="zh-TW"/>
        </w:rPr>
        <w:t>﹕</w:t>
      </w:r>
      <w:proofErr w:type="gramEnd"/>
    </w:p>
    <w:p w14:paraId="40C33943" w14:textId="77777777" w:rsidR="001A3B0F" w:rsidRPr="001D5FA8" w:rsidRDefault="001A3B0F" w:rsidP="001A3B0F">
      <w:pPr>
        <w:tabs>
          <w:tab w:val="left" w:pos="1080"/>
        </w:tabs>
        <w:overflowPunct w:val="0"/>
        <w:snapToGrid w:val="0"/>
        <w:spacing w:after="0" w:line="276" w:lineRule="auto"/>
        <w:jc w:val="both"/>
        <w:rPr>
          <w:rFonts w:ascii="Times New Roman" w:eastAsia="新細明體" w:hAnsi="Times New Roman"/>
          <w:color w:val="000000" w:themeColor="text1"/>
          <w:spacing w:val="20"/>
          <w:sz w:val="28"/>
          <w:szCs w:val="28"/>
          <w:lang w:eastAsia="zh-TW"/>
        </w:rPr>
      </w:pPr>
    </w:p>
    <w:p w14:paraId="1C78A432" w14:textId="77777777" w:rsidR="001A3B0F" w:rsidRPr="001D5FA8" w:rsidRDefault="001A3B0F">
      <w:pPr>
        <w:tabs>
          <w:tab w:val="left" w:pos="1080"/>
        </w:tabs>
        <w:overflowPunct w:val="0"/>
        <w:snapToGrid w:val="0"/>
        <w:spacing w:beforeLines="50" w:before="180" w:afterLines="50" w:after="180" w:line="276" w:lineRule="auto"/>
        <w:jc w:val="both"/>
        <w:rPr>
          <w:rFonts w:ascii="Times New Roman" w:eastAsia="新細明體" w:hAnsi="Times New Roman"/>
          <w:b/>
          <w:spacing w:val="20"/>
          <w:sz w:val="28"/>
          <w:szCs w:val="28"/>
          <w:lang w:eastAsia="zh-TW"/>
        </w:rPr>
      </w:pPr>
      <w:r w:rsidRPr="001D5FA8">
        <w:rPr>
          <w:rFonts w:ascii="Times New Roman" w:eastAsia="新細明體" w:hAnsi="Times New Roman"/>
          <w:b/>
          <w:spacing w:val="20"/>
          <w:sz w:val="28"/>
          <w:szCs w:val="28"/>
          <w:lang w:eastAsia="zh-TW"/>
        </w:rPr>
        <w:t>職權範圍及委員名錄</w:t>
      </w:r>
    </w:p>
    <w:p w14:paraId="5B3FD85F" w14:textId="2ECC281E" w:rsidR="001A3B0F" w:rsidRPr="001D5FA8" w:rsidRDefault="001A3B0F" w:rsidP="001E191F">
      <w:pPr>
        <w:tabs>
          <w:tab w:val="left" w:pos="1080"/>
        </w:tabs>
        <w:overflowPunct w:val="0"/>
        <w:snapToGrid w:val="0"/>
        <w:spacing w:after="0" w:line="276" w:lineRule="auto"/>
        <w:jc w:val="both"/>
        <w:rPr>
          <w:rFonts w:ascii="Times New Roman" w:eastAsia="新細明體" w:hAnsi="Times New Roman"/>
          <w:b/>
          <w:spacing w:val="20"/>
          <w:sz w:val="28"/>
          <w:szCs w:val="28"/>
          <w:lang w:eastAsia="zh-TW"/>
        </w:rPr>
      </w:pPr>
      <w:r w:rsidRPr="001D5FA8">
        <w:rPr>
          <w:rFonts w:ascii="Times New Roman" w:eastAsia="新細明體" w:hAnsi="Times New Roman" w:hint="eastAsia"/>
          <w:spacing w:val="20"/>
          <w:sz w:val="28"/>
          <w:szCs w:val="28"/>
          <w:lang w:eastAsia="zh-TW"/>
        </w:rPr>
        <w:t>審查貪污舉報諮詢委員會由</w:t>
      </w:r>
      <w:r w:rsidRPr="001D5FA8">
        <w:rPr>
          <w:rFonts w:ascii="Times New Roman" w:eastAsia="新細明體" w:hAnsi="Times New Roman"/>
          <w:spacing w:val="20"/>
          <w:sz w:val="28"/>
          <w:szCs w:val="28"/>
          <w:lang w:eastAsia="zh-TW"/>
        </w:rPr>
        <w:t>13</w:t>
      </w:r>
      <w:r w:rsidRPr="001D5FA8">
        <w:rPr>
          <w:rFonts w:ascii="Times New Roman" w:eastAsia="新細明體" w:hAnsi="Times New Roman" w:hint="eastAsia"/>
          <w:spacing w:val="20"/>
          <w:sz w:val="28"/>
          <w:szCs w:val="28"/>
          <w:lang w:eastAsia="zh-TW"/>
        </w:rPr>
        <w:t>名非官方成員及四</w:t>
      </w:r>
      <w:r w:rsidRPr="001D5FA8">
        <w:rPr>
          <w:rFonts w:ascii="Times New Roman" w:eastAsia="新細明體" w:hAnsi="Times New Roman"/>
          <w:spacing w:val="20"/>
          <w:sz w:val="28"/>
          <w:szCs w:val="28"/>
          <w:lang w:eastAsia="zh-TW"/>
        </w:rPr>
        <w:t>名</w:t>
      </w:r>
      <w:r w:rsidRPr="001D5FA8">
        <w:rPr>
          <w:rFonts w:ascii="Times New Roman" w:eastAsia="新細明體" w:hAnsi="Times New Roman" w:hint="eastAsia"/>
          <w:spacing w:val="20"/>
          <w:sz w:val="28"/>
          <w:szCs w:val="28"/>
          <w:lang w:eastAsia="zh-TW"/>
        </w:rPr>
        <w:t>官方成員組成，負責監察</w:t>
      </w:r>
      <w:r w:rsidRPr="001D5FA8">
        <w:rPr>
          <w:rFonts w:ascii="Times New Roman" w:eastAsia="新細明體" w:hAnsi="Times New Roman" w:hint="eastAsia"/>
          <w:spacing w:val="20"/>
          <w:sz w:val="28"/>
          <w:szCs w:val="28"/>
          <w:lang w:eastAsia="zh-HK"/>
        </w:rPr>
        <w:t>廉政公署</w:t>
      </w:r>
      <w:r w:rsidRPr="001D5FA8">
        <w:rPr>
          <w:rFonts w:ascii="Times New Roman" w:eastAsia="新細明體" w:hAnsi="Times New Roman" w:hint="eastAsia"/>
          <w:spacing w:val="20"/>
          <w:sz w:val="28"/>
          <w:szCs w:val="28"/>
          <w:lang w:eastAsia="zh-TW"/>
        </w:rPr>
        <w:t>（</w:t>
      </w:r>
      <w:r w:rsidRPr="001D5FA8">
        <w:rPr>
          <w:rFonts w:ascii="Times New Roman" w:eastAsia="新細明體" w:hAnsi="Times New Roman" w:hint="eastAsia"/>
          <w:spacing w:val="20"/>
          <w:sz w:val="28"/>
          <w:szCs w:val="28"/>
          <w:lang w:eastAsia="zh-HK"/>
        </w:rPr>
        <w:t>廉署</w:t>
      </w:r>
      <w:r w:rsidRPr="001D5FA8">
        <w:rPr>
          <w:rFonts w:ascii="Times New Roman" w:eastAsia="新細明體" w:hAnsi="Times New Roman" w:hint="eastAsia"/>
          <w:spacing w:val="20"/>
          <w:sz w:val="28"/>
          <w:szCs w:val="28"/>
          <w:lang w:eastAsia="zh-TW"/>
        </w:rPr>
        <w:t>）執行處的工作。委員會的職權範圍及委員名錄分別載於</w:t>
      </w:r>
      <w:r w:rsidRPr="001D5FA8">
        <w:rPr>
          <w:rFonts w:ascii="Times New Roman" w:eastAsia="新細明體" w:hAnsi="Times New Roman" w:hint="eastAsia"/>
          <w:b/>
          <w:spacing w:val="20"/>
          <w:sz w:val="28"/>
          <w:szCs w:val="28"/>
          <w:lang w:eastAsia="zh-TW"/>
        </w:rPr>
        <w:t>附錄甲</w:t>
      </w:r>
      <w:r w:rsidRPr="001D5FA8">
        <w:rPr>
          <w:rFonts w:ascii="Times New Roman" w:eastAsia="新細明體" w:hAnsi="Times New Roman" w:hint="eastAsia"/>
          <w:spacing w:val="20"/>
          <w:sz w:val="28"/>
          <w:szCs w:val="28"/>
          <w:lang w:eastAsia="zh-TW"/>
        </w:rPr>
        <w:t>及</w:t>
      </w:r>
      <w:r w:rsidRPr="001D5FA8">
        <w:rPr>
          <w:rFonts w:ascii="Times New Roman" w:eastAsia="新細明體" w:hAnsi="Times New Roman" w:hint="eastAsia"/>
          <w:b/>
          <w:spacing w:val="20"/>
          <w:sz w:val="28"/>
          <w:szCs w:val="28"/>
          <w:lang w:eastAsia="zh-TW"/>
        </w:rPr>
        <w:t>附錄乙</w:t>
      </w:r>
      <w:r w:rsidRPr="001D5FA8">
        <w:rPr>
          <w:rFonts w:ascii="Times New Roman" w:eastAsia="新細明體" w:hAnsi="Times New Roman" w:hint="eastAsia"/>
          <w:spacing w:val="20"/>
          <w:sz w:val="28"/>
          <w:szCs w:val="28"/>
          <w:lang w:eastAsia="zh-TW"/>
        </w:rPr>
        <w:t>。於二零二五年底，</w:t>
      </w:r>
      <w:r w:rsidRPr="001D5FA8">
        <w:rPr>
          <w:rFonts w:ascii="Times New Roman" w:eastAsia="新細明體" w:hAnsi="Times New Roman" w:hint="eastAsia"/>
          <w:snapToGrid w:val="0"/>
          <w:spacing w:val="20"/>
          <w:sz w:val="28"/>
          <w:szCs w:val="28"/>
          <w:lang w:eastAsia="zh-HK"/>
        </w:rPr>
        <w:t>夏雅朗博士在服務委員會六載後</w:t>
      </w:r>
      <w:r w:rsidRPr="001D5FA8">
        <w:rPr>
          <w:rFonts w:ascii="Times New Roman" w:eastAsia="新細明體" w:hAnsi="Times New Roman" w:hint="eastAsia"/>
          <w:spacing w:val="20"/>
          <w:sz w:val="28"/>
          <w:szCs w:val="28"/>
          <w:lang w:eastAsia="zh-HK"/>
        </w:rPr>
        <w:t>卸任。郭惠光</w:t>
      </w:r>
      <w:r w:rsidRPr="001D5FA8">
        <w:rPr>
          <w:rFonts w:hint="eastAsia"/>
          <w:spacing w:val="20"/>
          <w:sz w:val="28"/>
          <w:szCs w:val="28"/>
          <w:lang w:eastAsia="zh-TW"/>
        </w:rPr>
        <w:t>女</w:t>
      </w:r>
      <w:r w:rsidRPr="001D5FA8">
        <w:rPr>
          <w:spacing w:val="20"/>
          <w:sz w:val="28"/>
          <w:szCs w:val="28"/>
          <w:lang w:eastAsia="zh-TW"/>
        </w:rPr>
        <w:t>士</w:t>
      </w:r>
      <w:r w:rsidRPr="001D5FA8">
        <w:rPr>
          <w:rFonts w:hint="eastAsia"/>
          <w:spacing w:val="20"/>
          <w:sz w:val="28"/>
          <w:szCs w:val="28"/>
          <w:lang w:eastAsia="zh-TW"/>
        </w:rPr>
        <w:t>則</w:t>
      </w:r>
      <w:r w:rsidRPr="001D5FA8">
        <w:rPr>
          <w:rFonts w:ascii="Times New Roman" w:eastAsia="新細明體" w:hAnsi="Times New Roman" w:hint="eastAsia"/>
          <w:spacing w:val="20"/>
          <w:sz w:val="28"/>
          <w:szCs w:val="28"/>
          <w:lang w:eastAsia="zh-HK"/>
        </w:rPr>
        <w:t>於二零二六年新獲委任為委員。</w:t>
      </w:r>
    </w:p>
    <w:p w14:paraId="3B5C95EB" w14:textId="77777777" w:rsidR="001A3B0F" w:rsidRPr="001D5FA8" w:rsidRDefault="001A3B0F" w:rsidP="001E191F">
      <w:pPr>
        <w:tabs>
          <w:tab w:val="left" w:pos="1080"/>
        </w:tabs>
        <w:overflowPunct w:val="0"/>
        <w:snapToGrid w:val="0"/>
        <w:spacing w:after="0" w:line="276" w:lineRule="auto"/>
        <w:jc w:val="both"/>
        <w:rPr>
          <w:rFonts w:ascii="Times New Roman" w:eastAsia="新細明體" w:hAnsi="Times New Roman"/>
          <w:spacing w:val="20"/>
          <w:sz w:val="28"/>
          <w:szCs w:val="28"/>
          <w:lang w:eastAsia="zh-HK"/>
        </w:rPr>
      </w:pPr>
    </w:p>
    <w:p w14:paraId="69F0374E" w14:textId="77777777" w:rsidR="001A3B0F" w:rsidRPr="001D5FA8" w:rsidRDefault="001A3B0F">
      <w:pPr>
        <w:tabs>
          <w:tab w:val="left" w:pos="1080"/>
        </w:tabs>
        <w:overflowPunct w:val="0"/>
        <w:snapToGrid w:val="0"/>
        <w:spacing w:beforeLines="50" w:before="180" w:afterLines="50" w:after="180" w:line="276" w:lineRule="auto"/>
        <w:jc w:val="both"/>
        <w:rPr>
          <w:rFonts w:ascii="Times New Roman" w:eastAsia="新細明體" w:hAnsi="Times New Roman"/>
          <w:b/>
          <w:spacing w:val="20"/>
          <w:sz w:val="28"/>
          <w:szCs w:val="28"/>
          <w:lang w:eastAsia="zh-TW"/>
        </w:rPr>
      </w:pPr>
      <w:r w:rsidRPr="001D5FA8">
        <w:rPr>
          <w:rFonts w:ascii="Times New Roman" w:eastAsia="新細明體" w:hAnsi="Times New Roman"/>
          <w:b/>
          <w:spacing w:val="20"/>
          <w:sz w:val="28"/>
          <w:szCs w:val="28"/>
          <w:lang w:eastAsia="zh-TW"/>
        </w:rPr>
        <w:t>委員會的工作</w:t>
      </w:r>
    </w:p>
    <w:p w14:paraId="3F868A7F" w14:textId="77777777" w:rsidR="001A3B0F" w:rsidRPr="001D5FA8" w:rsidRDefault="001A3B0F" w:rsidP="001E191F">
      <w:pPr>
        <w:tabs>
          <w:tab w:val="left" w:pos="1080"/>
        </w:tabs>
        <w:overflowPunct w:val="0"/>
        <w:snapToGrid w:val="0"/>
        <w:spacing w:after="0" w:line="276" w:lineRule="auto"/>
        <w:jc w:val="both"/>
        <w:rPr>
          <w:rFonts w:ascii="Times New Roman" w:eastAsia="新細明體" w:hAnsi="Times New Roman"/>
          <w:spacing w:val="20"/>
          <w:sz w:val="28"/>
          <w:szCs w:val="28"/>
          <w:lang w:eastAsia="zh-HK"/>
        </w:rPr>
      </w:pPr>
      <w:r w:rsidRPr="001D5FA8">
        <w:rPr>
          <w:rFonts w:ascii="Times New Roman" w:eastAsia="新細明體" w:hAnsi="Times New Roman" w:hint="eastAsia"/>
          <w:spacing w:val="20"/>
          <w:sz w:val="28"/>
          <w:szCs w:val="28"/>
          <w:lang w:eastAsia="zh-TW"/>
        </w:rPr>
        <w:t>委員會</w:t>
      </w:r>
      <w:r w:rsidRPr="001D5FA8">
        <w:rPr>
          <w:rFonts w:ascii="Times New Roman" w:eastAsia="新細明體" w:hAnsi="Times New Roman"/>
          <w:spacing w:val="20"/>
          <w:sz w:val="28"/>
          <w:szCs w:val="28"/>
          <w:lang w:eastAsia="zh-TW"/>
        </w:rPr>
        <w:t>於二零</w:t>
      </w:r>
      <w:r w:rsidRPr="001D5FA8">
        <w:rPr>
          <w:rFonts w:ascii="Times New Roman" w:eastAsia="新細明體" w:hAnsi="Times New Roman" w:hint="eastAsia"/>
          <w:spacing w:val="20"/>
          <w:sz w:val="28"/>
          <w:szCs w:val="28"/>
          <w:lang w:eastAsia="zh-HK"/>
        </w:rPr>
        <w:t>二五</w:t>
      </w:r>
      <w:r w:rsidRPr="001D5FA8">
        <w:rPr>
          <w:rFonts w:ascii="Times New Roman" w:eastAsia="新細明體" w:hAnsi="Times New Roman"/>
          <w:spacing w:val="20"/>
          <w:sz w:val="28"/>
          <w:szCs w:val="28"/>
          <w:lang w:eastAsia="zh-TW"/>
        </w:rPr>
        <w:t>年召開</w:t>
      </w:r>
      <w:r w:rsidRPr="001D5FA8">
        <w:rPr>
          <w:rFonts w:ascii="Times New Roman" w:eastAsia="新細明體" w:hAnsi="Times New Roman" w:hint="eastAsia"/>
          <w:spacing w:val="20"/>
          <w:sz w:val="28"/>
          <w:szCs w:val="28"/>
          <w:lang w:eastAsia="zh-TW"/>
        </w:rPr>
        <w:t>了</w:t>
      </w:r>
      <w:r w:rsidRPr="001D5FA8">
        <w:rPr>
          <w:rFonts w:ascii="Times New Roman" w:eastAsia="新細明體" w:hAnsi="Times New Roman" w:hint="eastAsia"/>
          <w:spacing w:val="20"/>
          <w:sz w:val="28"/>
          <w:szCs w:val="28"/>
          <w:lang w:eastAsia="zh-HK"/>
        </w:rPr>
        <w:t>八</w:t>
      </w:r>
      <w:r w:rsidRPr="001D5FA8">
        <w:rPr>
          <w:rFonts w:ascii="Times New Roman" w:eastAsia="新細明體" w:hAnsi="Times New Roman"/>
          <w:spacing w:val="20"/>
          <w:sz w:val="28"/>
          <w:szCs w:val="28"/>
          <w:lang w:eastAsia="zh-TW"/>
        </w:rPr>
        <w:t>次會議，</w:t>
      </w:r>
      <w:r w:rsidRPr="001D5FA8">
        <w:rPr>
          <w:rFonts w:ascii="Times New Roman" w:eastAsia="新細明體" w:hAnsi="Times New Roman" w:hint="eastAsia"/>
          <w:spacing w:val="20"/>
          <w:sz w:val="28"/>
          <w:szCs w:val="28"/>
          <w:lang w:eastAsia="zh-TW"/>
        </w:rPr>
        <w:t>審議</w:t>
      </w:r>
      <w:r w:rsidRPr="001D5FA8">
        <w:rPr>
          <w:rFonts w:ascii="Times New Roman" w:eastAsia="新細明體" w:hAnsi="Times New Roman"/>
          <w:spacing w:val="20"/>
          <w:sz w:val="28"/>
          <w:szCs w:val="28"/>
          <w:lang w:eastAsia="zh-TW"/>
        </w:rPr>
        <w:t>執行</w:t>
      </w:r>
      <w:proofErr w:type="gramStart"/>
      <w:r w:rsidRPr="001D5FA8">
        <w:rPr>
          <w:rFonts w:ascii="Times New Roman" w:eastAsia="新細明體" w:hAnsi="Times New Roman"/>
          <w:spacing w:val="20"/>
          <w:sz w:val="28"/>
          <w:szCs w:val="28"/>
          <w:lang w:eastAsia="zh-TW"/>
        </w:rPr>
        <w:t>處</w:t>
      </w:r>
      <w:r w:rsidRPr="001D5FA8">
        <w:rPr>
          <w:rFonts w:ascii="Times New Roman" w:eastAsia="新細明體" w:hAnsi="Times New Roman" w:hint="eastAsia"/>
          <w:spacing w:val="20"/>
          <w:sz w:val="28"/>
          <w:szCs w:val="28"/>
          <w:lang w:eastAsia="zh-TW"/>
        </w:rPr>
        <w:t>擬備的</w:t>
      </w:r>
      <w:proofErr w:type="gramEnd"/>
      <w:r w:rsidRPr="001D5FA8">
        <w:rPr>
          <w:rFonts w:ascii="Times New Roman" w:eastAsia="新細明體" w:hAnsi="Times New Roman" w:hint="eastAsia"/>
          <w:spacing w:val="20"/>
          <w:sz w:val="28"/>
          <w:szCs w:val="28"/>
          <w:lang w:eastAsia="zh-TW"/>
        </w:rPr>
        <w:t>報告，並由</w:t>
      </w:r>
      <w:proofErr w:type="gramStart"/>
      <w:r w:rsidRPr="001D5FA8">
        <w:rPr>
          <w:rFonts w:ascii="Times New Roman" w:eastAsia="新細明體" w:hAnsi="Times New Roman" w:hint="eastAsia"/>
          <w:spacing w:val="20"/>
          <w:sz w:val="28"/>
          <w:szCs w:val="28"/>
          <w:lang w:eastAsia="zh-TW"/>
        </w:rPr>
        <w:t>負責的廉署</w:t>
      </w:r>
      <w:proofErr w:type="gramEnd"/>
      <w:r w:rsidRPr="001D5FA8">
        <w:rPr>
          <w:rFonts w:ascii="Times New Roman" w:eastAsia="新細明體" w:hAnsi="Times New Roman" w:hint="eastAsia"/>
          <w:spacing w:val="20"/>
          <w:sz w:val="28"/>
          <w:szCs w:val="28"/>
          <w:lang w:eastAsia="zh-TW"/>
        </w:rPr>
        <w:t>主管人員詳細解釋該些案件的調查、執法、搜證及檢控過程。除</w:t>
      </w:r>
      <w:r w:rsidRPr="001D5FA8">
        <w:rPr>
          <w:rFonts w:ascii="Times New Roman" w:eastAsia="新細明體" w:hAnsi="Times New Roman" w:hint="eastAsia"/>
          <w:spacing w:val="20"/>
          <w:sz w:val="28"/>
          <w:szCs w:val="28"/>
          <w:lang w:eastAsia="zh-HK"/>
        </w:rPr>
        <w:t>正在調查</w:t>
      </w:r>
      <w:r w:rsidRPr="001D5FA8">
        <w:rPr>
          <w:rFonts w:ascii="Times New Roman" w:eastAsia="新細明體" w:hAnsi="Times New Roman"/>
          <w:spacing w:val="20"/>
          <w:sz w:val="28"/>
          <w:szCs w:val="28"/>
          <w:lang w:eastAsia="zh-TW"/>
        </w:rPr>
        <w:t>的重大案件</w:t>
      </w:r>
      <w:r w:rsidRPr="001D5FA8">
        <w:rPr>
          <w:rFonts w:ascii="Times New Roman" w:eastAsia="新細明體" w:hAnsi="Times New Roman" w:hint="eastAsia"/>
          <w:spacing w:val="20"/>
          <w:sz w:val="28"/>
          <w:szCs w:val="28"/>
          <w:lang w:eastAsia="zh-HK"/>
        </w:rPr>
        <w:t>、</w:t>
      </w:r>
      <w:r w:rsidRPr="001D5FA8">
        <w:rPr>
          <w:rFonts w:ascii="Times New Roman" w:eastAsia="新細明體" w:hAnsi="Times New Roman"/>
          <w:spacing w:val="20"/>
          <w:sz w:val="28"/>
          <w:szCs w:val="28"/>
          <w:lang w:eastAsia="zh-TW"/>
        </w:rPr>
        <w:t>檢控個案</w:t>
      </w:r>
      <w:r w:rsidRPr="001D5FA8">
        <w:rPr>
          <w:rFonts w:ascii="Times New Roman" w:eastAsia="新細明體" w:hAnsi="Times New Roman" w:hint="eastAsia"/>
          <w:spacing w:val="20"/>
          <w:sz w:val="28"/>
          <w:szCs w:val="28"/>
          <w:lang w:eastAsia="zh-HK"/>
        </w:rPr>
        <w:t>、歷</w:t>
      </w:r>
      <w:r w:rsidRPr="001D5FA8">
        <w:rPr>
          <w:rFonts w:ascii="Times New Roman" w:eastAsia="新細明體" w:hAnsi="Times New Roman"/>
          <w:spacing w:val="20"/>
          <w:sz w:val="28"/>
          <w:szCs w:val="28"/>
          <w:lang w:eastAsia="zh-TW"/>
        </w:rPr>
        <w:t>時超過</w:t>
      </w:r>
      <w:r w:rsidRPr="001D5FA8">
        <w:rPr>
          <w:rFonts w:ascii="Times New Roman" w:eastAsia="新細明體" w:hAnsi="Times New Roman" w:hint="eastAsia"/>
          <w:spacing w:val="20"/>
          <w:sz w:val="28"/>
          <w:szCs w:val="28"/>
          <w:lang w:eastAsia="zh-HK"/>
        </w:rPr>
        <w:t>一年</w:t>
      </w:r>
      <w:r w:rsidRPr="001D5FA8">
        <w:rPr>
          <w:rFonts w:ascii="Times New Roman" w:eastAsia="新細明體" w:hAnsi="Times New Roman"/>
          <w:spacing w:val="20"/>
          <w:sz w:val="28"/>
          <w:szCs w:val="28"/>
          <w:lang w:eastAsia="zh-TW"/>
        </w:rPr>
        <w:t>的調查</w:t>
      </w:r>
      <w:proofErr w:type="gramStart"/>
      <w:r w:rsidRPr="001D5FA8">
        <w:rPr>
          <w:rFonts w:ascii="Times New Roman" w:eastAsia="新細明體" w:hAnsi="Times New Roman" w:hint="eastAsia"/>
          <w:spacing w:val="20"/>
          <w:sz w:val="28"/>
          <w:szCs w:val="28"/>
          <w:lang w:eastAsia="zh-HK"/>
        </w:rPr>
        <w:t>以及</w:t>
      </w:r>
      <w:r w:rsidRPr="001D5FA8">
        <w:rPr>
          <w:rFonts w:ascii="Times New Roman" w:eastAsia="新細明體" w:hAnsi="Times New Roman"/>
          <w:spacing w:val="20"/>
          <w:sz w:val="28"/>
          <w:szCs w:val="28"/>
          <w:lang w:eastAsia="zh-TW"/>
        </w:rPr>
        <w:t>獲廉署</w:t>
      </w:r>
      <w:proofErr w:type="gramEnd"/>
      <w:r w:rsidRPr="001D5FA8">
        <w:rPr>
          <w:rFonts w:ascii="Times New Roman" w:eastAsia="新細明體" w:hAnsi="Times New Roman"/>
          <w:spacing w:val="20"/>
          <w:sz w:val="28"/>
          <w:szCs w:val="28"/>
          <w:lang w:eastAsia="zh-TW"/>
        </w:rPr>
        <w:t>保釋</w:t>
      </w:r>
      <w:r w:rsidRPr="001D5FA8">
        <w:rPr>
          <w:rFonts w:ascii="Times New Roman" w:eastAsia="新細明體" w:hAnsi="Times New Roman" w:hint="eastAsia"/>
          <w:spacing w:val="20"/>
          <w:sz w:val="28"/>
          <w:szCs w:val="28"/>
          <w:lang w:eastAsia="zh-HK"/>
        </w:rPr>
        <w:t>六個月</w:t>
      </w:r>
      <w:r w:rsidRPr="001D5FA8">
        <w:rPr>
          <w:rFonts w:ascii="Times New Roman" w:eastAsia="新細明體" w:hAnsi="Times New Roman"/>
          <w:spacing w:val="20"/>
          <w:sz w:val="28"/>
          <w:szCs w:val="28"/>
          <w:lang w:eastAsia="zh-TW"/>
        </w:rPr>
        <w:t>以上人士</w:t>
      </w:r>
      <w:r w:rsidRPr="001D5FA8">
        <w:rPr>
          <w:rFonts w:ascii="Times New Roman" w:eastAsia="新細明體" w:hAnsi="Times New Roman" w:hint="eastAsia"/>
          <w:spacing w:val="20"/>
          <w:sz w:val="28"/>
          <w:szCs w:val="28"/>
          <w:lang w:eastAsia="zh-HK"/>
        </w:rPr>
        <w:t>的個案外，執行處亦報告了</w:t>
      </w:r>
      <w:r w:rsidRPr="001D5FA8">
        <w:rPr>
          <w:rFonts w:ascii="Times New Roman" w:eastAsia="新細明體" w:hAnsi="Times New Roman"/>
          <w:spacing w:val="20"/>
          <w:sz w:val="28"/>
          <w:szCs w:val="28"/>
          <w:lang w:eastAsia="zh-TW"/>
        </w:rPr>
        <w:t>14</w:t>
      </w:r>
      <w:r w:rsidRPr="001D5FA8">
        <w:rPr>
          <w:rFonts w:ascii="Times New Roman" w:eastAsia="新細明體" w:hAnsi="Times New Roman" w:hint="eastAsia"/>
          <w:spacing w:val="20"/>
          <w:sz w:val="28"/>
          <w:szCs w:val="28"/>
          <w:lang w:eastAsia="zh-HK"/>
        </w:rPr>
        <w:t>宗已完成調查的重大案件</w:t>
      </w:r>
      <w:r w:rsidRPr="001D5FA8">
        <w:rPr>
          <w:rFonts w:ascii="Times New Roman" w:eastAsia="新細明體" w:hAnsi="Times New Roman"/>
          <w:spacing w:val="20"/>
          <w:sz w:val="28"/>
          <w:szCs w:val="28"/>
          <w:lang w:eastAsia="zh-TW"/>
        </w:rPr>
        <w:t>。</w:t>
      </w:r>
      <w:r w:rsidRPr="001D5FA8">
        <w:rPr>
          <w:rFonts w:ascii="Times New Roman" w:eastAsia="新細明體" w:hAnsi="Times New Roman" w:hint="eastAsia"/>
          <w:spacing w:val="20"/>
          <w:sz w:val="28"/>
          <w:szCs w:val="28"/>
          <w:lang w:eastAsia="zh-TW"/>
        </w:rPr>
        <w:t>各委員於會議上積極作出提問，確保執</w:t>
      </w:r>
      <w:r w:rsidRPr="001D5FA8">
        <w:rPr>
          <w:rFonts w:ascii="Times New Roman" w:eastAsia="新細明體" w:hAnsi="Times New Roman" w:hint="eastAsia"/>
          <w:spacing w:val="20"/>
          <w:sz w:val="28"/>
          <w:szCs w:val="28"/>
          <w:lang w:eastAsia="zh-HK"/>
        </w:rPr>
        <w:t>行處</w:t>
      </w:r>
      <w:r w:rsidRPr="001D5FA8">
        <w:rPr>
          <w:rFonts w:ascii="Times New Roman" w:eastAsia="新細明體" w:hAnsi="Times New Roman" w:hint="eastAsia"/>
          <w:spacing w:val="20"/>
          <w:sz w:val="28"/>
          <w:szCs w:val="28"/>
          <w:lang w:eastAsia="zh-TW"/>
        </w:rPr>
        <w:t>所有案件均依法及專業地處理，並於有需要時徵詢律政司意見</w:t>
      </w:r>
      <w:r w:rsidRPr="001D5FA8">
        <w:rPr>
          <w:rFonts w:ascii="Times New Roman" w:eastAsia="新細明體" w:hAnsi="Times New Roman"/>
          <w:spacing w:val="20"/>
          <w:sz w:val="28"/>
          <w:szCs w:val="28"/>
          <w:lang w:eastAsia="zh-TW"/>
        </w:rPr>
        <w:t>。</w:t>
      </w:r>
      <w:r w:rsidRPr="001D5FA8">
        <w:rPr>
          <w:rFonts w:ascii="Times New Roman" w:eastAsia="新細明體" w:hAnsi="Times New Roman" w:hint="eastAsia"/>
          <w:spacing w:val="20"/>
          <w:sz w:val="28"/>
          <w:szCs w:val="28"/>
          <w:lang w:eastAsia="zh-TW"/>
        </w:rPr>
        <w:t>所有案件若未經委員會審議，廉署不會結束調查。另外，委員會亦得知，</w:t>
      </w:r>
      <w:r w:rsidRPr="001D5FA8">
        <w:rPr>
          <w:rFonts w:ascii="Times New Roman" w:eastAsia="新細明體" w:hAnsi="Times New Roman"/>
          <w:spacing w:val="20"/>
          <w:sz w:val="28"/>
          <w:szCs w:val="28"/>
          <w:lang w:eastAsia="zh-TW"/>
        </w:rPr>
        <w:t>廉政專員</w:t>
      </w:r>
      <w:r w:rsidRPr="001D5FA8">
        <w:rPr>
          <w:rFonts w:ascii="Times New Roman" w:eastAsia="新細明體" w:hAnsi="Times New Roman" w:hint="eastAsia"/>
          <w:spacing w:val="20"/>
          <w:sz w:val="28"/>
          <w:szCs w:val="28"/>
          <w:lang w:eastAsia="zh-HK"/>
        </w:rPr>
        <w:t>在年內</w:t>
      </w:r>
      <w:r w:rsidRPr="001D5FA8">
        <w:rPr>
          <w:rFonts w:ascii="Times New Roman" w:eastAsia="新細明體" w:hAnsi="Times New Roman"/>
          <w:spacing w:val="20"/>
          <w:sz w:val="28"/>
          <w:szCs w:val="28"/>
          <w:lang w:eastAsia="zh-TW"/>
        </w:rPr>
        <w:t>未有行使《防止賄賂條例》</w:t>
      </w:r>
      <w:r w:rsidRPr="001D5FA8">
        <w:rPr>
          <w:rFonts w:ascii="Times New Roman" w:eastAsia="新細明體" w:hAnsi="Times New Roman" w:hint="eastAsia"/>
          <w:spacing w:val="20"/>
          <w:sz w:val="28"/>
          <w:szCs w:val="28"/>
          <w:lang w:eastAsia="zh-TW"/>
        </w:rPr>
        <w:t>（</w:t>
      </w:r>
      <w:r w:rsidRPr="001D5FA8">
        <w:rPr>
          <w:rFonts w:ascii="Times New Roman" w:eastAsia="新細明體" w:hAnsi="Times New Roman" w:hint="eastAsia"/>
          <w:spacing w:val="20"/>
          <w:sz w:val="28"/>
          <w:szCs w:val="28"/>
          <w:lang w:eastAsia="zh-HK"/>
        </w:rPr>
        <w:t>第</w:t>
      </w:r>
      <w:r w:rsidRPr="001D5FA8">
        <w:rPr>
          <w:rFonts w:ascii="Times New Roman" w:eastAsia="新細明體" w:hAnsi="Times New Roman"/>
          <w:spacing w:val="20"/>
          <w:sz w:val="28"/>
          <w:szCs w:val="28"/>
          <w:lang w:eastAsia="zh-TW"/>
        </w:rPr>
        <w:t>201</w:t>
      </w:r>
      <w:r w:rsidRPr="001D5FA8">
        <w:rPr>
          <w:rFonts w:ascii="Times New Roman" w:eastAsia="新細明體" w:hAnsi="Times New Roman" w:hint="eastAsia"/>
          <w:spacing w:val="20"/>
          <w:sz w:val="28"/>
          <w:szCs w:val="28"/>
          <w:lang w:eastAsia="zh-HK"/>
        </w:rPr>
        <w:t>章</w:t>
      </w:r>
      <w:r w:rsidRPr="001D5FA8">
        <w:rPr>
          <w:rFonts w:ascii="Times New Roman" w:eastAsia="新細明體" w:hAnsi="Times New Roman" w:hint="eastAsia"/>
          <w:spacing w:val="20"/>
          <w:sz w:val="28"/>
          <w:szCs w:val="28"/>
          <w:lang w:eastAsia="zh-TW"/>
        </w:rPr>
        <w:t>）</w:t>
      </w:r>
      <w:r w:rsidRPr="001D5FA8">
        <w:rPr>
          <w:rFonts w:ascii="Times New Roman" w:eastAsia="新細明體" w:hAnsi="Times New Roman"/>
          <w:spacing w:val="20"/>
          <w:sz w:val="28"/>
          <w:szCs w:val="28"/>
          <w:lang w:eastAsia="zh-TW"/>
        </w:rPr>
        <w:t>第</w:t>
      </w:r>
      <w:r w:rsidRPr="001D5FA8">
        <w:rPr>
          <w:rFonts w:ascii="Times New Roman" w:eastAsia="新細明體" w:hAnsi="Times New Roman"/>
          <w:spacing w:val="20"/>
          <w:sz w:val="28"/>
          <w:szCs w:val="28"/>
          <w:lang w:eastAsia="zh-TW"/>
        </w:rPr>
        <w:t>17</w:t>
      </w:r>
      <w:r w:rsidRPr="001D5FA8">
        <w:rPr>
          <w:rFonts w:ascii="Times New Roman" w:eastAsia="新細明體" w:hAnsi="Times New Roman"/>
          <w:spacing w:val="20"/>
          <w:sz w:val="28"/>
          <w:szCs w:val="28"/>
          <w:lang w:eastAsia="zh-TW"/>
        </w:rPr>
        <w:t>條</w:t>
      </w:r>
      <w:r w:rsidRPr="001D5FA8">
        <w:rPr>
          <w:rFonts w:ascii="Times New Roman" w:eastAsia="新細明體" w:hAnsi="Times New Roman" w:hint="eastAsia"/>
          <w:spacing w:val="20"/>
          <w:sz w:val="28"/>
          <w:szCs w:val="28"/>
          <w:lang w:eastAsia="zh-HK"/>
        </w:rPr>
        <w:t>賦予</w:t>
      </w:r>
      <w:r w:rsidRPr="001D5FA8">
        <w:rPr>
          <w:rFonts w:ascii="Times New Roman" w:eastAsia="新細明體" w:hAnsi="Times New Roman"/>
          <w:spacing w:val="20"/>
          <w:sz w:val="28"/>
          <w:szCs w:val="28"/>
          <w:lang w:eastAsia="zh-TW"/>
        </w:rPr>
        <w:t>的權力簽發搜查令。</w:t>
      </w:r>
    </w:p>
    <w:p w14:paraId="277BF7D7" w14:textId="77777777" w:rsidR="001A3B0F" w:rsidRPr="001D5FA8" w:rsidRDefault="001A3B0F" w:rsidP="001E191F">
      <w:pPr>
        <w:tabs>
          <w:tab w:val="left" w:pos="1080"/>
        </w:tabs>
        <w:overflowPunct w:val="0"/>
        <w:snapToGrid w:val="0"/>
        <w:spacing w:after="0" w:line="276" w:lineRule="auto"/>
        <w:jc w:val="both"/>
        <w:rPr>
          <w:rFonts w:ascii="Times New Roman" w:eastAsia="新細明體" w:hAnsi="Times New Roman"/>
          <w:spacing w:val="20"/>
          <w:sz w:val="28"/>
          <w:szCs w:val="28"/>
          <w:lang w:eastAsia="zh-HK"/>
        </w:rPr>
      </w:pPr>
    </w:p>
    <w:p w14:paraId="59DFB471" w14:textId="77777777" w:rsidR="001A3B0F" w:rsidRPr="001D5FA8" w:rsidRDefault="001A3B0F" w:rsidP="001E191F">
      <w:pPr>
        <w:tabs>
          <w:tab w:val="left" w:pos="1080"/>
        </w:tabs>
        <w:overflowPunct w:val="0"/>
        <w:snapToGrid w:val="0"/>
        <w:spacing w:after="0" w:line="276" w:lineRule="auto"/>
        <w:jc w:val="both"/>
        <w:rPr>
          <w:rFonts w:ascii="Times New Roman" w:eastAsia="新細明體" w:hAnsi="Times New Roman"/>
          <w:spacing w:val="20"/>
          <w:sz w:val="28"/>
          <w:szCs w:val="28"/>
          <w:lang w:eastAsia="zh-HK"/>
        </w:rPr>
      </w:pPr>
      <w:r w:rsidRPr="001D5FA8">
        <w:rPr>
          <w:rFonts w:ascii="Times New Roman" w:eastAsia="新細明體" w:hAnsi="Times New Roman" w:hint="eastAsia"/>
          <w:spacing w:val="20"/>
          <w:sz w:val="28"/>
          <w:szCs w:val="28"/>
          <w:lang w:eastAsia="zh-HK"/>
        </w:rPr>
        <w:t>此外，</w:t>
      </w:r>
      <w:r w:rsidRPr="001D5FA8">
        <w:rPr>
          <w:rFonts w:ascii="Times New Roman" w:eastAsia="新細明體" w:hAnsi="Times New Roman" w:hint="eastAsia"/>
          <w:spacing w:val="20"/>
          <w:sz w:val="28"/>
          <w:szCs w:val="28"/>
          <w:lang w:eastAsia="zh-TW"/>
        </w:rPr>
        <w:t>一個由三位非官方成員輪流組成的小組委員會，年內八次審議共</w:t>
      </w:r>
      <w:bookmarkStart w:id="11" w:name="_Hlk223339941"/>
      <w:r w:rsidRPr="001D5FA8">
        <w:rPr>
          <w:rFonts w:ascii="Times New Roman" w:eastAsia="新細明體" w:hAnsi="Times New Roman"/>
          <w:spacing w:val="20"/>
          <w:sz w:val="28"/>
          <w:szCs w:val="28"/>
          <w:lang w:eastAsia="zh-TW"/>
        </w:rPr>
        <w:t>1 570</w:t>
      </w:r>
      <w:bookmarkEnd w:id="11"/>
      <w:r w:rsidRPr="001D5FA8">
        <w:rPr>
          <w:rFonts w:ascii="Times New Roman" w:eastAsia="新細明體" w:hAnsi="Times New Roman" w:hint="eastAsia"/>
          <w:spacing w:val="20"/>
          <w:sz w:val="28"/>
          <w:szCs w:val="28"/>
          <w:lang w:eastAsia="zh-TW"/>
        </w:rPr>
        <w:t>宗性質較輕並已完成調查的案件及</w:t>
      </w:r>
      <w:bookmarkStart w:id="12" w:name="_Hlk223339945"/>
      <w:r w:rsidRPr="001D5FA8">
        <w:rPr>
          <w:rFonts w:ascii="Times New Roman" w:eastAsia="新細明體" w:hAnsi="Times New Roman"/>
          <w:spacing w:val="20"/>
          <w:sz w:val="28"/>
          <w:szCs w:val="28"/>
          <w:lang w:eastAsia="zh-TW"/>
        </w:rPr>
        <w:t>341</w:t>
      </w:r>
      <w:bookmarkEnd w:id="12"/>
      <w:r w:rsidRPr="001D5FA8">
        <w:rPr>
          <w:rFonts w:ascii="Times New Roman" w:eastAsia="新細明體" w:hAnsi="Times New Roman" w:hint="eastAsia"/>
          <w:spacing w:val="20"/>
          <w:sz w:val="28"/>
          <w:szCs w:val="28"/>
          <w:lang w:eastAsia="zh-TW"/>
        </w:rPr>
        <w:t>宗</w:t>
      </w:r>
      <w:r w:rsidRPr="001D5FA8">
        <w:rPr>
          <w:rFonts w:ascii="Times New Roman" w:eastAsia="新細明體" w:hAnsi="Times New Roman"/>
          <w:spacing w:val="20"/>
          <w:sz w:val="28"/>
          <w:szCs w:val="28"/>
          <w:lang w:eastAsia="zh-TW"/>
        </w:rPr>
        <w:t>無法追查的貪污投訴</w:t>
      </w:r>
      <w:r w:rsidRPr="001D5FA8">
        <w:rPr>
          <w:rFonts w:ascii="Times New Roman" w:eastAsia="新細明體" w:hAnsi="Times New Roman" w:hint="eastAsia"/>
          <w:spacing w:val="20"/>
          <w:sz w:val="28"/>
          <w:szCs w:val="28"/>
          <w:lang w:eastAsia="zh-TW"/>
        </w:rPr>
        <w:t>。</w:t>
      </w:r>
      <w:r w:rsidRPr="001D5FA8">
        <w:rPr>
          <w:rFonts w:ascii="Times New Roman" w:eastAsia="新細明體" w:hAnsi="Times New Roman" w:hint="eastAsia"/>
          <w:spacing w:val="20"/>
          <w:sz w:val="28"/>
          <w:szCs w:val="28"/>
          <w:lang w:eastAsia="zh-HK"/>
        </w:rPr>
        <w:t>各小組委員亦積極向負責報告的廉署人員提問，並</w:t>
      </w:r>
      <w:r w:rsidRPr="001D5FA8">
        <w:rPr>
          <w:rFonts w:ascii="Times New Roman" w:eastAsia="新細明體" w:hAnsi="Times New Roman"/>
          <w:spacing w:val="20"/>
          <w:sz w:val="28"/>
          <w:szCs w:val="28"/>
          <w:lang w:eastAsia="zh-TW"/>
        </w:rPr>
        <w:t>提供意見。</w:t>
      </w:r>
      <w:r w:rsidRPr="001D5FA8">
        <w:rPr>
          <w:rFonts w:ascii="Times New Roman" w:eastAsia="新細明體" w:hAnsi="Times New Roman" w:hint="eastAsia"/>
          <w:spacing w:val="20"/>
          <w:sz w:val="28"/>
          <w:szCs w:val="28"/>
          <w:lang w:eastAsia="zh-TW"/>
        </w:rPr>
        <w:t>委員會</w:t>
      </w:r>
      <w:r w:rsidRPr="001D5FA8">
        <w:rPr>
          <w:rFonts w:ascii="Times New Roman" w:eastAsia="新細明體" w:hAnsi="Times New Roman" w:hint="eastAsia"/>
          <w:spacing w:val="20"/>
          <w:sz w:val="28"/>
          <w:szCs w:val="28"/>
          <w:lang w:eastAsia="zh-HK"/>
        </w:rPr>
        <w:t>隨</w:t>
      </w:r>
      <w:r w:rsidRPr="001D5FA8">
        <w:rPr>
          <w:rFonts w:ascii="新細明體" w:hAnsi="新細明體" w:hint="eastAsia"/>
          <w:spacing w:val="20"/>
          <w:sz w:val="28"/>
          <w:lang w:eastAsia="zh-TW"/>
        </w:rPr>
        <w:t>後</w:t>
      </w:r>
      <w:r w:rsidRPr="001D5FA8">
        <w:rPr>
          <w:rFonts w:ascii="Times New Roman" w:eastAsia="新細明體" w:hAnsi="Times New Roman" w:hint="eastAsia"/>
          <w:spacing w:val="20"/>
          <w:sz w:val="28"/>
          <w:szCs w:val="28"/>
          <w:lang w:eastAsia="zh-HK"/>
        </w:rPr>
        <w:t>聽取</w:t>
      </w:r>
      <w:r w:rsidRPr="001D5FA8">
        <w:rPr>
          <w:rFonts w:ascii="Times New Roman" w:eastAsia="新細明體" w:hAnsi="Times New Roman"/>
          <w:spacing w:val="20"/>
          <w:sz w:val="28"/>
          <w:szCs w:val="28"/>
          <w:lang w:eastAsia="zh-HK"/>
        </w:rPr>
        <w:t>並確認</w:t>
      </w:r>
      <w:r w:rsidRPr="001D5FA8">
        <w:rPr>
          <w:rFonts w:ascii="Times New Roman" w:eastAsia="新細明體" w:hAnsi="Times New Roman"/>
          <w:spacing w:val="20"/>
          <w:sz w:val="28"/>
          <w:szCs w:val="28"/>
          <w:lang w:eastAsia="zh-TW"/>
        </w:rPr>
        <w:t>小組委員</w:t>
      </w:r>
      <w:r w:rsidRPr="001D5FA8">
        <w:rPr>
          <w:rFonts w:ascii="Times New Roman" w:eastAsia="新細明體" w:hAnsi="Times New Roman" w:hint="eastAsia"/>
          <w:spacing w:val="20"/>
          <w:sz w:val="28"/>
          <w:szCs w:val="28"/>
          <w:lang w:eastAsia="zh-HK"/>
        </w:rPr>
        <w:t>的</w:t>
      </w:r>
      <w:r w:rsidRPr="001D5FA8">
        <w:rPr>
          <w:rFonts w:ascii="Times New Roman" w:eastAsia="新細明體" w:hAnsi="Times New Roman"/>
          <w:spacing w:val="20"/>
          <w:sz w:val="28"/>
          <w:szCs w:val="28"/>
          <w:lang w:eastAsia="zh-HK"/>
        </w:rPr>
        <w:t>審議結果。</w:t>
      </w:r>
    </w:p>
    <w:p w14:paraId="761A3BDF" w14:textId="77777777" w:rsidR="001A3B0F" w:rsidRPr="001D5FA8" w:rsidRDefault="001A3B0F" w:rsidP="001E191F">
      <w:pPr>
        <w:tabs>
          <w:tab w:val="left" w:pos="1080"/>
        </w:tabs>
        <w:overflowPunct w:val="0"/>
        <w:snapToGrid w:val="0"/>
        <w:spacing w:after="0" w:line="276" w:lineRule="auto"/>
        <w:jc w:val="both"/>
        <w:rPr>
          <w:rFonts w:ascii="Times New Roman" w:eastAsia="新細明體" w:hAnsi="Times New Roman"/>
          <w:spacing w:val="20"/>
          <w:sz w:val="28"/>
          <w:szCs w:val="28"/>
          <w:lang w:eastAsia="zh-HK"/>
        </w:rPr>
      </w:pPr>
    </w:p>
    <w:p w14:paraId="7CA4DA2B" w14:textId="692BE010" w:rsidR="001A3B0F" w:rsidRPr="001D5FA8" w:rsidRDefault="001A3B0F" w:rsidP="001E191F">
      <w:pPr>
        <w:tabs>
          <w:tab w:val="left" w:pos="1080"/>
        </w:tabs>
        <w:overflowPunct w:val="0"/>
        <w:snapToGrid w:val="0"/>
        <w:spacing w:after="0" w:line="276" w:lineRule="auto"/>
        <w:jc w:val="both"/>
        <w:rPr>
          <w:rFonts w:ascii="Times New Roman" w:eastAsia="新細明體" w:hAnsi="Times New Roman"/>
          <w:spacing w:val="20"/>
          <w:sz w:val="28"/>
          <w:szCs w:val="28"/>
          <w:lang w:eastAsia="zh-HK"/>
        </w:rPr>
      </w:pPr>
      <w:r w:rsidRPr="001D5FA8">
        <w:rPr>
          <w:rFonts w:ascii="Times New Roman" w:eastAsia="新細明體" w:hAnsi="Times New Roman"/>
          <w:spacing w:val="20"/>
          <w:sz w:val="28"/>
          <w:szCs w:val="28"/>
          <w:lang w:eastAsia="zh-TW"/>
        </w:rPr>
        <w:lastRenderedPageBreak/>
        <w:t>執行處首長</w:t>
      </w:r>
      <w:r w:rsidRPr="001D5FA8">
        <w:rPr>
          <w:rFonts w:ascii="Times New Roman" w:eastAsia="新細明體" w:hAnsi="Times New Roman" w:hint="eastAsia"/>
          <w:spacing w:val="20"/>
          <w:sz w:val="28"/>
          <w:szCs w:val="28"/>
          <w:lang w:eastAsia="zh-HK"/>
        </w:rPr>
        <w:t>每次均出席</w:t>
      </w:r>
      <w:r w:rsidRPr="001D5FA8">
        <w:rPr>
          <w:rFonts w:ascii="Times New Roman" w:eastAsia="新細明體" w:hAnsi="Times New Roman"/>
          <w:spacing w:val="20"/>
          <w:sz w:val="28"/>
          <w:szCs w:val="28"/>
          <w:lang w:eastAsia="zh-TW"/>
        </w:rPr>
        <w:t>委員會會議</w:t>
      </w:r>
      <w:r w:rsidRPr="001D5FA8">
        <w:rPr>
          <w:rFonts w:ascii="Times New Roman" w:eastAsia="新細明體" w:hAnsi="Times New Roman" w:hint="eastAsia"/>
          <w:spacing w:val="20"/>
          <w:sz w:val="28"/>
          <w:szCs w:val="28"/>
          <w:lang w:eastAsia="zh-HK"/>
        </w:rPr>
        <w:t>並</w:t>
      </w:r>
      <w:proofErr w:type="gramStart"/>
      <w:r w:rsidRPr="001D5FA8">
        <w:rPr>
          <w:rFonts w:ascii="Times New Roman" w:eastAsia="新細明體" w:hAnsi="Times New Roman"/>
          <w:spacing w:val="20"/>
          <w:sz w:val="28"/>
          <w:szCs w:val="28"/>
          <w:lang w:eastAsia="zh-TW"/>
        </w:rPr>
        <w:t>匯</w:t>
      </w:r>
      <w:proofErr w:type="gramEnd"/>
      <w:r w:rsidRPr="001D5FA8">
        <w:rPr>
          <w:rFonts w:ascii="Times New Roman" w:eastAsia="新細明體" w:hAnsi="Times New Roman"/>
          <w:spacing w:val="20"/>
          <w:sz w:val="28"/>
          <w:szCs w:val="28"/>
          <w:lang w:eastAsia="zh-TW"/>
        </w:rPr>
        <w:t>報執行處的工作概況、貪污投訴統計數字及趨勢，以及委員會關注的事項。委員會亦</w:t>
      </w:r>
      <w:r w:rsidRPr="001D5FA8">
        <w:rPr>
          <w:rFonts w:ascii="Times New Roman" w:eastAsia="新細明體" w:hAnsi="Times New Roman" w:hint="eastAsia"/>
          <w:spacing w:val="20"/>
          <w:sz w:val="28"/>
          <w:szCs w:val="28"/>
          <w:lang w:eastAsia="zh-TW"/>
        </w:rPr>
        <w:t>審閱了執行處提交的</w:t>
      </w:r>
      <w:r w:rsidRPr="001D5FA8">
        <w:rPr>
          <w:rFonts w:ascii="Times New Roman" w:eastAsia="新細明體" w:hAnsi="Times New Roman"/>
          <w:spacing w:val="20"/>
          <w:sz w:val="28"/>
          <w:szCs w:val="28"/>
          <w:lang w:eastAsia="zh-TW"/>
        </w:rPr>
        <w:t>《二零</w:t>
      </w:r>
      <w:r w:rsidRPr="001D5FA8">
        <w:rPr>
          <w:rFonts w:ascii="Times New Roman" w:eastAsia="新細明體" w:hAnsi="Times New Roman" w:hint="eastAsia"/>
          <w:spacing w:val="20"/>
          <w:sz w:val="28"/>
          <w:szCs w:val="28"/>
          <w:lang w:eastAsia="zh-HK"/>
        </w:rPr>
        <w:t>二四</w:t>
      </w:r>
      <w:r w:rsidRPr="001D5FA8">
        <w:rPr>
          <w:rFonts w:ascii="Times New Roman" w:eastAsia="新細明體" w:hAnsi="Times New Roman"/>
          <w:spacing w:val="20"/>
          <w:sz w:val="28"/>
          <w:szCs w:val="28"/>
          <w:lang w:eastAsia="zh-TW"/>
        </w:rPr>
        <w:t>年政府人員貪污及舞弊行為年</w:t>
      </w:r>
      <w:r w:rsidRPr="001D5FA8">
        <w:rPr>
          <w:rFonts w:ascii="Times New Roman" w:eastAsia="新細明體" w:hAnsi="Times New Roman"/>
          <w:spacing w:val="20"/>
          <w:sz w:val="28"/>
          <w:szCs w:val="28"/>
          <w:lang w:eastAsia="zh-HK"/>
        </w:rPr>
        <w:t>報》，</w:t>
      </w:r>
      <w:r w:rsidRPr="001D5FA8">
        <w:rPr>
          <w:rFonts w:ascii="Times New Roman" w:eastAsia="新細明體" w:hAnsi="Times New Roman" w:hint="eastAsia"/>
          <w:spacing w:val="20"/>
          <w:sz w:val="28"/>
          <w:szCs w:val="28"/>
          <w:lang w:eastAsia="zh-HK"/>
        </w:rPr>
        <w:t>當中</w:t>
      </w:r>
      <w:r w:rsidRPr="001D5FA8">
        <w:rPr>
          <w:rFonts w:ascii="Times New Roman" w:eastAsia="新細明體" w:hAnsi="Times New Roman"/>
          <w:spacing w:val="20"/>
          <w:sz w:val="28"/>
          <w:szCs w:val="28"/>
          <w:lang w:eastAsia="zh-HK"/>
        </w:rPr>
        <w:t>剖析政府部門容易出現貪污舞弊的範疇。</w:t>
      </w:r>
    </w:p>
    <w:p w14:paraId="5B52A459" w14:textId="77777777" w:rsidR="001A3B0F" w:rsidRPr="001D5FA8" w:rsidRDefault="001A3B0F" w:rsidP="001E191F">
      <w:pPr>
        <w:tabs>
          <w:tab w:val="left" w:pos="1080"/>
        </w:tabs>
        <w:overflowPunct w:val="0"/>
        <w:snapToGrid w:val="0"/>
        <w:spacing w:after="0" w:line="276" w:lineRule="auto"/>
        <w:jc w:val="both"/>
        <w:rPr>
          <w:rFonts w:ascii="Times New Roman" w:eastAsia="新細明體" w:hAnsi="Times New Roman"/>
          <w:spacing w:val="20"/>
          <w:sz w:val="28"/>
          <w:szCs w:val="28"/>
          <w:lang w:eastAsia="zh-HK"/>
        </w:rPr>
      </w:pPr>
    </w:p>
    <w:p w14:paraId="0C77C692" w14:textId="77777777" w:rsidR="001A3B0F" w:rsidRPr="001D5FA8" w:rsidRDefault="001A3B0F">
      <w:pPr>
        <w:tabs>
          <w:tab w:val="left" w:pos="1080"/>
        </w:tabs>
        <w:overflowPunct w:val="0"/>
        <w:snapToGrid w:val="0"/>
        <w:spacing w:beforeLines="50" w:before="180" w:afterLines="50" w:after="180" w:line="276" w:lineRule="auto"/>
        <w:jc w:val="both"/>
        <w:rPr>
          <w:rFonts w:ascii="Times New Roman" w:eastAsia="新細明體" w:hAnsi="Times New Roman"/>
          <w:b/>
          <w:spacing w:val="20"/>
          <w:sz w:val="28"/>
          <w:szCs w:val="28"/>
          <w:lang w:eastAsia="zh-TW"/>
        </w:rPr>
      </w:pPr>
      <w:r w:rsidRPr="001D5FA8">
        <w:rPr>
          <w:rFonts w:ascii="Times New Roman" w:eastAsia="新細明體" w:hAnsi="Times New Roman"/>
          <w:b/>
          <w:spacing w:val="20"/>
          <w:sz w:val="28"/>
          <w:szCs w:val="28"/>
          <w:lang w:eastAsia="zh-TW"/>
        </w:rPr>
        <w:t>整體貪污情況</w:t>
      </w:r>
    </w:p>
    <w:p w14:paraId="6A099984" w14:textId="77777777" w:rsidR="001A3B0F" w:rsidRPr="001D5FA8" w:rsidRDefault="001A3B0F" w:rsidP="001E191F">
      <w:pPr>
        <w:tabs>
          <w:tab w:val="left" w:pos="1080"/>
        </w:tabs>
        <w:overflowPunct w:val="0"/>
        <w:snapToGrid w:val="0"/>
        <w:spacing w:after="0" w:line="276" w:lineRule="auto"/>
        <w:jc w:val="both"/>
        <w:rPr>
          <w:rFonts w:ascii="Times New Roman" w:eastAsia="新細明體" w:hAnsi="Times New Roman"/>
          <w:spacing w:val="20"/>
          <w:sz w:val="28"/>
          <w:szCs w:val="28"/>
          <w:lang w:eastAsia="zh-HK"/>
        </w:rPr>
      </w:pPr>
      <w:r w:rsidRPr="001D5FA8">
        <w:rPr>
          <w:rFonts w:ascii="新細明體" w:eastAsia="新細明體" w:hAnsi="新細明體" w:cs="新細明體" w:hint="eastAsia"/>
          <w:spacing w:val="20"/>
          <w:sz w:val="28"/>
          <w:szCs w:val="28"/>
          <w:lang w:eastAsia="zh-HK"/>
        </w:rPr>
        <w:t>根據委員會的觀察，香港的貪污情況繼續有效受控，公務員隊伍及公共機構整體誠實可靠，私營企業享有廉潔公平的營商環境。</w:t>
      </w:r>
      <w:r w:rsidRPr="001D5FA8">
        <w:rPr>
          <w:rFonts w:ascii="Times New Roman" w:eastAsia="新細明體" w:hAnsi="Times New Roman" w:hint="eastAsia"/>
          <w:spacing w:val="20"/>
          <w:sz w:val="28"/>
          <w:szCs w:val="28"/>
          <w:lang w:eastAsia="zh-TW"/>
        </w:rPr>
        <w:t>廉署在二零</w:t>
      </w:r>
      <w:r w:rsidRPr="001D5FA8">
        <w:rPr>
          <w:rFonts w:ascii="Times New Roman" w:eastAsia="新細明體" w:hAnsi="Times New Roman" w:hint="eastAsia"/>
          <w:spacing w:val="20"/>
          <w:sz w:val="28"/>
          <w:szCs w:val="28"/>
          <w:lang w:eastAsia="zh-HK"/>
        </w:rPr>
        <w:t>二五</w:t>
      </w:r>
      <w:r w:rsidRPr="001D5FA8">
        <w:rPr>
          <w:rFonts w:ascii="Times New Roman" w:eastAsia="新細明體" w:hAnsi="Times New Roman" w:hint="eastAsia"/>
          <w:spacing w:val="20"/>
          <w:sz w:val="28"/>
          <w:szCs w:val="28"/>
          <w:lang w:eastAsia="zh-TW"/>
        </w:rPr>
        <w:t>年共接獲</w:t>
      </w:r>
      <w:r w:rsidRPr="001D5FA8">
        <w:rPr>
          <w:rFonts w:ascii="Times New Roman" w:eastAsia="新細明體" w:hAnsi="Times New Roman"/>
          <w:spacing w:val="20"/>
          <w:sz w:val="28"/>
          <w:szCs w:val="28"/>
          <w:lang w:eastAsia="zh-TW"/>
        </w:rPr>
        <w:t>1 780</w:t>
      </w:r>
      <w:r w:rsidRPr="001D5FA8">
        <w:rPr>
          <w:rFonts w:ascii="Times New Roman" w:eastAsia="新細明體" w:hAnsi="Times New Roman"/>
          <w:spacing w:val="20"/>
          <w:sz w:val="28"/>
          <w:szCs w:val="28"/>
          <w:lang w:eastAsia="zh-TW"/>
        </w:rPr>
        <w:t>宗貪污投訴</w:t>
      </w:r>
      <w:r w:rsidRPr="001D5FA8">
        <w:rPr>
          <w:rFonts w:ascii="Times New Roman" w:eastAsia="新細明體" w:hAnsi="Times New Roman" w:hint="eastAsia"/>
          <w:spacing w:val="20"/>
          <w:sz w:val="28"/>
          <w:szCs w:val="28"/>
          <w:lang w:eastAsia="zh-TW"/>
        </w:rPr>
        <w:t>（</w:t>
      </w:r>
      <w:r w:rsidRPr="001D5FA8">
        <w:rPr>
          <w:rFonts w:ascii="Times New Roman" w:eastAsia="新細明體" w:hAnsi="Times New Roman" w:hint="eastAsia"/>
          <w:spacing w:val="20"/>
          <w:sz w:val="28"/>
          <w:szCs w:val="28"/>
          <w:lang w:eastAsia="zh-HK"/>
        </w:rPr>
        <w:t>不包括</w:t>
      </w:r>
      <w:r w:rsidRPr="001D5FA8">
        <w:rPr>
          <w:rFonts w:ascii="Times New Roman" w:eastAsia="新細明體" w:hAnsi="Times New Roman"/>
          <w:spacing w:val="20"/>
          <w:sz w:val="28"/>
          <w:szCs w:val="28"/>
          <w:lang w:eastAsia="zh-TW"/>
        </w:rPr>
        <w:t>選舉投訴</w:t>
      </w:r>
      <w:r w:rsidRPr="001D5FA8">
        <w:rPr>
          <w:rStyle w:val="af3"/>
          <w:rFonts w:eastAsia="新細明體"/>
          <w:spacing w:val="20"/>
          <w:sz w:val="28"/>
          <w:szCs w:val="28"/>
        </w:rPr>
        <w:footnoteReference w:id="1"/>
      </w:r>
      <w:r w:rsidRPr="001D5FA8">
        <w:rPr>
          <w:rFonts w:ascii="Times New Roman" w:eastAsia="新細明體" w:hAnsi="Times New Roman" w:hint="eastAsia"/>
          <w:spacing w:val="20"/>
          <w:sz w:val="28"/>
          <w:szCs w:val="28"/>
          <w:lang w:eastAsia="zh-TW"/>
        </w:rPr>
        <w:t>）</w:t>
      </w:r>
      <w:r w:rsidRPr="001D5FA8">
        <w:rPr>
          <w:rFonts w:ascii="Times New Roman" w:eastAsia="新細明體" w:hAnsi="Times New Roman"/>
          <w:spacing w:val="20"/>
          <w:sz w:val="28"/>
          <w:szCs w:val="28"/>
          <w:lang w:eastAsia="zh-TW"/>
        </w:rPr>
        <w:t>，當中</w:t>
      </w:r>
      <w:r w:rsidRPr="001D5FA8">
        <w:rPr>
          <w:rFonts w:ascii="Times New Roman" w:eastAsia="新細明體" w:hAnsi="Times New Roman"/>
          <w:color w:val="000000" w:themeColor="text1"/>
          <w:spacing w:val="20"/>
          <w:sz w:val="28"/>
          <w:szCs w:val="28"/>
          <w:lang w:eastAsia="zh-TW"/>
        </w:rPr>
        <w:t>1 449</w:t>
      </w:r>
      <w:r w:rsidRPr="001D5FA8">
        <w:rPr>
          <w:rFonts w:ascii="Times New Roman" w:eastAsia="新細明體" w:hAnsi="Times New Roman"/>
          <w:spacing w:val="20"/>
          <w:sz w:val="28"/>
          <w:szCs w:val="28"/>
          <w:lang w:eastAsia="zh-TW"/>
        </w:rPr>
        <w:t>宗為可追查的貪污投訴，</w:t>
      </w:r>
      <w:r w:rsidRPr="001D5FA8">
        <w:rPr>
          <w:rFonts w:ascii="Times New Roman" w:eastAsia="新細明體" w:hAnsi="Times New Roman" w:hint="eastAsia"/>
          <w:spacing w:val="20"/>
          <w:sz w:val="28"/>
          <w:szCs w:val="28"/>
          <w:lang w:eastAsia="zh-TW"/>
        </w:rPr>
        <w:t>兩者同比分別</w:t>
      </w:r>
      <w:r w:rsidRPr="001D5FA8">
        <w:rPr>
          <w:rFonts w:ascii="Times New Roman" w:eastAsia="新細明體" w:hAnsi="Times New Roman" w:hint="eastAsia"/>
          <w:color w:val="000000" w:themeColor="text1"/>
          <w:spacing w:val="20"/>
          <w:sz w:val="28"/>
          <w:szCs w:val="28"/>
          <w:lang w:eastAsia="zh-HK"/>
        </w:rPr>
        <w:t>下跌</w:t>
      </w:r>
      <w:r w:rsidRPr="001D5FA8">
        <w:rPr>
          <w:rFonts w:ascii="Times New Roman" w:eastAsia="新細明體" w:hAnsi="Times New Roman"/>
          <w:color w:val="000000" w:themeColor="text1"/>
          <w:spacing w:val="20"/>
          <w:sz w:val="28"/>
          <w:szCs w:val="28"/>
          <w:lang w:eastAsia="zh-HK"/>
        </w:rPr>
        <w:t>14</w:t>
      </w:r>
      <w:r w:rsidRPr="001D5FA8">
        <w:rPr>
          <w:rFonts w:ascii="Times New Roman" w:eastAsia="新細明體" w:hAnsi="Times New Roman"/>
          <w:color w:val="000000" w:themeColor="text1"/>
          <w:spacing w:val="20"/>
          <w:sz w:val="28"/>
          <w:szCs w:val="28"/>
          <w:lang w:eastAsia="zh-TW"/>
        </w:rPr>
        <w:t>%</w:t>
      </w:r>
      <w:r w:rsidRPr="001D5FA8">
        <w:rPr>
          <w:rFonts w:ascii="Times New Roman" w:eastAsia="新細明體" w:hAnsi="Times New Roman" w:hint="eastAsia"/>
          <w:color w:val="000000" w:themeColor="text1"/>
          <w:spacing w:val="20"/>
          <w:sz w:val="28"/>
          <w:szCs w:val="28"/>
          <w:lang w:eastAsia="zh-TW"/>
        </w:rPr>
        <w:t>和</w:t>
      </w:r>
      <w:r w:rsidRPr="001D5FA8">
        <w:rPr>
          <w:rFonts w:ascii="Times New Roman" w:eastAsia="新細明體" w:hAnsi="Times New Roman"/>
          <w:color w:val="000000" w:themeColor="text1"/>
          <w:spacing w:val="20"/>
          <w:sz w:val="28"/>
          <w:szCs w:val="28"/>
          <w:lang w:eastAsia="zh-TW"/>
        </w:rPr>
        <w:t>11%</w:t>
      </w:r>
      <w:r w:rsidRPr="001D5FA8">
        <w:rPr>
          <w:rFonts w:ascii="新細明體" w:eastAsia="新細明體" w:hAnsi="新細明體" w:cs="新細明體" w:hint="eastAsia"/>
          <w:spacing w:val="20"/>
          <w:sz w:val="28"/>
          <w:szCs w:val="28"/>
          <w:lang w:eastAsia="zh-HK"/>
        </w:rPr>
        <w:t>。</w:t>
      </w:r>
      <w:r w:rsidRPr="001D5FA8">
        <w:rPr>
          <w:rFonts w:ascii="Times New Roman" w:eastAsia="新細明體" w:hAnsi="Times New Roman" w:hint="eastAsia"/>
          <w:spacing w:val="20"/>
          <w:sz w:val="28"/>
          <w:szCs w:val="28"/>
          <w:lang w:eastAsia="zh-TW"/>
        </w:rPr>
        <w:t>由政府各部門轉介的投訴共</w:t>
      </w:r>
      <w:r w:rsidRPr="001D5FA8">
        <w:rPr>
          <w:rFonts w:ascii="Times New Roman" w:eastAsia="新細明體" w:hAnsi="Times New Roman"/>
          <w:color w:val="000000" w:themeColor="text1"/>
          <w:spacing w:val="20"/>
          <w:sz w:val="28"/>
          <w:szCs w:val="28"/>
          <w:lang w:eastAsia="zh-TW"/>
        </w:rPr>
        <w:t>95</w:t>
      </w:r>
      <w:r w:rsidRPr="001D5FA8">
        <w:rPr>
          <w:rFonts w:ascii="Times New Roman" w:eastAsia="新細明體" w:hAnsi="Times New Roman" w:hint="eastAsia"/>
          <w:spacing w:val="20"/>
          <w:sz w:val="28"/>
          <w:szCs w:val="28"/>
          <w:lang w:eastAsia="zh-TW"/>
        </w:rPr>
        <w:t>宗，佔整體</w:t>
      </w:r>
      <w:r w:rsidRPr="001D5FA8">
        <w:rPr>
          <w:rFonts w:ascii="Times New Roman" w:eastAsia="新細明體" w:hAnsi="Times New Roman" w:hint="eastAsia"/>
          <w:spacing w:val="20"/>
          <w:sz w:val="28"/>
          <w:szCs w:val="28"/>
          <w:lang w:eastAsia="zh-HK"/>
        </w:rPr>
        <w:t>投訴</w:t>
      </w:r>
      <w:r w:rsidRPr="001D5FA8">
        <w:rPr>
          <w:rFonts w:ascii="Times New Roman" w:eastAsia="新細明體" w:hAnsi="Times New Roman"/>
          <w:spacing w:val="20"/>
          <w:sz w:val="28"/>
          <w:szCs w:val="28"/>
          <w:lang w:eastAsia="zh-TW"/>
        </w:rPr>
        <w:t>5%</w:t>
      </w:r>
      <w:r w:rsidRPr="001D5FA8">
        <w:rPr>
          <w:rFonts w:ascii="Times New Roman" w:eastAsia="新細明體" w:hAnsi="Times New Roman" w:hint="eastAsia"/>
          <w:spacing w:val="20"/>
          <w:sz w:val="28"/>
          <w:szCs w:val="28"/>
          <w:lang w:eastAsia="zh-TW"/>
        </w:rPr>
        <w:t>。涉及私營機構、政府部門和公共</w:t>
      </w:r>
      <w:r w:rsidRPr="001D5FA8">
        <w:rPr>
          <w:rFonts w:ascii="Times New Roman" w:eastAsia="新細明體" w:hAnsi="Times New Roman"/>
          <w:spacing w:val="20"/>
          <w:sz w:val="28"/>
          <w:szCs w:val="28"/>
          <w:lang w:eastAsia="zh-HK"/>
        </w:rPr>
        <w:t>機構</w:t>
      </w:r>
      <w:r w:rsidRPr="001D5FA8">
        <w:rPr>
          <w:rFonts w:ascii="Times New Roman" w:eastAsia="新細明體" w:hAnsi="Times New Roman" w:hint="eastAsia"/>
          <w:spacing w:val="20"/>
          <w:sz w:val="28"/>
          <w:szCs w:val="28"/>
          <w:lang w:eastAsia="zh-TW"/>
        </w:rPr>
        <w:t>的投訴</w:t>
      </w:r>
      <w:r w:rsidRPr="001D5FA8">
        <w:rPr>
          <w:rFonts w:ascii="Times New Roman" w:eastAsia="新細明體" w:hAnsi="Times New Roman"/>
          <w:spacing w:val="20"/>
          <w:sz w:val="28"/>
          <w:szCs w:val="28"/>
          <w:lang w:eastAsia="zh-HK"/>
        </w:rPr>
        <w:t>分別</w:t>
      </w:r>
      <w:r w:rsidRPr="001D5FA8">
        <w:rPr>
          <w:rFonts w:ascii="Times New Roman" w:eastAsia="新細明體" w:hAnsi="Times New Roman" w:hint="eastAsia"/>
          <w:spacing w:val="20"/>
          <w:sz w:val="28"/>
          <w:szCs w:val="28"/>
          <w:lang w:eastAsia="zh-HK"/>
        </w:rPr>
        <w:t>約</w:t>
      </w:r>
      <w:r w:rsidRPr="001D5FA8">
        <w:rPr>
          <w:rFonts w:ascii="Times New Roman" w:eastAsia="新細明體" w:hAnsi="Times New Roman" w:hint="eastAsia"/>
          <w:spacing w:val="20"/>
          <w:sz w:val="28"/>
          <w:szCs w:val="28"/>
          <w:lang w:eastAsia="zh-TW"/>
        </w:rPr>
        <w:t>佔</w:t>
      </w:r>
      <w:r w:rsidRPr="001D5FA8">
        <w:rPr>
          <w:rFonts w:ascii="Times New Roman" w:eastAsia="新細明體" w:hAnsi="Times New Roman"/>
          <w:spacing w:val="20"/>
          <w:sz w:val="28"/>
          <w:szCs w:val="28"/>
          <w:lang w:eastAsia="zh-TW"/>
        </w:rPr>
        <w:t>70%</w:t>
      </w:r>
      <w:r w:rsidRPr="001D5FA8">
        <w:rPr>
          <w:rFonts w:ascii="Times New Roman" w:eastAsia="新細明體" w:hAnsi="Times New Roman" w:hint="eastAsia"/>
          <w:spacing w:val="20"/>
          <w:sz w:val="28"/>
          <w:szCs w:val="28"/>
          <w:lang w:eastAsia="zh-TW"/>
        </w:rPr>
        <w:t>、</w:t>
      </w:r>
      <w:r w:rsidRPr="001D5FA8">
        <w:rPr>
          <w:rFonts w:ascii="Times New Roman" w:eastAsia="新細明體" w:hAnsi="Times New Roman"/>
          <w:spacing w:val="20"/>
          <w:sz w:val="28"/>
          <w:szCs w:val="28"/>
          <w:lang w:eastAsia="zh-TW"/>
        </w:rPr>
        <w:t>2</w:t>
      </w:r>
      <w:r w:rsidRPr="001D5FA8">
        <w:rPr>
          <w:rFonts w:ascii="Times New Roman" w:eastAsia="新細明體" w:hAnsi="Times New Roman" w:hint="eastAsia"/>
          <w:spacing w:val="20"/>
          <w:sz w:val="28"/>
          <w:szCs w:val="28"/>
          <w:lang w:eastAsia="zh-TW"/>
        </w:rPr>
        <w:t>4</w:t>
      </w:r>
      <w:r w:rsidRPr="001D5FA8">
        <w:rPr>
          <w:rFonts w:ascii="Times New Roman" w:eastAsia="新細明體" w:hAnsi="Times New Roman"/>
          <w:spacing w:val="20"/>
          <w:sz w:val="28"/>
          <w:szCs w:val="28"/>
          <w:lang w:eastAsia="zh-TW"/>
        </w:rPr>
        <w:t>%</w:t>
      </w:r>
      <w:r w:rsidRPr="001D5FA8">
        <w:rPr>
          <w:rFonts w:ascii="Times New Roman" w:eastAsia="新細明體" w:hAnsi="Times New Roman"/>
          <w:spacing w:val="20"/>
          <w:sz w:val="28"/>
          <w:szCs w:val="28"/>
          <w:lang w:eastAsia="zh-HK"/>
        </w:rPr>
        <w:t>及</w:t>
      </w:r>
      <w:r w:rsidRPr="001D5FA8">
        <w:rPr>
          <w:rFonts w:ascii="Times New Roman" w:eastAsia="新細明體" w:hAnsi="Times New Roman" w:hint="eastAsia"/>
          <w:spacing w:val="20"/>
          <w:sz w:val="28"/>
          <w:szCs w:val="28"/>
          <w:lang w:eastAsia="zh-TW"/>
        </w:rPr>
        <w:t>6</w:t>
      </w:r>
      <w:r w:rsidRPr="001D5FA8">
        <w:rPr>
          <w:rFonts w:ascii="Times New Roman" w:eastAsia="新細明體" w:hAnsi="Times New Roman"/>
          <w:spacing w:val="20"/>
          <w:sz w:val="28"/>
          <w:szCs w:val="28"/>
          <w:lang w:eastAsia="zh-TW"/>
        </w:rPr>
        <w:t>%</w:t>
      </w:r>
      <w:r w:rsidRPr="001D5FA8">
        <w:rPr>
          <w:rFonts w:ascii="Times New Roman" w:eastAsia="新細明體" w:hAnsi="Times New Roman" w:hint="eastAsia"/>
          <w:spacing w:val="20"/>
          <w:sz w:val="28"/>
          <w:szCs w:val="28"/>
          <w:lang w:eastAsia="zh-TW"/>
        </w:rPr>
        <w:t>，分佈比例與</w:t>
      </w:r>
      <w:r w:rsidRPr="001D5FA8">
        <w:rPr>
          <w:rFonts w:asciiTheme="minorEastAsia" w:hAnsiTheme="minorEastAsia" w:hint="eastAsia"/>
          <w:spacing w:val="20"/>
          <w:sz w:val="28"/>
          <w:szCs w:val="28"/>
          <w:lang w:eastAsia="zh-HK"/>
        </w:rPr>
        <w:t>二零二四</w:t>
      </w:r>
      <w:r w:rsidRPr="001D5FA8">
        <w:rPr>
          <w:rFonts w:ascii="Times New Roman" w:eastAsia="新細明體" w:hAnsi="Times New Roman" w:hint="eastAsia"/>
          <w:spacing w:val="20"/>
          <w:sz w:val="28"/>
          <w:szCs w:val="28"/>
          <w:lang w:eastAsia="zh-TW"/>
        </w:rPr>
        <w:t>年相若。</w:t>
      </w:r>
    </w:p>
    <w:p w14:paraId="0D534BED" w14:textId="77777777" w:rsidR="001A3B0F" w:rsidRPr="001D5FA8" w:rsidRDefault="001A3B0F" w:rsidP="001E191F">
      <w:pPr>
        <w:tabs>
          <w:tab w:val="left" w:pos="1080"/>
        </w:tabs>
        <w:overflowPunct w:val="0"/>
        <w:snapToGrid w:val="0"/>
        <w:spacing w:after="0" w:line="276" w:lineRule="auto"/>
        <w:jc w:val="both"/>
        <w:rPr>
          <w:rFonts w:ascii="Times New Roman" w:eastAsia="新細明體" w:hAnsi="Times New Roman"/>
          <w:spacing w:val="20"/>
          <w:sz w:val="28"/>
          <w:szCs w:val="28"/>
          <w:lang w:eastAsia="zh-HK"/>
        </w:rPr>
      </w:pPr>
    </w:p>
    <w:p w14:paraId="4F9476F3" w14:textId="77777777" w:rsidR="001A3B0F" w:rsidRPr="001D5FA8" w:rsidRDefault="001A3B0F" w:rsidP="001E191F">
      <w:pPr>
        <w:tabs>
          <w:tab w:val="left" w:pos="1080"/>
        </w:tabs>
        <w:overflowPunct w:val="0"/>
        <w:snapToGrid w:val="0"/>
        <w:spacing w:after="0" w:line="276" w:lineRule="auto"/>
        <w:jc w:val="both"/>
        <w:rPr>
          <w:rFonts w:ascii="Times New Roman" w:eastAsia="新細明體" w:hAnsi="Times New Roman"/>
          <w:b/>
          <w:bCs/>
          <w:spacing w:val="20"/>
          <w:sz w:val="28"/>
          <w:szCs w:val="28"/>
          <w:lang w:eastAsia="zh-HK"/>
        </w:rPr>
      </w:pPr>
      <w:r w:rsidRPr="001D5FA8">
        <w:rPr>
          <w:rFonts w:asciiTheme="minorEastAsia" w:hAnsiTheme="minorEastAsia" w:hint="eastAsia"/>
          <w:spacing w:val="20"/>
          <w:sz w:val="28"/>
          <w:szCs w:val="28"/>
          <w:lang w:eastAsia="zh-TW"/>
        </w:rPr>
        <w:t>貪污</w:t>
      </w:r>
      <w:r w:rsidRPr="001D5FA8">
        <w:rPr>
          <w:rFonts w:asciiTheme="minorEastAsia" w:hAnsiTheme="minorEastAsia" w:hint="eastAsia"/>
          <w:spacing w:val="20"/>
          <w:sz w:val="28"/>
          <w:szCs w:val="28"/>
          <w:lang w:eastAsia="zh-HK"/>
        </w:rPr>
        <w:t>是一種非常隱蔽且授受相悅的罪行，要將犯案者繩之以法可謂困難重重，</w:t>
      </w:r>
      <w:r w:rsidRPr="001D5FA8">
        <w:rPr>
          <w:rFonts w:asciiTheme="minorEastAsia" w:hAnsiTheme="minorEastAsia" w:hint="eastAsia"/>
          <w:spacing w:val="20"/>
          <w:sz w:val="28"/>
          <w:szCs w:val="28"/>
          <w:lang w:eastAsia="zh-TW"/>
        </w:rPr>
        <w:t>委員會</w:t>
      </w:r>
      <w:r w:rsidRPr="001D5FA8">
        <w:rPr>
          <w:rFonts w:asciiTheme="minorEastAsia" w:hAnsiTheme="minorEastAsia" w:hint="eastAsia"/>
          <w:spacing w:val="20"/>
          <w:sz w:val="28"/>
          <w:szCs w:val="28"/>
          <w:lang w:eastAsia="zh-HK"/>
        </w:rPr>
        <w:t>從不同貪污調查清楚了解調查人員面對的挑戰。</w:t>
      </w:r>
      <w:r w:rsidRPr="001D5FA8">
        <w:rPr>
          <w:rFonts w:asciiTheme="minorEastAsia" w:hAnsiTheme="minorEastAsia"/>
          <w:spacing w:val="20"/>
          <w:sz w:val="28"/>
          <w:szCs w:val="28"/>
          <w:lang w:eastAsia="zh-HK"/>
        </w:rPr>
        <w:t>隨著科</w:t>
      </w:r>
      <w:r w:rsidRPr="001D5FA8">
        <w:rPr>
          <w:rFonts w:asciiTheme="minorEastAsia" w:hAnsiTheme="minorEastAsia" w:hint="eastAsia"/>
          <w:spacing w:val="20"/>
          <w:sz w:val="28"/>
          <w:szCs w:val="28"/>
          <w:lang w:eastAsia="zh-HK"/>
        </w:rPr>
        <w:t>技</w:t>
      </w:r>
      <w:r w:rsidRPr="001D5FA8">
        <w:rPr>
          <w:rFonts w:asciiTheme="minorEastAsia" w:hAnsiTheme="minorEastAsia"/>
          <w:spacing w:val="20"/>
          <w:sz w:val="28"/>
          <w:szCs w:val="28"/>
          <w:lang w:eastAsia="zh-HK"/>
        </w:rPr>
        <w:t>日新月異</w:t>
      </w:r>
      <w:r w:rsidRPr="001D5FA8">
        <w:rPr>
          <w:rFonts w:asciiTheme="minorEastAsia" w:hAnsiTheme="minorEastAsia" w:hint="eastAsia"/>
          <w:spacing w:val="20"/>
          <w:sz w:val="28"/>
          <w:szCs w:val="28"/>
          <w:lang w:eastAsia="zh-HK"/>
        </w:rPr>
        <w:t>及全球一體化</w:t>
      </w:r>
      <w:r w:rsidRPr="001D5FA8">
        <w:rPr>
          <w:rFonts w:asciiTheme="minorEastAsia" w:hAnsiTheme="minorEastAsia"/>
          <w:spacing w:val="20"/>
          <w:sz w:val="28"/>
          <w:szCs w:val="28"/>
          <w:lang w:eastAsia="zh-HK"/>
        </w:rPr>
        <w:t>，貪污手法</w:t>
      </w:r>
      <w:r w:rsidRPr="001D5FA8">
        <w:rPr>
          <w:rFonts w:asciiTheme="minorEastAsia" w:hAnsiTheme="minorEastAsia" w:hint="eastAsia"/>
          <w:spacing w:val="20"/>
          <w:sz w:val="28"/>
          <w:szCs w:val="28"/>
          <w:lang w:eastAsia="zh-HK"/>
        </w:rPr>
        <w:t>更</w:t>
      </w:r>
      <w:r w:rsidRPr="001D5FA8">
        <w:rPr>
          <w:rFonts w:asciiTheme="minorEastAsia" w:hAnsiTheme="minorEastAsia"/>
          <w:spacing w:val="20"/>
          <w:sz w:val="28"/>
          <w:szCs w:val="28"/>
          <w:lang w:eastAsia="zh-HK"/>
        </w:rPr>
        <w:t>越趨複</w:t>
      </w:r>
      <w:r w:rsidRPr="001D5FA8">
        <w:rPr>
          <w:rFonts w:asciiTheme="minorEastAsia" w:hAnsiTheme="minorEastAsia" w:hint="eastAsia"/>
          <w:spacing w:val="20"/>
          <w:sz w:val="28"/>
          <w:szCs w:val="28"/>
          <w:lang w:eastAsia="zh-HK"/>
        </w:rPr>
        <w:t>雜。然而，</w:t>
      </w:r>
      <w:r w:rsidRPr="001D5FA8">
        <w:rPr>
          <w:rFonts w:ascii="Times New Roman" w:eastAsia="新細明體" w:hAnsi="Times New Roman" w:hint="eastAsia"/>
          <w:spacing w:val="20"/>
          <w:sz w:val="28"/>
          <w:szCs w:val="28"/>
          <w:lang w:eastAsia="zh-HK"/>
        </w:rPr>
        <w:t>委員會樂見</w:t>
      </w:r>
      <w:r w:rsidRPr="001D5FA8">
        <w:rPr>
          <w:rFonts w:ascii="Times New Roman" w:eastAsia="新細明體" w:hAnsi="Times New Roman"/>
          <w:spacing w:val="20"/>
          <w:sz w:val="28"/>
          <w:szCs w:val="28"/>
          <w:lang w:eastAsia="zh-HK"/>
        </w:rPr>
        <w:t>執行處一</w:t>
      </w:r>
      <w:r w:rsidRPr="001D5FA8">
        <w:rPr>
          <w:rFonts w:ascii="Times New Roman" w:eastAsia="新細明體" w:hAnsi="Times New Roman" w:hint="eastAsia"/>
          <w:spacing w:val="20"/>
          <w:sz w:val="28"/>
          <w:szCs w:val="28"/>
          <w:lang w:eastAsia="zh-HK"/>
        </w:rPr>
        <w:t>直保持專業，鍥而不捨地</w:t>
      </w:r>
      <w:r w:rsidRPr="001D5FA8">
        <w:rPr>
          <w:rFonts w:asciiTheme="minorEastAsia" w:hAnsiTheme="minorEastAsia" w:hint="eastAsia"/>
          <w:spacing w:val="20"/>
          <w:sz w:val="28"/>
          <w:szCs w:val="28"/>
          <w:lang w:eastAsia="zh-HK"/>
        </w:rPr>
        <w:t>追查每宗貪污案件。</w:t>
      </w:r>
      <w:r w:rsidRPr="001D5FA8">
        <w:rPr>
          <w:rFonts w:ascii="Times New Roman" w:eastAsia="新細明體" w:hAnsi="Times New Roman" w:hint="eastAsia"/>
          <w:spacing w:val="20"/>
          <w:sz w:val="28"/>
          <w:szCs w:val="28"/>
          <w:lang w:eastAsia="zh-HK"/>
        </w:rPr>
        <w:t>廉署在</w:t>
      </w:r>
      <w:r w:rsidRPr="001D5FA8">
        <w:rPr>
          <w:rFonts w:asciiTheme="minorEastAsia" w:hAnsiTheme="minorEastAsia" w:hint="eastAsia"/>
          <w:spacing w:val="20"/>
          <w:sz w:val="28"/>
          <w:szCs w:val="28"/>
          <w:lang w:eastAsia="zh-HK"/>
        </w:rPr>
        <w:t>二零二</w:t>
      </w:r>
      <w:r w:rsidRPr="001D5FA8">
        <w:rPr>
          <w:rFonts w:ascii="Times New Roman" w:eastAsia="新細明體" w:hAnsi="Times New Roman" w:hint="eastAsia"/>
          <w:spacing w:val="20"/>
          <w:sz w:val="28"/>
          <w:szCs w:val="28"/>
          <w:lang w:eastAsia="zh-HK"/>
        </w:rPr>
        <w:t>五</w:t>
      </w:r>
      <w:r w:rsidRPr="001D5FA8">
        <w:rPr>
          <w:rFonts w:asciiTheme="minorEastAsia" w:hAnsiTheme="minorEastAsia" w:hint="eastAsia"/>
          <w:spacing w:val="20"/>
          <w:sz w:val="28"/>
          <w:szCs w:val="28"/>
          <w:lang w:eastAsia="zh-HK"/>
        </w:rPr>
        <w:t>年</w:t>
      </w:r>
      <w:r w:rsidRPr="001D5FA8">
        <w:rPr>
          <w:rFonts w:ascii="Times New Roman" w:eastAsia="新細明體" w:hAnsi="Times New Roman" w:hint="eastAsia"/>
          <w:spacing w:val="20"/>
          <w:sz w:val="28"/>
          <w:szCs w:val="28"/>
          <w:lang w:eastAsia="zh-HK"/>
        </w:rPr>
        <w:t>共檢控</w:t>
      </w:r>
      <w:r w:rsidRPr="001D5FA8">
        <w:rPr>
          <w:rFonts w:ascii="Times New Roman" w:eastAsia="新細明體" w:hAnsi="Times New Roman"/>
          <w:color w:val="000000" w:themeColor="text1"/>
          <w:spacing w:val="20"/>
          <w:sz w:val="28"/>
          <w:szCs w:val="28"/>
          <w:lang w:eastAsia="zh-HK"/>
        </w:rPr>
        <w:t>175</w:t>
      </w:r>
      <w:r w:rsidRPr="001D5FA8">
        <w:rPr>
          <w:rFonts w:asciiTheme="minorEastAsia" w:hAnsiTheme="minorEastAsia" w:hint="eastAsia"/>
          <w:spacing w:val="20"/>
          <w:sz w:val="28"/>
          <w:szCs w:val="28"/>
          <w:lang w:eastAsia="zh-HK"/>
        </w:rPr>
        <w:t>人，</w:t>
      </w:r>
      <w:r w:rsidRPr="001D5FA8">
        <w:rPr>
          <w:rFonts w:ascii="Times New Roman" w:eastAsia="新細明體" w:hAnsi="Times New Roman"/>
          <w:spacing w:val="20"/>
          <w:sz w:val="28"/>
          <w:szCs w:val="28"/>
          <w:lang w:eastAsia="zh-TW"/>
        </w:rPr>
        <w:t>涉及的</w:t>
      </w:r>
      <w:r w:rsidRPr="001D5FA8">
        <w:rPr>
          <w:rFonts w:asciiTheme="minorEastAsia" w:hAnsiTheme="minorEastAsia" w:hint="eastAsia"/>
          <w:spacing w:val="20"/>
          <w:sz w:val="28"/>
          <w:szCs w:val="28"/>
          <w:lang w:eastAsia="zh-HK"/>
        </w:rPr>
        <w:t>案件共</w:t>
      </w:r>
      <w:r w:rsidRPr="001D5FA8">
        <w:rPr>
          <w:rFonts w:ascii="Times New Roman" w:hAnsi="Times New Roman" w:cs="Times New Roman"/>
          <w:color w:val="000000" w:themeColor="text1"/>
          <w:spacing w:val="20"/>
          <w:sz w:val="28"/>
          <w:szCs w:val="28"/>
          <w:lang w:eastAsia="zh-HK"/>
        </w:rPr>
        <w:t>79</w:t>
      </w:r>
      <w:r w:rsidRPr="001D5FA8">
        <w:rPr>
          <w:rFonts w:asciiTheme="minorEastAsia" w:hAnsiTheme="minorEastAsia" w:hint="eastAsia"/>
          <w:spacing w:val="20"/>
          <w:sz w:val="28"/>
          <w:szCs w:val="28"/>
          <w:lang w:eastAsia="zh-HK"/>
        </w:rPr>
        <w:t>宗；同年</w:t>
      </w:r>
      <w:r w:rsidRPr="001D5FA8">
        <w:rPr>
          <w:rFonts w:ascii="Times New Roman" w:eastAsia="新細明體" w:hAnsi="Times New Roman" w:hint="eastAsia"/>
          <w:spacing w:val="20"/>
          <w:sz w:val="28"/>
          <w:szCs w:val="28"/>
          <w:lang w:eastAsia="zh-HK"/>
        </w:rPr>
        <w:t>有</w:t>
      </w:r>
      <w:r w:rsidRPr="001D5FA8">
        <w:rPr>
          <w:rFonts w:ascii="Times New Roman" w:eastAsia="新細明體" w:hAnsi="Times New Roman"/>
          <w:color w:val="000000" w:themeColor="text1"/>
          <w:spacing w:val="20"/>
          <w:sz w:val="28"/>
          <w:szCs w:val="28"/>
          <w:lang w:eastAsia="zh-TW"/>
        </w:rPr>
        <w:t>171</w:t>
      </w:r>
      <w:r w:rsidRPr="001D5FA8">
        <w:rPr>
          <w:rFonts w:ascii="Times New Roman" w:eastAsia="新細明體" w:hAnsi="Times New Roman" w:hint="eastAsia"/>
          <w:spacing w:val="20"/>
          <w:sz w:val="28"/>
          <w:szCs w:val="28"/>
          <w:lang w:eastAsia="zh-HK"/>
        </w:rPr>
        <w:t>人被</w:t>
      </w:r>
      <w:bookmarkStart w:id="13" w:name="_Hlk156481133"/>
      <w:r w:rsidRPr="001D5FA8">
        <w:rPr>
          <w:rFonts w:ascii="Times New Roman" w:eastAsia="新細明體" w:hAnsi="Times New Roman" w:hint="eastAsia"/>
          <w:spacing w:val="20"/>
          <w:sz w:val="28"/>
          <w:szCs w:val="28"/>
          <w:lang w:eastAsia="zh-HK"/>
        </w:rPr>
        <w:t>定罪</w:t>
      </w:r>
      <w:bookmarkEnd w:id="13"/>
      <w:r w:rsidRPr="001D5FA8">
        <w:rPr>
          <w:rFonts w:ascii="Times New Roman" w:eastAsia="新細明體" w:hAnsi="Times New Roman" w:hint="eastAsia"/>
          <w:spacing w:val="20"/>
          <w:sz w:val="28"/>
          <w:szCs w:val="28"/>
          <w:lang w:eastAsia="zh-HK"/>
        </w:rPr>
        <w:t>，以案件人數及宗數計算的定罪率分別為</w:t>
      </w:r>
      <w:r w:rsidRPr="001D5FA8">
        <w:rPr>
          <w:rFonts w:ascii="Times New Roman" w:eastAsia="新細明體" w:hAnsi="Times New Roman"/>
          <w:color w:val="000000" w:themeColor="text1"/>
          <w:spacing w:val="20"/>
          <w:sz w:val="28"/>
          <w:szCs w:val="28"/>
          <w:lang w:eastAsia="zh-TW"/>
        </w:rPr>
        <w:t>81</w:t>
      </w:r>
      <w:r w:rsidRPr="001D5FA8">
        <w:rPr>
          <w:rFonts w:ascii="Times New Roman" w:eastAsia="新細明體" w:hAnsi="Times New Roman"/>
          <w:spacing w:val="20"/>
          <w:sz w:val="28"/>
          <w:szCs w:val="28"/>
          <w:lang w:eastAsia="zh-HK"/>
        </w:rPr>
        <w:t>%</w:t>
      </w:r>
      <w:r w:rsidRPr="001D5FA8">
        <w:rPr>
          <w:rFonts w:ascii="Times New Roman" w:eastAsia="新細明體" w:hAnsi="Times New Roman" w:hint="eastAsia"/>
          <w:spacing w:val="20"/>
          <w:sz w:val="28"/>
          <w:szCs w:val="28"/>
          <w:lang w:eastAsia="zh-HK"/>
        </w:rPr>
        <w:t>及</w:t>
      </w:r>
      <w:r w:rsidRPr="001D5FA8">
        <w:rPr>
          <w:rFonts w:ascii="Times New Roman" w:eastAsia="新細明體" w:hAnsi="Times New Roman"/>
          <w:color w:val="000000" w:themeColor="text1"/>
          <w:spacing w:val="20"/>
          <w:sz w:val="28"/>
          <w:szCs w:val="28"/>
          <w:lang w:eastAsia="zh-TW"/>
        </w:rPr>
        <w:t>90</w:t>
      </w:r>
      <w:r w:rsidRPr="001D5FA8">
        <w:rPr>
          <w:rFonts w:ascii="Times New Roman" w:eastAsia="新細明體" w:hAnsi="Times New Roman"/>
          <w:spacing w:val="20"/>
          <w:sz w:val="28"/>
          <w:szCs w:val="28"/>
          <w:lang w:eastAsia="zh-TW"/>
        </w:rPr>
        <w:t>%</w:t>
      </w:r>
      <w:r w:rsidRPr="001D5FA8">
        <w:rPr>
          <w:rFonts w:ascii="Times New Roman" w:eastAsia="新細明體" w:hAnsi="Times New Roman" w:hint="eastAsia"/>
          <w:spacing w:val="20"/>
          <w:sz w:val="28"/>
          <w:szCs w:val="28"/>
          <w:lang w:eastAsia="zh-TW"/>
        </w:rPr>
        <w:t>。</w:t>
      </w:r>
      <w:r w:rsidRPr="001D5FA8">
        <w:rPr>
          <w:rFonts w:ascii="Times New Roman" w:eastAsia="新細明體" w:hAnsi="Times New Roman" w:hint="eastAsia"/>
          <w:spacing w:val="20"/>
          <w:sz w:val="28"/>
          <w:szCs w:val="28"/>
          <w:lang w:eastAsia="zh-HK"/>
        </w:rPr>
        <w:t>另外，因應律政司的法律</w:t>
      </w:r>
      <w:r w:rsidRPr="001D5FA8">
        <w:rPr>
          <w:rFonts w:ascii="Times New Roman" w:eastAsia="新細明體" w:hAnsi="Times New Roman" w:hint="eastAsia"/>
          <w:spacing w:val="20"/>
          <w:sz w:val="28"/>
          <w:szCs w:val="28"/>
          <w:lang w:eastAsia="zh-TW"/>
        </w:rPr>
        <w:t>意</w:t>
      </w:r>
      <w:r w:rsidRPr="001D5FA8">
        <w:rPr>
          <w:rFonts w:ascii="Times New Roman" w:eastAsia="新細明體" w:hAnsi="Times New Roman" w:hint="eastAsia"/>
          <w:spacing w:val="20"/>
          <w:sz w:val="28"/>
          <w:szCs w:val="28"/>
          <w:lang w:eastAsia="zh-HK"/>
        </w:rPr>
        <w:t>見，有</w:t>
      </w:r>
      <w:r w:rsidRPr="001D5FA8">
        <w:rPr>
          <w:rFonts w:ascii="Times New Roman" w:eastAsia="新細明體" w:hAnsi="Times New Roman"/>
          <w:color w:val="000000" w:themeColor="text1"/>
          <w:spacing w:val="20"/>
          <w:sz w:val="28"/>
          <w:szCs w:val="28"/>
          <w:lang w:eastAsia="zh-TW"/>
        </w:rPr>
        <w:t>34</w:t>
      </w:r>
      <w:r w:rsidRPr="001D5FA8">
        <w:rPr>
          <w:rFonts w:ascii="Times New Roman" w:eastAsia="新細明體" w:hAnsi="Times New Roman" w:hint="eastAsia"/>
          <w:spacing w:val="20"/>
          <w:sz w:val="28"/>
          <w:szCs w:val="28"/>
          <w:lang w:eastAsia="zh-HK"/>
        </w:rPr>
        <w:t>人因干犯輕微罪行而接受警誡。</w:t>
      </w:r>
    </w:p>
    <w:p w14:paraId="0DA4166E" w14:textId="77777777" w:rsidR="001A3B0F" w:rsidRPr="001D5FA8" w:rsidRDefault="001A3B0F" w:rsidP="001E191F">
      <w:pPr>
        <w:tabs>
          <w:tab w:val="left" w:pos="1080"/>
        </w:tabs>
        <w:overflowPunct w:val="0"/>
        <w:snapToGrid w:val="0"/>
        <w:spacing w:after="0" w:line="276" w:lineRule="auto"/>
        <w:jc w:val="both"/>
        <w:rPr>
          <w:rFonts w:ascii="Times New Roman" w:eastAsia="新細明體" w:hAnsi="Times New Roman"/>
          <w:spacing w:val="20"/>
          <w:sz w:val="28"/>
          <w:szCs w:val="28"/>
          <w:lang w:eastAsia="zh-HK"/>
        </w:rPr>
      </w:pPr>
    </w:p>
    <w:p w14:paraId="6AFD3EBE" w14:textId="77777777" w:rsidR="001A3B0F" w:rsidRPr="001D5FA8" w:rsidRDefault="001A3B0F" w:rsidP="001E191F">
      <w:pPr>
        <w:tabs>
          <w:tab w:val="left" w:pos="1080"/>
        </w:tabs>
        <w:overflowPunct w:val="0"/>
        <w:snapToGrid w:val="0"/>
        <w:spacing w:after="0" w:line="276" w:lineRule="auto"/>
        <w:jc w:val="both"/>
        <w:rPr>
          <w:rFonts w:ascii="Times New Roman" w:eastAsia="新細明體" w:hAnsi="Times New Roman"/>
          <w:b/>
          <w:spacing w:val="20"/>
          <w:sz w:val="28"/>
          <w:szCs w:val="28"/>
          <w:lang w:eastAsia="zh-TW"/>
        </w:rPr>
      </w:pPr>
      <w:r w:rsidRPr="001D5FA8">
        <w:rPr>
          <w:rFonts w:ascii="Times New Roman" w:eastAsia="新細明體" w:hAnsi="Times New Roman" w:hint="eastAsia"/>
          <w:spacing w:val="20"/>
          <w:sz w:val="28"/>
          <w:szCs w:val="28"/>
          <w:lang w:eastAsia="zh-HK"/>
        </w:rPr>
        <w:t>委</w:t>
      </w:r>
      <w:r w:rsidRPr="001D5FA8">
        <w:rPr>
          <w:rFonts w:ascii="Times New Roman" w:eastAsia="新細明體" w:hAnsi="Times New Roman"/>
          <w:spacing w:val="20"/>
          <w:sz w:val="28"/>
          <w:szCs w:val="28"/>
          <w:lang w:eastAsia="zh-TW"/>
        </w:rPr>
        <w:t>員會</w:t>
      </w:r>
      <w:r w:rsidRPr="001D5FA8">
        <w:rPr>
          <w:rFonts w:ascii="Times New Roman" w:eastAsia="新細明體" w:hAnsi="Times New Roman"/>
          <w:spacing w:val="20"/>
          <w:sz w:val="28"/>
          <w:szCs w:val="28"/>
          <w:lang w:eastAsia="zh-HK"/>
        </w:rPr>
        <w:t>察</w:t>
      </w:r>
      <w:r w:rsidRPr="001D5FA8">
        <w:rPr>
          <w:rFonts w:ascii="Times New Roman" w:eastAsia="新細明體" w:hAnsi="Times New Roman"/>
          <w:spacing w:val="20"/>
          <w:sz w:val="28"/>
          <w:szCs w:val="28"/>
          <w:lang w:eastAsia="zh-TW"/>
        </w:rPr>
        <w:t>悉，</w:t>
      </w:r>
      <w:r w:rsidRPr="001D5FA8">
        <w:rPr>
          <w:rFonts w:ascii="Times New Roman" w:eastAsia="新細明體" w:hAnsi="Times New Roman" w:hint="eastAsia"/>
          <w:spacing w:val="20"/>
          <w:sz w:val="28"/>
          <w:szCs w:val="28"/>
          <w:lang w:eastAsia="zh-HK"/>
        </w:rPr>
        <w:t>具名投訴佔整體投訴</w:t>
      </w:r>
      <w:r w:rsidRPr="001D5FA8">
        <w:rPr>
          <w:rFonts w:ascii="Times New Roman" w:eastAsia="新細明體" w:hAnsi="Times New Roman"/>
          <w:spacing w:val="20"/>
          <w:sz w:val="28"/>
          <w:szCs w:val="28"/>
          <w:lang w:eastAsia="zh-TW"/>
        </w:rPr>
        <w:t>71%</w:t>
      </w:r>
      <w:r w:rsidRPr="001D5FA8">
        <w:rPr>
          <w:rFonts w:ascii="Times New Roman" w:eastAsia="新細明體" w:hAnsi="Times New Roman"/>
          <w:spacing w:val="20"/>
          <w:sz w:val="28"/>
          <w:szCs w:val="28"/>
          <w:lang w:eastAsia="zh-TW"/>
        </w:rPr>
        <w:t>，</w:t>
      </w:r>
      <w:r w:rsidRPr="001D5FA8">
        <w:rPr>
          <w:rFonts w:ascii="Times New Roman" w:eastAsia="新細明體" w:hAnsi="Times New Roman" w:hint="eastAsia"/>
          <w:spacing w:val="20"/>
          <w:sz w:val="28"/>
          <w:szCs w:val="28"/>
          <w:lang w:eastAsia="zh-TW"/>
        </w:rPr>
        <w:t>比例與過去多年相若，</w:t>
      </w:r>
      <w:r w:rsidRPr="001D5FA8">
        <w:rPr>
          <w:rFonts w:ascii="Times New Roman" w:eastAsia="新細明體" w:hAnsi="Times New Roman" w:hint="eastAsia"/>
          <w:spacing w:val="20"/>
          <w:sz w:val="28"/>
          <w:szCs w:val="28"/>
          <w:lang w:eastAsia="zh-HK"/>
        </w:rPr>
        <w:t>顯示</w:t>
      </w:r>
      <w:r w:rsidRPr="001D5FA8">
        <w:rPr>
          <w:rFonts w:ascii="Times New Roman" w:eastAsia="新細明體" w:hAnsi="Times New Roman" w:hint="eastAsia"/>
          <w:spacing w:val="20"/>
          <w:sz w:val="28"/>
          <w:szCs w:val="28"/>
          <w:lang w:eastAsia="zh-TW"/>
        </w:rPr>
        <w:t>市民</w:t>
      </w:r>
      <w:r w:rsidRPr="001D5FA8">
        <w:rPr>
          <w:rFonts w:ascii="Times New Roman" w:eastAsia="新細明體" w:hAnsi="Times New Roman" w:hint="eastAsia"/>
          <w:spacing w:val="20"/>
          <w:sz w:val="28"/>
          <w:szCs w:val="28"/>
          <w:lang w:eastAsia="zh-HK"/>
        </w:rPr>
        <w:t>願意挺身而出舉報貪污，並</w:t>
      </w:r>
      <w:r w:rsidRPr="001D5FA8">
        <w:rPr>
          <w:rFonts w:ascii="Times New Roman" w:eastAsia="新細明體" w:hAnsi="Times New Roman" w:hint="eastAsia"/>
          <w:spacing w:val="20"/>
          <w:sz w:val="28"/>
          <w:szCs w:val="28"/>
          <w:lang w:eastAsia="zh-TW"/>
        </w:rPr>
        <w:t>繼續</w:t>
      </w:r>
      <w:r w:rsidRPr="001D5FA8">
        <w:rPr>
          <w:rFonts w:ascii="Times New Roman" w:eastAsia="新細明體" w:hAnsi="Times New Roman" w:hint="eastAsia"/>
          <w:spacing w:val="20"/>
          <w:sz w:val="28"/>
          <w:szCs w:val="28"/>
          <w:lang w:eastAsia="zh-HK"/>
        </w:rPr>
        <w:t>全力支持廉署的反貪工作。</w:t>
      </w:r>
    </w:p>
    <w:p w14:paraId="105CF57D" w14:textId="77777777" w:rsidR="001A3B0F" w:rsidRPr="001D5FA8" w:rsidRDefault="001A3B0F" w:rsidP="001E191F">
      <w:pPr>
        <w:tabs>
          <w:tab w:val="left" w:pos="1080"/>
        </w:tabs>
        <w:overflowPunct w:val="0"/>
        <w:snapToGrid w:val="0"/>
        <w:spacing w:after="0" w:line="276" w:lineRule="auto"/>
        <w:jc w:val="both"/>
        <w:rPr>
          <w:rFonts w:ascii="Times New Roman" w:eastAsia="新細明體" w:hAnsi="Times New Roman"/>
          <w:b/>
          <w:spacing w:val="20"/>
          <w:sz w:val="28"/>
          <w:szCs w:val="28"/>
          <w:lang w:eastAsia="zh-TW"/>
        </w:rPr>
      </w:pPr>
    </w:p>
    <w:p w14:paraId="594276A1" w14:textId="77777777" w:rsidR="001A3B0F" w:rsidRPr="001D5FA8" w:rsidRDefault="001A3B0F" w:rsidP="003B758D">
      <w:pPr>
        <w:tabs>
          <w:tab w:val="left" w:pos="1080"/>
        </w:tabs>
        <w:overflowPunct w:val="0"/>
        <w:snapToGrid w:val="0"/>
        <w:spacing w:line="276" w:lineRule="auto"/>
        <w:jc w:val="both"/>
        <w:rPr>
          <w:rFonts w:ascii="Times New Roman" w:eastAsia="新細明體" w:hAnsi="Times New Roman"/>
          <w:spacing w:val="20"/>
          <w:sz w:val="28"/>
          <w:szCs w:val="28"/>
          <w:lang w:eastAsia="zh-HK"/>
        </w:rPr>
      </w:pPr>
      <w:r w:rsidRPr="001D5FA8">
        <w:rPr>
          <w:rFonts w:ascii="Times New Roman" w:eastAsia="新細明體" w:hAnsi="Times New Roman"/>
          <w:b/>
          <w:spacing w:val="20"/>
          <w:sz w:val="28"/>
          <w:szCs w:val="28"/>
          <w:lang w:eastAsia="zh-TW"/>
        </w:rPr>
        <w:t>涉及政府</w:t>
      </w:r>
      <w:r w:rsidRPr="001D5FA8">
        <w:rPr>
          <w:rFonts w:ascii="Times New Roman" w:eastAsia="新細明體" w:hAnsi="Times New Roman" w:hint="eastAsia"/>
          <w:b/>
          <w:spacing w:val="20"/>
          <w:sz w:val="28"/>
          <w:szCs w:val="28"/>
          <w:lang w:eastAsia="zh-TW"/>
        </w:rPr>
        <w:t>決策局</w:t>
      </w:r>
      <w:r w:rsidRPr="001D5FA8">
        <w:rPr>
          <w:rFonts w:hint="eastAsia"/>
          <w:spacing w:val="20"/>
          <w:sz w:val="28"/>
          <w:szCs w:val="28"/>
          <w:lang w:eastAsia="zh-TW"/>
        </w:rPr>
        <w:t>／</w:t>
      </w:r>
      <w:r w:rsidRPr="001D5FA8">
        <w:rPr>
          <w:rFonts w:ascii="Times New Roman" w:eastAsia="新細明體" w:hAnsi="Times New Roman"/>
          <w:b/>
          <w:spacing w:val="20"/>
          <w:sz w:val="28"/>
          <w:szCs w:val="28"/>
          <w:lang w:eastAsia="zh-TW"/>
        </w:rPr>
        <w:t>部門的貪污投訴</w:t>
      </w:r>
    </w:p>
    <w:p w14:paraId="65CDDD7F" w14:textId="77777777" w:rsidR="001A3B0F" w:rsidRPr="001D5FA8" w:rsidRDefault="001A3B0F" w:rsidP="001E191F">
      <w:pPr>
        <w:tabs>
          <w:tab w:val="left" w:pos="1080"/>
        </w:tabs>
        <w:overflowPunct w:val="0"/>
        <w:snapToGrid w:val="0"/>
        <w:spacing w:after="0" w:line="276" w:lineRule="auto"/>
        <w:jc w:val="both"/>
        <w:rPr>
          <w:rFonts w:ascii="Times New Roman" w:eastAsia="新細明體" w:hAnsi="Times New Roman"/>
          <w:spacing w:val="20"/>
          <w:sz w:val="28"/>
          <w:szCs w:val="28"/>
          <w:lang w:eastAsia="zh-HK"/>
        </w:rPr>
      </w:pPr>
      <w:r w:rsidRPr="001D5FA8">
        <w:rPr>
          <w:rFonts w:ascii="Times New Roman" w:eastAsia="新細明體" w:hAnsi="Times New Roman" w:hint="eastAsia"/>
          <w:spacing w:val="20"/>
          <w:sz w:val="28"/>
          <w:szCs w:val="28"/>
          <w:lang w:eastAsia="zh-HK"/>
        </w:rPr>
        <w:t>在</w:t>
      </w:r>
      <w:r w:rsidRPr="001D5FA8">
        <w:rPr>
          <w:rFonts w:ascii="Times New Roman" w:eastAsia="新細明體" w:hAnsi="Times New Roman"/>
          <w:spacing w:val="20"/>
          <w:sz w:val="28"/>
          <w:szCs w:val="28"/>
          <w:lang w:eastAsia="zh-TW"/>
        </w:rPr>
        <w:t>二零</w:t>
      </w:r>
      <w:r w:rsidRPr="001D5FA8">
        <w:rPr>
          <w:rFonts w:ascii="Times New Roman" w:eastAsia="新細明體" w:hAnsi="Times New Roman" w:hint="eastAsia"/>
          <w:spacing w:val="20"/>
          <w:sz w:val="28"/>
          <w:szCs w:val="28"/>
          <w:lang w:eastAsia="zh-HK"/>
        </w:rPr>
        <w:t>二五</w:t>
      </w:r>
      <w:r w:rsidRPr="001D5FA8">
        <w:rPr>
          <w:rFonts w:ascii="Times New Roman" w:eastAsia="新細明體" w:hAnsi="Times New Roman" w:hint="eastAsia"/>
          <w:spacing w:val="20"/>
          <w:sz w:val="28"/>
          <w:szCs w:val="28"/>
          <w:lang w:eastAsia="zh-TW"/>
        </w:rPr>
        <w:t>年</w:t>
      </w:r>
      <w:r w:rsidRPr="001D5FA8">
        <w:rPr>
          <w:rFonts w:ascii="Times New Roman" w:eastAsia="新細明體" w:hAnsi="Times New Roman"/>
          <w:spacing w:val="20"/>
          <w:sz w:val="28"/>
          <w:szCs w:val="28"/>
          <w:lang w:eastAsia="zh-TW"/>
        </w:rPr>
        <w:t>，涉及政府人員的貪污投訴</w:t>
      </w:r>
      <w:r w:rsidRPr="001D5FA8">
        <w:rPr>
          <w:rFonts w:ascii="Times New Roman" w:eastAsia="新細明體" w:hAnsi="Times New Roman" w:hint="eastAsia"/>
          <w:spacing w:val="20"/>
          <w:sz w:val="28"/>
          <w:szCs w:val="28"/>
          <w:lang w:eastAsia="zh-HK"/>
        </w:rPr>
        <w:t>共</w:t>
      </w:r>
      <w:r w:rsidRPr="001D5FA8">
        <w:rPr>
          <w:rFonts w:ascii="Times New Roman" w:eastAsia="新細明體" w:hAnsi="Times New Roman"/>
          <w:color w:val="000000" w:themeColor="text1"/>
          <w:spacing w:val="20"/>
          <w:sz w:val="28"/>
          <w:szCs w:val="28"/>
          <w:lang w:eastAsia="zh-TW"/>
        </w:rPr>
        <w:t>426</w:t>
      </w:r>
      <w:r w:rsidRPr="001D5FA8">
        <w:rPr>
          <w:rFonts w:ascii="Times New Roman" w:eastAsia="新細明體" w:hAnsi="Times New Roman" w:cs="新細明體" w:hint="eastAsia"/>
          <w:spacing w:val="20"/>
          <w:sz w:val="28"/>
          <w:szCs w:val="28"/>
          <w:lang w:eastAsia="zh-HK"/>
        </w:rPr>
        <w:t>宗，</w:t>
      </w:r>
      <w:r w:rsidRPr="001D5FA8">
        <w:rPr>
          <w:rFonts w:ascii="Times New Roman" w:eastAsia="新細明體" w:hAnsi="Times New Roman"/>
          <w:spacing w:val="20"/>
          <w:sz w:val="28"/>
          <w:szCs w:val="28"/>
          <w:lang w:eastAsia="zh-TW"/>
        </w:rPr>
        <w:t>其</w:t>
      </w:r>
      <w:r w:rsidRPr="001D5FA8">
        <w:rPr>
          <w:rFonts w:ascii="Times New Roman" w:eastAsia="新細明體" w:hAnsi="Times New Roman" w:cs="新細明體" w:hint="eastAsia"/>
          <w:spacing w:val="20"/>
          <w:sz w:val="28"/>
          <w:szCs w:val="28"/>
          <w:lang w:eastAsia="zh-HK"/>
        </w:rPr>
        <w:t>中</w:t>
      </w:r>
      <w:r w:rsidRPr="001D5FA8">
        <w:rPr>
          <w:rFonts w:ascii="Times New Roman" w:eastAsia="新細明體" w:hAnsi="Times New Roman" w:cs="新細明體"/>
          <w:color w:val="000000" w:themeColor="text1"/>
          <w:spacing w:val="20"/>
          <w:sz w:val="28"/>
          <w:szCs w:val="28"/>
          <w:lang w:eastAsia="zh-TW"/>
        </w:rPr>
        <w:t>325</w:t>
      </w:r>
      <w:r w:rsidRPr="001D5FA8">
        <w:rPr>
          <w:rFonts w:ascii="Times New Roman" w:eastAsia="新細明體" w:hAnsi="Times New Roman"/>
          <w:spacing w:val="20"/>
          <w:sz w:val="28"/>
          <w:szCs w:val="28"/>
          <w:lang w:eastAsia="zh-HK"/>
        </w:rPr>
        <w:t>宗為</w:t>
      </w:r>
      <w:r w:rsidRPr="001D5FA8">
        <w:rPr>
          <w:rFonts w:ascii="Times New Roman" w:eastAsia="新細明體" w:hAnsi="Times New Roman"/>
          <w:spacing w:val="20"/>
          <w:sz w:val="28"/>
          <w:szCs w:val="28"/>
          <w:lang w:eastAsia="zh-TW"/>
        </w:rPr>
        <w:t>可追查的投訴</w:t>
      </w:r>
      <w:r w:rsidRPr="001D5FA8">
        <w:rPr>
          <w:rFonts w:ascii="Times New Roman" w:eastAsia="新細明體" w:hAnsi="Times New Roman" w:cs="新細明體" w:hint="eastAsia"/>
          <w:spacing w:val="20"/>
          <w:sz w:val="28"/>
          <w:szCs w:val="28"/>
          <w:lang w:eastAsia="zh-HK"/>
        </w:rPr>
        <w:t>，</w:t>
      </w:r>
      <w:r w:rsidRPr="001D5FA8">
        <w:rPr>
          <w:rFonts w:ascii="Times New Roman" w:eastAsia="新細明體" w:hAnsi="Times New Roman" w:hint="eastAsia"/>
          <w:spacing w:val="20"/>
          <w:sz w:val="28"/>
          <w:szCs w:val="28"/>
          <w:lang w:eastAsia="zh-TW"/>
        </w:rPr>
        <w:t>兩者同比分別</w:t>
      </w:r>
      <w:r w:rsidRPr="001D5FA8">
        <w:rPr>
          <w:rFonts w:ascii="Times New Roman" w:eastAsia="新細明體" w:hAnsi="Times New Roman" w:hint="eastAsia"/>
          <w:color w:val="000000" w:themeColor="text1"/>
          <w:spacing w:val="20"/>
          <w:sz w:val="28"/>
          <w:szCs w:val="28"/>
          <w:lang w:eastAsia="zh-TW"/>
        </w:rPr>
        <w:t>下跌</w:t>
      </w:r>
      <w:r w:rsidRPr="001D5FA8">
        <w:rPr>
          <w:rFonts w:ascii="Times New Roman" w:eastAsia="新細明體" w:hAnsi="Times New Roman"/>
          <w:color w:val="000000" w:themeColor="text1"/>
          <w:spacing w:val="20"/>
          <w:sz w:val="28"/>
          <w:szCs w:val="28"/>
          <w:lang w:eastAsia="zh-TW"/>
        </w:rPr>
        <w:t>11%</w:t>
      </w:r>
      <w:r w:rsidRPr="001D5FA8">
        <w:rPr>
          <w:rFonts w:ascii="Times New Roman" w:eastAsia="新細明體" w:hAnsi="Times New Roman"/>
          <w:color w:val="000000" w:themeColor="text1"/>
          <w:spacing w:val="20"/>
          <w:sz w:val="28"/>
          <w:szCs w:val="28"/>
          <w:lang w:eastAsia="zh-TW"/>
        </w:rPr>
        <w:t>和</w:t>
      </w:r>
      <w:r w:rsidRPr="001D5FA8">
        <w:rPr>
          <w:rFonts w:ascii="Times New Roman" w:eastAsia="新細明體" w:hAnsi="Times New Roman"/>
          <w:color w:val="000000" w:themeColor="text1"/>
          <w:spacing w:val="20"/>
          <w:sz w:val="28"/>
          <w:szCs w:val="28"/>
          <w:lang w:eastAsia="zh-TW"/>
        </w:rPr>
        <w:t>5%</w:t>
      </w:r>
      <w:r w:rsidRPr="001D5FA8">
        <w:rPr>
          <w:rFonts w:ascii="Times New Roman" w:eastAsia="新細明體" w:hAnsi="Times New Roman"/>
          <w:spacing w:val="20"/>
          <w:sz w:val="28"/>
          <w:szCs w:val="28"/>
          <w:lang w:eastAsia="zh-HK"/>
        </w:rPr>
        <w:t>。</w:t>
      </w:r>
    </w:p>
    <w:p w14:paraId="00CFF549" w14:textId="77777777" w:rsidR="001A3B0F" w:rsidRPr="001D5FA8" w:rsidRDefault="001A3B0F" w:rsidP="001E191F">
      <w:pPr>
        <w:tabs>
          <w:tab w:val="left" w:pos="1080"/>
        </w:tabs>
        <w:overflowPunct w:val="0"/>
        <w:snapToGrid w:val="0"/>
        <w:spacing w:after="0" w:line="276" w:lineRule="auto"/>
        <w:jc w:val="both"/>
        <w:rPr>
          <w:rFonts w:asciiTheme="minorEastAsia" w:hAnsiTheme="minorEastAsia"/>
          <w:spacing w:val="20"/>
          <w:sz w:val="28"/>
          <w:szCs w:val="28"/>
          <w:lang w:eastAsia="zh-HK"/>
        </w:rPr>
      </w:pPr>
      <w:r w:rsidRPr="001D5FA8">
        <w:rPr>
          <w:rFonts w:ascii="Times New Roman" w:eastAsia="新細明體" w:hAnsi="Times New Roman" w:hint="eastAsia"/>
          <w:spacing w:val="20"/>
          <w:sz w:val="28"/>
          <w:szCs w:val="28"/>
          <w:lang w:eastAsia="zh-TW"/>
        </w:rPr>
        <w:lastRenderedPageBreak/>
        <w:t>年內，</w:t>
      </w:r>
      <w:r w:rsidRPr="001D5FA8">
        <w:rPr>
          <w:rFonts w:ascii="Times New Roman" w:eastAsia="新細明體" w:hAnsi="Times New Roman"/>
          <w:spacing w:val="20"/>
          <w:sz w:val="28"/>
          <w:szCs w:val="28"/>
          <w:lang w:eastAsia="zh-TW"/>
        </w:rPr>
        <w:t>委員會</w:t>
      </w:r>
      <w:r w:rsidRPr="001D5FA8">
        <w:rPr>
          <w:rFonts w:ascii="Times New Roman" w:eastAsia="新細明體" w:hAnsi="Times New Roman" w:hint="eastAsia"/>
          <w:spacing w:val="20"/>
          <w:sz w:val="28"/>
          <w:szCs w:val="28"/>
          <w:lang w:eastAsia="zh-TW"/>
        </w:rPr>
        <w:t>詳細審視執行處提交的調查報告及建議後，</w:t>
      </w:r>
      <w:r w:rsidRPr="001D5FA8">
        <w:rPr>
          <w:rFonts w:ascii="Times New Roman" w:eastAsia="新細明體" w:hAnsi="Times New Roman" w:hint="eastAsia"/>
          <w:spacing w:val="20"/>
          <w:sz w:val="28"/>
          <w:szCs w:val="28"/>
          <w:lang w:eastAsia="zh-HK"/>
        </w:rPr>
        <w:t>同意把</w:t>
      </w:r>
      <w:r w:rsidRPr="001D5FA8">
        <w:rPr>
          <w:rFonts w:ascii="Times New Roman" w:eastAsia="新細明體" w:hAnsi="Times New Roman"/>
          <w:color w:val="000000" w:themeColor="text1"/>
          <w:spacing w:val="20"/>
          <w:sz w:val="28"/>
          <w:szCs w:val="28"/>
          <w:lang w:eastAsia="zh-TW"/>
        </w:rPr>
        <w:t>42</w:t>
      </w:r>
      <w:r w:rsidRPr="001D5FA8">
        <w:rPr>
          <w:rFonts w:ascii="Times New Roman" w:eastAsia="新細明體" w:hAnsi="Times New Roman" w:hint="eastAsia"/>
          <w:spacing w:val="20"/>
          <w:sz w:val="28"/>
          <w:szCs w:val="28"/>
          <w:lang w:eastAsia="zh-HK"/>
        </w:rPr>
        <w:t>宗案件、涉及共</w:t>
      </w:r>
      <w:r w:rsidRPr="001D5FA8">
        <w:rPr>
          <w:rFonts w:ascii="Times New Roman" w:eastAsia="新細明體" w:hAnsi="Times New Roman"/>
          <w:color w:val="000000" w:themeColor="text1"/>
          <w:spacing w:val="20"/>
          <w:sz w:val="28"/>
          <w:szCs w:val="28"/>
          <w:lang w:eastAsia="zh-TW"/>
        </w:rPr>
        <w:t>87</w:t>
      </w:r>
      <w:r w:rsidRPr="001D5FA8">
        <w:rPr>
          <w:rFonts w:ascii="Times New Roman" w:eastAsia="新細明體" w:hAnsi="Times New Roman" w:hint="eastAsia"/>
          <w:spacing w:val="20"/>
          <w:sz w:val="28"/>
          <w:szCs w:val="28"/>
          <w:lang w:eastAsia="zh-HK"/>
        </w:rPr>
        <w:t>名</w:t>
      </w:r>
      <w:r w:rsidRPr="001D5FA8">
        <w:rPr>
          <w:rFonts w:ascii="Times New Roman" w:eastAsia="新細明體" w:hAnsi="Times New Roman" w:hint="eastAsia"/>
          <w:spacing w:val="20"/>
          <w:sz w:val="28"/>
          <w:szCs w:val="28"/>
          <w:lang w:eastAsia="zh-TW"/>
        </w:rPr>
        <w:t>政府人員</w:t>
      </w:r>
      <w:r w:rsidRPr="001D5FA8">
        <w:rPr>
          <w:rFonts w:ascii="Times New Roman" w:eastAsia="新細明體" w:hAnsi="Times New Roman" w:hint="eastAsia"/>
          <w:spacing w:val="20"/>
          <w:sz w:val="28"/>
          <w:szCs w:val="28"/>
          <w:lang w:eastAsia="zh-HK"/>
        </w:rPr>
        <w:t>的事宜</w:t>
      </w:r>
      <w:r w:rsidRPr="001D5FA8">
        <w:rPr>
          <w:rFonts w:ascii="Times New Roman" w:eastAsia="新細明體" w:hAnsi="Times New Roman"/>
          <w:spacing w:val="20"/>
          <w:sz w:val="28"/>
          <w:szCs w:val="28"/>
          <w:lang w:eastAsia="zh-TW"/>
        </w:rPr>
        <w:t>轉</w:t>
      </w:r>
      <w:proofErr w:type="gramStart"/>
      <w:r w:rsidRPr="001D5FA8">
        <w:rPr>
          <w:rFonts w:ascii="Times New Roman" w:eastAsia="新細明體" w:hAnsi="Times New Roman"/>
          <w:spacing w:val="20"/>
          <w:sz w:val="28"/>
          <w:szCs w:val="28"/>
          <w:lang w:eastAsia="zh-TW"/>
        </w:rPr>
        <w:t>介</w:t>
      </w:r>
      <w:proofErr w:type="gramEnd"/>
      <w:r w:rsidRPr="001D5FA8">
        <w:rPr>
          <w:rFonts w:ascii="Times New Roman" w:eastAsia="新細明體" w:hAnsi="Times New Roman" w:hint="eastAsia"/>
          <w:spacing w:val="20"/>
          <w:sz w:val="28"/>
          <w:szCs w:val="28"/>
          <w:lang w:eastAsia="zh-HK"/>
        </w:rPr>
        <w:t>相</w:t>
      </w:r>
      <w:r w:rsidRPr="001D5FA8">
        <w:rPr>
          <w:rFonts w:ascii="Times New Roman" w:eastAsia="新細明體" w:hAnsi="Times New Roman"/>
          <w:spacing w:val="20"/>
          <w:sz w:val="28"/>
          <w:szCs w:val="28"/>
          <w:lang w:eastAsia="zh-TW"/>
        </w:rPr>
        <w:t>關決策局</w:t>
      </w:r>
      <w:r w:rsidRPr="001D5FA8">
        <w:rPr>
          <w:rFonts w:ascii="Times New Roman" w:eastAsia="新細明體" w:hAnsi="Times New Roman" w:hint="eastAsia"/>
          <w:spacing w:val="20"/>
          <w:sz w:val="28"/>
          <w:szCs w:val="28"/>
          <w:lang w:eastAsia="zh-HK"/>
        </w:rPr>
        <w:t>和</w:t>
      </w:r>
      <w:r w:rsidRPr="001D5FA8">
        <w:rPr>
          <w:rFonts w:ascii="Times New Roman" w:eastAsia="新細明體" w:hAnsi="Times New Roman"/>
          <w:spacing w:val="20"/>
          <w:sz w:val="28"/>
          <w:szCs w:val="28"/>
          <w:lang w:eastAsia="zh-TW"/>
        </w:rPr>
        <w:t>部門考慮作紀律處分</w:t>
      </w:r>
      <w:r w:rsidRPr="001D5FA8">
        <w:rPr>
          <w:rFonts w:ascii="Times New Roman" w:eastAsia="新細明體" w:hAnsi="Times New Roman" w:hint="eastAsia"/>
          <w:spacing w:val="20"/>
          <w:sz w:val="28"/>
          <w:szCs w:val="28"/>
          <w:lang w:eastAsia="zh-TW"/>
        </w:rPr>
        <w:t>和</w:t>
      </w:r>
      <w:r w:rsidRPr="001D5FA8">
        <w:rPr>
          <w:rFonts w:ascii="Times New Roman" w:eastAsia="新細明體" w:hAnsi="Times New Roman"/>
          <w:spacing w:val="20"/>
          <w:sz w:val="28"/>
          <w:szCs w:val="28"/>
          <w:lang w:eastAsia="zh-TW"/>
        </w:rPr>
        <w:t>行政處理</w:t>
      </w:r>
      <w:r w:rsidRPr="001D5FA8">
        <w:rPr>
          <w:rFonts w:ascii="Times New Roman" w:eastAsia="新細明體" w:hAnsi="Times New Roman" w:hint="eastAsia"/>
          <w:spacing w:val="20"/>
          <w:sz w:val="28"/>
          <w:szCs w:val="28"/>
          <w:lang w:eastAsia="zh-TW"/>
        </w:rPr>
        <w:t>，相關</w:t>
      </w:r>
      <w:r w:rsidRPr="001D5FA8">
        <w:rPr>
          <w:rFonts w:ascii="Times New Roman" w:eastAsia="新細明體" w:hAnsi="Times New Roman"/>
          <w:spacing w:val="20"/>
          <w:sz w:val="28"/>
          <w:szCs w:val="28"/>
          <w:lang w:eastAsia="zh-TW"/>
        </w:rPr>
        <w:t>個案主要涉</w:t>
      </w:r>
      <w:r w:rsidRPr="001D5FA8">
        <w:rPr>
          <w:rFonts w:ascii="Times New Roman" w:eastAsia="新細明體" w:hAnsi="Times New Roman" w:hint="eastAsia"/>
          <w:spacing w:val="20"/>
          <w:sz w:val="28"/>
          <w:szCs w:val="28"/>
          <w:lang w:eastAsia="zh-HK"/>
        </w:rPr>
        <w:t>及濫用職權及未經許可獲得貸款。</w:t>
      </w:r>
      <w:r w:rsidRPr="001D5FA8">
        <w:rPr>
          <w:rFonts w:asciiTheme="minorEastAsia" w:hAnsiTheme="minorEastAsia" w:hint="eastAsia"/>
          <w:spacing w:val="20"/>
          <w:sz w:val="28"/>
          <w:szCs w:val="28"/>
          <w:lang w:eastAsia="zh-HK"/>
        </w:rPr>
        <w:t>委員會明白廣大市民對公</w:t>
      </w:r>
      <w:r w:rsidRPr="001D5FA8">
        <w:rPr>
          <w:rFonts w:asciiTheme="minorEastAsia" w:hAnsiTheme="minorEastAsia" w:hint="eastAsia"/>
          <w:spacing w:val="20"/>
          <w:sz w:val="28"/>
          <w:szCs w:val="28"/>
          <w:lang w:eastAsia="zh-TW"/>
        </w:rPr>
        <w:t>職人員的誠信及問責要求</w:t>
      </w:r>
      <w:r w:rsidRPr="001D5FA8">
        <w:rPr>
          <w:rFonts w:asciiTheme="minorEastAsia" w:hAnsiTheme="minorEastAsia" w:hint="eastAsia"/>
          <w:spacing w:val="20"/>
          <w:sz w:val="28"/>
          <w:szCs w:val="28"/>
          <w:lang w:eastAsia="zh-HK"/>
        </w:rPr>
        <w:t>極</w:t>
      </w:r>
      <w:r w:rsidRPr="001D5FA8">
        <w:rPr>
          <w:rFonts w:asciiTheme="minorEastAsia" w:hAnsiTheme="minorEastAsia" w:hint="eastAsia"/>
          <w:spacing w:val="20"/>
          <w:sz w:val="28"/>
          <w:szCs w:val="28"/>
          <w:lang w:eastAsia="zh-TW"/>
        </w:rPr>
        <w:t>高</w:t>
      </w:r>
      <w:r w:rsidRPr="001D5FA8">
        <w:rPr>
          <w:rFonts w:asciiTheme="minorEastAsia" w:hAnsiTheme="minorEastAsia" w:hint="eastAsia"/>
          <w:spacing w:val="20"/>
          <w:sz w:val="28"/>
          <w:szCs w:val="28"/>
          <w:lang w:eastAsia="zh-HK"/>
        </w:rPr>
        <w:t>。事實上，一支廉潔的公務員團隊是維持市民大眾對政府信心和社會繁榮的基石。年內雖然有</w:t>
      </w:r>
      <w:r w:rsidRPr="001D5FA8">
        <w:rPr>
          <w:rFonts w:ascii="Times New Roman" w:hAnsi="Times New Roman" w:cs="Times New Roman" w:hint="eastAsia"/>
          <w:spacing w:val="20"/>
          <w:sz w:val="28"/>
          <w:szCs w:val="28"/>
          <w:lang w:eastAsia="zh-TW"/>
        </w:rPr>
        <w:t>八</w:t>
      </w:r>
      <w:r w:rsidRPr="001D5FA8">
        <w:rPr>
          <w:rFonts w:asciiTheme="minorEastAsia" w:hAnsiTheme="minorEastAsia" w:hint="eastAsia"/>
          <w:spacing w:val="20"/>
          <w:sz w:val="28"/>
          <w:szCs w:val="28"/>
          <w:lang w:eastAsia="zh-HK"/>
        </w:rPr>
        <w:t>名</w:t>
      </w:r>
      <w:r w:rsidRPr="001D5FA8">
        <w:rPr>
          <w:rFonts w:ascii="Times New Roman" w:eastAsia="新細明體" w:hAnsi="Times New Roman" w:hint="eastAsia"/>
          <w:spacing w:val="20"/>
          <w:sz w:val="28"/>
          <w:szCs w:val="28"/>
          <w:lang w:eastAsia="zh-TW"/>
        </w:rPr>
        <w:t>政府人員</w:t>
      </w:r>
      <w:r w:rsidRPr="001D5FA8">
        <w:rPr>
          <w:rFonts w:ascii="Times New Roman" w:eastAsia="新細明體" w:hAnsi="Times New Roman" w:cs="Times New Roman"/>
          <w:spacing w:val="20"/>
          <w:sz w:val="28"/>
          <w:szCs w:val="28"/>
          <w:lang w:eastAsia="zh-HK"/>
        </w:rPr>
        <w:t>涉及貪污或其他違法行為</w:t>
      </w:r>
      <w:r w:rsidRPr="001D5FA8">
        <w:rPr>
          <w:rFonts w:ascii="Times New Roman" w:eastAsia="新細明體" w:hAnsi="Times New Roman" w:cs="Times New Roman"/>
          <w:spacing w:val="20"/>
          <w:sz w:val="28"/>
          <w:szCs w:val="28"/>
          <w:lang w:eastAsia="zh-TW"/>
        </w:rPr>
        <w:t>而被檢控</w:t>
      </w:r>
      <w:r w:rsidRPr="001D5FA8">
        <w:rPr>
          <w:rFonts w:ascii="Times New Roman" w:eastAsia="新細明體" w:hAnsi="Times New Roman" w:cs="Times New Roman" w:hint="eastAsia"/>
          <w:spacing w:val="20"/>
          <w:sz w:val="28"/>
          <w:szCs w:val="28"/>
          <w:lang w:eastAsia="zh-TW"/>
        </w:rPr>
        <w:t>，以及</w:t>
      </w:r>
      <w:r w:rsidRPr="001D5FA8">
        <w:rPr>
          <w:rFonts w:ascii="Times New Roman" w:eastAsia="新細明體" w:hAnsi="Times New Roman" w:cs="Times New Roman" w:hint="eastAsia"/>
          <w:spacing w:val="20"/>
          <w:sz w:val="28"/>
          <w:szCs w:val="28"/>
          <w:lang w:eastAsia="zh-TW"/>
        </w:rPr>
        <w:t>19</w:t>
      </w:r>
      <w:r w:rsidRPr="001D5FA8">
        <w:rPr>
          <w:rFonts w:ascii="Times New Roman" w:eastAsia="新細明體" w:hAnsi="Times New Roman" w:cs="Times New Roman" w:hint="eastAsia"/>
          <w:spacing w:val="20"/>
          <w:sz w:val="28"/>
          <w:szCs w:val="28"/>
          <w:lang w:eastAsia="zh-TW"/>
        </w:rPr>
        <w:t>人被警</w:t>
      </w:r>
      <w:proofErr w:type="gramStart"/>
      <w:r w:rsidRPr="001D5FA8">
        <w:rPr>
          <w:rFonts w:ascii="Times New Roman" w:eastAsia="新細明體" w:hAnsi="Times New Roman" w:cs="Times New Roman" w:hint="eastAsia"/>
          <w:spacing w:val="20"/>
          <w:sz w:val="28"/>
          <w:szCs w:val="28"/>
          <w:lang w:eastAsia="zh-TW"/>
        </w:rPr>
        <w:t>誡</w:t>
      </w:r>
      <w:proofErr w:type="gramEnd"/>
      <w:r w:rsidRPr="001D5FA8">
        <w:rPr>
          <w:rFonts w:ascii="Times New Roman" w:eastAsia="新細明體" w:hAnsi="Times New Roman" w:cs="Times New Roman" w:hint="eastAsia"/>
          <w:spacing w:val="20"/>
          <w:sz w:val="28"/>
          <w:szCs w:val="28"/>
          <w:lang w:eastAsia="zh-TW"/>
        </w:rPr>
        <w:t>，但</w:t>
      </w:r>
      <w:proofErr w:type="gramStart"/>
      <w:r w:rsidRPr="001D5FA8">
        <w:rPr>
          <w:rFonts w:ascii="Times New Roman" w:eastAsia="新細明體" w:hAnsi="Times New Roman" w:hint="eastAsia"/>
          <w:spacing w:val="20"/>
          <w:sz w:val="28"/>
          <w:szCs w:val="28"/>
          <w:lang w:eastAsia="zh-HK"/>
        </w:rPr>
        <w:t>委員會欣悉</w:t>
      </w:r>
      <w:r w:rsidRPr="001D5FA8">
        <w:rPr>
          <w:rFonts w:asciiTheme="minorEastAsia" w:hAnsiTheme="minorEastAsia" w:hint="eastAsia"/>
          <w:spacing w:val="20"/>
          <w:sz w:val="28"/>
          <w:szCs w:val="28"/>
          <w:lang w:eastAsia="zh-HK"/>
        </w:rPr>
        <w:t>整體</w:t>
      </w:r>
      <w:proofErr w:type="gramEnd"/>
      <w:r w:rsidRPr="001D5FA8">
        <w:rPr>
          <w:rFonts w:asciiTheme="minorEastAsia" w:hAnsiTheme="minorEastAsia" w:hint="eastAsia"/>
          <w:spacing w:val="20"/>
          <w:sz w:val="28"/>
          <w:szCs w:val="28"/>
          <w:lang w:eastAsia="zh-HK"/>
        </w:rPr>
        <w:t>公務員隊伍仍然</w:t>
      </w:r>
      <w:proofErr w:type="gramStart"/>
      <w:r w:rsidRPr="001D5FA8">
        <w:rPr>
          <w:rFonts w:asciiTheme="minorEastAsia" w:hAnsiTheme="minorEastAsia" w:hint="eastAsia"/>
          <w:spacing w:val="20"/>
          <w:sz w:val="28"/>
          <w:szCs w:val="28"/>
          <w:lang w:eastAsia="zh-HK"/>
        </w:rPr>
        <w:t>廉潔守正</w:t>
      </w:r>
      <w:proofErr w:type="gramEnd"/>
      <w:r w:rsidRPr="001D5FA8">
        <w:rPr>
          <w:rFonts w:asciiTheme="minorEastAsia" w:hAnsiTheme="minorEastAsia" w:hint="eastAsia"/>
          <w:spacing w:val="20"/>
          <w:sz w:val="28"/>
          <w:szCs w:val="28"/>
          <w:lang w:eastAsia="zh-HK"/>
        </w:rPr>
        <w:t>、誠實可信。</w:t>
      </w:r>
    </w:p>
    <w:p w14:paraId="4501B33B" w14:textId="77777777" w:rsidR="001A3B0F" w:rsidRPr="001D5FA8" w:rsidRDefault="001A3B0F" w:rsidP="001E191F">
      <w:pPr>
        <w:tabs>
          <w:tab w:val="left" w:pos="1080"/>
        </w:tabs>
        <w:overflowPunct w:val="0"/>
        <w:snapToGrid w:val="0"/>
        <w:spacing w:after="0" w:line="276" w:lineRule="auto"/>
        <w:jc w:val="both"/>
        <w:rPr>
          <w:rFonts w:asciiTheme="minorEastAsia" w:hAnsiTheme="minorEastAsia"/>
          <w:spacing w:val="20"/>
          <w:sz w:val="28"/>
          <w:szCs w:val="28"/>
          <w:lang w:eastAsia="zh-HK"/>
        </w:rPr>
      </w:pPr>
    </w:p>
    <w:p w14:paraId="6D45C3BC" w14:textId="72F75AF8" w:rsidR="001A3B0F" w:rsidRPr="001D5FA8" w:rsidRDefault="001A3B0F" w:rsidP="001E191F">
      <w:pPr>
        <w:tabs>
          <w:tab w:val="left" w:pos="1080"/>
        </w:tabs>
        <w:overflowPunct w:val="0"/>
        <w:snapToGrid w:val="0"/>
        <w:spacing w:after="0" w:line="276" w:lineRule="auto"/>
        <w:jc w:val="both"/>
        <w:rPr>
          <w:rFonts w:ascii="Times New Roman" w:hAnsi="Times New Roman" w:cs="Times New Roman"/>
          <w:spacing w:val="20"/>
          <w:sz w:val="28"/>
          <w:szCs w:val="28"/>
          <w:lang w:eastAsia="zh-HK"/>
        </w:rPr>
      </w:pPr>
      <w:r w:rsidRPr="001D5FA8">
        <w:rPr>
          <w:rFonts w:asciiTheme="minorEastAsia" w:hAnsiTheme="minorEastAsia" w:hint="eastAsia"/>
          <w:spacing w:val="20"/>
          <w:sz w:val="28"/>
          <w:szCs w:val="28"/>
          <w:lang w:eastAsia="zh-HK"/>
        </w:rPr>
        <w:t>就個別害群之馬的貪污及不當行為，廉署已及時雷厲打擊。其中一名</w:t>
      </w:r>
      <w:r w:rsidRPr="001D5FA8">
        <w:rPr>
          <w:rFonts w:asciiTheme="minorEastAsia" w:hAnsiTheme="minorEastAsia" w:hint="eastAsia"/>
          <w:spacing w:val="20"/>
          <w:sz w:val="28"/>
          <w:szCs w:val="28"/>
          <w:lang w:eastAsia="zh-TW"/>
        </w:rPr>
        <w:t>負責</w:t>
      </w:r>
      <w:r w:rsidRPr="001D5FA8">
        <w:rPr>
          <w:rFonts w:asciiTheme="minorEastAsia" w:hAnsiTheme="minorEastAsia" w:hint="eastAsia"/>
          <w:spacing w:val="20"/>
          <w:sz w:val="28"/>
          <w:szCs w:val="28"/>
          <w:lang w:eastAsia="zh-HK"/>
        </w:rPr>
        <w:t>處理小型工程合約的機電工程署高級工程師</w:t>
      </w:r>
      <w:r w:rsidRPr="001D5FA8">
        <w:rPr>
          <w:rFonts w:asciiTheme="minorEastAsia" w:hAnsiTheme="minorEastAsia" w:hint="eastAsia"/>
          <w:spacing w:val="20"/>
          <w:sz w:val="28"/>
          <w:szCs w:val="28"/>
          <w:lang w:eastAsia="zh-TW"/>
        </w:rPr>
        <w:t>，</w:t>
      </w:r>
      <w:r w:rsidRPr="001D5FA8">
        <w:rPr>
          <w:rFonts w:asciiTheme="minorEastAsia" w:hAnsiTheme="minorEastAsia" w:hint="eastAsia"/>
          <w:spacing w:val="20"/>
          <w:sz w:val="28"/>
          <w:szCs w:val="28"/>
          <w:lang w:eastAsia="zh-HK"/>
        </w:rPr>
        <w:t>被控維持高於與其公職薪俸相稱的生活水準、公職人員行為失當</w:t>
      </w:r>
      <w:r w:rsidRPr="001D5FA8">
        <w:rPr>
          <w:rFonts w:ascii="Times New Roman" w:hAnsi="Times New Roman" w:cs="Times New Roman" w:hint="eastAsia"/>
          <w:spacing w:val="20"/>
          <w:sz w:val="28"/>
          <w:szCs w:val="28"/>
          <w:lang w:eastAsia="zh-HK"/>
        </w:rPr>
        <w:t>，以</w:t>
      </w:r>
      <w:r w:rsidRPr="001D5FA8">
        <w:rPr>
          <w:rFonts w:asciiTheme="minorEastAsia" w:hAnsiTheme="minorEastAsia" w:hint="eastAsia"/>
          <w:spacing w:val="20"/>
          <w:sz w:val="28"/>
          <w:szCs w:val="28"/>
          <w:lang w:eastAsia="zh-HK"/>
        </w:rPr>
        <w:t>及其他相關罪行</w:t>
      </w:r>
      <w:r w:rsidRPr="001D5FA8">
        <w:rPr>
          <w:rFonts w:ascii="Times New Roman" w:hAnsi="Times New Roman" w:cs="Times New Roman" w:hint="eastAsia"/>
          <w:spacing w:val="20"/>
          <w:sz w:val="28"/>
          <w:szCs w:val="28"/>
          <w:lang w:eastAsia="zh-HK"/>
        </w:rPr>
        <w:t>。案件最終經歷七</w:t>
      </w:r>
      <w:r w:rsidRPr="001D5FA8">
        <w:rPr>
          <w:rFonts w:ascii="Times New Roman" w:eastAsia="新細明體" w:hAnsi="Times New Roman" w:hint="eastAsia"/>
          <w:spacing w:val="20"/>
          <w:sz w:val="28"/>
          <w:szCs w:val="28"/>
          <w:lang w:eastAsia="zh-HK"/>
        </w:rPr>
        <w:t>年調查及檢控程序，</w:t>
      </w:r>
      <w:r w:rsidRPr="001D5FA8">
        <w:rPr>
          <w:rFonts w:asciiTheme="minorEastAsia" w:hAnsiTheme="minorEastAsia" w:hint="eastAsia"/>
          <w:spacing w:val="20"/>
          <w:sz w:val="28"/>
          <w:szCs w:val="28"/>
          <w:lang w:eastAsia="zh-HK"/>
        </w:rPr>
        <w:t>過程</w:t>
      </w:r>
      <w:r w:rsidRPr="001D5FA8">
        <w:rPr>
          <w:rFonts w:ascii="Times New Roman" w:hAnsi="Times New Roman" w:cs="Times New Roman" w:hint="eastAsia"/>
          <w:spacing w:val="20"/>
          <w:sz w:val="28"/>
          <w:szCs w:val="28"/>
          <w:lang w:eastAsia="zh-HK"/>
        </w:rPr>
        <w:t>艱巨，他於年內承認控罪</w:t>
      </w:r>
      <w:r w:rsidRPr="001D5FA8">
        <w:rPr>
          <w:rFonts w:asciiTheme="minorEastAsia" w:hAnsiTheme="minorEastAsia" w:hint="eastAsia"/>
          <w:spacing w:val="20"/>
          <w:sz w:val="28"/>
          <w:szCs w:val="28"/>
          <w:lang w:eastAsia="zh-HK"/>
        </w:rPr>
        <w:t>，被判入獄五年三個月</w:t>
      </w:r>
      <w:r w:rsidRPr="001D5FA8">
        <w:rPr>
          <w:rFonts w:ascii="Times New Roman" w:hAnsi="Times New Roman" w:cs="Times New Roman" w:hint="eastAsia"/>
          <w:spacing w:val="20"/>
          <w:sz w:val="28"/>
          <w:szCs w:val="28"/>
          <w:lang w:eastAsia="zh-HK"/>
        </w:rPr>
        <w:t>。另外，</w:t>
      </w:r>
      <w:r w:rsidRPr="001D5FA8">
        <w:rPr>
          <w:rFonts w:asciiTheme="minorEastAsia" w:hAnsiTheme="minorEastAsia" w:hint="eastAsia"/>
          <w:spacing w:val="20"/>
          <w:sz w:val="28"/>
          <w:szCs w:val="28"/>
          <w:lang w:eastAsia="zh-HK"/>
        </w:rPr>
        <w:t>一名稅務局助理税務主任向四名納稅人索取及收受賄款，以協助他們減少稅款及</w:t>
      </w:r>
      <w:r w:rsidR="009C29D0">
        <w:rPr>
          <w:rFonts w:asciiTheme="minorEastAsia" w:hAnsiTheme="minorEastAsia" w:hint="eastAsia"/>
          <w:spacing w:val="20"/>
          <w:sz w:val="28"/>
          <w:szCs w:val="28"/>
          <w:lang w:eastAsia="zh-HK"/>
        </w:rPr>
        <w:t>“</w:t>
      </w:r>
      <w:r w:rsidRPr="001D5FA8">
        <w:rPr>
          <w:rFonts w:asciiTheme="minorEastAsia" w:hAnsiTheme="minorEastAsia" w:hint="eastAsia"/>
          <w:spacing w:val="20"/>
          <w:sz w:val="28"/>
          <w:szCs w:val="28"/>
          <w:lang w:eastAsia="zh-HK"/>
        </w:rPr>
        <w:t>起底</w:t>
      </w:r>
      <w:r w:rsidR="009C29D0">
        <w:rPr>
          <w:rFonts w:asciiTheme="minorEastAsia" w:hAnsiTheme="minorEastAsia" w:hint="eastAsia"/>
          <w:spacing w:val="20"/>
          <w:sz w:val="28"/>
          <w:szCs w:val="28"/>
          <w:lang w:eastAsia="zh-HK"/>
        </w:rPr>
        <w:t>”</w:t>
      </w:r>
      <w:r w:rsidRPr="001D5FA8">
        <w:rPr>
          <w:rFonts w:asciiTheme="minorEastAsia" w:hAnsiTheme="minorEastAsia" w:hint="eastAsia"/>
          <w:spacing w:val="20"/>
          <w:sz w:val="28"/>
          <w:szCs w:val="28"/>
          <w:lang w:eastAsia="zh-HK"/>
        </w:rPr>
        <w:t>追債；而該助理税務主任亦串謀一名食物環境衞生署（食環署）管工，於未經授權下透過稅務局電腦系統檢索食環署投訴人資料，他們被控公職人員接受利益及公職人員行為失當罪</w:t>
      </w:r>
      <w:r w:rsidRPr="001D5FA8">
        <w:rPr>
          <w:rFonts w:ascii="Times New Roman" w:hAnsi="Times New Roman" w:cs="Times New Roman" w:hint="eastAsia"/>
          <w:spacing w:val="20"/>
          <w:sz w:val="28"/>
          <w:szCs w:val="28"/>
          <w:lang w:eastAsia="zh-HK"/>
        </w:rPr>
        <w:t>。這些</w:t>
      </w:r>
      <w:bookmarkStart w:id="14" w:name="_Hlk222737942"/>
      <w:r w:rsidRPr="001D5FA8">
        <w:rPr>
          <w:rFonts w:ascii="Times New Roman" w:hAnsi="Times New Roman" w:cs="Times New Roman" w:hint="eastAsia"/>
          <w:spacing w:val="20"/>
          <w:sz w:val="28"/>
          <w:szCs w:val="28"/>
          <w:lang w:eastAsia="zh-HK"/>
        </w:rPr>
        <w:t>案件</w:t>
      </w:r>
      <w:bookmarkEnd w:id="14"/>
      <w:r w:rsidRPr="001D5FA8">
        <w:rPr>
          <w:rFonts w:ascii="Times New Roman" w:hAnsi="Times New Roman" w:cs="Times New Roman" w:hint="eastAsia"/>
          <w:spacing w:val="20"/>
          <w:sz w:val="28"/>
          <w:szCs w:val="28"/>
          <w:lang w:eastAsia="zh-HK"/>
        </w:rPr>
        <w:t>反映廉署絕不姑息任何公務員的貪污或不當行為。</w:t>
      </w:r>
    </w:p>
    <w:p w14:paraId="2872FEC8" w14:textId="77777777" w:rsidR="001A3B0F" w:rsidRPr="001D5FA8" w:rsidRDefault="001A3B0F" w:rsidP="001E191F">
      <w:pPr>
        <w:autoSpaceDE w:val="0"/>
        <w:autoSpaceDN w:val="0"/>
        <w:adjustRightInd w:val="0"/>
        <w:spacing w:after="0" w:line="276" w:lineRule="auto"/>
        <w:jc w:val="both"/>
        <w:rPr>
          <w:rFonts w:ascii="新細明體" w:eastAsia="新細明體" w:cs="新細明體"/>
          <w:spacing w:val="20"/>
          <w:szCs w:val="24"/>
          <w:lang w:eastAsia="zh-TW"/>
        </w:rPr>
      </w:pPr>
    </w:p>
    <w:p w14:paraId="5EA4FF51" w14:textId="77777777" w:rsidR="001A3B0F" w:rsidRPr="001D5FA8" w:rsidRDefault="001A3B0F" w:rsidP="001E191F">
      <w:pPr>
        <w:tabs>
          <w:tab w:val="left" w:pos="1080"/>
        </w:tabs>
        <w:overflowPunct w:val="0"/>
        <w:snapToGrid w:val="0"/>
        <w:spacing w:after="0" w:line="276" w:lineRule="auto"/>
        <w:jc w:val="both"/>
        <w:rPr>
          <w:rFonts w:ascii="Times New Roman" w:eastAsia="新細明體" w:hAnsi="Times New Roman"/>
          <w:spacing w:val="20"/>
          <w:sz w:val="28"/>
          <w:szCs w:val="28"/>
          <w:lang w:eastAsia="zh-HK"/>
        </w:rPr>
      </w:pPr>
      <w:r w:rsidRPr="001D5FA8">
        <w:rPr>
          <w:rFonts w:ascii="Times New Roman" w:eastAsia="新細明體" w:hAnsi="Times New Roman"/>
          <w:spacing w:val="20"/>
          <w:sz w:val="28"/>
          <w:szCs w:val="28"/>
          <w:lang w:eastAsia="zh-HK"/>
        </w:rPr>
        <w:t>委員會深信執行處定必繼續不偏不倚地依法調查每宗貪污投訴個案，亦會加強與政府各部門的合作，確保政府人員誠實公正，着力提高</w:t>
      </w:r>
      <w:r w:rsidRPr="001D5FA8">
        <w:rPr>
          <w:rFonts w:ascii="Times New Roman" w:eastAsia="新細明體" w:hAnsi="Times New Roman" w:hint="eastAsia"/>
          <w:spacing w:val="20"/>
          <w:sz w:val="28"/>
          <w:szCs w:val="28"/>
          <w:lang w:eastAsia="zh-HK"/>
        </w:rPr>
        <w:t>治理水平。委員會知悉，相關部門在</w:t>
      </w:r>
      <w:r w:rsidRPr="001D5FA8">
        <w:rPr>
          <w:rFonts w:ascii="Times New Roman" w:eastAsia="新細明體" w:hAnsi="Times New Roman"/>
          <w:spacing w:val="20"/>
          <w:sz w:val="28"/>
          <w:szCs w:val="28"/>
          <w:lang w:eastAsia="zh-HK"/>
        </w:rPr>
        <w:t>廉署調</w:t>
      </w:r>
      <w:r w:rsidRPr="001D5FA8">
        <w:rPr>
          <w:rFonts w:ascii="Times New Roman" w:eastAsia="新細明體" w:hAnsi="Times New Roman" w:hint="eastAsia"/>
          <w:spacing w:val="20"/>
          <w:sz w:val="28"/>
          <w:szCs w:val="28"/>
          <w:lang w:eastAsia="zh-HK"/>
        </w:rPr>
        <w:t>查</w:t>
      </w:r>
      <w:r w:rsidRPr="001D5FA8">
        <w:rPr>
          <w:rFonts w:ascii="Times New Roman" w:eastAsia="新細明體" w:hAnsi="Times New Roman"/>
          <w:spacing w:val="20"/>
          <w:sz w:val="28"/>
          <w:szCs w:val="28"/>
          <w:lang w:eastAsia="zh-HK"/>
        </w:rPr>
        <w:t>期</w:t>
      </w:r>
      <w:r w:rsidRPr="001D5FA8">
        <w:rPr>
          <w:rFonts w:ascii="Times New Roman" w:eastAsia="新細明體" w:hAnsi="Times New Roman" w:hint="eastAsia"/>
          <w:spacing w:val="20"/>
          <w:sz w:val="28"/>
          <w:szCs w:val="28"/>
          <w:lang w:eastAsia="zh-HK"/>
        </w:rPr>
        <w:t>間</w:t>
      </w:r>
      <w:r w:rsidRPr="001D5FA8">
        <w:rPr>
          <w:rFonts w:ascii="Times New Roman" w:eastAsia="新細明體" w:hAnsi="Times New Roman"/>
          <w:spacing w:val="20"/>
          <w:sz w:val="28"/>
          <w:szCs w:val="28"/>
          <w:lang w:eastAsia="zh-HK"/>
        </w:rPr>
        <w:t>均</w:t>
      </w:r>
      <w:r w:rsidRPr="001D5FA8">
        <w:rPr>
          <w:rFonts w:ascii="Times New Roman" w:eastAsia="新細明體" w:hAnsi="Times New Roman" w:hint="eastAsia"/>
          <w:spacing w:val="20"/>
          <w:sz w:val="28"/>
          <w:szCs w:val="28"/>
          <w:lang w:eastAsia="zh-HK"/>
        </w:rPr>
        <w:t>提供全面協助。</w:t>
      </w:r>
    </w:p>
    <w:p w14:paraId="7AE3BD42" w14:textId="77777777" w:rsidR="001A3B0F" w:rsidRPr="001D5FA8" w:rsidRDefault="001A3B0F" w:rsidP="001E191F">
      <w:pPr>
        <w:tabs>
          <w:tab w:val="left" w:pos="1080"/>
        </w:tabs>
        <w:overflowPunct w:val="0"/>
        <w:snapToGrid w:val="0"/>
        <w:spacing w:after="0" w:line="276" w:lineRule="auto"/>
        <w:jc w:val="both"/>
        <w:rPr>
          <w:rFonts w:ascii="Times New Roman" w:eastAsia="新細明體" w:hAnsi="Times New Roman"/>
          <w:b/>
          <w:spacing w:val="20"/>
          <w:sz w:val="28"/>
          <w:szCs w:val="28"/>
          <w:lang w:eastAsia="zh-TW"/>
        </w:rPr>
      </w:pPr>
    </w:p>
    <w:p w14:paraId="0DE09054" w14:textId="77777777" w:rsidR="001A3B0F" w:rsidRPr="001D5FA8" w:rsidRDefault="001A3B0F" w:rsidP="003B758D">
      <w:pPr>
        <w:tabs>
          <w:tab w:val="left" w:pos="1080"/>
        </w:tabs>
        <w:overflowPunct w:val="0"/>
        <w:snapToGrid w:val="0"/>
        <w:spacing w:line="276" w:lineRule="auto"/>
        <w:jc w:val="both"/>
        <w:rPr>
          <w:rFonts w:ascii="Times New Roman" w:eastAsia="新細明體" w:hAnsi="Times New Roman"/>
          <w:b/>
          <w:spacing w:val="20"/>
          <w:sz w:val="28"/>
          <w:szCs w:val="28"/>
          <w:lang w:eastAsia="zh-TW"/>
        </w:rPr>
      </w:pPr>
      <w:r w:rsidRPr="001D5FA8">
        <w:rPr>
          <w:rFonts w:ascii="Times New Roman" w:eastAsia="新細明體" w:hAnsi="Times New Roman"/>
          <w:b/>
          <w:spacing w:val="20"/>
          <w:sz w:val="28"/>
          <w:szCs w:val="28"/>
          <w:lang w:eastAsia="zh-TW"/>
        </w:rPr>
        <w:t>涉及公共機構的貪污投訴</w:t>
      </w:r>
    </w:p>
    <w:p w14:paraId="7B0DAA06" w14:textId="77777777" w:rsidR="001A3B0F" w:rsidRPr="001D5FA8" w:rsidRDefault="001A3B0F" w:rsidP="001E191F">
      <w:pPr>
        <w:tabs>
          <w:tab w:val="left" w:pos="1080"/>
        </w:tabs>
        <w:overflowPunct w:val="0"/>
        <w:snapToGrid w:val="0"/>
        <w:spacing w:after="0" w:line="276" w:lineRule="auto"/>
        <w:jc w:val="both"/>
        <w:rPr>
          <w:rFonts w:ascii="Times New Roman" w:eastAsia="新細明體" w:hAnsi="Times New Roman"/>
          <w:spacing w:val="20"/>
          <w:sz w:val="28"/>
          <w:szCs w:val="28"/>
          <w:lang w:eastAsia="zh-HK"/>
        </w:rPr>
      </w:pPr>
      <w:r w:rsidRPr="001D5FA8">
        <w:rPr>
          <w:rFonts w:ascii="Times New Roman" w:eastAsia="新細明體" w:hAnsi="Times New Roman" w:hint="eastAsia"/>
          <w:spacing w:val="20"/>
          <w:sz w:val="28"/>
          <w:szCs w:val="28"/>
          <w:lang w:eastAsia="zh-HK"/>
        </w:rPr>
        <w:t>在</w:t>
      </w:r>
      <w:r w:rsidRPr="001D5FA8">
        <w:rPr>
          <w:rFonts w:ascii="Times New Roman" w:eastAsia="新細明體" w:hAnsi="Times New Roman"/>
          <w:spacing w:val="20"/>
          <w:sz w:val="28"/>
          <w:szCs w:val="28"/>
          <w:lang w:eastAsia="zh-TW"/>
        </w:rPr>
        <w:t>二零</w:t>
      </w:r>
      <w:r w:rsidRPr="001D5FA8">
        <w:rPr>
          <w:rFonts w:ascii="Times New Roman" w:eastAsia="新細明體" w:hAnsi="Times New Roman" w:hint="eastAsia"/>
          <w:spacing w:val="20"/>
          <w:sz w:val="28"/>
          <w:szCs w:val="28"/>
          <w:lang w:eastAsia="zh-HK"/>
        </w:rPr>
        <w:t>二五</w:t>
      </w:r>
      <w:r w:rsidRPr="001D5FA8">
        <w:rPr>
          <w:rFonts w:ascii="Times New Roman" w:eastAsia="新細明體" w:hAnsi="Times New Roman"/>
          <w:spacing w:val="20"/>
          <w:sz w:val="28"/>
          <w:szCs w:val="28"/>
          <w:lang w:eastAsia="zh-TW"/>
        </w:rPr>
        <w:t>年，涉及公共機構的貪污投訴共</w:t>
      </w:r>
      <w:r w:rsidRPr="001D5FA8">
        <w:rPr>
          <w:rFonts w:ascii="Times New Roman" w:eastAsia="新細明體" w:hAnsi="Times New Roman"/>
          <w:color w:val="000000" w:themeColor="text1"/>
          <w:spacing w:val="20"/>
          <w:sz w:val="28"/>
          <w:szCs w:val="28"/>
          <w:lang w:eastAsia="zh-TW"/>
        </w:rPr>
        <w:t>116</w:t>
      </w:r>
      <w:r w:rsidRPr="001D5FA8">
        <w:rPr>
          <w:rFonts w:ascii="Times New Roman" w:eastAsia="新細明體" w:hAnsi="Times New Roman"/>
          <w:spacing w:val="20"/>
          <w:sz w:val="28"/>
          <w:szCs w:val="28"/>
          <w:lang w:eastAsia="zh-TW"/>
        </w:rPr>
        <w:t>宗，其中</w:t>
      </w:r>
      <w:r w:rsidRPr="001D5FA8">
        <w:rPr>
          <w:rFonts w:ascii="Times New Roman" w:eastAsia="新細明體" w:hAnsi="Times New Roman"/>
          <w:color w:val="000000" w:themeColor="text1"/>
          <w:spacing w:val="20"/>
          <w:sz w:val="28"/>
          <w:szCs w:val="28"/>
          <w:lang w:eastAsia="zh-TW"/>
        </w:rPr>
        <w:t>87</w:t>
      </w:r>
      <w:r w:rsidRPr="001D5FA8">
        <w:rPr>
          <w:rFonts w:ascii="Times New Roman" w:eastAsia="新細明體" w:hAnsi="Times New Roman"/>
          <w:spacing w:val="20"/>
          <w:sz w:val="28"/>
          <w:szCs w:val="28"/>
          <w:lang w:eastAsia="zh-TW"/>
        </w:rPr>
        <w:t>宗為可追查的投訴，兩</w:t>
      </w:r>
      <w:r w:rsidRPr="001D5FA8">
        <w:rPr>
          <w:rFonts w:ascii="Times New Roman" w:eastAsia="新細明體" w:hAnsi="Times New Roman" w:hint="eastAsia"/>
          <w:spacing w:val="20"/>
          <w:sz w:val="28"/>
          <w:szCs w:val="28"/>
          <w:lang w:eastAsia="zh-TW"/>
        </w:rPr>
        <w:t>者</w:t>
      </w:r>
      <w:r w:rsidRPr="001D5FA8">
        <w:rPr>
          <w:rFonts w:ascii="Times New Roman" w:eastAsia="新細明體" w:hAnsi="Times New Roman"/>
          <w:spacing w:val="20"/>
          <w:sz w:val="28"/>
          <w:szCs w:val="28"/>
          <w:lang w:eastAsia="zh-TW"/>
        </w:rPr>
        <w:t>同比</w:t>
      </w:r>
      <w:r w:rsidRPr="001D5FA8">
        <w:rPr>
          <w:rFonts w:ascii="Times New Roman" w:eastAsia="新細明體" w:hAnsi="Times New Roman" w:hint="eastAsia"/>
          <w:spacing w:val="20"/>
          <w:sz w:val="28"/>
          <w:szCs w:val="28"/>
          <w:lang w:eastAsia="zh-TW"/>
        </w:rPr>
        <w:t>分別</w:t>
      </w:r>
      <w:r w:rsidRPr="001D5FA8">
        <w:rPr>
          <w:rFonts w:ascii="Times New Roman" w:eastAsia="新細明體" w:hAnsi="Times New Roman" w:hint="eastAsia"/>
          <w:color w:val="000000" w:themeColor="text1"/>
          <w:spacing w:val="20"/>
          <w:sz w:val="28"/>
          <w:szCs w:val="28"/>
          <w:lang w:eastAsia="zh-TW"/>
        </w:rPr>
        <w:t>下跌</w:t>
      </w:r>
      <w:r w:rsidRPr="001D5FA8">
        <w:rPr>
          <w:rFonts w:ascii="Times New Roman" w:eastAsia="新細明體" w:hAnsi="Times New Roman"/>
          <w:color w:val="000000" w:themeColor="text1"/>
          <w:spacing w:val="20"/>
          <w:sz w:val="28"/>
          <w:szCs w:val="28"/>
          <w:lang w:eastAsia="zh-TW"/>
        </w:rPr>
        <w:t>17%</w:t>
      </w:r>
      <w:r w:rsidRPr="001D5FA8">
        <w:rPr>
          <w:rFonts w:ascii="Times New Roman" w:eastAsia="新細明體" w:hAnsi="Times New Roman"/>
          <w:color w:val="000000" w:themeColor="text1"/>
          <w:spacing w:val="20"/>
          <w:sz w:val="28"/>
          <w:szCs w:val="28"/>
          <w:lang w:eastAsia="zh-TW"/>
        </w:rPr>
        <w:t>和</w:t>
      </w:r>
      <w:r w:rsidRPr="001D5FA8">
        <w:rPr>
          <w:rFonts w:ascii="Times New Roman" w:eastAsia="新細明體" w:hAnsi="Times New Roman"/>
          <w:color w:val="000000" w:themeColor="text1"/>
          <w:spacing w:val="20"/>
          <w:sz w:val="28"/>
          <w:szCs w:val="28"/>
          <w:lang w:eastAsia="zh-TW"/>
        </w:rPr>
        <w:t>20%</w:t>
      </w:r>
      <w:r w:rsidRPr="001D5FA8">
        <w:rPr>
          <w:rFonts w:ascii="Times New Roman" w:eastAsia="新細明體" w:hAnsi="Times New Roman" w:hint="eastAsia"/>
          <w:spacing w:val="20"/>
          <w:sz w:val="28"/>
          <w:szCs w:val="28"/>
          <w:lang w:eastAsia="zh-TW"/>
        </w:rPr>
        <w:t>。醫院管理局（</w:t>
      </w:r>
      <w:r w:rsidRPr="001D5FA8">
        <w:rPr>
          <w:rFonts w:ascii="Times New Roman" w:eastAsia="新細明體" w:hAnsi="Times New Roman"/>
          <w:color w:val="000000" w:themeColor="text1"/>
          <w:spacing w:val="20"/>
          <w:sz w:val="28"/>
          <w:szCs w:val="28"/>
          <w:lang w:eastAsia="zh-TW"/>
        </w:rPr>
        <w:t>20</w:t>
      </w:r>
      <w:r w:rsidRPr="001D5FA8">
        <w:rPr>
          <w:rFonts w:ascii="Times New Roman" w:eastAsia="新細明體" w:hAnsi="Times New Roman" w:hint="eastAsia"/>
          <w:spacing w:val="20"/>
          <w:sz w:val="28"/>
          <w:szCs w:val="28"/>
          <w:lang w:eastAsia="zh-TW"/>
        </w:rPr>
        <w:t>宗）、香港鐵路有限公司</w:t>
      </w:r>
      <w:r w:rsidRPr="001D5FA8">
        <w:rPr>
          <w:rFonts w:ascii="Times New Roman" w:eastAsia="新細明體" w:hAnsi="Times New Roman" w:hint="eastAsia"/>
          <w:spacing w:val="20"/>
          <w:sz w:val="28"/>
          <w:szCs w:val="28"/>
          <w:lang w:eastAsia="zh-HK"/>
        </w:rPr>
        <w:t>（</w:t>
      </w:r>
      <w:r w:rsidRPr="001D5FA8">
        <w:rPr>
          <w:rFonts w:ascii="Times New Roman" w:eastAsia="新細明體" w:hAnsi="Times New Roman"/>
          <w:color w:val="000000" w:themeColor="text1"/>
          <w:spacing w:val="20"/>
          <w:sz w:val="28"/>
          <w:szCs w:val="28"/>
          <w:lang w:eastAsia="zh-TW"/>
        </w:rPr>
        <w:t>10</w:t>
      </w:r>
      <w:r w:rsidRPr="001D5FA8">
        <w:rPr>
          <w:rFonts w:ascii="Times New Roman" w:eastAsia="新細明體" w:hAnsi="Times New Roman" w:hint="eastAsia"/>
          <w:spacing w:val="20"/>
          <w:sz w:val="28"/>
          <w:szCs w:val="28"/>
          <w:lang w:eastAsia="zh-HK"/>
        </w:rPr>
        <w:t>宗）</w:t>
      </w:r>
      <w:r w:rsidRPr="001D5FA8">
        <w:rPr>
          <w:rFonts w:ascii="Times New Roman" w:eastAsia="新細明體" w:hAnsi="Times New Roman" w:hint="eastAsia"/>
          <w:spacing w:val="20"/>
          <w:sz w:val="28"/>
          <w:szCs w:val="28"/>
          <w:lang w:eastAsia="zh-TW"/>
        </w:rPr>
        <w:t>及香</w:t>
      </w:r>
      <w:r w:rsidRPr="001D5FA8">
        <w:rPr>
          <w:rFonts w:ascii="Times New Roman" w:eastAsia="新細明體" w:hAnsi="Times New Roman" w:hint="eastAsia"/>
          <w:spacing w:val="20"/>
          <w:sz w:val="28"/>
          <w:szCs w:val="28"/>
          <w:lang w:eastAsia="zh-HK"/>
        </w:rPr>
        <w:t>港</w:t>
      </w:r>
      <w:r w:rsidRPr="001D5FA8">
        <w:rPr>
          <w:rFonts w:ascii="Times New Roman" w:eastAsia="新細明體" w:hAnsi="Times New Roman" w:hint="eastAsia"/>
          <w:color w:val="000000" w:themeColor="text1"/>
          <w:spacing w:val="20"/>
          <w:sz w:val="28"/>
          <w:szCs w:val="28"/>
          <w:lang w:eastAsia="zh-HK"/>
        </w:rPr>
        <w:t>大學</w:t>
      </w:r>
      <w:r w:rsidRPr="001D5FA8">
        <w:rPr>
          <w:rFonts w:ascii="Times New Roman" w:eastAsia="新細明體" w:hAnsi="Times New Roman" w:hint="eastAsia"/>
          <w:spacing w:val="20"/>
          <w:sz w:val="28"/>
          <w:szCs w:val="28"/>
          <w:lang w:eastAsia="zh-TW"/>
        </w:rPr>
        <w:t>（</w:t>
      </w:r>
      <w:r w:rsidRPr="001D5FA8">
        <w:rPr>
          <w:rFonts w:ascii="Times New Roman" w:eastAsia="新細明體" w:hAnsi="Times New Roman"/>
          <w:color w:val="000000" w:themeColor="text1"/>
          <w:spacing w:val="20"/>
          <w:sz w:val="28"/>
          <w:szCs w:val="28"/>
          <w:lang w:eastAsia="zh-TW"/>
        </w:rPr>
        <w:t>7</w:t>
      </w:r>
      <w:r w:rsidRPr="001D5FA8">
        <w:rPr>
          <w:rFonts w:ascii="Times New Roman" w:eastAsia="新細明體" w:hAnsi="Times New Roman" w:hint="eastAsia"/>
          <w:spacing w:val="20"/>
          <w:sz w:val="28"/>
          <w:szCs w:val="28"/>
          <w:lang w:eastAsia="zh-HK"/>
        </w:rPr>
        <w:t>宗）</w:t>
      </w:r>
      <w:proofErr w:type="gramStart"/>
      <w:r w:rsidRPr="001D5FA8">
        <w:rPr>
          <w:rFonts w:ascii="Times New Roman" w:eastAsia="新細明體" w:hAnsi="Times New Roman" w:hint="eastAsia"/>
          <w:spacing w:val="20"/>
          <w:sz w:val="28"/>
          <w:szCs w:val="28"/>
          <w:lang w:eastAsia="zh-TW"/>
        </w:rPr>
        <w:t>為錄得</w:t>
      </w:r>
      <w:proofErr w:type="gramEnd"/>
      <w:r w:rsidRPr="001D5FA8">
        <w:rPr>
          <w:rFonts w:ascii="Times New Roman" w:eastAsia="新細明體" w:hAnsi="Times New Roman" w:hint="eastAsia"/>
          <w:spacing w:val="20"/>
          <w:sz w:val="28"/>
          <w:szCs w:val="28"/>
          <w:lang w:eastAsia="zh-TW"/>
        </w:rPr>
        <w:t>最多投訴的公共機構</w:t>
      </w:r>
      <w:r w:rsidRPr="001D5FA8">
        <w:rPr>
          <w:rFonts w:ascii="Times New Roman" w:eastAsia="新細明體" w:hAnsi="Times New Roman" w:hint="eastAsia"/>
          <w:spacing w:val="20"/>
          <w:sz w:val="28"/>
          <w:szCs w:val="28"/>
          <w:lang w:eastAsia="zh-HK"/>
        </w:rPr>
        <w:t>，</w:t>
      </w:r>
      <w:r w:rsidRPr="001D5FA8">
        <w:rPr>
          <w:rFonts w:ascii="Times New Roman" w:eastAsia="新細明體" w:hAnsi="Times New Roman"/>
          <w:spacing w:val="20"/>
          <w:sz w:val="28"/>
          <w:szCs w:val="28"/>
          <w:lang w:eastAsia="zh-HK"/>
        </w:rPr>
        <w:t>共</w:t>
      </w:r>
      <w:proofErr w:type="gramStart"/>
      <w:r w:rsidRPr="001D5FA8">
        <w:rPr>
          <w:rFonts w:ascii="Times New Roman" w:eastAsia="新細明體" w:hAnsi="Times New Roman"/>
          <w:spacing w:val="20"/>
          <w:sz w:val="28"/>
          <w:szCs w:val="28"/>
          <w:lang w:eastAsia="zh-HK"/>
        </w:rPr>
        <w:t>佔</w:t>
      </w:r>
      <w:proofErr w:type="gramEnd"/>
      <w:r w:rsidRPr="001D5FA8">
        <w:rPr>
          <w:rFonts w:ascii="Times New Roman" w:eastAsia="新細明體" w:hAnsi="Times New Roman" w:hint="eastAsia"/>
          <w:spacing w:val="20"/>
          <w:sz w:val="28"/>
          <w:szCs w:val="28"/>
          <w:lang w:eastAsia="zh-HK"/>
        </w:rPr>
        <w:t>公共機構</w:t>
      </w:r>
      <w:r w:rsidRPr="001D5FA8">
        <w:rPr>
          <w:rFonts w:ascii="Times New Roman" w:eastAsia="新細明體" w:hAnsi="Times New Roman"/>
          <w:spacing w:val="20"/>
          <w:sz w:val="28"/>
          <w:szCs w:val="28"/>
          <w:lang w:eastAsia="zh-HK"/>
        </w:rPr>
        <w:t>整體投訴</w:t>
      </w:r>
      <w:r w:rsidRPr="001D5FA8">
        <w:rPr>
          <w:rFonts w:ascii="Times New Roman" w:eastAsia="新細明體" w:hAnsi="Times New Roman"/>
          <w:color w:val="000000" w:themeColor="text1"/>
          <w:spacing w:val="20"/>
          <w:sz w:val="28"/>
          <w:szCs w:val="28"/>
          <w:lang w:eastAsia="zh-TW"/>
        </w:rPr>
        <w:t>32</w:t>
      </w:r>
      <w:r w:rsidRPr="001D5FA8">
        <w:rPr>
          <w:rFonts w:ascii="Times New Roman" w:eastAsia="新細明體" w:hAnsi="Times New Roman"/>
          <w:spacing w:val="20"/>
          <w:sz w:val="28"/>
          <w:szCs w:val="28"/>
          <w:lang w:eastAsia="zh-TW"/>
        </w:rPr>
        <w:t>%</w:t>
      </w:r>
      <w:r w:rsidRPr="001D5FA8">
        <w:rPr>
          <w:rFonts w:ascii="Times New Roman" w:eastAsia="新細明體" w:hAnsi="Times New Roman"/>
          <w:spacing w:val="20"/>
          <w:sz w:val="28"/>
          <w:szCs w:val="28"/>
          <w:lang w:eastAsia="zh-HK"/>
        </w:rPr>
        <w:t>。</w:t>
      </w:r>
    </w:p>
    <w:p w14:paraId="56409B45" w14:textId="6F33698B" w:rsidR="00927E81" w:rsidRPr="001D5FA8" w:rsidRDefault="00927E81">
      <w:pPr>
        <w:rPr>
          <w:rFonts w:ascii="Times New Roman" w:eastAsia="新細明體" w:hAnsi="Times New Roman"/>
          <w:spacing w:val="20"/>
          <w:sz w:val="28"/>
          <w:szCs w:val="28"/>
          <w:lang w:eastAsia="zh-HK"/>
        </w:rPr>
      </w:pPr>
      <w:r w:rsidRPr="001D5FA8">
        <w:rPr>
          <w:rFonts w:ascii="Times New Roman" w:eastAsia="新細明體" w:hAnsi="Times New Roman"/>
          <w:spacing w:val="20"/>
          <w:sz w:val="28"/>
          <w:szCs w:val="28"/>
          <w:lang w:eastAsia="zh-HK"/>
        </w:rPr>
        <w:br w:type="page"/>
      </w:r>
    </w:p>
    <w:p w14:paraId="07917FE9" w14:textId="77777777" w:rsidR="001A3B0F" w:rsidRPr="001D5FA8" w:rsidRDefault="001A3B0F">
      <w:pPr>
        <w:tabs>
          <w:tab w:val="left" w:pos="1080"/>
        </w:tabs>
        <w:overflowPunct w:val="0"/>
        <w:snapToGrid w:val="0"/>
        <w:spacing w:beforeLines="50" w:before="180" w:afterLines="50" w:after="180" w:line="276" w:lineRule="auto"/>
        <w:jc w:val="both"/>
        <w:rPr>
          <w:rFonts w:ascii="Times New Roman" w:eastAsia="新細明體" w:hAnsi="Times New Roman"/>
          <w:b/>
          <w:spacing w:val="20"/>
          <w:sz w:val="28"/>
          <w:szCs w:val="28"/>
          <w:lang w:eastAsia="zh-TW"/>
        </w:rPr>
      </w:pPr>
      <w:r w:rsidRPr="001D5FA8">
        <w:rPr>
          <w:rFonts w:ascii="Times New Roman" w:eastAsia="新細明體" w:hAnsi="Times New Roman"/>
          <w:b/>
          <w:spacing w:val="20"/>
          <w:sz w:val="28"/>
          <w:szCs w:val="28"/>
          <w:lang w:eastAsia="zh-TW"/>
        </w:rPr>
        <w:lastRenderedPageBreak/>
        <w:t>涉及私營機構的貪污投訴</w:t>
      </w:r>
    </w:p>
    <w:p w14:paraId="73E4B8F3" w14:textId="6CBA46D0" w:rsidR="001A3B0F" w:rsidRPr="001D5FA8" w:rsidRDefault="001A3B0F" w:rsidP="001E191F">
      <w:pPr>
        <w:tabs>
          <w:tab w:val="left" w:pos="1080"/>
        </w:tabs>
        <w:overflowPunct w:val="0"/>
        <w:snapToGrid w:val="0"/>
        <w:spacing w:after="0" w:line="276" w:lineRule="auto"/>
        <w:jc w:val="both"/>
        <w:rPr>
          <w:rFonts w:ascii="Times New Roman" w:eastAsia="新細明體" w:hAnsi="Times New Roman"/>
          <w:spacing w:val="20"/>
          <w:sz w:val="28"/>
          <w:szCs w:val="28"/>
          <w:lang w:eastAsia="zh-TW"/>
        </w:rPr>
      </w:pPr>
      <w:r w:rsidRPr="001D5FA8">
        <w:rPr>
          <w:rFonts w:ascii="Times New Roman" w:eastAsia="新細明體" w:hAnsi="Times New Roman" w:hint="eastAsia"/>
          <w:spacing w:val="20"/>
          <w:sz w:val="28"/>
          <w:szCs w:val="28"/>
          <w:lang w:eastAsia="zh-HK"/>
        </w:rPr>
        <w:t>在</w:t>
      </w:r>
      <w:r w:rsidRPr="001D5FA8">
        <w:rPr>
          <w:rFonts w:ascii="Times New Roman" w:eastAsia="新細明體" w:hAnsi="Times New Roman"/>
          <w:spacing w:val="20"/>
          <w:sz w:val="28"/>
          <w:szCs w:val="28"/>
          <w:lang w:eastAsia="zh-TW"/>
        </w:rPr>
        <w:t>二零</w:t>
      </w:r>
      <w:r w:rsidRPr="001D5FA8">
        <w:rPr>
          <w:rFonts w:ascii="Times New Roman" w:eastAsia="新細明體" w:hAnsi="Times New Roman" w:hint="eastAsia"/>
          <w:spacing w:val="20"/>
          <w:sz w:val="28"/>
          <w:szCs w:val="28"/>
          <w:lang w:eastAsia="zh-HK"/>
        </w:rPr>
        <w:t>二五</w:t>
      </w:r>
      <w:r w:rsidRPr="001D5FA8">
        <w:rPr>
          <w:rFonts w:ascii="Times New Roman" w:eastAsia="新細明體" w:hAnsi="Times New Roman"/>
          <w:spacing w:val="20"/>
          <w:sz w:val="28"/>
          <w:szCs w:val="28"/>
          <w:lang w:eastAsia="zh-TW"/>
        </w:rPr>
        <w:t>年，涉及私營機構的貪污投訴</w:t>
      </w:r>
      <w:r w:rsidRPr="001D5FA8">
        <w:rPr>
          <w:rFonts w:ascii="Times New Roman" w:eastAsia="新細明體" w:hAnsi="Times New Roman" w:hint="eastAsia"/>
          <w:spacing w:val="20"/>
          <w:sz w:val="28"/>
          <w:szCs w:val="28"/>
          <w:lang w:eastAsia="zh-TW"/>
        </w:rPr>
        <w:t>共</w:t>
      </w:r>
      <w:r w:rsidRPr="001D5FA8">
        <w:rPr>
          <w:rFonts w:ascii="Times New Roman" w:eastAsia="新細明體" w:hAnsi="Times New Roman"/>
          <w:color w:val="000000" w:themeColor="text1"/>
          <w:spacing w:val="20"/>
          <w:sz w:val="28"/>
          <w:szCs w:val="28"/>
          <w:lang w:eastAsia="zh-TW"/>
        </w:rPr>
        <w:t>1 238</w:t>
      </w:r>
      <w:r w:rsidRPr="001D5FA8">
        <w:rPr>
          <w:rFonts w:ascii="Times New Roman" w:eastAsia="新細明體" w:hAnsi="Times New Roman" w:hint="eastAsia"/>
          <w:spacing w:val="20"/>
          <w:sz w:val="28"/>
          <w:szCs w:val="28"/>
          <w:lang w:eastAsia="zh-TW"/>
        </w:rPr>
        <w:t>宗，其中</w:t>
      </w:r>
      <w:r w:rsidRPr="001D5FA8">
        <w:rPr>
          <w:rFonts w:ascii="Times New Roman" w:eastAsia="新細明體" w:hAnsi="Times New Roman"/>
          <w:spacing w:val="20"/>
          <w:sz w:val="28"/>
          <w:szCs w:val="28"/>
          <w:lang w:eastAsia="zh-TW"/>
        </w:rPr>
        <w:t xml:space="preserve">   </w:t>
      </w:r>
      <w:r w:rsidR="00084BA3">
        <w:rPr>
          <w:rFonts w:ascii="Times New Roman" w:eastAsia="新細明體" w:hAnsi="Times New Roman"/>
          <w:spacing w:val="20"/>
          <w:sz w:val="28"/>
          <w:szCs w:val="28"/>
          <w:lang w:eastAsia="zh-TW"/>
        </w:rPr>
        <w:t xml:space="preserve">       </w:t>
      </w:r>
      <w:r w:rsidRPr="001D5FA8">
        <w:rPr>
          <w:rFonts w:ascii="Times New Roman" w:eastAsia="新細明體" w:hAnsi="Times New Roman"/>
          <w:color w:val="000000" w:themeColor="text1"/>
          <w:spacing w:val="20"/>
          <w:sz w:val="28"/>
          <w:szCs w:val="28"/>
          <w:lang w:eastAsia="zh-TW"/>
        </w:rPr>
        <w:t>1 037</w:t>
      </w:r>
      <w:r w:rsidRPr="001D5FA8">
        <w:rPr>
          <w:rFonts w:ascii="Times New Roman" w:eastAsia="新細明體" w:hAnsi="Times New Roman" w:hint="eastAsia"/>
          <w:spacing w:val="20"/>
          <w:sz w:val="28"/>
          <w:szCs w:val="28"/>
          <w:lang w:eastAsia="zh-TW"/>
        </w:rPr>
        <w:t>宗為可追查的投訴，兩者同比下跌</w:t>
      </w:r>
      <w:r w:rsidRPr="001D5FA8">
        <w:rPr>
          <w:rFonts w:ascii="Times New Roman" w:eastAsia="新細明體" w:hAnsi="Times New Roman"/>
          <w:color w:val="000000" w:themeColor="text1"/>
          <w:spacing w:val="20"/>
          <w:sz w:val="28"/>
          <w:szCs w:val="28"/>
          <w:lang w:eastAsia="zh-TW"/>
        </w:rPr>
        <w:t>14%</w:t>
      </w:r>
      <w:r w:rsidRPr="001D5FA8">
        <w:rPr>
          <w:rFonts w:ascii="Times New Roman" w:eastAsia="新細明體" w:hAnsi="Times New Roman" w:hint="eastAsia"/>
          <w:color w:val="000000" w:themeColor="text1"/>
          <w:spacing w:val="20"/>
          <w:sz w:val="28"/>
          <w:szCs w:val="28"/>
          <w:lang w:eastAsia="zh-TW"/>
        </w:rPr>
        <w:t>和</w:t>
      </w:r>
      <w:r w:rsidRPr="001D5FA8">
        <w:rPr>
          <w:rFonts w:ascii="Times New Roman" w:eastAsia="新細明體" w:hAnsi="Times New Roman"/>
          <w:color w:val="000000" w:themeColor="text1"/>
          <w:spacing w:val="20"/>
          <w:sz w:val="28"/>
          <w:szCs w:val="28"/>
          <w:lang w:eastAsia="zh-TW"/>
        </w:rPr>
        <w:t>12%</w:t>
      </w:r>
      <w:r w:rsidRPr="001D5FA8">
        <w:rPr>
          <w:rFonts w:ascii="Times New Roman" w:eastAsia="新細明體" w:hAnsi="Times New Roman" w:hint="eastAsia"/>
          <w:spacing w:val="20"/>
          <w:sz w:val="28"/>
          <w:szCs w:val="28"/>
          <w:lang w:eastAsia="zh-TW"/>
        </w:rPr>
        <w:t>。錄得最多投訴的三個私營機構界別是樓宇管理及維修業（</w:t>
      </w:r>
      <w:r w:rsidRPr="001D5FA8">
        <w:rPr>
          <w:rFonts w:ascii="Times New Roman" w:eastAsia="新細明體" w:hAnsi="Times New Roman"/>
          <w:spacing w:val="20"/>
          <w:sz w:val="28"/>
          <w:szCs w:val="28"/>
          <w:lang w:eastAsia="zh-TW"/>
        </w:rPr>
        <w:t>由</w:t>
      </w:r>
      <w:r w:rsidRPr="001D5FA8">
        <w:rPr>
          <w:rFonts w:ascii="Times New Roman" w:eastAsia="新細明體" w:hAnsi="Times New Roman"/>
          <w:color w:val="000000" w:themeColor="text1"/>
          <w:spacing w:val="20"/>
          <w:sz w:val="28"/>
          <w:szCs w:val="28"/>
          <w:lang w:eastAsia="zh-TW"/>
        </w:rPr>
        <w:t>509</w:t>
      </w:r>
      <w:r w:rsidRPr="001D5FA8">
        <w:rPr>
          <w:rFonts w:ascii="Times New Roman" w:eastAsia="新細明體" w:hAnsi="Times New Roman" w:hint="eastAsia"/>
          <w:spacing w:val="20"/>
          <w:sz w:val="28"/>
          <w:szCs w:val="28"/>
          <w:lang w:eastAsia="zh-TW"/>
        </w:rPr>
        <w:t>宗跌至</w:t>
      </w:r>
      <w:r w:rsidRPr="001D5FA8">
        <w:rPr>
          <w:rFonts w:ascii="Times New Roman" w:eastAsia="新細明體" w:hAnsi="Times New Roman"/>
          <w:color w:val="000000" w:themeColor="text1"/>
          <w:spacing w:val="20"/>
          <w:sz w:val="28"/>
          <w:szCs w:val="28"/>
          <w:lang w:eastAsia="zh-TW"/>
        </w:rPr>
        <w:t>467</w:t>
      </w:r>
      <w:r w:rsidRPr="001D5FA8">
        <w:rPr>
          <w:rFonts w:ascii="Times New Roman" w:eastAsia="新細明體" w:hAnsi="Times New Roman"/>
          <w:spacing w:val="20"/>
          <w:sz w:val="28"/>
          <w:szCs w:val="28"/>
          <w:lang w:eastAsia="zh-TW"/>
        </w:rPr>
        <w:t>宗</w:t>
      </w:r>
      <w:r w:rsidRPr="001D5FA8">
        <w:rPr>
          <w:rFonts w:ascii="Times New Roman" w:eastAsia="新細明體" w:hAnsi="Times New Roman" w:hint="eastAsia"/>
          <w:spacing w:val="20"/>
          <w:sz w:val="28"/>
          <w:szCs w:val="28"/>
          <w:lang w:eastAsia="zh-TW"/>
        </w:rPr>
        <w:t>）、</w:t>
      </w:r>
      <w:r w:rsidRPr="001D5FA8">
        <w:rPr>
          <w:rFonts w:ascii="Times New Roman" w:eastAsia="新細明體" w:hAnsi="Times New Roman" w:hint="eastAsia"/>
          <w:color w:val="000000" w:themeColor="text1"/>
          <w:spacing w:val="20"/>
          <w:sz w:val="28"/>
          <w:szCs w:val="28"/>
          <w:lang w:eastAsia="zh-TW"/>
        </w:rPr>
        <w:t>金融及保險業（由</w:t>
      </w:r>
      <w:r w:rsidRPr="001D5FA8">
        <w:rPr>
          <w:rFonts w:ascii="Times New Roman" w:eastAsia="新細明體" w:hAnsi="Times New Roman"/>
          <w:color w:val="000000" w:themeColor="text1"/>
          <w:spacing w:val="20"/>
          <w:sz w:val="28"/>
          <w:szCs w:val="28"/>
          <w:lang w:eastAsia="zh-TW"/>
        </w:rPr>
        <w:t>140</w:t>
      </w:r>
      <w:r w:rsidRPr="001D5FA8">
        <w:rPr>
          <w:rFonts w:ascii="Times New Roman" w:eastAsia="新細明體" w:hAnsi="Times New Roman" w:hint="eastAsia"/>
          <w:color w:val="000000" w:themeColor="text1"/>
          <w:spacing w:val="20"/>
          <w:sz w:val="28"/>
          <w:szCs w:val="28"/>
          <w:lang w:eastAsia="zh-TW"/>
        </w:rPr>
        <w:t>宗升至</w:t>
      </w:r>
      <w:r w:rsidRPr="001D5FA8">
        <w:rPr>
          <w:rFonts w:ascii="Times New Roman" w:eastAsia="新細明體" w:hAnsi="Times New Roman"/>
          <w:color w:val="000000" w:themeColor="text1"/>
          <w:spacing w:val="20"/>
          <w:sz w:val="28"/>
          <w:szCs w:val="28"/>
          <w:lang w:eastAsia="zh-TW"/>
        </w:rPr>
        <w:t>144</w:t>
      </w:r>
      <w:r w:rsidRPr="001D5FA8">
        <w:rPr>
          <w:rFonts w:ascii="Times New Roman" w:eastAsia="新細明體" w:hAnsi="Times New Roman" w:hint="eastAsia"/>
          <w:color w:val="000000" w:themeColor="text1"/>
          <w:spacing w:val="20"/>
          <w:sz w:val="28"/>
          <w:szCs w:val="28"/>
          <w:lang w:eastAsia="zh-TW"/>
        </w:rPr>
        <w:t>宗</w:t>
      </w:r>
      <w:r w:rsidRPr="001D5FA8">
        <w:rPr>
          <w:rFonts w:ascii="Times New Roman" w:eastAsia="新細明體" w:hAnsi="Times New Roman"/>
          <w:color w:val="000000" w:themeColor="text1"/>
          <w:spacing w:val="20"/>
          <w:sz w:val="28"/>
          <w:szCs w:val="28"/>
          <w:lang w:eastAsia="zh-HK"/>
        </w:rPr>
        <w:t>）</w:t>
      </w:r>
      <w:r w:rsidRPr="001D5FA8">
        <w:rPr>
          <w:rFonts w:ascii="Times New Roman" w:eastAsia="新細明體" w:hAnsi="Times New Roman" w:hint="eastAsia"/>
          <w:color w:val="000000" w:themeColor="text1"/>
          <w:spacing w:val="20"/>
          <w:sz w:val="28"/>
          <w:szCs w:val="28"/>
          <w:lang w:eastAsia="zh-TW"/>
        </w:rPr>
        <w:t>和建造業</w:t>
      </w:r>
      <w:r w:rsidRPr="001D5FA8">
        <w:rPr>
          <w:rFonts w:ascii="Times New Roman" w:eastAsia="新細明體" w:hAnsi="Times New Roman"/>
          <w:color w:val="000000" w:themeColor="text1"/>
          <w:spacing w:val="20"/>
          <w:sz w:val="28"/>
          <w:szCs w:val="28"/>
          <w:lang w:eastAsia="zh-TW"/>
        </w:rPr>
        <w:t>（</w:t>
      </w:r>
      <w:r w:rsidRPr="001D5FA8">
        <w:rPr>
          <w:rFonts w:ascii="Times New Roman" w:eastAsia="新細明體" w:hAnsi="Times New Roman" w:hint="eastAsia"/>
          <w:color w:val="000000" w:themeColor="text1"/>
          <w:spacing w:val="20"/>
          <w:sz w:val="28"/>
          <w:szCs w:val="28"/>
          <w:lang w:eastAsia="zh-TW"/>
        </w:rPr>
        <w:t>由</w:t>
      </w:r>
      <w:r w:rsidRPr="001D5FA8">
        <w:rPr>
          <w:rFonts w:ascii="Times New Roman" w:eastAsia="新細明體" w:hAnsi="Times New Roman"/>
          <w:color w:val="000000" w:themeColor="text1"/>
          <w:spacing w:val="20"/>
          <w:sz w:val="28"/>
          <w:szCs w:val="28"/>
          <w:lang w:eastAsia="zh-TW"/>
        </w:rPr>
        <w:t>190</w:t>
      </w:r>
      <w:r w:rsidRPr="001D5FA8">
        <w:rPr>
          <w:rFonts w:ascii="Times New Roman" w:eastAsia="新細明體" w:hAnsi="Times New Roman" w:hint="eastAsia"/>
          <w:color w:val="000000" w:themeColor="text1"/>
          <w:spacing w:val="20"/>
          <w:sz w:val="28"/>
          <w:szCs w:val="28"/>
          <w:lang w:eastAsia="zh-TW"/>
        </w:rPr>
        <w:t>宗跌至</w:t>
      </w:r>
      <w:r w:rsidRPr="001D5FA8">
        <w:rPr>
          <w:rFonts w:ascii="Times New Roman" w:eastAsia="新細明體" w:hAnsi="Times New Roman"/>
          <w:color w:val="000000" w:themeColor="text1"/>
          <w:spacing w:val="20"/>
          <w:sz w:val="28"/>
          <w:szCs w:val="28"/>
          <w:lang w:eastAsia="zh-TW"/>
        </w:rPr>
        <w:t>140</w:t>
      </w:r>
      <w:r w:rsidRPr="001D5FA8">
        <w:rPr>
          <w:rFonts w:ascii="Times New Roman" w:eastAsia="新細明體" w:hAnsi="Times New Roman" w:hint="eastAsia"/>
          <w:color w:val="000000" w:themeColor="text1"/>
          <w:spacing w:val="20"/>
          <w:sz w:val="28"/>
          <w:szCs w:val="28"/>
          <w:lang w:eastAsia="zh-TW"/>
        </w:rPr>
        <w:t>宗</w:t>
      </w:r>
      <w:r w:rsidRPr="001D5FA8">
        <w:rPr>
          <w:rFonts w:ascii="Times New Roman" w:eastAsia="新細明體" w:hAnsi="Times New Roman"/>
          <w:color w:val="000000" w:themeColor="text1"/>
          <w:spacing w:val="20"/>
          <w:sz w:val="28"/>
          <w:szCs w:val="28"/>
          <w:lang w:eastAsia="zh-TW"/>
        </w:rPr>
        <w:t>）</w:t>
      </w:r>
      <w:r w:rsidRPr="001D5FA8">
        <w:rPr>
          <w:rFonts w:ascii="Times New Roman" w:eastAsia="新細明體" w:hAnsi="Times New Roman"/>
          <w:spacing w:val="20"/>
          <w:sz w:val="28"/>
          <w:szCs w:val="28"/>
          <w:lang w:eastAsia="zh-TW"/>
        </w:rPr>
        <w:t>。</w:t>
      </w:r>
    </w:p>
    <w:p w14:paraId="28984208" w14:textId="77777777" w:rsidR="001A3B0F" w:rsidRPr="001D5FA8" w:rsidRDefault="001A3B0F" w:rsidP="001E191F">
      <w:pPr>
        <w:tabs>
          <w:tab w:val="left" w:pos="1080"/>
        </w:tabs>
        <w:overflowPunct w:val="0"/>
        <w:snapToGrid w:val="0"/>
        <w:spacing w:after="0" w:line="276" w:lineRule="auto"/>
        <w:jc w:val="both"/>
        <w:rPr>
          <w:rFonts w:ascii="Times New Roman" w:eastAsia="新細明體" w:hAnsi="Times New Roman"/>
          <w:spacing w:val="20"/>
          <w:sz w:val="28"/>
          <w:szCs w:val="28"/>
          <w:lang w:eastAsia="zh-HK"/>
        </w:rPr>
      </w:pPr>
    </w:p>
    <w:p w14:paraId="7429FB34" w14:textId="77777777" w:rsidR="001A3B0F" w:rsidRPr="001D5FA8" w:rsidRDefault="001A3B0F" w:rsidP="001E191F">
      <w:pPr>
        <w:tabs>
          <w:tab w:val="left" w:pos="1080"/>
        </w:tabs>
        <w:overflowPunct w:val="0"/>
        <w:snapToGrid w:val="0"/>
        <w:spacing w:after="0" w:line="276" w:lineRule="auto"/>
        <w:jc w:val="both"/>
        <w:rPr>
          <w:rFonts w:ascii="新細明體" w:eastAsia="新細明體" w:hAnsi="新細明體" w:cs="新細明體"/>
          <w:spacing w:val="20"/>
          <w:sz w:val="28"/>
          <w:szCs w:val="28"/>
          <w:lang w:eastAsia="zh-TW"/>
        </w:rPr>
      </w:pPr>
      <w:r w:rsidRPr="001D5FA8">
        <w:rPr>
          <w:rFonts w:ascii="Times New Roman" w:eastAsia="新細明體" w:hAnsi="Times New Roman" w:hint="eastAsia"/>
          <w:spacing w:val="20"/>
          <w:sz w:val="28"/>
          <w:szCs w:val="28"/>
          <w:lang w:eastAsia="zh-TW"/>
        </w:rPr>
        <w:t>二零二五年十一月底發生的</w:t>
      </w:r>
      <w:r w:rsidRPr="001D5FA8">
        <w:rPr>
          <w:rFonts w:asciiTheme="minorEastAsia" w:hAnsiTheme="minorEastAsia" w:cs="Times New Roman" w:hint="eastAsia"/>
          <w:spacing w:val="20"/>
          <w:sz w:val="28"/>
          <w:szCs w:val="28"/>
          <w:lang w:eastAsia="zh-TW"/>
        </w:rPr>
        <w:t>大埔宏</w:t>
      </w:r>
      <w:r w:rsidRPr="001D5FA8">
        <w:rPr>
          <w:rFonts w:ascii="新細明體" w:eastAsia="新細明體" w:hAnsi="新細明體" w:cs="新細明體" w:hint="eastAsia"/>
          <w:spacing w:val="20"/>
          <w:sz w:val="28"/>
          <w:szCs w:val="28"/>
          <w:lang w:eastAsia="zh-TW"/>
        </w:rPr>
        <w:t>福苑火災，造成大量人命傷亡。由於事件涉及重大公眾利益，廉署於火災發生後翌日，立刻成立專案小組，就宏福苑大維修工程可能涉及貪污展開全面調查。小組其後迅速採取執法行動，拘捕多名涉案人士，案件現正加緊調查中。專案小組成立後，廉署於每次委員會會議都向委員詳細</w:t>
      </w:r>
      <w:proofErr w:type="gramStart"/>
      <w:r w:rsidRPr="001D5FA8">
        <w:rPr>
          <w:rFonts w:ascii="新細明體" w:eastAsia="新細明體" w:hAnsi="新細明體" w:cs="新細明體" w:hint="eastAsia"/>
          <w:spacing w:val="20"/>
          <w:sz w:val="28"/>
          <w:szCs w:val="28"/>
          <w:lang w:eastAsia="zh-TW"/>
        </w:rPr>
        <w:t>匯</w:t>
      </w:r>
      <w:proofErr w:type="gramEnd"/>
      <w:r w:rsidRPr="001D5FA8">
        <w:rPr>
          <w:rFonts w:ascii="新細明體" w:eastAsia="新細明體" w:hAnsi="新細明體" w:cs="新細明體" w:hint="eastAsia"/>
          <w:spacing w:val="20"/>
          <w:sz w:val="28"/>
          <w:szCs w:val="28"/>
          <w:lang w:eastAsia="zh-TW"/>
        </w:rPr>
        <w:t>報案件的進展。</w:t>
      </w:r>
    </w:p>
    <w:p w14:paraId="0996F2FA" w14:textId="77777777" w:rsidR="001A3B0F" w:rsidRPr="001D5FA8" w:rsidRDefault="001A3B0F" w:rsidP="001E191F">
      <w:pPr>
        <w:tabs>
          <w:tab w:val="left" w:pos="1080"/>
        </w:tabs>
        <w:overflowPunct w:val="0"/>
        <w:snapToGrid w:val="0"/>
        <w:spacing w:after="0" w:line="276" w:lineRule="auto"/>
        <w:jc w:val="both"/>
        <w:rPr>
          <w:rFonts w:ascii="新細明體" w:eastAsia="新細明體" w:hAnsi="新細明體" w:cs="新細明體"/>
          <w:spacing w:val="20"/>
          <w:sz w:val="28"/>
          <w:szCs w:val="28"/>
          <w:lang w:eastAsia="zh-TW"/>
        </w:rPr>
      </w:pPr>
    </w:p>
    <w:p w14:paraId="7EF428AC" w14:textId="77777777" w:rsidR="001A3B0F" w:rsidRPr="001D5FA8" w:rsidRDefault="001A3B0F" w:rsidP="001E191F">
      <w:pPr>
        <w:tabs>
          <w:tab w:val="left" w:pos="1080"/>
        </w:tabs>
        <w:overflowPunct w:val="0"/>
        <w:snapToGrid w:val="0"/>
        <w:spacing w:after="0" w:line="276" w:lineRule="auto"/>
        <w:jc w:val="both"/>
        <w:rPr>
          <w:rFonts w:ascii="Times New Roman" w:hAnsi="Times New Roman" w:cs="Times New Roman"/>
          <w:spacing w:val="20"/>
          <w:sz w:val="28"/>
          <w:szCs w:val="28"/>
          <w:lang w:eastAsia="zh-TW"/>
        </w:rPr>
      </w:pPr>
      <w:r w:rsidRPr="001D5FA8">
        <w:rPr>
          <w:rFonts w:ascii="新細明體" w:eastAsia="新細明體" w:hAnsi="新細明體" w:cs="新細明體" w:hint="eastAsia"/>
          <w:spacing w:val="20"/>
          <w:sz w:val="28"/>
          <w:szCs w:val="28"/>
          <w:lang w:eastAsia="zh-TW"/>
        </w:rPr>
        <w:t>樓宇管理及維修與廣大市民生活息息相關，近年一直</w:t>
      </w:r>
      <w:proofErr w:type="gramStart"/>
      <w:r w:rsidRPr="001D5FA8">
        <w:rPr>
          <w:rFonts w:ascii="新細明體" w:eastAsia="新細明體" w:hAnsi="新細明體" w:cs="新細明體" w:hint="eastAsia"/>
          <w:spacing w:val="20"/>
          <w:sz w:val="28"/>
          <w:szCs w:val="28"/>
          <w:lang w:eastAsia="zh-TW"/>
        </w:rPr>
        <w:t>佔</w:t>
      </w:r>
      <w:proofErr w:type="gramEnd"/>
      <w:r w:rsidRPr="001D5FA8">
        <w:rPr>
          <w:rFonts w:ascii="新細明體" w:eastAsia="新細明體" w:hAnsi="新細明體" w:cs="新細明體" w:hint="eastAsia"/>
          <w:spacing w:val="20"/>
          <w:sz w:val="28"/>
          <w:szCs w:val="28"/>
          <w:lang w:eastAsia="zh-TW"/>
        </w:rPr>
        <w:t>私營界別貪污投訴逾</w:t>
      </w:r>
      <w:r w:rsidRPr="001D5FA8">
        <w:rPr>
          <w:rFonts w:ascii="Times New Roman" w:eastAsia="新細明體" w:hAnsi="Times New Roman" w:cs="Times New Roman"/>
          <w:spacing w:val="20"/>
          <w:sz w:val="28"/>
          <w:szCs w:val="28"/>
          <w:lang w:eastAsia="zh-TW"/>
        </w:rPr>
        <w:t>30%</w:t>
      </w:r>
      <w:r w:rsidRPr="001D5FA8">
        <w:rPr>
          <w:rFonts w:ascii="新細明體" w:eastAsia="新細明體" w:hAnsi="新細明體" w:cs="新細明體" w:hint="eastAsia"/>
          <w:spacing w:val="20"/>
          <w:sz w:val="28"/>
          <w:szCs w:val="28"/>
          <w:lang w:eastAsia="zh-TW"/>
        </w:rPr>
        <w:t>。執行處常設一個約</w:t>
      </w:r>
      <w:r w:rsidRPr="001D5FA8">
        <w:rPr>
          <w:rFonts w:ascii="Times New Roman" w:eastAsia="新細明體" w:hAnsi="Times New Roman" w:cs="Times New Roman"/>
          <w:spacing w:val="20"/>
          <w:sz w:val="28"/>
          <w:szCs w:val="28"/>
          <w:lang w:eastAsia="zh-TW"/>
        </w:rPr>
        <w:t>50</w:t>
      </w:r>
      <w:r w:rsidRPr="001D5FA8">
        <w:rPr>
          <w:rFonts w:ascii="新細明體" w:eastAsia="新細明體" w:hAnsi="新細明體" w:cs="新細明體" w:hint="eastAsia"/>
          <w:spacing w:val="20"/>
          <w:sz w:val="28"/>
          <w:szCs w:val="28"/>
          <w:lang w:eastAsia="zh-TW"/>
        </w:rPr>
        <w:t>多名調查人員的專責隊伍，負責打擊業內的貪污問題。除了傳統的調查、取證及檢控，廉署亦採取及早干預行動及主動出擊策略，以提醒業主</w:t>
      </w:r>
      <w:proofErr w:type="gramStart"/>
      <w:r w:rsidRPr="001D5FA8">
        <w:rPr>
          <w:rFonts w:ascii="新細明體" w:eastAsia="新細明體" w:hAnsi="新細明體" w:cs="新細明體" w:hint="eastAsia"/>
          <w:spacing w:val="20"/>
          <w:sz w:val="28"/>
          <w:szCs w:val="28"/>
          <w:lang w:eastAsia="zh-TW"/>
        </w:rPr>
        <w:t>在判授合約</w:t>
      </w:r>
      <w:proofErr w:type="gramEnd"/>
      <w:r w:rsidRPr="001D5FA8">
        <w:rPr>
          <w:rFonts w:ascii="新細明體" w:eastAsia="新細明體" w:hAnsi="新細明體" w:cs="新細明體" w:hint="eastAsia"/>
          <w:spacing w:val="20"/>
          <w:sz w:val="28"/>
          <w:szCs w:val="28"/>
          <w:lang w:eastAsia="zh-TW"/>
        </w:rPr>
        <w:t>時可能出現的貪污風險，及早堵截潛在的貪污及相關違法活動。事實上，廉署過往幾年積極採取了多次大型執法行動，打擊業內的貪污不法分子，部份</w:t>
      </w:r>
      <w:proofErr w:type="gramStart"/>
      <w:r w:rsidRPr="001D5FA8">
        <w:rPr>
          <w:rFonts w:ascii="新細明體" w:eastAsia="新細明體" w:hAnsi="新細明體" w:cs="新細明體" w:hint="eastAsia"/>
          <w:spacing w:val="20"/>
          <w:sz w:val="28"/>
          <w:szCs w:val="28"/>
          <w:lang w:eastAsia="zh-TW"/>
        </w:rPr>
        <w:t>行動更聯同</w:t>
      </w:r>
      <w:proofErr w:type="gramEnd"/>
      <w:r w:rsidRPr="001D5FA8">
        <w:rPr>
          <w:rFonts w:ascii="新細明體" w:eastAsia="新細明體" w:hAnsi="新細明體" w:cs="新細明體" w:hint="eastAsia"/>
          <w:spacing w:val="20"/>
          <w:sz w:val="28"/>
          <w:szCs w:val="28"/>
          <w:lang w:eastAsia="zh-TW"/>
        </w:rPr>
        <w:t>競爭事務委員會進行，同時亦透過廣泛媒體宣傳，提高大眾的警覺。委員會明白樓宇管理及維修業的問題十分複雜，需要依賴政府及社會各界的</w:t>
      </w:r>
      <w:proofErr w:type="gramStart"/>
      <w:r w:rsidRPr="001D5FA8">
        <w:rPr>
          <w:rFonts w:ascii="新細明體" w:eastAsia="新細明體" w:hAnsi="新細明體" w:cs="新細明體" w:hint="eastAsia"/>
          <w:spacing w:val="20"/>
          <w:sz w:val="28"/>
          <w:szCs w:val="28"/>
          <w:lang w:eastAsia="zh-TW"/>
        </w:rPr>
        <w:t>持份者通力合作</w:t>
      </w:r>
      <w:proofErr w:type="gramEnd"/>
      <w:r w:rsidRPr="001D5FA8">
        <w:rPr>
          <w:rFonts w:ascii="新細明體" w:eastAsia="新細明體" w:hAnsi="新細明體" w:cs="新細明體" w:hint="eastAsia"/>
          <w:spacing w:val="20"/>
          <w:sz w:val="28"/>
          <w:szCs w:val="28"/>
          <w:lang w:eastAsia="zh-TW"/>
        </w:rPr>
        <w:t>才能徹底解決。委員會有信心廉署會</w:t>
      </w:r>
      <w:r w:rsidRPr="001D5FA8">
        <w:rPr>
          <w:rFonts w:ascii="Times New Roman" w:eastAsia="新細明體" w:hAnsi="Times New Roman" w:hint="eastAsia"/>
          <w:spacing w:val="20"/>
          <w:sz w:val="28"/>
          <w:szCs w:val="28"/>
          <w:lang w:eastAsia="zh-HK"/>
        </w:rPr>
        <w:t>繼續</w:t>
      </w:r>
      <w:r w:rsidRPr="001D5FA8">
        <w:rPr>
          <w:rFonts w:ascii="新細明體" w:eastAsia="新細明體" w:hAnsi="新細明體" w:cs="新細明體" w:hint="eastAsia"/>
          <w:spacing w:val="20"/>
          <w:sz w:val="28"/>
          <w:szCs w:val="28"/>
          <w:lang w:eastAsia="zh-TW"/>
        </w:rPr>
        <w:t>竭盡所能，採取有效策略，</w:t>
      </w:r>
      <w:r w:rsidRPr="001D5FA8">
        <w:rPr>
          <w:rFonts w:ascii="Times New Roman" w:eastAsia="新細明體" w:hAnsi="Times New Roman" w:hint="eastAsia"/>
          <w:spacing w:val="20"/>
          <w:sz w:val="28"/>
          <w:szCs w:val="28"/>
          <w:lang w:eastAsia="zh-HK"/>
        </w:rPr>
        <w:t>雷厲執法</w:t>
      </w:r>
      <w:proofErr w:type="gramStart"/>
      <w:r w:rsidRPr="001D5FA8">
        <w:rPr>
          <w:rFonts w:ascii="Times New Roman" w:eastAsia="新細明體" w:hAnsi="Times New Roman" w:hint="eastAsia"/>
          <w:spacing w:val="20"/>
          <w:sz w:val="28"/>
          <w:szCs w:val="28"/>
          <w:lang w:eastAsia="zh-HK"/>
        </w:rPr>
        <w:t>以收阻嚇</w:t>
      </w:r>
      <w:proofErr w:type="gramEnd"/>
      <w:r w:rsidRPr="001D5FA8">
        <w:rPr>
          <w:rFonts w:ascii="Times New Roman" w:eastAsia="新細明體" w:hAnsi="Times New Roman" w:hint="eastAsia"/>
          <w:spacing w:val="20"/>
          <w:sz w:val="28"/>
          <w:szCs w:val="28"/>
          <w:lang w:eastAsia="zh-HK"/>
        </w:rPr>
        <w:t>之用，同時亦會進一步加強相關的預防及教育措施，提升業界的防貪意識及強化誠信管理。</w:t>
      </w:r>
    </w:p>
    <w:p w14:paraId="77C9561A" w14:textId="77777777" w:rsidR="001A3B0F" w:rsidRPr="001D5FA8" w:rsidRDefault="001A3B0F" w:rsidP="001E191F">
      <w:pPr>
        <w:tabs>
          <w:tab w:val="left" w:pos="1080"/>
        </w:tabs>
        <w:overflowPunct w:val="0"/>
        <w:snapToGrid w:val="0"/>
        <w:spacing w:after="0" w:line="276" w:lineRule="auto"/>
        <w:jc w:val="both"/>
        <w:rPr>
          <w:rFonts w:ascii="Times New Roman" w:eastAsia="新細明體" w:hAnsi="Times New Roman"/>
          <w:spacing w:val="20"/>
          <w:sz w:val="28"/>
          <w:szCs w:val="28"/>
          <w:lang w:eastAsia="zh-TW"/>
        </w:rPr>
      </w:pPr>
    </w:p>
    <w:p w14:paraId="01F91AF6" w14:textId="77777777" w:rsidR="001A3B0F" w:rsidRPr="001D5FA8" w:rsidRDefault="001A3B0F" w:rsidP="001E191F">
      <w:pPr>
        <w:tabs>
          <w:tab w:val="left" w:pos="1080"/>
        </w:tabs>
        <w:overflowPunct w:val="0"/>
        <w:snapToGrid w:val="0"/>
        <w:spacing w:after="0" w:line="276" w:lineRule="auto"/>
        <w:jc w:val="both"/>
        <w:rPr>
          <w:rFonts w:asciiTheme="minorEastAsia" w:hAnsiTheme="minorEastAsia"/>
          <w:spacing w:val="20"/>
          <w:sz w:val="28"/>
          <w:szCs w:val="28"/>
          <w:lang w:eastAsia="zh-HK"/>
        </w:rPr>
      </w:pPr>
      <w:r w:rsidRPr="001D5FA8">
        <w:rPr>
          <w:rFonts w:asciiTheme="minorEastAsia" w:hAnsiTheme="minorEastAsia" w:hint="eastAsia"/>
          <w:spacing w:val="20"/>
          <w:sz w:val="28"/>
          <w:szCs w:val="28"/>
          <w:lang w:eastAsia="zh-HK"/>
        </w:rPr>
        <w:t>建造業的貪污問題</w:t>
      </w:r>
      <w:r w:rsidRPr="001D5FA8">
        <w:rPr>
          <w:rFonts w:asciiTheme="minorEastAsia" w:hAnsiTheme="minorEastAsia" w:cs="新細明體" w:hint="eastAsia"/>
          <w:spacing w:val="20"/>
          <w:sz w:val="28"/>
          <w:szCs w:val="28"/>
          <w:lang w:eastAsia="zh-TW"/>
        </w:rPr>
        <w:t>同樣影響市民的安居生活。</w:t>
      </w:r>
      <w:r w:rsidRPr="001D5FA8">
        <w:rPr>
          <w:rFonts w:asciiTheme="minorEastAsia" w:hAnsiTheme="minorEastAsia"/>
          <w:spacing w:val="20"/>
          <w:sz w:val="28"/>
          <w:szCs w:val="28"/>
          <w:lang w:eastAsia="zh-HK"/>
        </w:rPr>
        <w:t>廉署在</w:t>
      </w:r>
      <w:r w:rsidRPr="001D5FA8">
        <w:rPr>
          <w:rFonts w:asciiTheme="minorEastAsia" w:hAnsiTheme="minorEastAsia" w:hint="eastAsia"/>
          <w:spacing w:val="20"/>
          <w:sz w:val="28"/>
          <w:szCs w:val="28"/>
          <w:lang w:eastAsia="zh-HK"/>
        </w:rPr>
        <w:t>二零二五</w:t>
      </w:r>
      <w:r w:rsidRPr="001D5FA8">
        <w:rPr>
          <w:rFonts w:asciiTheme="minorEastAsia" w:hAnsiTheme="minorEastAsia"/>
          <w:spacing w:val="20"/>
          <w:sz w:val="28"/>
          <w:szCs w:val="28"/>
          <w:lang w:eastAsia="zh-HK"/>
        </w:rPr>
        <w:t>年中採取</w:t>
      </w:r>
      <w:r w:rsidRPr="001D5FA8">
        <w:rPr>
          <w:rFonts w:asciiTheme="minorEastAsia" w:hAnsiTheme="minorEastAsia" w:cs="Times New Roman"/>
          <w:color w:val="000000" w:themeColor="text1"/>
          <w:spacing w:val="20"/>
          <w:sz w:val="28"/>
          <w:szCs w:val="28"/>
          <w:lang w:eastAsia="zh-HK"/>
          <w14:numSpacing w14:val="proportional"/>
        </w:rPr>
        <w:t>“</w:t>
      </w:r>
      <w:r w:rsidRPr="001D5FA8">
        <w:rPr>
          <w:rFonts w:asciiTheme="minorEastAsia" w:hAnsiTheme="minorEastAsia"/>
          <w:spacing w:val="20"/>
          <w:sz w:val="28"/>
          <w:szCs w:val="28"/>
          <w:lang w:eastAsia="zh-HK"/>
        </w:rPr>
        <w:t>戰鼓</w:t>
      </w:r>
      <w:r w:rsidRPr="001D5FA8">
        <w:rPr>
          <w:rFonts w:asciiTheme="minorEastAsia" w:hAnsiTheme="minorEastAsia" w:cs="Times New Roman"/>
          <w:color w:val="000000" w:themeColor="text1"/>
          <w:spacing w:val="20"/>
          <w:sz w:val="28"/>
          <w:szCs w:val="28"/>
          <w:lang w:eastAsia="zh-HK"/>
          <w14:numSpacing w14:val="proportional"/>
        </w:rPr>
        <w:t>”</w:t>
      </w:r>
      <w:r w:rsidRPr="001D5FA8">
        <w:rPr>
          <w:rFonts w:asciiTheme="minorEastAsia" w:hAnsiTheme="minorEastAsia"/>
          <w:spacing w:val="20"/>
          <w:sz w:val="28"/>
          <w:szCs w:val="28"/>
          <w:lang w:eastAsia="zh-HK"/>
        </w:rPr>
        <w:t>行動，偵破觀塘一個住宅發展項目建築地盤貪污造假案</w:t>
      </w:r>
      <w:r w:rsidRPr="001D5FA8">
        <w:rPr>
          <w:rFonts w:asciiTheme="minorEastAsia" w:hAnsiTheme="minorEastAsia" w:hint="eastAsia"/>
          <w:spacing w:val="20"/>
          <w:sz w:val="28"/>
          <w:szCs w:val="28"/>
          <w:lang w:eastAsia="zh-HK"/>
        </w:rPr>
        <w:t>，並</w:t>
      </w:r>
      <w:r w:rsidRPr="001D5FA8">
        <w:rPr>
          <w:rFonts w:asciiTheme="minorEastAsia" w:hAnsiTheme="minorEastAsia"/>
          <w:spacing w:val="20"/>
          <w:sz w:val="28"/>
          <w:szCs w:val="28"/>
          <w:lang w:eastAsia="zh-HK"/>
        </w:rPr>
        <w:t>拘捕</w:t>
      </w:r>
      <w:r w:rsidRPr="001D5FA8">
        <w:rPr>
          <w:rFonts w:asciiTheme="minorEastAsia" w:hAnsiTheme="minorEastAsia" w:hint="eastAsia"/>
          <w:spacing w:val="20"/>
          <w:sz w:val="28"/>
          <w:szCs w:val="28"/>
          <w:lang w:eastAsia="zh-HK"/>
        </w:rPr>
        <w:t>了</w:t>
      </w:r>
      <w:r w:rsidRPr="001D5FA8">
        <w:rPr>
          <w:rFonts w:ascii="Times New Roman" w:hAnsi="Times New Roman" w:cs="Times New Roman" w:hint="eastAsia"/>
          <w:spacing w:val="20"/>
          <w:sz w:val="28"/>
          <w:szCs w:val="28"/>
          <w:lang w:eastAsia="zh-HK"/>
        </w:rPr>
        <w:t>十</w:t>
      </w:r>
      <w:r w:rsidRPr="001D5FA8">
        <w:rPr>
          <w:rFonts w:asciiTheme="minorEastAsia" w:hAnsiTheme="minorEastAsia"/>
          <w:spacing w:val="20"/>
          <w:sz w:val="28"/>
          <w:szCs w:val="28"/>
          <w:lang w:eastAsia="zh-HK"/>
        </w:rPr>
        <w:t>名人士</w:t>
      </w:r>
      <w:r w:rsidRPr="001D5FA8">
        <w:rPr>
          <w:rFonts w:asciiTheme="minorEastAsia" w:hAnsiTheme="minorEastAsia" w:hint="eastAsia"/>
          <w:spacing w:val="20"/>
          <w:sz w:val="28"/>
          <w:szCs w:val="28"/>
          <w:lang w:eastAsia="zh-HK"/>
        </w:rPr>
        <w:t>。</w:t>
      </w:r>
      <w:r w:rsidRPr="001D5FA8">
        <w:rPr>
          <w:rFonts w:asciiTheme="minorEastAsia" w:hAnsiTheme="minorEastAsia"/>
          <w:spacing w:val="20"/>
          <w:sz w:val="28"/>
          <w:szCs w:val="28"/>
          <w:lang w:eastAsia="zh-HK"/>
        </w:rPr>
        <w:t>他們</w:t>
      </w:r>
      <w:r w:rsidRPr="001D5FA8">
        <w:rPr>
          <w:rFonts w:asciiTheme="minorEastAsia" w:hAnsiTheme="minorEastAsia" w:hint="eastAsia"/>
          <w:spacing w:val="20"/>
          <w:sz w:val="28"/>
          <w:szCs w:val="28"/>
          <w:lang w:eastAsia="zh-HK"/>
        </w:rPr>
        <w:t>涉嫌</w:t>
      </w:r>
      <w:r w:rsidRPr="001D5FA8">
        <w:rPr>
          <w:rFonts w:asciiTheme="minorEastAsia" w:hAnsiTheme="minorEastAsia"/>
          <w:spacing w:val="20"/>
          <w:sz w:val="28"/>
          <w:szCs w:val="28"/>
          <w:lang w:eastAsia="zh-HK"/>
        </w:rPr>
        <w:t>透過行賄總承建商及工程顧問公司的員工，換取對方寬鬆監管分判商進行的鋼筋工程，以及容忍施工與圖則設計不符。</w:t>
      </w:r>
      <w:r w:rsidRPr="001D5FA8">
        <w:rPr>
          <w:rFonts w:asciiTheme="minorEastAsia" w:hAnsiTheme="minorEastAsia" w:hint="eastAsia"/>
          <w:spacing w:val="20"/>
          <w:sz w:val="28"/>
          <w:szCs w:val="28"/>
          <w:lang w:eastAsia="zh-HK"/>
        </w:rPr>
        <w:t>廉署亦因應本案進一步加強預防及教育措施，並檢視相關施工及監工流程，以堵塞貪污漏洞。</w:t>
      </w:r>
    </w:p>
    <w:p w14:paraId="30B7FCC4" w14:textId="77777777" w:rsidR="001A3B0F" w:rsidRPr="001D5FA8" w:rsidRDefault="001A3B0F" w:rsidP="001E191F">
      <w:pPr>
        <w:tabs>
          <w:tab w:val="left" w:pos="1080"/>
        </w:tabs>
        <w:overflowPunct w:val="0"/>
        <w:snapToGrid w:val="0"/>
        <w:spacing w:after="0" w:line="276" w:lineRule="auto"/>
        <w:jc w:val="both"/>
        <w:rPr>
          <w:rFonts w:ascii="Times New Roman" w:eastAsia="新細明體" w:hAnsi="Times New Roman"/>
          <w:spacing w:val="20"/>
          <w:sz w:val="28"/>
          <w:szCs w:val="28"/>
          <w:lang w:eastAsia="zh-HK"/>
        </w:rPr>
      </w:pPr>
      <w:r w:rsidRPr="001D5FA8">
        <w:rPr>
          <w:rFonts w:ascii="Times New Roman" w:eastAsia="新細明體" w:hAnsi="Times New Roman" w:hint="eastAsia"/>
          <w:spacing w:val="20"/>
          <w:sz w:val="28"/>
          <w:szCs w:val="28"/>
          <w:lang w:eastAsia="zh-HK"/>
        </w:rPr>
        <w:lastRenderedPageBreak/>
        <w:t>委員會知悉廉署一直與各個金融監管機構</w:t>
      </w:r>
      <w:r w:rsidRPr="001D5FA8">
        <w:rPr>
          <w:rFonts w:ascii="Times New Roman" w:eastAsia="新細明體" w:hAnsi="Times New Roman" w:hint="eastAsia"/>
          <w:spacing w:val="20"/>
          <w:sz w:val="28"/>
          <w:szCs w:val="28"/>
          <w:lang w:eastAsia="zh-TW"/>
        </w:rPr>
        <w:t>保持緊密</w:t>
      </w:r>
      <w:r w:rsidRPr="001D5FA8">
        <w:rPr>
          <w:rFonts w:ascii="Times New Roman" w:eastAsia="新細明體" w:hAnsi="Times New Roman" w:hint="eastAsia"/>
          <w:spacing w:val="20"/>
          <w:sz w:val="28"/>
          <w:szCs w:val="28"/>
          <w:lang w:eastAsia="zh-HK"/>
        </w:rPr>
        <w:t>聯繫，並分別簽訂合作備忘錄，以加強機構之間執法的協同合作，打擊金融市場的貪污及違規行為，</w:t>
      </w:r>
      <w:r w:rsidRPr="001D5FA8">
        <w:rPr>
          <w:rFonts w:asciiTheme="minorEastAsia" w:hAnsiTheme="minorEastAsia" w:hint="eastAsia"/>
          <w:spacing w:val="20"/>
          <w:sz w:val="28"/>
          <w:szCs w:val="28"/>
          <w:lang w:eastAsia="zh-HK"/>
        </w:rPr>
        <w:t>鞏固香港作為國際金融中心的地位</w:t>
      </w:r>
      <w:r w:rsidRPr="001D5FA8">
        <w:rPr>
          <w:rFonts w:ascii="Times New Roman" w:eastAsia="新細明體" w:hAnsi="Times New Roman" w:hint="eastAsia"/>
          <w:spacing w:val="20"/>
          <w:sz w:val="28"/>
          <w:szCs w:val="28"/>
          <w:lang w:eastAsia="zh-HK"/>
        </w:rPr>
        <w:t>。</w:t>
      </w:r>
      <w:bookmarkStart w:id="15" w:name="_Hlk222753520"/>
      <w:r w:rsidRPr="001D5FA8">
        <w:rPr>
          <w:rFonts w:ascii="Times New Roman" w:eastAsia="新細明體" w:hAnsi="Times New Roman" w:hint="eastAsia"/>
          <w:spacing w:val="20"/>
          <w:sz w:val="28"/>
          <w:szCs w:val="28"/>
          <w:lang w:eastAsia="zh-HK"/>
        </w:rPr>
        <w:t>廉署在二零二五年三月採取</w:t>
      </w:r>
      <w:r w:rsidRPr="001D5FA8">
        <w:rPr>
          <w:rFonts w:asciiTheme="minorEastAsia" w:hAnsiTheme="minorEastAsia" w:cs="Times New Roman"/>
          <w:color w:val="000000" w:themeColor="text1"/>
          <w:spacing w:val="20"/>
          <w:sz w:val="28"/>
          <w:szCs w:val="28"/>
          <w:lang w:eastAsia="zh-HK"/>
          <w14:numSpacing w14:val="proportional"/>
        </w:rPr>
        <w:t>“</w:t>
      </w:r>
      <w:r w:rsidRPr="001D5FA8">
        <w:rPr>
          <w:rFonts w:ascii="Times New Roman" w:eastAsia="新細明體" w:hAnsi="Times New Roman" w:hint="eastAsia"/>
          <w:spacing w:val="20"/>
          <w:sz w:val="28"/>
          <w:szCs w:val="28"/>
          <w:lang w:eastAsia="zh-HK"/>
        </w:rPr>
        <w:t>箭雨”行動，拘捕</w:t>
      </w:r>
      <w:r w:rsidRPr="001D5FA8">
        <w:rPr>
          <w:rFonts w:asciiTheme="minorEastAsia" w:hAnsiTheme="minorEastAsia" w:hint="eastAsia"/>
          <w:spacing w:val="20"/>
          <w:sz w:val="28"/>
          <w:szCs w:val="28"/>
          <w:lang w:eastAsia="zh-HK"/>
        </w:rPr>
        <w:t>了</w:t>
      </w:r>
      <w:r w:rsidRPr="001D5FA8">
        <w:rPr>
          <w:rFonts w:ascii="Times New Roman" w:eastAsia="新細明體" w:hAnsi="Times New Roman"/>
          <w:spacing w:val="20"/>
          <w:sz w:val="28"/>
          <w:szCs w:val="28"/>
          <w:lang w:eastAsia="zh-HK"/>
        </w:rPr>
        <w:t>22</w:t>
      </w:r>
      <w:r w:rsidRPr="001D5FA8">
        <w:rPr>
          <w:rFonts w:ascii="Times New Roman" w:eastAsia="新細明體" w:hAnsi="Times New Roman" w:hint="eastAsia"/>
          <w:spacing w:val="20"/>
          <w:sz w:val="28"/>
          <w:szCs w:val="28"/>
          <w:lang w:eastAsia="zh-HK"/>
        </w:rPr>
        <w:t>名人士，當中</w:t>
      </w:r>
      <w:r w:rsidRPr="001D5FA8">
        <w:rPr>
          <w:rFonts w:ascii="Times New Roman" w:eastAsia="新細明體" w:hAnsi="Times New Roman"/>
          <w:spacing w:val="20"/>
          <w:sz w:val="28"/>
          <w:szCs w:val="28"/>
          <w:lang w:eastAsia="zh-HK"/>
        </w:rPr>
        <w:t>18</w:t>
      </w:r>
      <w:r w:rsidRPr="001D5FA8">
        <w:rPr>
          <w:rFonts w:ascii="Times New Roman" w:eastAsia="新細明體" w:hAnsi="Times New Roman" w:hint="eastAsia"/>
          <w:spacing w:val="20"/>
          <w:sz w:val="28"/>
          <w:szCs w:val="28"/>
          <w:lang w:eastAsia="zh-HK"/>
        </w:rPr>
        <w:t>人為</w:t>
      </w:r>
      <w:r w:rsidRPr="001D5FA8">
        <w:rPr>
          <w:rFonts w:ascii="Times New Roman" w:hAnsi="Times New Roman" w:cs="Times New Roman"/>
          <w:spacing w:val="20"/>
          <w:sz w:val="28"/>
          <w:szCs w:val="28"/>
          <w:lang w:eastAsia="zh-TW"/>
        </w:rPr>
        <w:t>本地</w:t>
      </w:r>
      <w:r w:rsidRPr="001D5FA8">
        <w:rPr>
          <w:rFonts w:ascii="Times New Roman" w:eastAsia="新細明體" w:hAnsi="Times New Roman" w:hint="eastAsia"/>
          <w:spacing w:val="20"/>
          <w:sz w:val="28"/>
          <w:szCs w:val="28"/>
          <w:lang w:eastAsia="zh-HK"/>
        </w:rPr>
        <w:t>銀行的職員。他們涉嫌收受共</w:t>
      </w:r>
      <w:r w:rsidRPr="001D5FA8">
        <w:rPr>
          <w:rFonts w:ascii="Times New Roman" w:eastAsia="新細明體" w:hAnsi="Times New Roman"/>
          <w:spacing w:val="20"/>
          <w:sz w:val="28"/>
          <w:szCs w:val="28"/>
          <w:lang w:eastAsia="zh-HK"/>
        </w:rPr>
        <w:t>200</w:t>
      </w:r>
      <w:r w:rsidRPr="001D5FA8">
        <w:rPr>
          <w:rFonts w:ascii="Times New Roman" w:eastAsia="新細明體" w:hAnsi="Times New Roman" w:hint="eastAsia"/>
          <w:spacing w:val="20"/>
          <w:sz w:val="28"/>
          <w:szCs w:val="28"/>
          <w:lang w:eastAsia="zh-HK"/>
        </w:rPr>
        <w:t>萬元賄款，於逾</w:t>
      </w:r>
      <w:r w:rsidRPr="001D5FA8">
        <w:rPr>
          <w:rFonts w:ascii="Times New Roman" w:eastAsia="新細明體" w:hAnsi="Times New Roman"/>
          <w:spacing w:val="20"/>
          <w:sz w:val="28"/>
          <w:szCs w:val="28"/>
          <w:lang w:eastAsia="zh-HK"/>
        </w:rPr>
        <w:t>200</w:t>
      </w:r>
      <w:r w:rsidRPr="001D5FA8">
        <w:rPr>
          <w:rFonts w:ascii="Times New Roman" w:eastAsia="新細明體" w:hAnsi="Times New Roman" w:hint="eastAsia"/>
          <w:spacing w:val="20"/>
          <w:sz w:val="28"/>
          <w:szCs w:val="28"/>
          <w:lang w:eastAsia="zh-HK"/>
        </w:rPr>
        <w:t>宗樓宇按揭貸款申請中，</w:t>
      </w:r>
      <w:r w:rsidRPr="001D5FA8">
        <w:rPr>
          <w:rFonts w:ascii="Times New Roman" w:hAnsi="Times New Roman" w:cs="Times New Roman"/>
          <w:spacing w:val="20"/>
          <w:sz w:val="28"/>
          <w:szCs w:val="28"/>
          <w:lang w:eastAsia="zh-TW"/>
        </w:rPr>
        <w:t>與中介公司的東主及職員串謀</w:t>
      </w:r>
      <w:r w:rsidRPr="001D5FA8">
        <w:rPr>
          <w:rFonts w:ascii="Times New Roman" w:eastAsia="新細明體" w:hAnsi="Times New Roman" w:hint="eastAsia"/>
          <w:spacing w:val="20"/>
          <w:sz w:val="28"/>
          <w:szCs w:val="28"/>
          <w:lang w:eastAsia="zh-TW"/>
        </w:rPr>
        <w:t>以</w:t>
      </w:r>
      <w:r w:rsidRPr="001D5FA8">
        <w:rPr>
          <w:rFonts w:ascii="Times New Roman" w:eastAsia="新細明體" w:hAnsi="Times New Roman" w:hint="eastAsia"/>
          <w:spacing w:val="20"/>
          <w:sz w:val="28"/>
          <w:szCs w:val="28"/>
          <w:lang w:eastAsia="zh-HK"/>
        </w:rPr>
        <w:t>虛假入息證明或轉介資料，誤導銀行批出貸款以及發放轉介費。</w:t>
      </w:r>
      <w:bookmarkEnd w:id="15"/>
      <w:r w:rsidRPr="001D5FA8">
        <w:rPr>
          <w:rFonts w:asciiTheme="minorEastAsia" w:hAnsiTheme="minorEastAsia" w:hint="eastAsia"/>
          <w:spacing w:val="20"/>
          <w:sz w:val="28"/>
          <w:szCs w:val="28"/>
          <w:lang w:eastAsia="zh-HK"/>
        </w:rPr>
        <w:t>其後，廉署更於</w:t>
      </w:r>
      <w:r w:rsidRPr="001D5FA8">
        <w:rPr>
          <w:rFonts w:asciiTheme="minorEastAsia" w:hAnsiTheme="minorEastAsia"/>
          <w:spacing w:val="20"/>
          <w:sz w:val="28"/>
          <w:szCs w:val="28"/>
          <w:lang w:eastAsia="zh-HK"/>
        </w:rPr>
        <w:t>二零</w:t>
      </w:r>
      <w:r w:rsidRPr="001D5FA8">
        <w:rPr>
          <w:rFonts w:asciiTheme="minorEastAsia" w:hAnsiTheme="minorEastAsia" w:hint="eastAsia"/>
          <w:spacing w:val="20"/>
          <w:sz w:val="28"/>
          <w:szCs w:val="28"/>
          <w:lang w:eastAsia="zh-HK"/>
        </w:rPr>
        <w:t>二五</w:t>
      </w:r>
      <w:r w:rsidRPr="001D5FA8">
        <w:rPr>
          <w:rFonts w:asciiTheme="minorEastAsia" w:hAnsiTheme="minorEastAsia"/>
          <w:spacing w:val="20"/>
          <w:sz w:val="28"/>
          <w:szCs w:val="28"/>
          <w:lang w:eastAsia="zh-HK"/>
        </w:rPr>
        <w:t>年</w:t>
      </w:r>
      <w:r w:rsidRPr="001D5FA8">
        <w:rPr>
          <w:rFonts w:asciiTheme="minorEastAsia" w:hAnsiTheme="minorEastAsia" w:hint="eastAsia"/>
          <w:spacing w:val="20"/>
          <w:sz w:val="28"/>
          <w:szCs w:val="28"/>
          <w:lang w:eastAsia="zh-HK"/>
        </w:rPr>
        <w:t>十月</w:t>
      </w:r>
      <w:r w:rsidRPr="001D5FA8">
        <w:rPr>
          <w:rFonts w:ascii="Times New Roman" w:eastAsia="新細明體" w:hAnsi="Times New Roman" w:hint="eastAsia"/>
          <w:spacing w:val="20"/>
          <w:sz w:val="28"/>
          <w:szCs w:val="28"/>
          <w:lang w:eastAsia="zh-HK"/>
        </w:rPr>
        <w:t>與警方採取代號“旗鼓”聯合行動，打擊以貪污手段詐騙政府特惠貸款的個案，涉及中小企融資擔保計劃下的“百分百擔保特惠貸款”和“八成及九成信貸擔保產品”。雙方在行動中拘捕共</w:t>
      </w:r>
      <w:r w:rsidRPr="001D5FA8">
        <w:rPr>
          <w:rFonts w:ascii="Times New Roman" w:eastAsia="新細明體" w:hAnsi="Times New Roman"/>
          <w:spacing w:val="20"/>
          <w:sz w:val="28"/>
          <w:szCs w:val="28"/>
          <w:lang w:eastAsia="zh-HK"/>
        </w:rPr>
        <w:t>32</w:t>
      </w:r>
      <w:r w:rsidRPr="001D5FA8">
        <w:rPr>
          <w:rFonts w:ascii="Times New Roman" w:eastAsia="新細明體" w:hAnsi="Times New Roman" w:hint="eastAsia"/>
          <w:spacing w:val="20"/>
          <w:sz w:val="28"/>
          <w:szCs w:val="28"/>
          <w:lang w:eastAsia="zh-HK"/>
        </w:rPr>
        <w:t>人，涉案貸款總額達</w:t>
      </w:r>
      <w:r w:rsidRPr="001D5FA8">
        <w:rPr>
          <w:rFonts w:ascii="Times New Roman" w:eastAsia="新細明體" w:hAnsi="Times New Roman"/>
          <w:spacing w:val="20"/>
          <w:sz w:val="28"/>
          <w:szCs w:val="28"/>
          <w:lang w:eastAsia="zh-HK"/>
        </w:rPr>
        <w:t>1.4</w:t>
      </w:r>
      <w:r w:rsidRPr="001D5FA8">
        <w:rPr>
          <w:rFonts w:ascii="Times New Roman" w:eastAsia="新細明體" w:hAnsi="Times New Roman" w:hint="eastAsia"/>
          <w:spacing w:val="20"/>
          <w:sz w:val="28"/>
          <w:szCs w:val="28"/>
          <w:lang w:eastAsia="zh-HK"/>
        </w:rPr>
        <w:t>億元。</w:t>
      </w:r>
    </w:p>
    <w:p w14:paraId="1D68C738" w14:textId="77777777" w:rsidR="001A3B0F" w:rsidRPr="001D5FA8" w:rsidRDefault="001A3B0F" w:rsidP="001E191F">
      <w:pPr>
        <w:tabs>
          <w:tab w:val="left" w:pos="1080"/>
        </w:tabs>
        <w:overflowPunct w:val="0"/>
        <w:snapToGrid w:val="0"/>
        <w:spacing w:after="0" w:line="276" w:lineRule="auto"/>
        <w:jc w:val="both"/>
        <w:rPr>
          <w:rFonts w:ascii="Times New Roman" w:eastAsia="新細明體" w:hAnsi="Times New Roman"/>
          <w:spacing w:val="20"/>
          <w:sz w:val="28"/>
          <w:szCs w:val="28"/>
          <w:lang w:eastAsia="zh-HK"/>
        </w:rPr>
      </w:pPr>
    </w:p>
    <w:p w14:paraId="57AF64EB" w14:textId="77777777" w:rsidR="001A3B0F" w:rsidRPr="001D5FA8" w:rsidRDefault="001A3B0F" w:rsidP="001E191F">
      <w:pPr>
        <w:tabs>
          <w:tab w:val="left" w:pos="1080"/>
        </w:tabs>
        <w:overflowPunct w:val="0"/>
        <w:snapToGrid w:val="0"/>
        <w:spacing w:after="0" w:line="276" w:lineRule="auto"/>
        <w:jc w:val="both"/>
        <w:rPr>
          <w:rFonts w:ascii="Times New Roman" w:eastAsia="新細明體" w:hAnsi="Times New Roman"/>
          <w:spacing w:val="20"/>
          <w:sz w:val="28"/>
          <w:szCs w:val="28"/>
          <w:lang w:eastAsia="zh-HK"/>
        </w:rPr>
      </w:pPr>
      <w:r w:rsidRPr="001D5FA8">
        <w:rPr>
          <w:rFonts w:ascii="Times New Roman" w:eastAsia="新細明體" w:hAnsi="Times New Roman" w:hint="eastAsia"/>
          <w:spacing w:val="20"/>
          <w:sz w:val="28"/>
          <w:szCs w:val="28"/>
          <w:lang w:eastAsia="zh-HK"/>
        </w:rPr>
        <w:t>另外，有關一宗涉及上市公司四名高層在安排配售債券期間串謀詐騙的案件，</w:t>
      </w:r>
      <w:r w:rsidRPr="001D5FA8">
        <w:rPr>
          <w:rFonts w:ascii="Times New Roman" w:eastAsia="新細明體" w:hAnsi="Times New Roman"/>
          <w:spacing w:val="20"/>
          <w:sz w:val="28"/>
          <w:szCs w:val="28"/>
          <w:lang w:eastAsia="zh-HK"/>
        </w:rPr>
        <w:t>委員會</w:t>
      </w:r>
      <w:r w:rsidRPr="001D5FA8">
        <w:rPr>
          <w:rFonts w:ascii="Times New Roman" w:eastAsia="新細明體" w:hAnsi="Times New Roman" w:hint="eastAsia"/>
          <w:spacing w:val="20"/>
          <w:sz w:val="28"/>
          <w:szCs w:val="28"/>
          <w:lang w:eastAsia="zh-HK"/>
        </w:rPr>
        <w:t>欣悉於</w:t>
      </w:r>
      <w:r w:rsidRPr="001D5FA8">
        <w:rPr>
          <w:rFonts w:ascii="Times New Roman" w:eastAsia="新細明體" w:hAnsi="Times New Roman"/>
          <w:spacing w:val="20"/>
          <w:sz w:val="28"/>
          <w:szCs w:val="28"/>
          <w:lang w:eastAsia="zh-HK"/>
        </w:rPr>
        <w:t>二零</w:t>
      </w:r>
      <w:r w:rsidRPr="001D5FA8">
        <w:rPr>
          <w:rFonts w:ascii="Times New Roman" w:eastAsia="新細明體" w:hAnsi="Times New Roman" w:hint="eastAsia"/>
          <w:spacing w:val="20"/>
          <w:sz w:val="28"/>
          <w:szCs w:val="28"/>
          <w:lang w:eastAsia="zh-HK"/>
        </w:rPr>
        <w:t>二五</w:t>
      </w:r>
      <w:r w:rsidRPr="001D5FA8">
        <w:rPr>
          <w:rFonts w:ascii="Times New Roman" w:eastAsia="新細明體" w:hAnsi="Times New Roman"/>
          <w:spacing w:val="20"/>
          <w:sz w:val="28"/>
          <w:szCs w:val="28"/>
          <w:lang w:eastAsia="zh-HK"/>
        </w:rPr>
        <w:t>年</w:t>
      </w:r>
      <w:r w:rsidRPr="001D5FA8">
        <w:rPr>
          <w:rFonts w:ascii="Times New Roman" w:eastAsia="新細明體" w:hAnsi="Times New Roman" w:hint="eastAsia"/>
          <w:spacing w:val="20"/>
          <w:sz w:val="28"/>
          <w:szCs w:val="28"/>
          <w:lang w:eastAsia="zh-HK"/>
        </w:rPr>
        <w:t>十一月，終審法院一致裁定律政司上訴得直，恢復四名被告原審定罪的裁決。該宗案件經歷</w:t>
      </w:r>
      <w:r w:rsidRPr="001D5FA8">
        <w:rPr>
          <w:rFonts w:ascii="Times New Roman" w:eastAsia="新細明體" w:hAnsi="Times New Roman" w:hint="eastAsia"/>
          <w:spacing w:val="20"/>
          <w:sz w:val="28"/>
          <w:szCs w:val="28"/>
          <w:lang w:eastAsia="zh-TW"/>
        </w:rPr>
        <w:t>長達</w:t>
      </w:r>
      <w:r w:rsidRPr="001D5FA8">
        <w:rPr>
          <w:rFonts w:ascii="Times New Roman" w:eastAsia="新細明體" w:hAnsi="Times New Roman" w:hint="eastAsia"/>
          <w:spacing w:val="20"/>
          <w:sz w:val="28"/>
          <w:szCs w:val="28"/>
          <w:lang w:eastAsia="zh-HK"/>
        </w:rPr>
        <w:t>八年調查、審訊及上訴，過程充分反映廉署及律政司人員齊心協力、堅守法治和努力不懈的精神，以及維護香港金融市場廉潔公平的決心。</w:t>
      </w:r>
    </w:p>
    <w:p w14:paraId="7EBF6056" w14:textId="77777777" w:rsidR="001A3B0F" w:rsidRPr="001D5FA8" w:rsidRDefault="001A3B0F" w:rsidP="001E191F">
      <w:pPr>
        <w:spacing w:after="0"/>
        <w:rPr>
          <w:rFonts w:ascii="Times New Roman" w:eastAsia="新細明體" w:hAnsi="Times New Roman"/>
          <w:spacing w:val="20"/>
          <w:sz w:val="28"/>
          <w:szCs w:val="28"/>
          <w:lang w:eastAsia="zh-TW"/>
        </w:rPr>
      </w:pPr>
    </w:p>
    <w:p w14:paraId="0EDFC2B3" w14:textId="77777777" w:rsidR="001A3B0F" w:rsidRPr="001D5FA8" w:rsidRDefault="001A3B0F" w:rsidP="003B758D">
      <w:pPr>
        <w:rPr>
          <w:rFonts w:ascii="Times New Roman" w:eastAsia="新細明體" w:hAnsi="Times New Roman"/>
          <w:spacing w:val="20"/>
          <w:sz w:val="28"/>
          <w:szCs w:val="28"/>
          <w:lang w:eastAsia="zh-TW"/>
        </w:rPr>
      </w:pPr>
      <w:r w:rsidRPr="001D5FA8">
        <w:rPr>
          <w:rFonts w:ascii="Times New Roman" w:eastAsia="新細明體" w:hAnsi="Times New Roman"/>
          <w:b/>
          <w:spacing w:val="20"/>
          <w:sz w:val="28"/>
          <w:szCs w:val="28"/>
          <w:lang w:eastAsia="zh-TW"/>
        </w:rPr>
        <w:t>選舉</w:t>
      </w:r>
    </w:p>
    <w:p w14:paraId="393CFF74" w14:textId="77777777" w:rsidR="001A3B0F" w:rsidRPr="001D5FA8" w:rsidRDefault="001A3B0F" w:rsidP="001E191F">
      <w:pPr>
        <w:tabs>
          <w:tab w:val="left" w:pos="1080"/>
        </w:tabs>
        <w:overflowPunct w:val="0"/>
        <w:snapToGrid w:val="0"/>
        <w:spacing w:after="0" w:line="276" w:lineRule="auto"/>
        <w:jc w:val="both"/>
        <w:rPr>
          <w:rFonts w:ascii="Times New Roman" w:eastAsia="新細明體" w:hAnsi="Times New Roman"/>
          <w:spacing w:val="20"/>
          <w:sz w:val="28"/>
          <w:szCs w:val="28"/>
          <w:lang w:eastAsia="zh-HK"/>
        </w:rPr>
      </w:pPr>
      <w:r w:rsidRPr="001D5FA8">
        <w:rPr>
          <w:rFonts w:ascii="Times New Roman" w:eastAsia="新細明體" w:hAnsi="Times New Roman" w:hint="eastAsia"/>
          <w:spacing w:val="20"/>
          <w:sz w:val="28"/>
          <w:szCs w:val="28"/>
          <w:lang w:eastAsia="zh-HK"/>
        </w:rPr>
        <w:t>選舉委員會界別分組補選及立法會換屆選舉分別於二零二五年</w:t>
      </w:r>
      <w:r w:rsidRPr="001D5FA8">
        <w:rPr>
          <w:rFonts w:ascii="新細明體" w:eastAsia="新細明體" w:hAnsi="新細明體" w:cs="新細明體" w:hint="eastAsia"/>
          <w:spacing w:val="20"/>
          <w:sz w:val="28"/>
          <w:szCs w:val="28"/>
          <w:lang w:eastAsia="zh-TW"/>
        </w:rPr>
        <w:t>九月及十二月</w:t>
      </w:r>
      <w:r w:rsidRPr="001D5FA8">
        <w:rPr>
          <w:rFonts w:ascii="Times New Roman" w:eastAsia="新細明體" w:hAnsi="Times New Roman" w:hint="eastAsia"/>
          <w:spacing w:val="20"/>
          <w:sz w:val="28"/>
          <w:szCs w:val="28"/>
          <w:lang w:eastAsia="zh-HK"/>
        </w:rPr>
        <w:t>順利舉行。立法會換屆選舉當日，廉署動員全部</w:t>
      </w:r>
      <w:r w:rsidRPr="001D5FA8">
        <w:rPr>
          <w:rFonts w:ascii="新細明體" w:eastAsia="新細明體" w:hAnsi="新細明體" w:hint="eastAsia"/>
          <w:spacing w:val="20"/>
          <w:sz w:val="28"/>
          <w:szCs w:val="28"/>
          <w:lang w:eastAsia="zh-HK"/>
        </w:rPr>
        <w:t>超過</w:t>
      </w:r>
      <w:r w:rsidRPr="001D5FA8">
        <w:rPr>
          <w:rFonts w:ascii="Times New Roman" w:eastAsia="新細明體" w:hAnsi="Times New Roman" w:cs="Times New Roman"/>
          <w:spacing w:val="20"/>
          <w:sz w:val="28"/>
          <w:szCs w:val="28"/>
          <w:lang w:eastAsia="zh-TW"/>
        </w:rPr>
        <w:t>1 300</w:t>
      </w:r>
      <w:r w:rsidRPr="001D5FA8">
        <w:rPr>
          <w:rFonts w:ascii="Times New Roman" w:eastAsia="新細明體" w:hAnsi="Times New Roman" w:cs="Times New Roman"/>
          <w:spacing w:val="20"/>
          <w:sz w:val="28"/>
          <w:szCs w:val="28"/>
          <w:lang w:eastAsia="zh-HK"/>
        </w:rPr>
        <w:t>名人員</w:t>
      </w:r>
      <w:r w:rsidRPr="001D5FA8">
        <w:rPr>
          <w:rFonts w:ascii="Times New Roman" w:eastAsia="新細明體" w:hAnsi="Times New Roman" w:cs="Times New Roman" w:hint="eastAsia"/>
          <w:spacing w:val="20"/>
          <w:sz w:val="28"/>
          <w:szCs w:val="28"/>
          <w:lang w:eastAsia="zh-HK"/>
        </w:rPr>
        <w:t>執勤，除了於逾</w:t>
      </w:r>
      <w:r w:rsidRPr="001D5FA8">
        <w:rPr>
          <w:rFonts w:ascii="Times New Roman" w:eastAsia="新細明體" w:hAnsi="Times New Roman" w:cs="Times New Roman"/>
          <w:spacing w:val="20"/>
          <w:sz w:val="28"/>
          <w:szCs w:val="28"/>
          <w:lang w:eastAsia="zh-TW"/>
        </w:rPr>
        <w:t>600</w:t>
      </w:r>
      <w:r w:rsidRPr="001D5FA8">
        <w:rPr>
          <w:rFonts w:ascii="Times New Roman" w:eastAsia="新細明體" w:hAnsi="Times New Roman" w:hint="eastAsia"/>
          <w:spacing w:val="20"/>
          <w:sz w:val="28"/>
          <w:szCs w:val="28"/>
          <w:lang w:eastAsia="zh-HK"/>
        </w:rPr>
        <w:t>個投票站即場處理市民就有關選舉的查詢與投訴，亦監察投票和點票過程。在選舉期間，一些不法分子利用</w:t>
      </w:r>
      <w:r w:rsidRPr="001D5FA8">
        <w:rPr>
          <w:rFonts w:ascii="Helv" w:hAnsi="Helv" w:cs="Helv"/>
          <w:color w:val="000000"/>
          <w:spacing w:val="20"/>
          <w:sz w:val="28"/>
          <w:szCs w:val="28"/>
          <w:lang w:eastAsia="zh-TW"/>
        </w:rPr>
        <w:t>社交平台，煽惑他人不投票或投無效票，</w:t>
      </w:r>
      <w:r w:rsidRPr="001D5FA8">
        <w:rPr>
          <w:rFonts w:ascii="Helv" w:hAnsi="Helv" w:cs="Helv" w:hint="eastAsia"/>
          <w:color w:val="000000"/>
          <w:spacing w:val="20"/>
          <w:sz w:val="28"/>
          <w:szCs w:val="28"/>
          <w:lang w:eastAsia="zh-TW"/>
        </w:rPr>
        <w:t>涉嫌</w:t>
      </w:r>
      <w:r w:rsidRPr="001D5FA8">
        <w:rPr>
          <w:rFonts w:ascii="Helv" w:hAnsi="Helv" w:cs="Helv"/>
          <w:color w:val="000000"/>
          <w:spacing w:val="20"/>
          <w:sz w:val="28"/>
          <w:szCs w:val="28"/>
          <w:lang w:eastAsia="zh-TW"/>
        </w:rPr>
        <w:t>觸犯《選舉</w:t>
      </w:r>
      <w:r w:rsidRPr="001D5FA8">
        <w:rPr>
          <w:rFonts w:ascii="Times New Roman" w:eastAsia="新細明體" w:hAnsi="Times New Roman" w:hint="eastAsia"/>
          <w:color w:val="000000" w:themeColor="text1"/>
          <w:spacing w:val="20"/>
          <w:sz w:val="28"/>
          <w:szCs w:val="28"/>
          <w:lang w:eastAsia="zh-HK"/>
        </w:rPr>
        <w:t>（</w:t>
      </w:r>
      <w:r w:rsidRPr="001D5FA8">
        <w:rPr>
          <w:rFonts w:ascii="Helv" w:hAnsi="Helv" w:cs="Helv"/>
          <w:color w:val="000000"/>
          <w:spacing w:val="20"/>
          <w:sz w:val="28"/>
          <w:szCs w:val="28"/>
          <w:lang w:eastAsia="zh-TW"/>
        </w:rPr>
        <w:t>舞弊及非法行為</w:t>
      </w:r>
      <w:r w:rsidRPr="001D5FA8">
        <w:rPr>
          <w:rFonts w:ascii="Times New Roman" w:eastAsia="新細明體" w:hAnsi="Times New Roman" w:hint="eastAsia"/>
          <w:color w:val="000000" w:themeColor="text1"/>
          <w:spacing w:val="20"/>
          <w:sz w:val="28"/>
          <w:szCs w:val="28"/>
          <w:lang w:eastAsia="zh-HK"/>
        </w:rPr>
        <w:t>）</w:t>
      </w:r>
      <w:r w:rsidRPr="001D5FA8">
        <w:rPr>
          <w:rFonts w:ascii="Helv" w:hAnsi="Helv" w:cs="Helv"/>
          <w:color w:val="000000"/>
          <w:spacing w:val="20"/>
          <w:sz w:val="28"/>
          <w:szCs w:val="28"/>
          <w:lang w:eastAsia="zh-TW"/>
        </w:rPr>
        <w:t>條例》第</w:t>
      </w:r>
      <w:r w:rsidRPr="001D5FA8">
        <w:rPr>
          <w:rFonts w:ascii="Times New Roman" w:hAnsi="Times New Roman" w:cs="Times New Roman"/>
          <w:color w:val="000000"/>
          <w:spacing w:val="20"/>
          <w:sz w:val="28"/>
          <w:szCs w:val="28"/>
          <w:lang w:eastAsia="zh-TW"/>
        </w:rPr>
        <w:t>27A</w:t>
      </w:r>
      <w:r w:rsidRPr="001D5FA8">
        <w:rPr>
          <w:rFonts w:ascii="Times New Roman" w:hAnsi="Times New Roman" w:cs="Times New Roman" w:hint="eastAsia"/>
          <w:color w:val="000000"/>
          <w:spacing w:val="20"/>
          <w:sz w:val="28"/>
          <w:szCs w:val="28"/>
          <w:lang w:eastAsia="zh-TW"/>
        </w:rPr>
        <w:t>條。</w:t>
      </w:r>
      <w:r w:rsidRPr="001D5FA8">
        <w:rPr>
          <w:rFonts w:ascii="Times New Roman" w:eastAsia="新細明體" w:hAnsi="Times New Roman" w:hint="eastAsia"/>
          <w:spacing w:val="20"/>
          <w:sz w:val="28"/>
          <w:szCs w:val="28"/>
          <w:lang w:eastAsia="zh-HK"/>
        </w:rPr>
        <w:t>委員會欣悉廉署採取果斷的執法行動，堅決打擊任何嘗試操控或破壞選舉的不法行為。</w:t>
      </w:r>
    </w:p>
    <w:p w14:paraId="7420E858" w14:textId="77777777" w:rsidR="001A3B0F" w:rsidRPr="001D5FA8" w:rsidRDefault="001A3B0F" w:rsidP="001E191F">
      <w:pPr>
        <w:tabs>
          <w:tab w:val="left" w:pos="1080"/>
        </w:tabs>
        <w:overflowPunct w:val="0"/>
        <w:snapToGrid w:val="0"/>
        <w:spacing w:after="0" w:line="276" w:lineRule="auto"/>
        <w:jc w:val="both"/>
        <w:rPr>
          <w:rFonts w:ascii="Times New Roman" w:eastAsia="新細明體" w:hAnsi="Times New Roman"/>
          <w:spacing w:val="20"/>
          <w:sz w:val="28"/>
          <w:szCs w:val="28"/>
          <w:lang w:eastAsia="zh-HK"/>
        </w:rPr>
      </w:pPr>
    </w:p>
    <w:p w14:paraId="2D7E64B1" w14:textId="77777777" w:rsidR="001A3B0F" w:rsidRPr="001D5FA8" w:rsidRDefault="001A3B0F" w:rsidP="001E191F">
      <w:pPr>
        <w:tabs>
          <w:tab w:val="left" w:pos="1080"/>
        </w:tabs>
        <w:overflowPunct w:val="0"/>
        <w:snapToGrid w:val="0"/>
        <w:spacing w:after="0" w:line="276" w:lineRule="auto"/>
        <w:jc w:val="both"/>
        <w:rPr>
          <w:rFonts w:ascii="Times New Roman" w:eastAsia="新細明體" w:hAnsi="Times New Roman"/>
          <w:spacing w:val="20"/>
          <w:sz w:val="28"/>
          <w:szCs w:val="28"/>
          <w:lang w:eastAsia="zh-HK"/>
        </w:rPr>
      </w:pPr>
      <w:r w:rsidRPr="001D5FA8">
        <w:rPr>
          <w:rFonts w:ascii="Times New Roman" w:eastAsia="新細明體" w:hAnsi="Times New Roman"/>
          <w:spacing w:val="20"/>
          <w:sz w:val="28"/>
          <w:szCs w:val="28"/>
          <w:lang w:eastAsia="zh-HK"/>
        </w:rPr>
        <w:t>截至二零二五年底，廉署就選舉委員會界別分組補選及本屆立法會選舉分別接獲</w:t>
      </w:r>
      <w:r w:rsidRPr="001D5FA8">
        <w:rPr>
          <w:rFonts w:ascii="Times New Roman" w:eastAsia="新細明體" w:hAnsi="Times New Roman" w:hint="eastAsia"/>
          <w:spacing w:val="20"/>
          <w:sz w:val="28"/>
          <w:szCs w:val="28"/>
          <w:lang w:eastAsia="zh-HK"/>
        </w:rPr>
        <w:t>一</w:t>
      </w:r>
      <w:r w:rsidRPr="001D5FA8">
        <w:rPr>
          <w:rFonts w:ascii="Times New Roman" w:eastAsia="新細明體" w:hAnsi="Times New Roman"/>
          <w:spacing w:val="20"/>
          <w:sz w:val="28"/>
          <w:szCs w:val="28"/>
          <w:lang w:eastAsia="zh-HK"/>
        </w:rPr>
        <w:t>宗及</w:t>
      </w:r>
      <w:r w:rsidRPr="001D5FA8">
        <w:rPr>
          <w:rFonts w:ascii="Times New Roman" w:eastAsia="新細明體" w:hAnsi="Times New Roman"/>
          <w:spacing w:val="20"/>
          <w:sz w:val="28"/>
          <w:szCs w:val="28"/>
          <w:lang w:eastAsia="zh-HK"/>
        </w:rPr>
        <w:t>24</w:t>
      </w:r>
      <w:r w:rsidRPr="001D5FA8">
        <w:rPr>
          <w:rFonts w:ascii="Times New Roman" w:eastAsia="新細明體" w:hAnsi="Times New Roman"/>
          <w:spacing w:val="20"/>
          <w:sz w:val="28"/>
          <w:szCs w:val="28"/>
          <w:lang w:eastAsia="zh-HK"/>
        </w:rPr>
        <w:t>宗選舉</w:t>
      </w:r>
      <w:r w:rsidRPr="001D5FA8">
        <w:rPr>
          <w:rFonts w:ascii="Times New Roman" w:eastAsia="新細明體" w:hAnsi="Times New Roman" w:hint="eastAsia"/>
          <w:spacing w:val="20"/>
          <w:sz w:val="28"/>
          <w:szCs w:val="28"/>
          <w:lang w:eastAsia="zh-HK"/>
        </w:rPr>
        <w:t>投</w:t>
      </w:r>
      <w:r w:rsidRPr="001D5FA8">
        <w:rPr>
          <w:rFonts w:ascii="Times New Roman" w:eastAsia="新細明體" w:hAnsi="Times New Roman"/>
          <w:spacing w:val="20"/>
          <w:sz w:val="28"/>
          <w:szCs w:val="28"/>
          <w:lang w:eastAsia="zh-HK"/>
        </w:rPr>
        <w:t>訴。就第</w:t>
      </w:r>
      <w:r w:rsidRPr="001D5FA8">
        <w:rPr>
          <w:rFonts w:ascii="Times New Roman" w:eastAsia="新細明體" w:hAnsi="Times New Roman"/>
          <w:spacing w:val="20"/>
          <w:sz w:val="28"/>
          <w:szCs w:val="28"/>
          <w:lang w:eastAsia="zh-HK"/>
        </w:rPr>
        <w:t>27A</w:t>
      </w:r>
      <w:r w:rsidRPr="001D5FA8">
        <w:rPr>
          <w:rFonts w:ascii="Times New Roman" w:eastAsia="新細明體" w:hAnsi="Times New Roman"/>
          <w:spacing w:val="20"/>
          <w:sz w:val="28"/>
          <w:szCs w:val="28"/>
          <w:lang w:eastAsia="zh-HK"/>
        </w:rPr>
        <w:t>條罪行，廉署共拘捕了</w:t>
      </w:r>
      <w:r w:rsidRPr="001D5FA8">
        <w:rPr>
          <w:rFonts w:ascii="Times New Roman" w:eastAsia="新細明體" w:hAnsi="Times New Roman"/>
          <w:spacing w:val="20"/>
          <w:sz w:val="28"/>
          <w:szCs w:val="28"/>
          <w:lang w:eastAsia="zh-HK"/>
        </w:rPr>
        <w:t>13</w:t>
      </w:r>
      <w:r w:rsidRPr="001D5FA8">
        <w:rPr>
          <w:rFonts w:ascii="Times New Roman" w:eastAsia="新細明體" w:hAnsi="Times New Roman"/>
          <w:spacing w:val="20"/>
          <w:sz w:val="28"/>
          <w:szCs w:val="28"/>
          <w:lang w:eastAsia="zh-HK"/>
        </w:rPr>
        <w:t>名人士，涉嫌於網上散播或轉載煽惑他人不投票或投</w:t>
      </w:r>
      <w:r w:rsidRPr="001D5FA8">
        <w:rPr>
          <w:rFonts w:ascii="Times New Roman" w:eastAsia="新細明體" w:hAnsi="Times New Roman"/>
          <w:spacing w:val="20"/>
          <w:sz w:val="28"/>
          <w:szCs w:val="28"/>
          <w:lang w:eastAsia="zh-HK"/>
        </w:rPr>
        <w:lastRenderedPageBreak/>
        <w:t>無效票的信息，試圖干擾及破壞選舉。當中</w:t>
      </w:r>
      <w:r w:rsidRPr="001D5FA8">
        <w:rPr>
          <w:rFonts w:ascii="Times New Roman" w:eastAsia="新細明體" w:hAnsi="Times New Roman" w:hint="eastAsia"/>
          <w:spacing w:val="20"/>
          <w:sz w:val="28"/>
          <w:szCs w:val="28"/>
          <w:lang w:eastAsia="zh-HK"/>
        </w:rPr>
        <w:t>三</w:t>
      </w:r>
      <w:r w:rsidRPr="001D5FA8">
        <w:rPr>
          <w:rFonts w:ascii="Times New Roman" w:eastAsia="新細明體" w:hAnsi="Times New Roman"/>
          <w:spacing w:val="20"/>
          <w:sz w:val="28"/>
          <w:szCs w:val="28"/>
          <w:lang w:eastAsia="zh-HK"/>
        </w:rPr>
        <w:t>人已被落案起訴，另有其他</w:t>
      </w:r>
      <w:r w:rsidRPr="001D5FA8">
        <w:rPr>
          <w:rFonts w:ascii="Times New Roman" w:eastAsia="新細明體" w:hAnsi="Times New Roman" w:hint="eastAsia"/>
          <w:spacing w:val="20"/>
          <w:sz w:val="28"/>
          <w:szCs w:val="28"/>
          <w:lang w:eastAsia="zh-HK"/>
        </w:rPr>
        <w:t>三</w:t>
      </w:r>
      <w:r w:rsidRPr="001D5FA8">
        <w:rPr>
          <w:rFonts w:ascii="Times New Roman" w:eastAsia="新細明體" w:hAnsi="Times New Roman"/>
          <w:spacing w:val="20"/>
          <w:sz w:val="28"/>
          <w:szCs w:val="28"/>
          <w:lang w:eastAsia="zh-HK"/>
        </w:rPr>
        <w:t>名已離港人士</w:t>
      </w:r>
      <w:r w:rsidRPr="001D5FA8">
        <w:rPr>
          <w:rFonts w:ascii="Times New Roman" w:eastAsia="新細明體" w:hAnsi="Times New Roman" w:hint="eastAsia"/>
          <w:spacing w:val="20"/>
          <w:sz w:val="28"/>
          <w:szCs w:val="28"/>
          <w:lang w:eastAsia="zh-HK"/>
        </w:rPr>
        <w:t>正</w:t>
      </w:r>
      <w:r w:rsidRPr="001D5FA8">
        <w:rPr>
          <w:rFonts w:ascii="Times New Roman" w:eastAsia="新細明體" w:hAnsi="Times New Roman"/>
          <w:spacing w:val="20"/>
          <w:sz w:val="28"/>
          <w:szCs w:val="28"/>
          <w:lang w:eastAsia="zh-HK"/>
        </w:rPr>
        <w:t>被通緝。</w:t>
      </w:r>
    </w:p>
    <w:p w14:paraId="64E9A35B" w14:textId="77777777" w:rsidR="001A3B0F" w:rsidRPr="001D5FA8" w:rsidRDefault="001A3B0F">
      <w:pPr>
        <w:tabs>
          <w:tab w:val="left" w:pos="1080"/>
        </w:tabs>
        <w:overflowPunct w:val="0"/>
        <w:snapToGrid w:val="0"/>
        <w:spacing w:line="276" w:lineRule="auto"/>
        <w:jc w:val="both"/>
        <w:rPr>
          <w:rFonts w:ascii="Times New Roman" w:eastAsia="新細明體" w:hAnsi="Times New Roman"/>
          <w:spacing w:val="20"/>
          <w:sz w:val="28"/>
          <w:szCs w:val="28"/>
          <w:lang w:eastAsia="zh-HK"/>
        </w:rPr>
      </w:pPr>
    </w:p>
    <w:p w14:paraId="722CB7B7" w14:textId="77777777" w:rsidR="001A3B0F" w:rsidRPr="001D5FA8" w:rsidRDefault="001A3B0F">
      <w:pPr>
        <w:tabs>
          <w:tab w:val="left" w:pos="1080"/>
        </w:tabs>
        <w:overflowPunct w:val="0"/>
        <w:snapToGrid w:val="0"/>
        <w:spacing w:beforeLines="50" w:before="180" w:afterLines="50" w:after="180" w:line="276" w:lineRule="auto"/>
        <w:jc w:val="both"/>
        <w:rPr>
          <w:rFonts w:ascii="Times New Roman" w:eastAsia="新細明體" w:hAnsi="Times New Roman"/>
          <w:b/>
          <w:spacing w:val="20"/>
          <w:sz w:val="28"/>
          <w:szCs w:val="28"/>
          <w:lang w:eastAsia="zh-TW"/>
        </w:rPr>
      </w:pPr>
      <w:r w:rsidRPr="001D5FA8">
        <w:rPr>
          <w:rFonts w:ascii="Times New Roman" w:eastAsia="新細明體" w:hAnsi="Times New Roman"/>
          <w:b/>
          <w:spacing w:val="20"/>
          <w:sz w:val="28"/>
          <w:szCs w:val="28"/>
          <w:lang w:eastAsia="zh-TW"/>
        </w:rPr>
        <w:t>總結和展</w:t>
      </w:r>
      <w:r w:rsidRPr="001D5FA8">
        <w:rPr>
          <w:rFonts w:ascii="Times New Roman" w:eastAsia="新細明體" w:hAnsi="Times New Roman" w:hint="eastAsia"/>
          <w:b/>
          <w:spacing w:val="20"/>
          <w:sz w:val="28"/>
          <w:szCs w:val="28"/>
          <w:lang w:eastAsia="zh-TW"/>
        </w:rPr>
        <w:t>望</w:t>
      </w:r>
    </w:p>
    <w:p w14:paraId="3890E9A2" w14:textId="77777777" w:rsidR="001A3B0F" w:rsidRPr="001D5FA8" w:rsidRDefault="001A3B0F" w:rsidP="001E191F">
      <w:pPr>
        <w:tabs>
          <w:tab w:val="left" w:pos="1080"/>
        </w:tabs>
        <w:overflowPunct w:val="0"/>
        <w:snapToGrid w:val="0"/>
        <w:spacing w:after="0" w:line="276" w:lineRule="auto"/>
        <w:jc w:val="both"/>
        <w:rPr>
          <w:rFonts w:ascii="Times New Roman" w:eastAsia="新細明體" w:hAnsi="Times New Roman" w:cs="新細明體"/>
          <w:spacing w:val="20"/>
          <w:sz w:val="28"/>
          <w:szCs w:val="28"/>
          <w:lang w:eastAsia="zh-HK"/>
        </w:rPr>
      </w:pPr>
      <w:r w:rsidRPr="001D5FA8">
        <w:rPr>
          <w:rFonts w:ascii="Times New Roman" w:eastAsia="新細明體" w:hAnsi="Times New Roman" w:cs="新細明體" w:hint="eastAsia"/>
          <w:spacing w:val="20"/>
          <w:sz w:val="28"/>
          <w:szCs w:val="28"/>
          <w:lang w:eastAsia="zh-HK"/>
        </w:rPr>
        <w:t>廉政公署於一九七四年成立，至今已經超過</w:t>
      </w:r>
      <w:r w:rsidRPr="001D5FA8">
        <w:rPr>
          <w:rFonts w:ascii="Times New Roman" w:eastAsia="新細明體" w:hAnsi="Times New Roman" w:cs="新細明體" w:hint="eastAsia"/>
          <w:spacing w:val="20"/>
          <w:sz w:val="28"/>
          <w:szCs w:val="28"/>
          <w:lang w:eastAsia="zh-TW"/>
        </w:rPr>
        <w:t>50</w:t>
      </w:r>
      <w:r w:rsidRPr="001D5FA8">
        <w:rPr>
          <w:rFonts w:ascii="Times New Roman" w:eastAsia="新細明體" w:hAnsi="Times New Roman" w:cs="新細明體" w:hint="eastAsia"/>
          <w:spacing w:val="20"/>
          <w:sz w:val="28"/>
          <w:szCs w:val="28"/>
          <w:lang w:eastAsia="zh-HK"/>
        </w:rPr>
        <w:t>年，在政府及廣大市民支持下，廉潔的文化得以植根香港。作為香港市民引以為傲的一個執法機構，廉署為香港肅貪倡廉打拼</w:t>
      </w:r>
      <w:r w:rsidRPr="001D5FA8">
        <w:rPr>
          <w:rFonts w:ascii="Times New Roman" w:eastAsia="新細明體" w:hAnsi="Times New Roman" w:cs="新細明體" w:hint="eastAsia"/>
          <w:spacing w:val="20"/>
          <w:sz w:val="28"/>
          <w:szCs w:val="28"/>
          <w:lang w:eastAsia="zh-TW"/>
        </w:rPr>
        <w:t>逾</w:t>
      </w:r>
      <w:r w:rsidRPr="001D5FA8">
        <w:rPr>
          <w:rFonts w:ascii="Times New Roman" w:eastAsia="新細明體" w:hAnsi="Times New Roman" w:cs="新細明體" w:hint="eastAsia"/>
          <w:spacing w:val="20"/>
          <w:sz w:val="28"/>
          <w:szCs w:val="28"/>
          <w:lang w:eastAsia="zh-HK"/>
        </w:rPr>
        <w:t>半個世紀，讓香港蛻變為全球最廉潔的地方之一，成了今日國際聞名的廉潔之都。委員會確信，執行處會繼續不懼不偏，鍥而不捨地打擊貪污，維護香港的法治根基和</w:t>
      </w:r>
      <w:r w:rsidRPr="001D5FA8">
        <w:rPr>
          <w:rFonts w:ascii="Times New Roman" w:eastAsia="新細明體" w:hAnsi="Times New Roman" w:cs="新細明體"/>
          <w:spacing w:val="20"/>
          <w:sz w:val="28"/>
          <w:szCs w:val="28"/>
          <w:lang w:eastAsia="zh-HK"/>
        </w:rPr>
        <w:t>廉潔之都的美譽</w:t>
      </w:r>
      <w:r w:rsidRPr="001D5FA8">
        <w:rPr>
          <w:rFonts w:ascii="Times New Roman" w:eastAsia="新細明體" w:hAnsi="Times New Roman" w:cs="新細明體" w:hint="eastAsia"/>
          <w:spacing w:val="20"/>
          <w:sz w:val="28"/>
          <w:szCs w:val="28"/>
          <w:lang w:eastAsia="zh-HK"/>
        </w:rPr>
        <w:t>。</w:t>
      </w:r>
    </w:p>
    <w:p w14:paraId="2A5FB2F6" w14:textId="0F08910B" w:rsidR="001A3B0F" w:rsidRPr="001D5FA8" w:rsidRDefault="001A3B0F" w:rsidP="001E191F">
      <w:pPr>
        <w:spacing w:after="0"/>
        <w:rPr>
          <w:rFonts w:ascii="Times New Roman" w:eastAsia="新細明體" w:hAnsi="Times New Roman" w:cs="新細明體"/>
          <w:spacing w:val="20"/>
          <w:sz w:val="28"/>
          <w:szCs w:val="28"/>
          <w:lang w:eastAsia="zh-HK"/>
        </w:rPr>
      </w:pPr>
    </w:p>
    <w:p w14:paraId="3461494E" w14:textId="77777777" w:rsidR="001A3B0F" w:rsidRPr="001D5FA8" w:rsidRDefault="001A3B0F" w:rsidP="00DA1839">
      <w:pPr>
        <w:spacing w:line="276" w:lineRule="auto"/>
        <w:jc w:val="both"/>
        <w:rPr>
          <w:rFonts w:ascii="Times New Roman" w:eastAsia="新細明體" w:hAnsi="Times New Roman"/>
          <w:b/>
          <w:spacing w:val="20"/>
          <w:sz w:val="28"/>
          <w:szCs w:val="20"/>
          <w:lang w:eastAsia="zh-TW"/>
        </w:rPr>
      </w:pPr>
      <w:r w:rsidRPr="001D5FA8">
        <w:rPr>
          <w:rFonts w:ascii="Times New Roman" w:eastAsia="新細明體" w:hAnsi="Times New Roman"/>
          <w:b/>
          <w:spacing w:val="20"/>
          <w:sz w:val="28"/>
          <w:szCs w:val="20"/>
          <w:lang w:eastAsia="zh-TW"/>
        </w:rPr>
        <w:t>鳴謝</w:t>
      </w:r>
    </w:p>
    <w:p w14:paraId="1346092F" w14:textId="77777777" w:rsidR="001A3B0F" w:rsidRPr="001D5FA8" w:rsidRDefault="001A3B0F" w:rsidP="001E191F">
      <w:pPr>
        <w:tabs>
          <w:tab w:val="left" w:pos="1080"/>
        </w:tabs>
        <w:overflowPunct w:val="0"/>
        <w:snapToGrid w:val="0"/>
        <w:spacing w:after="0" w:line="276" w:lineRule="auto"/>
        <w:jc w:val="both"/>
        <w:rPr>
          <w:rFonts w:ascii="Times New Roman" w:eastAsia="新細明體" w:hAnsi="Times New Roman"/>
          <w:spacing w:val="20"/>
          <w:sz w:val="28"/>
          <w:szCs w:val="28"/>
          <w:lang w:eastAsia="zh-TW"/>
        </w:rPr>
      </w:pPr>
      <w:r w:rsidRPr="001D5FA8">
        <w:rPr>
          <w:rFonts w:ascii="Times New Roman" w:eastAsia="新細明體" w:hAnsi="Times New Roman"/>
          <w:spacing w:val="20"/>
          <w:sz w:val="28"/>
          <w:szCs w:val="28"/>
          <w:lang w:eastAsia="zh-TW"/>
        </w:rPr>
        <w:t>最後，我</w:t>
      </w:r>
      <w:r w:rsidRPr="001D5FA8">
        <w:rPr>
          <w:rFonts w:ascii="Times New Roman" w:eastAsia="新細明體" w:hAnsi="Times New Roman" w:hint="eastAsia"/>
          <w:spacing w:val="20"/>
          <w:sz w:val="28"/>
          <w:szCs w:val="28"/>
          <w:lang w:eastAsia="zh-TW"/>
        </w:rPr>
        <w:t>由</w:t>
      </w:r>
      <w:r w:rsidRPr="001D5FA8">
        <w:rPr>
          <w:rFonts w:ascii="Times New Roman" w:eastAsia="新細明體" w:hAnsi="Times New Roman"/>
          <w:spacing w:val="20"/>
          <w:sz w:val="28"/>
          <w:szCs w:val="28"/>
          <w:lang w:eastAsia="zh-TW"/>
        </w:rPr>
        <w:t>衷感謝</w:t>
      </w:r>
      <w:r w:rsidRPr="001D5FA8">
        <w:rPr>
          <w:rFonts w:ascii="Times New Roman" w:eastAsia="新細明體" w:hAnsi="Times New Roman" w:hint="eastAsia"/>
          <w:spacing w:val="20"/>
          <w:sz w:val="28"/>
          <w:szCs w:val="28"/>
          <w:lang w:eastAsia="zh-TW"/>
        </w:rPr>
        <w:t>與我並肩的每一個</w:t>
      </w:r>
      <w:r w:rsidRPr="001D5FA8">
        <w:rPr>
          <w:rFonts w:ascii="Times New Roman" w:eastAsia="新細明體" w:hAnsi="Times New Roman"/>
          <w:spacing w:val="20"/>
          <w:sz w:val="28"/>
          <w:szCs w:val="28"/>
          <w:lang w:eastAsia="zh-TW"/>
        </w:rPr>
        <w:t>委員</w:t>
      </w:r>
      <w:r w:rsidRPr="001D5FA8">
        <w:rPr>
          <w:rFonts w:ascii="Times New Roman" w:eastAsia="新細明體" w:hAnsi="Times New Roman" w:hint="eastAsia"/>
          <w:spacing w:val="20"/>
          <w:sz w:val="28"/>
          <w:szCs w:val="28"/>
          <w:lang w:eastAsia="zh-TW"/>
        </w:rPr>
        <w:t>，於繁重的工作當中，仍</w:t>
      </w:r>
      <w:r w:rsidRPr="001D5FA8">
        <w:rPr>
          <w:rFonts w:ascii="Times New Roman" w:eastAsia="新細明體" w:hAnsi="Times New Roman"/>
          <w:spacing w:val="20"/>
          <w:sz w:val="28"/>
          <w:szCs w:val="28"/>
          <w:lang w:eastAsia="zh-TW"/>
        </w:rPr>
        <w:t>盡心</w:t>
      </w:r>
      <w:r w:rsidRPr="001D5FA8">
        <w:rPr>
          <w:rFonts w:ascii="Times New Roman" w:eastAsia="新細明體" w:hAnsi="Times New Roman" w:hint="eastAsia"/>
          <w:spacing w:val="20"/>
          <w:sz w:val="28"/>
          <w:szCs w:val="28"/>
          <w:lang w:eastAsia="zh-TW"/>
        </w:rPr>
        <w:t>竭</w:t>
      </w:r>
      <w:r w:rsidRPr="001D5FA8">
        <w:rPr>
          <w:rFonts w:ascii="Times New Roman" w:eastAsia="新細明體" w:hAnsi="Times New Roman"/>
          <w:spacing w:val="20"/>
          <w:sz w:val="28"/>
          <w:szCs w:val="28"/>
          <w:lang w:eastAsia="zh-TW"/>
        </w:rPr>
        <w:t>力</w:t>
      </w:r>
      <w:r w:rsidRPr="001D5FA8">
        <w:rPr>
          <w:rFonts w:ascii="Times New Roman" w:eastAsia="新細明體" w:hAnsi="Times New Roman" w:hint="eastAsia"/>
          <w:spacing w:val="20"/>
          <w:sz w:val="28"/>
          <w:szCs w:val="28"/>
          <w:lang w:eastAsia="zh-TW"/>
        </w:rPr>
        <w:t>履行委員會的職責，以嚴謹和持平的態度審查每宗個案，並不吝提供寶貴的意見，監察執行處的工作。</w:t>
      </w:r>
      <w:proofErr w:type="gramStart"/>
      <w:r w:rsidRPr="001D5FA8">
        <w:rPr>
          <w:rFonts w:ascii="Times New Roman" w:eastAsia="新細明體" w:hAnsi="Times New Roman" w:hint="eastAsia"/>
          <w:spacing w:val="20"/>
          <w:sz w:val="28"/>
          <w:szCs w:val="28"/>
          <w:lang w:eastAsia="zh-TW"/>
        </w:rPr>
        <w:t>此外，</w:t>
      </w:r>
      <w:proofErr w:type="gramEnd"/>
      <w:r w:rsidRPr="001D5FA8">
        <w:rPr>
          <w:rFonts w:ascii="Times New Roman" w:eastAsia="新細明體" w:hAnsi="Times New Roman"/>
          <w:spacing w:val="20"/>
          <w:sz w:val="28"/>
          <w:szCs w:val="28"/>
          <w:lang w:eastAsia="zh-TW"/>
        </w:rPr>
        <w:t>委員會</w:t>
      </w:r>
      <w:r w:rsidRPr="001D5FA8">
        <w:rPr>
          <w:rFonts w:ascii="Times New Roman" w:eastAsia="新細明體" w:hAnsi="Times New Roman" w:hint="eastAsia"/>
          <w:spacing w:val="20"/>
          <w:sz w:val="28"/>
          <w:szCs w:val="28"/>
          <w:lang w:eastAsia="zh-TW"/>
        </w:rPr>
        <w:t>亦希望藉此機會，給予</w:t>
      </w:r>
      <w:r w:rsidRPr="001D5FA8">
        <w:rPr>
          <w:rFonts w:ascii="Times New Roman" w:eastAsia="新細明體" w:hAnsi="Times New Roman"/>
          <w:spacing w:val="20"/>
          <w:sz w:val="28"/>
          <w:szCs w:val="28"/>
          <w:lang w:eastAsia="zh-TW"/>
        </w:rPr>
        <w:t>執行處</w:t>
      </w:r>
      <w:proofErr w:type="gramStart"/>
      <w:r w:rsidRPr="001D5FA8">
        <w:rPr>
          <w:rFonts w:ascii="Times New Roman" w:eastAsia="新細明體" w:hAnsi="Times New Roman" w:hint="eastAsia"/>
          <w:spacing w:val="20"/>
          <w:sz w:val="28"/>
          <w:szCs w:val="28"/>
          <w:lang w:eastAsia="zh-TW"/>
        </w:rPr>
        <w:t>一</w:t>
      </w:r>
      <w:proofErr w:type="gramEnd"/>
      <w:r w:rsidRPr="001D5FA8">
        <w:rPr>
          <w:rFonts w:ascii="Times New Roman" w:eastAsia="新細明體" w:hAnsi="Times New Roman" w:hint="eastAsia"/>
          <w:spacing w:val="20"/>
          <w:sz w:val="28"/>
          <w:szCs w:val="28"/>
          <w:lang w:eastAsia="zh-TW"/>
        </w:rPr>
        <w:t>眾</w:t>
      </w:r>
      <w:r w:rsidRPr="001D5FA8">
        <w:rPr>
          <w:rFonts w:ascii="Times New Roman" w:eastAsia="新細明體" w:hAnsi="Times New Roman"/>
          <w:spacing w:val="20"/>
          <w:sz w:val="28"/>
          <w:szCs w:val="28"/>
          <w:lang w:eastAsia="zh-TW"/>
        </w:rPr>
        <w:t>人員</w:t>
      </w:r>
      <w:r w:rsidRPr="001D5FA8">
        <w:rPr>
          <w:rFonts w:ascii="Times New Roman" w:eastAsia="新細明體" w:hAnsi="Times New Roman" w:hint="eastAsia"/>
          <w:spacing w:val="20"/>
          <w:sz w:val="28"/>
          <w:szCs w:val="28"/>
          <w:lang w:eastAsia="zh-TW"/>
        </w:rPr>
        <w:t>高度讚賞。他們秉承廉署堅毅不屈的反貪精神，以一貫的專業態度，克盡己任履行</w:t>
      </w:r>
      <w:proofErr w:type="gramStart"/>
      <w:r w:rsidRPr="001D5FA8">
        <w:rPr>
          <w:rFonts w:ascii="Times New Roman" w:eastAsia="新細明體" w:hAnsi="Times New Roman" w:hint="eastAsia"/>
          <w:spacing w:val="20"/>
          <w:sz w:val="28"/>
          <w:szCs w:val="28"/>
          <w:lang w:eastAsia="zh-TW"/>
        </w:rPr>
        <w:t>肅</w:t>
      </w:r>
      <w:proofErr w:type="gramEnd"/>
      <w:r w:rsidRPr="001D5FA8">
        <w:rPr>
          <w:rFonts w:ascii="Times New Roman" w:eastAsia="新細明體" w:hAnsi="Times New Roman" w:hint="eastAsia"/>
          <w:spacing w:val="20"/>
          <w:sz w:val="28"/>
          <w:szCs w:val="28"/>
          <w:lang w:eastAsia="zh-TW"/>
        </w:rPr>
        <w:t>貪職責，令人敬佩</w:t>
      </w:r>
      <w:r w:rsidRPr="001D5FA8">
        <w:rPr>
          <w:rFonts w:ascii="Times New Roman" w:eastAsia="新細明體" w:hAnsi="Times New Roman"/>
          <w:spacing w:val="20"/>
          <w:sz w:val="28"/>
          <w:szCs w:val="28"/>
          <w:lang w:eastAsia="zh-TW"/>
        </w:rPr>
        <w:t>。</w:t>
      </w:r>
    </w:p>
    <w:p w14:paraId="00DB0D5F" w14:textId="77777777" w:rsidR="001A3B0F" w:rsidRPr="001D5FA8" w:rsidRDefault="001A3B0F" w:rsidP="00DA1839">
      <w:pPr>
        <w:tabs>
          <w:tab w:val="left" w:pos="1080"/>
        </w:tabs>
        <w:overflowPunct w:val="0"/>
        <w:snapToGrid w:val="0"/>
        <w:spacing w:beforeLines="50" w:before="180" w:afterLines="50" w:after="180" w:line="23" w:lineRule="atLeast"/>
        <w:jc w:val="both"/>
        <w:rPr>
          <w:rFonts w:ascii="Times New Roman" w:eastAsia="新細明體" w:hAnsi="Times New Roman"/>
          <w:noProof/>
          <w:spacing w:val="20"/>
          <w:sz w:val="28"/>
          <w:szCs w:val="28"/>
          <w:lang w:eastAsia="zh-TW"/>
        </w:rPr>
      </w:pPr>
      <w:r w:rsidRPr="001D5FA8">
        <w:rPr>
          <w:rFonts w:ascii="Times New Roman" w:eastAsia="新細明體" w:hAnsi="Times New Roman" w:cs="Times New Roman"/>
          <w:noProof/>
          <w:color w:val="000000"/>
          <w:spacing w:val="20"/>
          <w:sz w:val="28"/>
          <w:szCs w:val="28"/>
        </w:rPr>
        <w:drawing>
          <wp:anchor distT="0" distB="0" distL="114300" distR="114300" simplePos="0" relativeHeight="251659264" behindDoc="0" locked="0" layoutInCell="1" allowOverlap="1" wp14:anchorId="27A1FE55" wp14:editId="0CA6C2F2">
            <wp:simplePos x="0" y="0"/>
            <wp:positionH relativeFrom="column">
              <wp:posOffset>3113903</wp:posOffset>
            </wp:positionH>
            <wp:positionV relativeFrom="paragraph">
              <wp:posOffset>228944</wp:posOffset>
            </wp:positionV>
            <wp:extent cx="1745302" cy="732790"/>
            <wp:effectExtent l="0" t="0" r="7620" b="0"/>
            <wp:wrapNone/>
            <wp:docPr id="68" name="圖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45302" cy="732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9C98F3" w14:textId="77777777" w:rsidR="001A3B0F" w:rsidRPr="001D5FA8" w:rsidRDefault="001A3B0F" w:rsidP="00DA1839">
      <w:pPr>
        <w:tabs>
          <w:tab w:val="left" w:pos="1080"/>
        </w:tabs>
        <w:overflowPunct w:val="0"/>
        <w:snapToGrid w:val="0"/>
        <w:spacing w:beforeLines="50" w:before="180" w:afterLines="50" w:after="180" w:line="23" w:lineRule="atLeast"/>
        <w:jc w:val="both"/>
        <w:rPr>
          <w:rFonts w:ascii="Times New Roman" w:eastAsia="新細明體" w:hAnsi="Times New Roman"/>
          <w:spacing w:val="20"/>
          <w:sz w:val="28"/>
          <w:szCs w:val="28"/>
          <w:lang w:eastAsia="zh-TW"/>
        </w:rPr>
      </w:pPr>
    </w:p>
    <w:p w14:paraId="08A49F43" w14:textId="77777777" w:rsidR="001A3B0F" w:rsidRPr="001D5FA8" w:rsidRDefault="001A3B0F" w:rsidP="00DA1839">
      <w:pPr>
        <w:tabs>
          <w:tab w:val="left" w:pos="1080"/>
        </w:tabs>
        <w:overflowPunct w:val="0"/>
        <w:snapToGrid w:val="0"/>
        <w:spacing w:beforeLines="50" w:before="180" w:afterLines="50" w:after="180" w:line="23" w:lineRule="atLeast"/>
        <w:jc w:val="both"/>
        <w:rPr>
          <w:rFonts w:ascii="Times New Roman" w:eastAsia="新細明體" w:hAnsi="Times New Roman"/>
          <w:spacing w:val="20"/>
          <w:sz w:val="28"/>
          <w:szCs w:val="28"/>
          <w:lang w:eastAsia="zh-TW"/>
        </w:rPr>
      </w:pPr>
    </w:p>
    <w:p w14:paraId="2E7E8B75" w14:textId="77777777" w:rsidR="001A3B0F" w:rsidRPr="001D5FA8" w:rsidRDefault="001A3B0F" w:rsidP="00DA1839">
      <w:pPr>
        <w:overflowPunct w:val="0"/>
        <w:snapToGrid w:val="0"/>
        <w:spacing w:line="23" w:lineRule="atLeast"/>
        <w:ind w:leftChars="1595" w:left="3509"/>
        <w:jc w:val="center"/>
        <w:rPr>
          <w:rFonts w:ascii="Times New Roman" w:eastAsia="新細明體" w:hAnsi="Times New Roman"/>
          <w:spacing w:val="20"/>
          <w:sz w:val="28"/>
          <w:szCs w:val="28"/>
          <w:lang w:eastAsia="zh-TW"/>
        </w:rPr>
      </w:pPr>
      <w:r w:rsidRPr="001D5FA8">
        <w:rPr>
          <w:rFonts w:ascii="Times New Roman" w:eastAsia="新細明體" w:hAnsi="Times New Roman"/>
          <w:spacing w:val="20"/>
          <w:sz w:val="28"/>
          <w:szCs w:val="28"/>
          <w:lang w:eastAsia="zh-TW"/>
        </w:rPr>
        <w:t>審查貪污舉報諮詢委員會主席</w:t>
      </w:r>
    </w:p>
    <w:p w14:paraId="47B8D13C" w14:textId="77777777" w:rsidR="001A3B0F" w:rsidRPr="001D5FA8" w:rsidRDefault="001A3B0F" w:rsidP="00DA1839">
      <w:pPr>
        <w:overflowPunct w:val="0"/>
        <w:snapToGrid w:val="0"/>
        <w:spacing w:line="23" w:lineRule="atLeast"/>
        <w:ind w:leftChars="1595" w:left="3509"/>
        <w:jc w:val="center"/>
        <w:rPr>
          <w:rFonts w:ascii="Times New Roman" w:eastAsia="新細明體" w:hAnsi="Times New Roman"/>
          <w:spacing w:val="20"/>
          <w:sz w:val="28"/>
          <w:szCs w:val="28"/>
          <w:lang w:eastAsia="zh-TW"/>
        </w:rPr>
      </w:pPr>
      <w:proofErr w:type="gramStart"/>
      <w:r w:rsidRPr="001D5FA8">
        <w:rPr>
          <w:rFonts w:ascii="Times New Roman" w:eastAsia="新細明體" w:hAnsi="Times New Roman" w:hint="eastAsia"/>
          <w:spacing w:val="20"/>
          <w:sz w:val="28"/>
          <w:szCs w:val="28"/>
          <w:lang w:eastAsia="zh-TW"/>
        </w:rPr>
        <w:t>陳智思</w:t>
      </w:r>
      <w:proofErr w:type="gramEnd"/>
      <w:r w:rsidRPr="001D5FA8">
        <w:rPr>
          <w:rFonts w:ascii="Times New Roman" w:eastAsia="新細明體" w:hAnsi="Times New Roman" w:hint="eastAsia"/>
          <w:spacing w:val="20"/>
          <w:sz w:val="28"/>
          <w:szCs w:val="28"/>
          <w:lang w:eastAsia="zh-TW"/>
        </w:rPr>
        <w:t>,</w:t>
      </w:r>
      <w:r w:rsidRPr="001D5FA8">
        <w:rPr>
          <w:rFonts w:ascii="Times New Roman" w:eastAsia="新細明體" w:hAnsi="Times New Roman"/>
          <w:spacing w:val="20"/>
          <w:sz w:val="28"/>
          <w:szCs w:val="28"/>
          <w:lang w:eastAsia="zh-TW"/>
        </w:rPr>
        <w:t xml:space="preserve"> </w:t>
      </w:r>
      <w:r w:rsidRPr="001D5FA8">
        <w:rPr>
          <w:rFonts w:ascii="Times New Roman" w:eastAsia="新細明體" w:hAnsi="Times New Roman" w:hint="eastAsia"/>
          <w:spacing w:val="20"/>
          <w:sz w:val="28"/>
          <w:szCs w:val="28"/>
          <w:lang w:eastAsia="zh-TW"/>
        </w:rPr>
        <w:t>GBM, GBS,</w:t>
      </w:r>
      <w:r w:rsidRPr="001D5FA8">
        <w:rPr>
          <w:rFonts w:ascii="Times New Roman" w:eastAsia="新細明體" w:hAnsi="Times New Roman"/>
          <w:spacing w:val="20"/>
          <w:sz w:val="28"/>
          <w:szCs w:val="28"/>
          <w:lang w:eastAsia="zh-TW"/>
        </w:rPr>
        <w:t xml:space="preserve"> JP</w:t>
      </w:r>
    </w:p>
    <w:p w14:paraId="183FBA73" w14:textId="77777777" w:rsidR="001A3B0F" w:rsidRPr="005F63C7" w:rsidRDefault="001A3B0F" w:rsidP="00DA1839">
      <w:pPr>
        <w:overflowPunct w:val="0"/>
        <w:snapToGrid w:val="0"/>
        <w:spacing w:line="23" w:lineRule="atLeast"/>
        <w:ind w:leftChars="1595" w:left="3509"/>
        <w:jc w:val="center"/>
        <w:rPr>
          <w:rFonts w:ascii="Times New Roman" w:eastAsia="新細明體" w:hAnsi="Times New Roman"/>
          <w:spacing w:val="20"/>
          <w:sz w:val="28"/>
          <w:szCs w:val="28"/>
          <w:lang w:eastAsia="zh-TW"/>
        </w:rPr>
      </w:pPr>
    </w:p>
    <w:p w14:paraId="5FE08479" w14:textId="77777777" w:rsidR="001A3B0F" w:rsidRPr="005F63C7" w:rsidRDefault="001A3B0F" w:rsidP="00DA1839">
      <w:pPr>
        <w:overflowPunct w:val="0"/>
        <w:snapToGrid w:val="0"/>
        <w:spacing w:line="23" w:lineRule="atLeast"/>
        <w:ind w:leftChars="1595" w:left="3509"/>
        <w:jc w:val="center"/>
        <w:rPr>
          <w:rFonts w:ascii="Times New Roman" w:eastAsia="新細明體" w:hAnsi="Times New Roman"/>
          <w:spacing w:val="20"/>
          <w:sz w:val="28"/>
          <w:szCs w:val="28"/>
          <w:lang w:eastAsia="zh-TW"/>
        </w:rPr>
      </w:pPr>
    </w:p>
    <w:p w14:paraId="434706B9" w14:textId="77777777" w:rsidR="001A3B0F" w:rsidRPr="005F63C7" w:rsidRDefault="001A3B0F" w:rsidP="00DA1839">
      <w:pPr>
        <w:overflowPunct w:val="0"/>
        <w:snapToGrid w:val="0"/>
        <w:spacing w:line="23" w:lineRule="atLeast"/>
        <w:ind w:leftChars="1595" w:left="3509"/>
        <w:jc w:val="center"/>
        <w:rPr>
          <w:rFonts w:ascii="Times New Roman" w:eastAsia="新細明體" w:hAnsi="Times New Roman"/>
          <w:spacing w:val="20"/>
          <w:sz w:val="28"/>
          <w:szCs w:val="28"/>
          <w:lang w:eastAsia="zh-TW"/>
        </w:rPr>
      </w:pPr>
    </w:p>
    <w:p w14:paraId="16D9CF36" w14:textId="77777777" w:rsidR="001A3B0F" w:rsidRPr="005F63C7" w:rsidRDefault="001A3B0F" w:rsidP="00DA1839">
      <w:pPr>
        <w:spacing w:line="23" w:lineRule="atLeast"/>
        <w:rPr>
          <w:rFonts w:ascii="Times New Roman" w:eastAsia="新細明體" w:hAnsi="Times New Roman"/>
          <w:b/>
          <w:spacing w:val="20"/>
          <w:sz w:val="28"/>
          <w:szCs w:val="28"/>
          <w:lang w:eastAsia="zh-TW"/>
        </w:rPr>
      </w:pPr>
      <w:r w:rsidRPr="005F63C7">
        <w:rPr>
          <w:rFonts w:ascii="Times New Roman" w:eastAsia="新細明體" w:hAnsi="Times New Roman"/>
          <w:b/>
          <w:spacing w:val="20"/>
          <w:sz w:val="28"/>
          <w:szCs w:val="28"/>
          <w:lang w:eastAsia="zh-TW"/>
        </w:rPr>
        <w:br w:type="page"/>
      </w:r>
    </w:p>
    <w:p w14:paraId="3CEF0297" w14:textId="77777777" w:rsidR="001A3B0F" w:rsidRPr="005F63C7" w:rsidRDefault="001A3B0F" w:rsidP="00DA1839">
      <w:pPr>
        <w:spacing w:line="23" w:lineRule="atLeast"/>
        <w:rPr>
          <w:rFonts w:ascii="Times New Roman" w:eastAsia="新細明體" w:hAnsi="Times New Roman"/>
          <w:b/>
          <w:spacing w:val="20"/>
          <w:sz w:val="28"/>
          <w:szCs w:val="28"/>
          <w:lang w:eastAsia="zh-TW"/>
        </w:rPr>
      </w:pPr>
      <w:r w:rsidRPr="005F63C7">
        <w:rPr>
          <w:rFonts w:ascii="Times New Roman" w:eastAsia="新細明體" w:hAnsi="Times New Roman"/>
          <w:b/>
          <w:spacing w:val="20"/>
          <w:sz w:val="28"/>
          <w:szCs w:val="28"/>
          <w:lang w:eastAsia="zh-TW"/>
        </w:rPr>
        <w:lastRenderedPageBreak/>
        <w:t>附錄甲</w:t>
      </w:r>
      <w:r w:rsidRPr="005F63C7">
        <w:rPr>
          <w:rFonts w:ascii="Times New Roman" w:eastAsia="新細明體" w:hAnsi="Times New Roman"/>
          <w:b/>
          <w:spacing w:val="20"/>
          <w:sz w:val="28"/>
          <w:szCs w:val="28"/>
          <w:lang w:eastAsia="zh-TW"/>
        </w:rPr>
        <w:tab/>
      </w:r>
      <w:r w:rsidRPr="005F63C7">
        <w:rPr>
          <w:rFonts w:ascii="Times New Roman" w:eastAsia="新細明體" w:hAnsi="Times New Roman"/>
          <w:b/>
          <w:spacing w:val="20"/>
          <w:sz w:val="28"/>
          <w:szCs w:val="28"/>
          <w:lang w:eastAsia="zh-TW"/>
        </w:rPr>
        <w:t>審查貪污舉報諮詢委員會</w:t>
      </w:r>
    </w:p>
    <w:p w14:paraId="384328A2" w14:textId="77777777" w:rsidR="001A3B0F" w:rsidRPr="005F63C7" w:rsidRDefault="001A3B0F" w:rsidP="00DA1839">
      <w:pPr>
        <w:tabs>
          <w:tab w:val="left" w:pos="0"/>
          <w:tab w:val="left" w:pos="1440"/>
        </w:tabs>
        <w:overflowPunct w:val="0"/>
        <w:autoSpaceDE w:val="0"/>
        <w:autoSpaceDN w:val="0"/>
        <w:snapToGrid w:val="0"/>
        <w:spacing w:line="23" w:lineRule="atLeast"/>
        <w:rPr>
          <w:rFonts w:ascii="Times New Roman" w:eastAsia="新細明體" w:hAnsi="Times New Roman"/>
          <w:b/>
          <w:spacing w:val="20"/>
          <w:sz w:val="28"/>
          <w:szCs w:val="28"/>
          <w:lang w:eastAsia="zh-TW"/>
        </w:rPr>
      </w:pPr>
      <w:r w:rsidRPr="005F63C7">
        <w:rPr>
          <w:rFonts w:ascii="Times New Roman" w:eastAsia="新細明體" w:hAnsi="Times New Roman"/>
          <w:b/>
          <w:spacing w:val="20"/>
          <w:sz w:val="28"/>
          <w:szCs w:val="28"/>
          <w:lang w:eastAsia="zh-TW"/>
        </w:rPr>
        <w:tab/>
      </w:r>
      <w:r w:rsidRPr="005F63C7">
        <w:rPr>
          <w:rFonts w:ascii="Times New Roman" w:eastAsia="新細明體" w:hAnsi="Times New Roman"/>
          <w:b/>
          <w:spacing w:val="20"/>
          <w:sz w:val="28"/>
          <w:szCs w:val="28"/>
          <w:lang w:eastAsia="zh-TW"/>
        </w:rPr>
        <w:t>職權範圍（二零二</w:t>
      </w:r>
      <w:r w:rsidRPr="005F63C7">
        <w:rPr>
          <w:rFonts w:ascii="Times New Roman" w:eastAsia="新細明體" w:hAnsi="Times New Roman" w:hint="eastAsia"/>
          <w:b/>
          <w:spacing w:val="20"/>
          <w:sz w:val="28"/>
          <w:szCs w:val="28"/>
          <w:lang w:eastAsia="zh-HK"/>
        </w:rPr>
        <w:t>五</w:t>
      </w:r>
      <w:r w:rsidRPr="005F63C7">
        <w:rPr>
          <w:rFonts w:ascii="Times New Roman" w:eastAsia="新細明體" w:hAnsi="Times New Roman"/>
          <w:b/>
          <w:spacing w:val="20"/>
          <w:sz w:val="28"/>
          <w:szCs w:val="28"/>
          <w:lang w:eastAsia="zh-TW"/>
        </w:rPr>
        <w:t>年十</w:t>
      </w:r>
      <w:r w:rsidRPr="005F63C7">
        <w:rPr>
          <w:rFonts w:ascii="Times New Roman" w:eastAsia="新細明體" w:hAnsi="Times New Roman" w:hint="eastAsia"/>
          <w:b/>
          <w:spacing w:val="20"/>
          <w:sz w:val="28"/>
          <w:szCs w:val="28"/>
          <w:lang w:eastAsia="zh-HK"/>
        </w:rPr>
        <w:t>二</w:t>
      </w:r>
      <w:r w:rsidRPr="005F63C7">
        <w:rPr>
          <w:rFonts w:ascii="Times New Roman" w:eastAsia="新細明體" w:hAnsi="Times New Roman"/>
          <w:b/>
          <w:spacing w:val="20"/>
          <w:sz w:val="28"/>
          <w:szCs w:val="28"/>
          <w:lang w:eastAsia="zh-TW"/>
        </w:rPr>
        <w:t>月三十一日）</w:t>
      </w:r>
    </w:p>
    <w:p w14:paraId="037A9729" w14:textId="77777777" w:rsidR="001A3B0F" w:rsidRPr="005F63C7" w:rsidRDefault="001A3B0F" w:rsidP="00DA1839">
      <w:pPr>
        <w:overflowPunct w:val="0"/>
        <w:autoSpaceDE w:val="0"/>
        <w:autoSpaceDN w:val="0"/>
        <w:snapToGrid w:val="0"/>
        <w:spacing w:line="23" w:lineRule="atLeast"/>
        <w:rPr>
          <w:rFonts w:ascii="Times New Roman" w:eastAsia="新細明體" w:hAnsi="Times New Roman"/>
          <w:b/>
          <w:spacing w:val="20"/>
          <w:sz w:val="28"/>
          <w:szCs w:val="28"/>
          <w:lang w:eastAsia="zh-TW"/>
        </w:rPr>
      </w:pPr>
    </w:p>
    <w:p w14:paraId="1105BE3D" w14:textId="77777777" w:rsidR="001A3B0F" w:rsidRPr="005F63C7" w:rsidRDefault="001A3B0F" w:rsidP="001A3B0F">
      <w:pPr>
        <w:widowControl w:val="0"/>
        <w:numPr>
          <w:ilvl w:val="0"/>
          <w:numId w:val="13"/>
        </w:numPr>
        <w:tabs>
          <w:tab w:val="clear" w:pos="480"/>
          <w:tab w:val="left" w:pos="840"/>
        </w:tabs>
        <w:overflowPunct w:val="0"/>
        <w:autoSpaceDE w:val="0"/>
        <w:autoSpaceDN w:val="0"/>
        <w:adjustRightInd w:val="0"/>
        <w:snapToGrid w:val="0"/>
        <w:spacing w:afterLines="50" w:after="180" w:line="23" w:lineRule="atLeast"/>
        <w:ind w:left="839" w:hanging="839"/>
        <w:jc w:val="both"/>
        <w:textAlignment w:val="baseline"/>
        <w:rPr>
          <w:rFonts w:ascii="Times New Roman" w:eastAsia="新細明體" w:hAnsi="Times New Roman"/>
          <w:spacing w:val="20"/>
          <w:sz w:val="28"/>
          <w:szCs w:val="28"/>
          <w:lang w:eastAsia="zh-TW"/>
        </w:rPr>
      </w:pPr>
      <w:r w:rsidRPr="005F63C7">
        <w:rPr>
          <w:rFonts w:ascii="Times New Roman" w:eastAsia="新細明體" w:hAnsi="Times New Roman"/>
          <w:spacing w:val="20"/>
          <w:sz w:val="28"/>
          <w:szCs w:val="28"/>
          <w:lang w:eastAsia="zh-TW"/>
        </w:rPr>
        <w:t>聽取廉政專員報告廉署接獲的所有貪污舉報，以及廉署如何處理這些舉報。</w:t>
      </w:r>
    </w:p>
    <w:p w14:paraId="245FE26F" w14:textId="77777777" w:rsidR="001A3B0F" w:rsidRPr="005F63C7" w:rsidRDefault="001A3B0F" w:rsidP="001A3B0F">
      <w:pPr>
        <w:widowControl w:val="0"/>
        <w:numPr>
          <w:ilvl w:val="0"/>
          <w:numId w:val="13"/>
        </w:numPr>
        <w:tabs>
          <w:tab w:val="clear" w:pos="480"/>
          <w:tab w:val="left" w:pos="840"/>
        </w:tabs>
        <w:overflowPunct w:val="0"/>
        <w:autoSpaceDE w:val="0"/>
        <w:autoSpaceDN w:val="0"/>
        <w:adjustRightInd w:val="0"/>
        <w:snapToGrid w:val="0"/>
        <w:spacing w:afterLines="50" w:after="180" w:line="23" w:lineRule="atLeast"/>
        <w:ind w:left="839" w:hanging="839"/>
        <w:jc w:val="both"/>
        <w:textAlignment w:val="baseline"/>
        <w:rPr>
          <w:rFonts w:ascii="Times New Roman" w:eastAsia="新細明體" w:hAnsi="Times New Roman"/>
          <w:spacing w:val="20"/>
          <w:sz w:val="28"/>
          <w:szCs w:val="28"/>
          <w:lang w:eastAsia="zh-TW"/>
        </w:rPr>
      </w:pPr>
      <w:r w:rsidRPr="005F63C7">
        <w:rPr>
          <w:rFonts w:ascii="Times New Roman" w:eastAsia="新細明體" w:hAnsi="Times New Roman"/>
          <w:spacing w:val="20"/>
          <w:sz w:val="28"/>
          <w:szCs w:val="28"/>
          <w:lang w:eastAsia="zh-TW"/>
        </w:rPr>
        <w:t>聽取廉政專員報告所有歷時超過一年或需要動用大量資源的調查個案進展。</w:t>
      </w:r>
    </w:p>
    <w:p w14:paraId="0D7E7F9D" w14:textId="77777777" w:rsidR="001A3B0F" w:rsidRPr="005F63C7" w:rsidRDefault="001A3B0F" w:rsidP="001A3B0F">
      <w:pPr>
        <w:widowControl w:val="0"/>
        <w:numPr>
          <w:ilvl w:val="0"/>
          <w:numId w:val="13"/>
        </w:numPr>
        <w:tabs>
          <w:tab w:val="clear" w:pos="480"/>
          <w:tab w:val="left" w:pos="840"/>
        </w:tabs>
        <w:overflowPunct w:val="0"/>
        <w:autoSpaceDE w:val="0"/>
        <w:autoSpaceDN w:val="0"/>
        <w:adjustRightInd w:val="0"/>
        <w:snapToGrid w:val="0"/>
        <w:spacing w:afterLines="50" w:after="180" w:line="23" w:lineRule="atLeast"/>
        <w:ind w:left="839" w:hanging="839"/>
        <w:jc w:val="both"/>
        <w:textAlignment w:val="baseline"/>
        <w:rPr>
          <w:rFonts w:ascii="Times New Roman" w:eastAsia="新細明體" w:hAnsi="Times New Roman"/>
          <w:spacing w:val="20"/>
          <w:sz w:val="28"/>
          <w:szCs w:val="28"/>
          <w:lang w:eastAsia="zh-TW"/>
        </w:rPr>
      </w:pPr>
      <w:r w:rsidRPr="005F63C7">
        <w:rPr>
          <w:rFonts w:ascii="Times New Roman" w:eastAsia="新細明體" w:hAnsi="Times New Roman"/>
          <w:spacing w:val="20"/>
          <w:sz w:val="28"/>
          <w:szCs w:val="28"/>
          <w:lang w:eastAsia="zh-TW"/>
        </w:rPr>
        <w:t>廉政</w:t>
      </w:r>
      <w:proofErr w:type="gramStart"/>
      <w:r w:rsidRPr="005F63C7">
        <w:rPr>
          <w:rFonts w:ascii="Times New Roman" w:eastAsia="新細明體" w:hAnsi="Times New Roman"/>
          <w:spacing w:val="20"/>
          <w:sz w:val="28"/>
          <w:szCs w:val="28"/>
          <w:lang w:eastAsia="zh-TW"/>
        </w:rPr>
        <w:t>專員須盡早</w:t>
      </w:r>
      <w:proofErr w:type="gramEnd"/>
      <w:r w:rsidRPr="005F63C7">
        <w:rPr>
          <w:rFonts w:ascii="Times New Roman" w:eastAsia="新細明體" w:hAnsi="Times New Roman"/>
          <w:spacing w:val="20"/>
          <w:sz w:val="28"/>
          <w:szCs w:val="28"/>
          <w:lang w:eastAsia="zh-TW"/>
        </w:rPr>
        <w:t>向委員會報告由其授權進行搜查的次數及理由，並須解釋急需進行搜查的原因。</w:t>
      </w:r>
    </w:p>
    <w:p w14:paraId="48F261DB" w14:textId="77777777" w:rsidR="001A3B0F" w:rsidRPr="005F63C7" w:rsidRDefault="001A3B0F" w:rsidP="001A3B0F">
      <w:pPr>
        <w:widowControl w:val="0"/>
        <w:numPr>
          <w:ilvl w:val="0"/>
          <w:numId w:val="13"/>
        </w:numPr>
        <w:tabs>
          <w:tab w:val="clear" w:pos="480"/>
          <w:tab w:val="left" w:pos="840"/>
        </w:tabs>
        <w:overflowPunct w:val="0"/>
        <w:autoSpaceDE w:val="0"/>
        <w:autoSpaceDN w:val="0"/>
        <w:adjustRightInd w:val="0"/>
        <w:snapToGrid w:val="0"/>
        <w:spacing w:afterLines="50" w:after="180" w:line="23" w:lineRule="atLeast"/>
        <w:ind w:left="839" w:hanging="839"/>
        <w:jc w:val="both"/>
        <w:textAlignment w:val="baseline"/>
        <w:rPr>
          <w:rFonts w:ascii="Times New Roman" w:eastAsia="新細明體" w:hAnsi="Times New Roman"/>
          <w:spacing w:val="20"/>
          <w:sz w:val="28"/>
          <w:szCs w:val="28"/>
          <w:lang w:eastAsia="zh-TW"/>
        </w:rPr>
      </w:pPr>
      <w:r w:rsidRPr="005F63C7">
        <w:rPr>
          <w:rFonts w:ascii="Times New Roman" w:eastAsia="新細明體" w:hAnsi="Times New Roman"/>
          <w:spacing w:val="20"/>
          <w:sz w:val="28"/>
          <w:szCs w:val="28"/>
          <w:lang w:eastAsia="zh-TW"/>
        </w:rPr>
        <w:t>聽取廉政專員報告涉嫌</w:t>
      </w:r>
      <w:proofErr w:type="gramStart"/>
      <w:r w:rsidRPr="005F63C7">
        <w:rPr>
          <w:rFonts w:ascii="Times New Roman" w:eastAsia="新細明體" w:hAnsi="Times New Roman"/>
          <w:spacing w:val="20"/>
          <w:sz w:val="28"/>
          <w:szCs w:val="28"/>
          <w:lang w:eastAsia="zh-TW"/>
        </w:rPr>
        <w:t>人士獲廉署</w:t>
      </w:r>
      <w:proofErr w:type="gramEnd"/>
      <w:r w:rsidRPr="005F63C7">
        <w:rPr>
          <w:rFonts w:ascii="Times New Roman" w:eastAsia="新細明體" w:hAnsi="Times New Roman"/>
          <w:spacing w:val="20"/>
          <w:sz w:val="28"/>
          <w:szCs w:val="28"/>
          <w:lang w:eastAsia="zh-TW"/>
        </w:rPr>
        <w:t>保釋超過六個月的所有個案。</w:t>
      </w:r>
    </w:p>
    <w:p w14:paraId="15A0F4C4" w14:textId="77777777" w:rsidR="001A3B0F" w:rsidRPr="005F63C7" w:rsidRDefault="001A3B0F" w:rsidP="001A3B0F">
      <w:pPr>
        <w:widowControl w:val="0"/>
        <w:numPr>
          <w:ilvl w:val="0"/>
          <w:numId w:val="13"/>
        </w:numPr>
        <w:tabs>
          <w:tab w:val="clear" w:pos="480"/>
          <w:tab w:val="left" w:pos="840"/>
        </w:tabs>
        <w:overflowPunct w:val="0"/>
        <w:autoSpaceDE w:val="0"/>
        <w:autoSpaceDN w:val="0"/>
        <w:adjustRightInd w:val="0"/>
        <w:snapToGrid w:val="0"/>
        <w:spacing w:afterLines="50" w:after="180" w:line="23" w:lineRule="atLeast"/>
        <w:ind w:left="839" w:hanging="839"/>
        <w:jc w:val="both"/>
        <w:textAlignment w:val="baseline"/>
        <w:rPr>
          <w:rFonts w:ascii="Times New Roman" w:eastAsia="新細明體" w:hAnsi="Times New Roman"/>
          <w:spacing w:val="20"/>
          <w:sz w:val="28"/>
          <w:szCs w:val="28"/>
          <w:lang w:eastAsia="zh-TW"/>
        </w:rPr>
      </w:pPr>
      <w:r w:rsidRPr="005F63C7">
        <w:rPr>
          <w:rFonts w:ascii="Times New Roman" w:eastAsia="新細明體" w:hAnsi="Times New Roman"/>
          <w:spacing w:val="20"/>
          <w:sz w:val="28"/>
          <w:szCs w:val="28"/>
          <w:lang w:eastAsia="zh-TW"/>
        </w:rPr>
        <w:t>聽取廉政專員報告廉署已完成調查的個案，</w:t>
      </w:r>
      <w:proofErr w:type="gramStart"/>
      <w:r w:rsidRPr="005F63C7">
        <w:rPr>
          <w:rFonts w:ascii="Times New Roman" w:eastAsia="新細明體" w:hAnsi="Times New Roman"/>
          <w:spacing w:val="20"/>
          <w:sz w:val="28"/>
          <w:szCs w:val="28"/>
          <w:lang w:eastAsia="zh-TW"/>
        </w:rPr>
        <w:t>並就律政</w:t>
      </w:r>
      <w:proofErr w:type="gramEnd"/>
      <w:r w:rsidRPr="005F63C7">
        <w:rPr>
          <w:rFonts w:ascii="Times New Roman" w:eastAsia="新細明體" w:hAnsi="Times New Roman"/>
          <w:spacing w:val="20"/>
          <w:sz w:val="28"/>
          <w:szCs w:val="28"/>
          <w:lang w:eastAsia="zh-TW"/>
        </w:rPr>
        <w:t>司決定不予檢控或警</w:t>
      </w:r>
      <w:proofErr w:type="gramStart"/>
      <w:r w:rsidRPr="005F63C7">
        <w:rPr>
          <w:rFonts w:ascii="Times New Roman" w:eastAsia="新細明體" w:hAnsi="Times New Roman"/>
          <w:spacing w:val="20"/>
          <w:sz w:val="28"/>
          <w:szCs w:val="28"/>
          <w:lang w:eastAsia="zh-TW"/>
        </w:rPr>
        <w:t>誡</w:t>
      </w:r>
      <w:proofErr w:type="gramEnd"/>
      <w:r w:rsidRPr="005F63C7">
        <w:rPr>
          <w:rFonts w:ascii="Times New Roman" w:eastAsia="新細明體" w:hAnsi="Times New Roman"/>
          <w:spacing w:val="20"/>
          <w:sz w:val="28"/>
          <w:szCs w:val="28"/>
          <w:lang w:eastAsia="zh-TW"/>
        </w:rPr>
        <w:t>的案件，建議應採取的行動。</w:t>
      </w:r>
    </w:p>
    <w:p w14:paraId="5ADAAD63" w14:textId="77777777" w:rsidR="001A3B0F" w:rsidRPr="005F63C7" w:rsidRDefault="001A3B0F" w:rsidP="001A3B0F">
      <w:pPr>
        <w:widowControl w:val="0"/>
        <w:numPr>
          <w:ilvl w:val="0"/>
          <w:numId w:val="13"/>
        </w:numPr>
        <w:tabs>
          <w:tab w:val="clear" w:pos="480"/>
          <w:tab w:val="left" w:pos="840"/>
        </w:tabs>
        <w:overflowPunct w:val="0"/>
        <w:autoSpaceDE w:val="0"/>
        <w:autoSpaceDN w:val="0"/>
        <w:adjustRightInd w:val="0"/>
        <w:snapToGrid w:val="0"/>
        <w:spacing w:afterLines="50" w:after="180" w:line="23" w:lineRule="atLeast"/>
        <w:ind w:left="839" w:hanging="839"/>
        <w:jc w:val="both"/>
        <w:textAlignment w:val="baseline"/>
        <w:rPr>
          <w:rFonts w:ascii="Times New Roman" w:eastAsia="新細明體" w:hAnsi="Times New Roman"/>
          <w:spacing w:val="20"/>
          <w:sz w:val="28"/>
          <w:szCs w:val="28"/>
          <w:lang w:eastAsia="zh-TW"/>
        </w:rPr>
      </w:pPr>
      <w:r w:rsidRPr="005F63C7">
        <w:rPr>
          <w:rFonts w:ascii="Times New Roman" w:eastAsia="新細明體" w:hAnsi="Times New Roman"/>
          <w:spacing w:val="20"/>
          <w:sz w:val="28"/>
          <w:szCs w:val="28"/>
          <w:lang w:eastAsia="zh-TW"/>
        </w:rPr>
        <w:t>聽取廉政專員</w:t>
      </w:r>
      <w:proofErr w:type="gramStart"/>
      <w:r w:rsidRPr="005F63C7">
        <w:rPr>
          <w:rFonts w:ascii="Times New Roman" w:eastAsia="新細明體" w:hAnsi="Times New Roman"/>
          <w:spacing w:val="20"/>
          <w:sz w:val="28"/>
          <w:szCs w:val="28"/>
          <w:lang w:eastAsia="zh-TW"/>
        </w:rPr>
        <w:t>報告在廉署</w:t>
      </w:r>
      <w:proofErr w:type="gramEnd"/>
      <w:r w:rsidRPr="005F63C7">
        <w:rPr>
          <w:rFonts w:ascii="Times New Roman" w:eastAsia="新細明體" w:hAnsi="Times New Roman"/>
          <w:spacing w:val="20"/>
          <w:sz w:val="28"/>
          <w:szCs w:val="28"/>
          <w:lang w:eastAsia="zh-TW"/>
        </w:rPr>
        <w:t>管轄範圍內</w:t>
      </w:r>
      <w:proofErr w:type="gramStart"/>
      <w:r w:rsidRPr="005F63C7">
        <w:rPr>
          <w:rFonts w:ascii="Times New Roman" w:eastAsia="新細明體" w:hAnsi="Times New Roman"/>
          <w:spacing w:val="20"/>
          <w:sz w:val="28"/>
          <w:szCs w:val="28"/>
          <w:lang w:eastAsia="zh-TW"/>
        </w:rPr>
        <w:t>所作檢控</w:t>
      </w:r>
      <w:proofErr w:type="gramEnd"/>
      <w:r w:rsidRPr="005F63C7">
        <w:rPr>
          <w:rFonts w:ascii="Times New Roman" w:eastAsia="新細明體" w:hAnsi="Times New Roman"/>
          <w:spacing w:val="20"/>
          <w:sz w:val="28"/>
          <w:szCs w:val="28"/>
          <w:lang w:eastAsia="zh-TW"/>
        </w:rPr>
        <w:t>的結果及其後的上訴結果。</w:t>
      </w:r>
    </w:p>
    <w:p w14:paraId="123A92EC" w14:textId="77777777" w:rsidR="001A3B0F" w:rsidRPr="005F63C7" w:rsidRDefault="001A3B0F" w:rsidP="001A3B0F">
      <w:pPr>
        <w:widowControl w:val="0"/>
        <w:numPr>
          <w:ilvl w:val="0"/>
          <w:numId w:val="13"/>
        </w:numPr>
        <w:tabs>
          <w:tab w:val="clear" w:pos="480"/>
          <w:tab w:val="left" w:pos="840"/>
        </w:tabs>
        <w:overflowPunct w:val="0"/>
        <w:autoSpaceDE w:val="0"/>
        <w:autoSpaceDN w:val="0"/>
        <w:adjustRightInd w:val="0"/>
        <w:snapToGrid w:val="0"/>
        <w:spacing w:afterLines="50" w:after="180" w:line="23" w:lineRule="atLeast"/>
        <w:ind w:left="839" w:hanging="839"/>
        <w:jc w:val="both"/>
        <w:textAlignment w:val="baseline"/>
        <w:rPr>
          <w:rFonts w:ascii="Times New Roman" w:eastAsia="新細明體" w:hAnsi="Times New Roman"/>
          <w:spacing w:val="20"/>
          <w:sz w:val="28"/>
          <w:szCs w:val="28"/>
          <w:lang w:eastAsia="zh-TW"/>
        </w:rPr>
      </w:pPr>
      <w:r w:rsidRPr="005F63C7">
        <w:rPr>
          <w:rFonts w:ascii="Times New Roman" w:eastAsia="新細明體" w:hAnsi="Times New Roman"/>
          <w:spacing w:val="20"/>
          <w:sz w:val="28"/>
          <w:szCs w:val="28"/>
          <w:lang w:eastAsia="zh-TW"/>
        </w:rPr>
        <w:t>就廉署管轄範圍內進行調查所得到的資料，</w:t>
      </w:r>
      <w:proofErr w:type="gramStart"/>
      <w:r w:rsidRPr="005F63C7">
        <w:rPr>
          <w:rFonts w:ascii="Times New Roman" w:eastAsia="新細明體" w:hAnsi="Times New Roman"/>
          <w:spacing w:val="20"/>
          <w:sz w:val="28"/>
          <w:szCs w:val="28"/>
          <w:lang w:eastAsia="zh-TW"/>
        </w:rPr>
        <w:t>向廉政</w:t>
      </w:r>
      <w:proofErr w:type="gramEnd"/>
      <w:r w:rsidRPr="005F63C7">
        <w:rPr>
          <w:rFonts w:ascii="Times New Roman" w:eastAsia="新細明體" w:hAnsi="Times New Roman"/>
          <w:spacing w:val="20"/>
          <w:sz w:val="28"/>
          <w:szCs w:val="28"/>
          <w:lang w:eastAsia="zh-TW"/>
        </w:rPr>
        <w:t>專員建議哪些資料應送交有關部門、公共機構、其他機構或個別人士；或在特殊情況下，如有關資料於委員會開會前因有需要而經已遞交，則委員會在其後會議中，須就該行動進行審議。</w:t>
      </w:r>
    </w:p>
    <w:p w14:paraId="6C23270C" w14:textId="77777777" w:rsidR="001A3B0F" w:rsidRPr="005F63C7" w:rsidRDefault="001A3B0F" w:rsidP="001A3B0F">
      <w:pPr>
        <w:widowControl w:val="0"/>
        <w:numPr>
          <w:ilvl w:val="0"/>
          <w:numId w:val="13"/>
        </w:numPr>
        <w:tabs>
          <w:tab w:val="clear" w:pos="480"/>
          <w:tab w:val="left" w:pos="840"/>
        </w:tabs>
        <w:overflowPunct w:val="0"/>
        <w:autoSpaceDE w:val="0"/>
        <w:autoSpaceDN w:val="0"/>
        <w:adjustRightInd w:val="0"/>
        <w:snapToGrid w:val="0"/>
        <w:spacing w:afterLines="50" w:after="180" w:line="23" w:lineRule="atLeast"/>
        <w:ind w:left="839" w:hanging="839"/>
        <w:jc w:val="both"/>
        <w:textAlignment w:val="baseline"/>
        <w:rPr>
          <w:rFonts w:ascii="Times New Roman" w:eastAsia="新細明體" w:hAnsi="Times New Roman"/>
          <w:spacing w:val="20"/>
          <w:sz w:val="28"/>
          <w:szCs w:val="28"/>
          <w:lang w:eastAsia="zh-TW"/>
        </w:rPr>
      </w:pPr>
      <w:r w:rsidRPr="005F63C7">
        <w:rPr>
          <w:rFonts w:ascii="Times New Roman" w:eastAsia="新細明體" w:hAnsi="Times New Roman"/>
          <w:spacing w:val="20"/>
          <w:sz w:val="28"/>
          <w:szCs w:val="28"/>
          <w:lang w:eastAsia="zh-TW"/>
        </w:rPr>
        <w:t>就廉政專員向委員會提出的其他事項，或主動就任何事項提供意見。</w:t>
      </w:r>
    </w:p>
    <w:p w14:paraId="1B9DE3DC" w14:textId="77777777" w:rsidR="001A3B0F" w:rsidRPr="005F63C7" w:rsidRDefault="001A3B0F" w:rsidP="001A3B0F">
      <w:pPr>
        <w:widowControl w:val="0"/>
        <w:numPr>
          <w:ilvl w:val="0"/>
          <w:numId w:val="13"/>
        </w:numPr>
        <w:tabs>
          <w:tab w:val="clear" w:pos="480"/>
          <w:tab w:val="left" w:pos="840"/>
        </w:tabs>
        <w:overflowPunct w:val="0"/>
        <w:autoSpaceDE w:val="0"/>
        <w:autoSpaceDN w:val="0"/>
        <w:adjustRightInd w:val="0"/>
        <w:snapToGrid w:val="0"/>
        <w:spacing w:afterLines="50" w:after="180" w:line="23" w:lineRule="atLeast"/>
        <w:ind w:left="839" w:hanging="839"/>
        <w:jc w:val="both"/>
        <w:textAlignment w:val="baseline"/>
        <w:rPr>
          <w:rFonts w:ascii="Times New Roman" w:eastAsia="新細明體" w:hAnsi="Times New Roman"/>
          <w:spacing w:val="20"/>
          <w:sz w:val="28"/>
          <w:szCs w:val="28"/>
          <w:lang w:eastAsia="zh-TW"/>
        </w:rPr>
      </w:pPr>
      <w:r w:rsidRPr="005F63C7">
        <w:rPr>
          <w:rFonts w:ascii="Times New Roman" w:eastAsia="新細明體" w:hAnsi="Times New Roman"/>
          <w:spacing w:val="20"/>
          <w:sz w:val="28"/>
          <w:szCs w:val="28"/>
          <w:lang w:eastAsia="zh-TW"/>
        </w:rPr>
        <w:t>向行政長官反映任何值得關注的執行處運作或該委員會所面對的任何問題。</w:t>
      </w:r>
    </w:p>
    <w:p w14:paraId="133B2300" w14:textId="77777777" w:rsidR="001A3B0F" w:rsidRPr="005F63C7" w:rsidRDefault="001A3B0F" w:rsidP="001A3B0F">
      <w:pPr>
        <w:widowControl w:val="0"/>
        <w:numPr>
          <w:ilvl w:val="0"/>
          <w:numId w:val="13"/>
        </w:numPr>
        <w:tabs>
          <w:tab w:val="clear" w:pos="480"/>
          <w:tab w:val="left" w:pos="840"/>
        </w:tabs>
        <w:overflowPunct w:val="0"/>
        <w:autoSpaceDE w:val="0"/>
        <w:autoSpaceDN w:val="0"/>
        <w:adjustRightInd w:val="0"/>
        <w:snapToGrid w:val="0"/>
        <w:spacing w:afterLines="50" w:after="180" w:line="23" w:lineRule="atLeast"/>
        <w:ind w:left="839" w:hanging="839"/>
        <w:jc w:val="both"/>
        <w:textAlignment w:val="baseline"/>
        <w:rPr>
          <w:rFonts w:ascii="Times New Roman" w:eastAsia="新細明體" w:hAnsi="Times New Roman"/>
          <w:spacing w:val="20"/>
          <w:sz w:val="28"/>
          <w:szCs w:val="28"/>
          <w:lang w:eastAsia="zh-TW"/>
        </w:rPr>
      </w:pPr>
      <w:r w:rsidRPr="005F63C7">
        <w:rPr>
          <w:rFonts w:ascii="Times New Roman" w:eastAsia="新細明體" w:hAnsi="Times New Roman"/>
          <w:spacing w:val="20"/>
          <w:sz w:val="28"/>
          <w:szCs w:val="28"/>
          <w:lang w:eastAsia="zh-TW"/>
        </w:rPr>
        <w:t>向行政長官提交年報，而內容須向公眾發表。</w:t>
      </w:r>
    </w:p>
    <w:p w14:paraId="5EBA73B1" w14:textId="77777777" w:rsidR="001A3B0F" w:rsidRPr="005F63C7" w:rsidRDefault="001A3B0F" w:rsidP="00DA1839">
      <w:pPr>
        <w:overflowPunct w:val="0"/>
        <w:spacing w:line="23" w:lineRule="atLeast"/>
        <w:jc w:val="both"/>
        <w:rPr>
          <w:rFonts w:ascii="Times New Roman" w:eastAsia="新細明體" w:hAnsi="Times New Roman"/>
          <w:spacing w:val="20"/>
          <w:sz w:val="28"/>
          <w:szCs w:val="28"/>
          <w:lang w:eastAsia="zh-TW"/>
        </w:rPr>
      </w:pPr>
    </w:p>
    <w:p w14:paraId="31F52C16" w14:textId="77777777" w:rsidR="001A3B0F" w:rsidRPr="005F63C7" w:rsidRDefault="001A3B0F" w:rsidP="00DA1839">
      <w:pPr>
        <w:overflowPunct w:val="0"/>
        <w:spacing w:line="23" w:lineRule="atLeast"/>
        <w:rPr>
          <w:rFonts w:ascii="Times New Roman" w:eastAsia="新細明體" w:hAnsi="Times New Roman"/>
          <w:spacing w:val="20"/>
          <w:sz w:val="28"/>
          <w:szCs w:val="28"/>
          <w:lang w:eastAsia="zh-TW"/>
        </w:rPr>
      </w:pPr>
      <w:r w:rsidRPr="005F63C7">
        <w:rPr>
          <w:rFonts w:ascii="Times New Roman" w:eastAsia="新細明體" w:hAnsi="Times New Roman"/>
          <w:spacing w:val="20"/>
          <w:sz w:val="28"/>
          <w:szCs w:val="28"/>
          <w:lang w:eastAsia="zh-TW"/>
        </w:rPr>
        <w:br w:type="page"/>
      </w:r>
    </w:p>
    <w:p w14:paraId="25A91937" w14:textId="77777777" w:rsidR="001A3B0F" w:rsidRPr="005F63C7" w:rsidRDefault="001A3B0F" w:rsidP="00DA1839">
      <w:pPr>
        <w:tabs>
          <w:tab w:val="left" w:pos="0"/>
          <w:tab w:val="left" w:pos="1440"/>
        </w:tabs>
        <w:overflowPunct w:val="0"/>
        <w:autoSpaceDE w:val="0"/>
        <w:autoSpaceDN w:val="0"/>
        <w:snapToGrid w:val="0"/>
        <w:spacing w:line="23" w:lineRule="atLeast"/>
        <w:rPr>
          <w:rFonts w:ascii="Times New Roman" w:eastAsia="新細明體" w:hAnsi="Times New Roman"/>
          <w:b/>
          <w:spacing w:val="20"/>
          <w:sz w:val="28"/>
          <w:szCs w:val="28"/>
          <w:lang w:eastAsia="zh-TW"/>
        </w:rPr>
      </w:pPr>
      <w:r w:rsidRPr="005F63C7">
        <w:rPr>
          <w:rFonts w:ascii="Times New Roman" w:eastAsia="新細明體" w:hAnsi="Times New Roman"/>
          <w:b/>
          <w:spacing w:val="20"/>
          <w:sz w:val="28"/>
          <w:szCs w:val="28"/>
          <w:lang w:eastAsia="zh-TW"/>
        </w:rPr>
        <w:lastRenderedPageBreak/>
        <w:t>附錄乙</w:t>
      </w:r>
      <w:r w:rsidRPr="005F63C7">
        <w:rPr>
          <w:rFonts w:ascii="Times New Roman" w:eastAsia="新細明體" w:hAnsi="Times New Roman"/>
          <w:b/>
          <w:spacing w:val="20"/>
          <w:sz w:val="28"/>
          <w:szCs w:val="28"/>
          <w:lang w:eastAsia="zh-TW"/>
        </w:rPr>
        <w:tab/>
      </w:r>
      <w:r w:rsidRPr="005F63C7">
        <w:rPr>
          <w:rFonts w:ascii="Times New Roman" w:eastAsia="新細明體" w:hAnsi="Times New Roman"/>
          <w:b/>
          <w:spacing w:val="20"/>
          <w:sz w:val="28"/>
          <w:szCs w:val="28"/>
          <w:lang w:eastAsia="zh-TW"/>
        </w:rPr>
        <w:t>審查貪污舉報諮詢委員會</w:t>
      </w:r>
    </w:p>
    <w:p w14:paraId="633928EC" w14:textId="77777777" w:rsidR="001A3B0F" w:rsidRPr="005F63C7" w:rsidRDefault="001A3B0F" w:rsidP="00DA1839">
      <w:pPr>
        <w:tabs>
          <w:tab w:val="left" w:pos="0"/>
          <w:tab w:val="left" w:pos="1440"/>
        </w:tabs>
        <w:overflowPunct w:val="0"/>
        <w:autoSpaceDE w:val="0"/>
        <w:autoSpaceDN w:val="0"/>
        <w:snapToGrid w:val="0"/>
        <w:spacing w:line="23" w:lineRule="atLeast"/>
        <w:rPr>
          <w:rFonts w:ascii="Times New Roman" w:eastAsia="新細明體" w:hAnsi="Times New Roman"/>
          <w:b/>
          <w:spacing w:val="20"/>
          <w:sz w:val="28"/>
          <w:szCs w:val="28"/>
          <w:lang w:eastAsia="zh-TW"/>
        </w:rPr>
      </w:pPr>
      <w:r w:rsidRPr="005F63C7">
        <w:rPr>
          <w:rFonts w:ascii="Times New Roman" w:eastAsia="新細明體" w:hAnsi="Times New Roman"/>
          <w:b/>
          <w:spacing w:val="20"/>
          <w:sz w:val="28"/>
          <w:szCs w:val="28"/>
          <w:lang w:eastAsia="zh-TW"/>
        </w:rPr>
        <w:tab/>
      </w:r>
      <w:r w:rsidRPr="005F63C7">
        <w:rPr>
          <w:rFonts w:ascii="Times New Roman" w:eastAsia="新細明體" w:hAnsi="Times New Roman"/>
          <w:b/>
          <w:spacing w:val="20"/>
          <w:sz w:val="28"/>
          <w:szCs w:val="28"/>
          <w:lang w:eastAsia="zh-TW"/>
        </w:rPr>
        <w:t>委員名錄（二零二</w:t>
      </w:r>
      <w:r w:rsidRPr="005F63C7">
        <w:rPr>
          <w:rFonts w:ascii="Times New Roman" w:eastAsia="新細明體" w:hAnsi="Times New Roman" w:hint="eastAsia"/>
          <w:b/>
          <w:spacing w:val="20"/>
          <w:sz w:val="28"/>
          <w:szCs w:val="28"/>
          <w:lang w:eastAsia="zh-HK"/>
        </w:rPr>
        <w:t>五</w:t>
      </w:r>
      <w:r w:rsidRPr="005F63C7">
        <w:rPr>
          <w:rFonts w:ascii="Times New Roman" w:eastAsia="新細明體" w:hAnsi="Times New Roman"/>
          <w:b/>
          <w:spacing w:val="20"/>
          <w:sz w:val="28"/>
          <w:szCs w:val="28"/>
          <w:lang w:eastAsia="zh-TW"/>
        </w:rPr>
        <w:t>年十</w:t>
      </w:r>
      <w:r w:rsidRPr="005F63C7">
        <w:rPr>
          <w:rFonts w:ascii="Times New Roman" w:eastAsia="新細明體" w:hAnsi="Times New Roman" w:hint="eastAsia"/>
          <w:b/>
          <w:spacing w:val="20"/>
          <w:sz w:val="28"/>
          <w:szCs w:val="28"/>
          <w:lang w:eastAsia="zh-HK"/>
        </w:rPr>
        <w:t>二</w:t>
      </w:r>
      <w:r w:rsidRPr="005F63C7">
        <w:rPr>
          <w:rFonts w:ascii="Times New Roman" w:eastAsia="新細明體" w:hAnsi="Times New Roman"/>
          <w:b/>
          <w:spacing w:val="20"/>
          <w:sz w:val="28"/>
          <w:szCs w:val="28"/>
          <w:lang w:eastAsia="zh-TW"/>
        </w:rPr>
        <w:t>月三十一日）</w:t>
      </w:r>
    </w:p>
    <w:p w14:paraId="18304572" w14:textId="77777777" w:rsidR="001A3B0F" w:rsidRPr="005F63C7" w:rsidRDefault="001A3B0F" w:rsidP="00DA1839">
      <w:pPr>
        <w:overflowPunct w:val="0"/>
        <w:autoSpaceDE w:val="0"/>
        <w:autoSpaceDN w:val="0"/>
        <w:snapToGrid w:val="0"/>
        <w:spacing w:line="23" w:lineRule="atLeast"/>
        <w:rPr>
          <w:rFonts w:ascii="Times New Roman" w:eastAsia="新細明體" w:hAnsi="Times New Roman"/>
          <w:b/>
          <w:spacing w:val="20"/>
          <w:sz w:val="28"/>
          <w:szCs w:val="28"/>
        </w:rPr>
      </w:pPr>
      <w:r w:rsidRPr="005F63C7">
        <w:rPr>
          <w:rFonts w:ascii="Times New Roman" w:eastAsia="新細明體" w:hAnsi="Times New Roman"/>
          <w:b/>
          <w:noProof/>
          <w:spacing w:val="20"/>
          <w:sz w:val="28"/>
          <w:szCs w:val="28"/>
        </w:rPr>
        <w:drawing>
          <wp:inline distT="0" distB="0" distL="0" distR="0" wp14:anchorId="74917D00" wp14:editId="0C7566F5">
            <wp:extent cx="5179161" cy="2913583"/>
            <wp:effectExtent l="0" t="0" r="2540" b="127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87866" cy="2918480"/>
                    </a:xfrm>
                    <a:prstGeom prst="rect">
                      <a:avLst/>
                    </a:prstGeom>
                  </pic:spPr>
                </pic:pic>
              </a:graphicData>
            </a:graphic>
          </wp:inline>
        </w:drawing>
      </w:r>
    </w:p>
    <w:tbl>
      <w:tblPr>
        <w:tblW w:w="8460" w:type="dxa"/>
        <w:tblInd w:w="28" w:type="dxa"/>
        <w:tblLayout w:type="fixed"/>
        <w:tblCellMar>
          <w:left w:w="28" w:type="dxa"/>
          <w:right w:w="28" w:type="dxa"/>
        </w:tblCellMar>
        <w:tblLook w:val="0000" w:firstRow="0" w:lastRow="0" w:firstColumn="0" w:lastColumn="0" w:noHBand="0" w:noVBand="0"/>
      </w:tblPr>
      <w:tblGrid>
        <w:gridCol w:w="6209"/>
        <w:gridCol w:w="2251"/>
      </w:tblGrid>
      <w:tr w:rsidR="001A3B0F" w:rsidRPr="005F63C7" w14:paraId="4A2B1449" w14:textId="77777777" w:rsidTr="008E285A">
        <w:tc>
          <w:tcPr>
            <w:tcW w:w="6209" w:type="dxa"/>
            <w:vAlign w:val="bottom"/>
          </w:tcPr>
          <w:p w14:paraId="0EE4E129" w14:textId="77777777" w:rsidR="001A3B0F" w:rsidRPr="005F63C7" w:rsidRDefault="001A3B0F">
            <w:pPr>
              <w:tabs>
                <w:tab w:val="left" w:pos="3900"/>
              </w:tabs>
              <w:overflowPunct w:val="0"/>
              <w:autoSpaceDE w:val="0"/>
              <w:autoSpaceDN w:val="0"/>
              <w:spacing w:afterLines="50" w:after="180" w:line="280" w:lineRule="exact"/>
              <w:jc w:val="both"/>
              <w:rPr>
                <w:rFonts w:ascii="Times New Roman" w:eastAsia="新細明體" w:hAnsi="Times New Roman"/>
                <w:snapToGrid w:val="0"/>
                <w:spacing w:val="20"/>
                <w:sz w:val="28"/>
                <w:szCs w:val="28"/>
              </w:rPr>
            </w:pPr>
            <w:r w:rsidRPr="005F63C7">
              <w:rPr>
                <w:rFonts w:ascii="Times New Roman" w:eastAsia="新細明體" w:hAnsi="Times New Roman" w:hint="eastAsia"/>
                <w:snapToGrid w:val="0"/>
                <w:spacing w:val="20"/>
                <w:sz w:val="28"/>
                <w:szCs w:val="28"/>
              </w:rPr>
              <w:t>陳智思先生</w:t>
            </w:r>
            <w:r w:rsidRPr="005F63C7">
              <w:rPr>
                <w:rFonts w:ascii="Times New Roman" w:eastAsia="新細明體" w:hAnsi="Times New Roman" w:hint="eastAsia"/>
                <w:snapToGrid w:val="0"/>
                <w:spacing w:val="20"/>
                <w:sz w:val="28"/>
                <w:szCs w:val="28"/>
              </w:rPr>
              <w:t>, GBM, GBS, JP</w:t>
            </w:r>
          </w:p>
        </w:tc>
        <w:tc>
          <w:tcPr>
            <w:tcW w:w="2251" w:type="dxa"/>
          </w:tcPr>
          <w:p w14:paraId="7D9EA4F4" w14:textId="77777777" w:rsidR="001A3B0F" w:rsidRPr="005F63C7" w:rsidRDefault="001A3B0F">
            <w:pPr>
              <w:tabs>
                <w:tab w:val="left" w:pos="840"/>
                <w:tab w:val="left" w:pos="6000"/>
              </w:tabs>
              <w:overflowPunct w:val="0"/>
              <w:autoSpaceDE w:val="0"/>
              <w:autoSpaceDN w:val="0"/>
              <w:spacing w:afterLines="50" w:after="180" w:line="280" w:lineRule="exact"/>
              <w:rPr>
                <w:rFonts w:ascii="Times New Roman" w:eastAsia="新細明體" w:hAnsi="Times New Roman"/>
                <w:spacing w:val="20"/>
                <w:sz w:val="28"/>
                <w:szCs w:val="28"/>
              </w:rPr>
            </w:pPr>
            <w:r w:rsidRPr="005F63C7">
              <w:rPr>
                <w:rFonts w:ascii="Times New Roman" w:eastAsia="新細明體" w:hAnsi="Times New Roman"/>
                <w:spacing w:val="20"/>
                <w:sz w:val="28"/>
                <w:szCs w:val="28"/>
              </w:rPr>
              <w:t>（主席）</w:t>
            </w:r>
          </w:p>
        </w:tc>
      </w:tr>
      <w:tr w:rsidR="001A3B0F" w:rsidRPr="005F63C7" w14:paraId="1E24BEB8" w14:textId="77777777" w:rsidTr="008E285A">
        <w:tc>
          <w:tcPr>
            <w:tcW w:w="6209" w:type="dxa"/>
            <w:vAlign w:val="center"/>
          </w:tcPr>
          <w:p w14:paraId="71B600DE" w14:textId="77777777" w:rsidR="001A3B0F" w:rsidRPr="005F63C7" w:rsidRDefault="001A3B0F">
            <w:pPr>
              <w:tabs>
                <w:tab w:val="left" w:pos="3900"/>
              </w:tabs>
              <w:overflowPunct w:val="0"/>
              <w:autoSpaceDE w:val="0"/>
              <w:autoSpaceDN w:val="0"/>
              <w:spacing w:afterLines="50" w:after="180" w:line="280" w:lineRule="exact"/>
              <w:jc w:val="both"/>
              <w:rPr>
                <w:rFonts w:ascii="Times New Roman" w:eastAsia="新細明體" w:hAnsi="Times New Roman"/>
                <w:snapToGrid w:val="0"/>
                <w:spacing w:val="20"/>
                <w:sz w:val="28"/>
                <w:szCs w:val="28"/>
                <w:lang w:eastAsia="zh-TW"/>
              </w:rPr>
            </w:pPr>
            <w:proofErr w:type="gramStart"/>
            <w:r w:rsidRPr="005F63C7">
              <w:rPr>
                <w:rFonts w:ascii="Times New Roman" w:eastAsia="新細明體" w:hAnsi="Times New Roman" w:hint="eastAsia"/>
                <w:snapToGrid w:val="0"/>
                <w:spacing w:val="20"/>
                <w:sz w:val="28"/>
                <w:szCs w:val="28"/>
                <w:lang w:eastAsia="zh-TW"/>
              </w:rPr>
              <w:t>區佩兒女</w:t>
            </w:r>
            <w:proofErr w:type="gramEnd"/>
            <w:r w:rsidRPr="005F63C7">
              <w:rPr>
                <w:rFonts w:ascii="Times New Roman" w:eastAsia="新細明體" w:hAnsi="Times New Roman" w:hint="eastAsia"/>
                <w:snapToGrid w:val="0"/>
                <w:spacing w:val="20"/>
                <w:sz w:val="28"/>
                <w:szCs w:val="28"/>
                <w:lang w:eastAsia="zh-TW"/>
              </w:rPr>
              <w:t>士</w:t>
            </w:r>
            <w:r w:rsidRPr="005F63C7">
              <w:rPr>
                <w:rFonts w:ascii="Times New Roman" w:eastAsia="新細明體" w:hAnsi="Times New Roman" w:hint="eastAsia"/>
                <w:snapToGrid w:val="0"/>
                <w:spacing w:val="20"/>
                <w:sz w:val="28"/>
                <w:szCs w:val="28"/>
                <w:lang w:eastAsia="zh-TW"/>
              </w:rPr>
              <w:t>, MH</w:t>
            </w:r>
          </w:p>
          <w:p w14:paraId="6E4C485F" w14:textId="77777777" w:rsidR="001A3B0F" w:rsidRPr="005F63C7" w:rsidRDefault="001A3B0F">
            <w:pPr>
              <w:tabs>
                <w:tab w:val="left" w:pos="3900"/>
              </w:tabs>
              <w:overflowPunct w:val="0"/>
              <w:autoSpaceDE w:val="0"/>
              <w:autoSpaceDN w:val="0"/>
              <w:spacing w:afterLines="50" w:after="180" w:line="280" w:lineRule="exact"/>
              <w:jc w:val="both"/>
              <w:rPr>
                <w:rFonts w:ascii="Times New Roman" w:eastAsia="新細明體" w:hAnsi="Times New Roman"/>
                <w:snapToGrid w:val="0"/>
                <w:spacing w:val="20"/>
                <w:sz w:val="28"/>
                <w:szCs w:val="28"/>
                <w:lang w:eastAsia="zh-TW"/>
              </w:rPr>
            </w:pPr>
            <w:r w:rsidRPr="005F63C7">
              <w:rPr>
                <w:rFonts w:ascii="Times New Roman" w:eastAsia="新細明體" w:hAnsi="Times New Roman" w:hint="eastAsia"/>
                <w:snapToGrid w:val="0"/>
                <w:spacing w:val="20"/>
                <w:sz w:val="28"/>
                <w:szCs w:val="28"/>
                <w:lang w:eastAsia="zh-TW"/>
              </w:rPr>
              <w:t>陳家殷先生</w:t>
            </w:r>
            <w:r w:rsidRPr="005F63C7">
              <w:rPr>
                <w:rFonts w:ascii="Times New Roman" w:eastAsia="新細明體" w:hAnsi="Times New Roman" w:hint="eastAsia"/>
                <w:snapToGrid w:val="0"/>
                <w:spacing w:val="20"/>
                <w:sz w:val="28"/>
                <w:szCs w:val="28"/>
                <w:lang w:eastAsia="zh-TW"/>
              </w:rPr>
              <w:t>, BBS, JP</w:t>
            </w:r>
          </w:p>
        </w:tc>
        <w:tc>
          <w:tcPr>
            <w:tcW w:w="2251" w:type="dxa"/>
          </w:tcPr>
          <w:p w14:paraId="7F814AEF" w14:textId="77777777" w:rsidR="001A3B0F" w:rsidRPr="005F63C7" w:rsidRDefault="001A3B0F">
            <w:pPr>
              <w:tabs>
                <w:tab w:val="left" w:pos="3900"/>
              </w:tabs>
              <w:overflowPunct w:val="0"/>
              <w:autoSpaceDE w:val="0"/>
              <w:autoSpaceDN w:val="0"/>
              <w:spacing w:afterLines="50" w:after="180" w:line="280" w:lineRule="exact"/>
              <w:rPr>
                <w:rFonts w:ascii="Times New Roman" w:eastAsia="新細明體" w:hAnsi="Times New Roman"/>
                <w:snapToGrid w:val="0"/>
                <w:spacing w:val="20"/>
                <w:sz w:val="28"/>
                <w:szCs w:val="28"/>
                <w:lang w:eastAsia="zh-TW"/>
              </w:rPr>
            </w:pPr>
          </w:p>
        </w:tc>
      </w:tr>
      <w:tr w:rsidR="001A3B0F" w:rsidRPr="005F63C7" w14:paraId="6C4E7C42" w14:textId="77777777" w:rsidTr="008E285A">
        <w:tc>
          <w:tcPr>
            <w:tcW w:w="6209" w:type="dxa"/>
            <w:vAlign w:val="center"/>
          </w:tcPr>
          <w:p w14:paraId="02B5511E" w14:textId="77777777" w:rsidR="001A3B0F" w:rsidRPr="005F63C7" w:rsidRDefault="001A3B0F">
            <w:pPr>
              <w:tabs>
                <w:tab w:val="left" w:pos="3900"/>
              </w:tabs>
              <w:overflowPunct w:val="0"/>
              <w:autoSpaceDE w:val="0"/>
              <w:autoSpaceDN w:val="0"/>
              <w:spacing w:afterLines="50" w:after="180" w:line="280" w:lineRule="exact"/>
              <w:jc w:val="both"/>
              <w:rPr>
                <w:rFonts w:ascii="Times New Roman" w:eastAsia="新細明體" w:hAnsi="Times New Roman"/>
                <w:snapToGrid w:val="0"/>
                <w:spacing w:val="20"/>
                <w:sz w:val="28"/>
                <w:szCs w:val="28"/>
              </w:rPr>
            </w:pPr>
            <w:r w:rsidRPr="005F63C7">
              <w:rPr>
                <w:rFonts w:ascii="Times New Roman" w:eastAsia="新細明體" w:hAnsi="Times New Roman" w:hint="eastAsia"/>
                <w:snapToGrid w:val="0"/>
                <w:spacing w:val="20"/>
                <w:sz w:val="28"/>
                <w:szCs w:val="28"/>
              </w:rPr>
              <w:t>陳</w:t>
            </w:r>
            <w:proofErr w:type="gramStart"/>
            <w:r w:rsidRPr="005F63C7">
              <w:rPr>
                <w:rFonts w:ascii="Times New Roman" w:eastAsia="新細明體" w:hAnsi="Times New Roman" w:hint="eastAsia"/>
                <w:snapToGrid w:val="0"/>
                <w:spacing w:val="20"/>
                <w:sz w:val="28"/>
                <w:szCs w:val="28"/>
              </w:rPr>
              <w:t>婉珊</w:t>
            </w:r>
            <w:proofErr w:type="gramEnd"/>
            <w:r w:rsidRPr="005F63C7">
              <w:rPr>
                <w:rFonts w:ascii="Times New Roman" w:eastAsia="新細明體" w:hAnsi="Times New Roman" w:hint="eastAsia"/>
                <w:snapToGrid w:val="0"/>
                <w:spacing w:val="20"/>
                <w:sz w:val="28"/>
                <w:szCs w:val="28"/>
              </w:rPr>
              <w:t>女士</w:t>
            </w:r>
            <w:r w:rsidRPr="005F63C7">
              <w:rPr>
                <w:rFonts w:ascii="Times New Roman" w:eastAsia="新細明體" w:hAnsi="Times New Roman" w:hint="eastAsia"/>
                <w:snapToGrid w:val="0"/>
                <w:spacing w:val="20"/>
                <w:sz w:val="28"/>
                <w:szCs w:val="28"/>
                <w:lang w:eastAsia="zh-HK"/>
              </w:rPr>
              <w:t>,</w:t>
            </w:r>
            <w:r w:rsidRPr="005F63C7">
              <w:rPr>
                <w:rFonts w:ascii="Times New Roman" w:eastAsia="新細明體" w:hAnsi="Times New Roman"/>
                <w:snapToGrid w:val="0"/>
                <w:spacing w:val="20"/>
                <w:sz w:val="28"/>
                <w:szCs w:val="28"/>
                <w:lang w:eastAsia="zh-HK"/>
              </w:rPr>
              <w:t xml:space="preserve"> </w:t>
            </w:r>
            <w:r w:rsidRPr="005F63C7">
              <w:rPr>
                <w:rFonts w:ascii="Times New Roman" w:eastAsia="新細明體" w:hAnsi="Times New Roman" w:hint="eastAsia"/>
                <w:snapToGrid w:val="0"/>
                <w:spacing w:val="20"/>
                <w:sz w:val="28"/>
                <w:szCs w:val="28"/>
                <w:lang w:eastAsia="zh-HK"/>
              </w:rPr>
              <w:t>MH</w:t>
            </w:r>
            <w:r w:rsidRPr="005F63C7">
              <w:rPr>
                <w:rFonts w:ascii="Times New Roman" w:eastAsia="新細明體" w:hAnsi="Times New Roman" w:hint="eastAsia"/>
                <w:snapToGrid w:val="0"/>
                <w:spacing w:val="20"/>
                <w:sz w:val="28"/>
                <w:szCs w:val="28"/>
              </w:rPr>
              <w:t>, JP</w:t>
            </w:r>
          </w:p>
        </w:tc>
        <w:tc>
          <w:tcPr>
            <w:tcW w:w="2251" w:type="dxa"/>
          </w:tcPr>
          <w:p w14:paraId="00F5AF30" w14:textId="77777777" w:rsidR="001A3B0F" w:rsidRPr="005F63C7" w:rsidRDefault="001A3B0F">
            <w:pPr>
              <w:tabs>
                <w:tab w:val="left" w:pos="3900"/>
              </w:tabs>
              <w:overflowPunct w:val="0"/>
              <w:autoSpaceDE w:val="0"/>
              <w:autoSpaceDN w:val="0"/>
              <w:spacing w:afterLines="50" w:after="180" w:line="280" w:lineRule="exact"/>
              <w:rPr>
                <w:rFonts w:ascii="Times New Roman" w:eastAsia="新細明體" w:hAnsi="Times New Roman"/>
                <w:snapToGrid w:val="0"/>
                <w:spacing w:val="20"/>
                <w:sz w:val="28"/>
                <w:szCs w:val="28"/>
              </w:rPr>
            </w:pPr>
          </w:p>
        </w:tc>
      </w:tr>
      <w:tr w:rsidR="001A3B0F" w:rsidRPr="005F63C7" w14:paraId="0460CE90" w14:textId="77777777" w:rsidTr="008E285A">
        <w:tc>
          <w:tcPr>
            <w:tcW w:w="6209" w:type="dxa"/>
            <w:vAlign w:val="center"/>
          </w:tcPr>
          <w:p w14:paraId="1A01ED2E" w14:textId="77777777" w:rsidR="001A3B0F" w:rsidRPr="005F63C7" w:rsidRDefault="001A3B0F">
            <w:pPr>
              <w:tabs>
                <w:tab w:val="left" w:pos="3900"/>
              </w:tabs>
              <w:overflowPunct w:val="0"/>
              <w:autoSpaceDE w:val="0"/>
              <w:autoSpaceDN w:val="0"/>
              <w:spacing w:afterLines="50" w:after="180" w:line="280" w:lineRule="exact"/>
              <w:jc w:val="both"/>
              <w:rPr>
                <w:rFonts w:ascii="Times New Roman" w:eastAsia="新細明體" w:hAnsi="Times New Roman"/>
                <w:snapToGrid w:val="0"/>
                <w:spacing w:val="20"/>
                <w:sz w:val="28"/>
                <w:szCs w:val="28"/>
              </w:rPr>
            </w:pPr>
            <w:r w:rsidRPr="005F63C7">
              <w:rPr>
                <w:rFonts w:ascii="Times New Roman" w:eastAsia="新細明體" w:hAnsi="Times New Roman" w:hint="eastAsia"/>
                <w:snapToGrid w:val="0"/>
                <w:spacing w:val="20"/>
                <w:sz w:val="28"/>
                <w:szCs w:val="28"/>
              </w:rPr>
              <w:t>杜</w:t>
            </w:r>
            <w:proofErr w:type="gramStart"/>
            <w:r w:rsidRPr="005F63C7">
              <w:rPr>
                <w:rFonts w:ascii="Times New Roman" w:eastAsia="新細明體" w:hAnsi="Times New Roman" w:hint="eastAsia"/>
                <w:snapToGrid w:val="0"/>
                <w:spacing w:val="20"/>
                <w:sz w:val="28"/>
                <w:szCs w:val="28"/>
              </w:rPr>
              <w:t>勳</w:t>
            </w:r>
            <w:proofErr w:type="gramEnd"/>
            <w:r w:rsidRPr="005F63C7">
              <w:rPr>
                <w:rFonts w:ascii="Times New Roman" w:eastAsia="新細明體" w:hAnsi="Times New Roman" w:hint="eastAsia"/>
                <w:snapToGrid w:val="0"/>
                <w:spacing w:val="20"/>
                <w:sz w:val="28"/>
                <w:szCs w:val="28"/>
              </w:rPr>
              <w:t>明先生</w:t>
            </w:r>
          </w:p>
        </w:tc>
        <w:tc>
          <w:tcPr>
            <w:tcW w:w="2251" w:type="dxa"/>
          </w:tcPr>
          <w:p w14:paraId="56F4B216" w14:textId="77777777" w:rsidR="001A3B0F" w:rsidRPr="005F63C7" w:rsidRDefault="001A3B0F">
            <w:pPr>
              <w:tabs>
                <w:tab w:val="left" w:pos="3900"/>
              </w:tabs>
              <w:overflowPunct w:val="0"/>
              <w:autoSpaceDE w:val="0"/>
              <w:autoSpaceDN w:val="0"/>
              <w:spacing w:afterLines="50" w:after="180" w:line="280" w:lineRule="exact"/>
              <w:rPr>
                <w:rFonts w:ascii="Times New Roman" w:eastAsia="新細明體" w:hAnsi="Times New Roman"/>
                <w:snapToGrid w:val="0"/>
                <w:spacing w:val="20"/>
                <w:sz w:val="28"/>
                <w:szCs w:val="28"/>
              </w:rPr>
            </w:pPr>
          </w:p>
        </w:tc>
      </w:tr>
      <w:tr w:rsidR="001A3B0F" w:rsidRPr="005F63C7" w14:paraId="1EED5F51" w14:textId="77777777" w:rsidTr="008E285A">
        <w:tc>
          <w:tcPr>
            <w:tcW w:w="6209" w:type="dxa"/>
            <w:vAlign w:val="center"/>
          </w:tcPr>
          <w:p w14:paraId="10E11241" w14:textId="77777777" w:rsidR="001A3B0F" w:rsidRPr="005F63C7" w:rsidRDefault="001A3B0F">
            <w:pPr>
              <w:tabs>
                <w:tab w:val="left" w:pos="3900"/>
              </w:tabs>
              <w:overflowPunct w:val="0"/>
              <w:autoSpaceDE w:val="0"/>
              <w:autoSpaceDN w:val="0"/>
              <w:spacing w:afterLines="50" w:after="180" w:line="280" w:lineRule="exact"/>
              <w:jc w:val="both"/>
              <w:rPr>
                <w:rFonts w:ascii="Times New Roman" w:eastAsia="新細明體" w:hAnsi="Times New Roman"/>
                <w:snapToGrid w:val="0"/>
                <w:spacing w:val="20"/>
                <w:sz w:val="28"/>
                <w:szCs w:val="28"/>
              </w:rPr>
            </w:pPr>
            <w:r w:rsidRPr="005F63C7">
              <w:rPr>
                <w:rFonts w:ascii="Times New Roman" w:eastAsia="新細明體" w:hAnsi="Times New Roman" w:hint="eastAsia"/>
                <w:snapToGrid w:val="0"/>
                <w:spacing w:val="20"/>
                <w:sz w:val="28"/>
                <w:szCs w:val="28"/>
                <w:lang w:eastAsia="zh-HK"/>
              </w:rPr>
              <w:t>夏雅朗博士</w:t>
            </w:r>
            <w:r w:rsidRPr="005F63C7">
              <w:rPr>
                <w:rFonts w:ascii="Times New Roman" w:eastAsia="新細明體" w:hAnsi="Times New Roman"/>
                <w:snapToGrid w:val="0"/>
                <w:spacing w:val="20"/>
                <w:sz w:val="28"/>
                <w:szCs w:val="28"/>
              </w:rPr>
              <w:t>, BBS, JP</w:t>
            </w:r>
          </w:p>
        </w:tc>
        <w:tc>
          <w:tcPr>
            <w:tcW w:w="2251" w:type="dxa"/>
          </w:tcPr>
          <w:p w14:paraId="2585F3F9" w14:textId="77777777" w:rsidR="001A3B0F" w:rsidRPr="005F63C7" w:rsidRDefault="001A3B0F">
            <w:pPr>
              <w:tabs>
                <w:tab w:val="left" w:pos="3900"/>
              </w:tabs>
              <w:overflowPunct w:val="0"/>
              <w:autoSpaceDE w:val="0"/>
              <w:autoSpaceDN w:val="0"/>
              <w:spacing w:afterLines="50" w:after="180" w:line="280" w:lineRule="exact"/>
              <w:rPr>
                <w:rFonts w:ascii="Times New Roman" w:eastAsia="新細明體" w:hAnsi="Times New Roman"/>
                <w:snapToGrid w:val="0"/>
                <w:spacing w:val="20"/>
                <w:sz w:val="28"/>
                <w:szCs w:val="28"/>
              </w:rPr>
            </w:pPr>
          </w:p>
        </w:tc>
      </w:tr>
      <w:tr w:rsidR="001A3B0F" w:rsidRPr="005F63C7" w:rsidDel="00F10968" w14:paraId="4B6CA16C" w14:textId="77777777" w:rsidTr="008E285A">
        <w:tc>
          <w:tcPr>
            <w:tcW w:w="6209" w:type="dxa"/>
            <w:vAlign w:val="center"/>
          </w:tcPr>
          <w:p w14:paraId="136E6153" w14:textId="77777777" w:rsidR="001A3B0F" w:rsidRPr="005F63C7" w:rsidDel="00F10968" w:rsidRDefault="001A3B0F">
            <w:pPr>
              <w:tabs>
                <w:tab w:val="left" w:pos="3900"/>
              </w:tabs>
              <w:overflowPunct w:val="0"/>
              <w:autoSpaceDE w:val="0"/>
              <w:autoSpaceDN w:val="0"/>
              <w:spacing w:afterLines="50" w:after="180" w:line="280" w:lineRule="exact"/>
              <w:jc w:val="both"/>
              <w:rPr>
                <w:rFonts w:ascii="Times New Roman" w:eastAsia="新細明體" w:hAnsi="Times New Roman"/>
                <w:snapToGrid w:val="0"/>
                <w:spacing w:val="20"/>
                <w:sz w:val="28"/>
                <w:szCs w:val="28"/>
              </w:rPr>
            </w:pPr>
            <w:r w:rsidRPr="005F63C7">
              <w:rPr>
                <w:rFonts w:ascii="Times New Roman" w:eastAsia="新細明體" w:hAnsi="Times New Roman" w:hint="eastAsia"/>
                <w:snapToGrid w:val="0"/>
                <w:spacing w:val="20"/>
                <w:sz w:val="28"/>
                <w:szCs w:val="28"/>
              </w:rPr>
              <w:t>許</w:t>
            </w:r>
            <w:proofErr w:type="gramStart"/>
            <w:r w:rsidRPr="005F63C7">
              <w:rPr>
                <w:rFonts w:ascii="Times New Roman" w:eastAsia="新細明體" w:hAnsi="Times New Roman" w:hint="eastAsia"/>
                <w:snapToGrid w:val="0"/>
                <w:spacing w:val="20"/>
                <w:sz w:val="28"/>
                <w:szCs w:val="28"/>
              </w:rPr>
              <w:t>樹</w:t>
            </w:r>
            <w:proofErr w:type="gramEnd"/>
            <w:r w:rsidRPr="005F63C7">
              <w:rPr>
                <w:rFonts w:ascii="Times New Roman" w:eastAsia="新細明體" w:hAnsi="Times New Roman" w:hint="eastAsia"/>
                <w:snapToGrid w:val="0"/>
                <w:spacing w:val="20"/>
                <w:sz w:val="28"/>
                <w:szCs w:val="28"/>
              </w:rPr>
              <w:t>昌教授</w:t>
            </w:r>
            <w:r w:rsidRPr="005F63C7">
              <w:rPr>
                <w:rFonts w:ascii="Times New Roman" w:eastAsia="新細明體" w:hAnsi="Times New Roman" w:hint="eastAsia"/>
                <w:snapToGrid w:val="0"/>
                <w:spacing w:val="20"/>
                <w:sz w:val="28"/>
                <w:szCs w:val="28"/>
              </w:rPr>
              <w:t>, BBS</w:t>
            </w:r>
            <w:r w:rsidRPr="005F63C7">
              <w:rPr>
                <w:rFonts w:ascii="Times New Roman" w:eastAsia="新細明體" w:hAnsi="Times New Roman"/>
                <w:snapToGrid w:val="0"/>
                <w:spacing w:val="20"/>
                <w:sz w:val="28"/>
                <w:szCs w:val="28"/>
              </w:rPr>
              <w:t>, JP</w:t>
            </w:r>
          </w:p>
        </w:tc>
        <w:tc>
          <w:tcPr>
            <w:tcW w:w="2251" w:type="dxa"/>
          </w:tcPr>
          <w:p w14:paraId="0C9857CA" w14:textId="77777777" w:rsidR="001A3B0F" w:rsidRPr="005F63C7" w:rsidDel="00F10968" w:rsidRDefault="001A3B0F">
            <w:pPr>
              <w:tabs>
                <w:tab w:val="left" w:pos="3900"/>
              </w:tabs>
              <w:overflowPunct w:val="0"/>
              <w:autoSpaceDE w:val="0"/>
              <w:autoSpaceDN w:val="0"/>
              <w:spacing w:afterLines="50" w:after="180" w:line="280" w:lineRule="exact"/>
              <w:rPr>
                <w:rFonts w:ascii="Times New Roman" w:eastAsia="新細明體" w:hAnsi="Times New Roman"/>
                <w:snapToGrid w:val="0"/>
                <w:spacing w:val="20"/>
                <w:sz w:val="28"/>
                <w:szCs w:val="28"/>
              </w:rPr>
            </w:pPr>
          </w:p>
        </w:tc>
      </w:tr>
      <w:tr w:rsidR="001A3B0F" w:rsidRPr="005F63C7" w:rsidDel="00F10968" w14:paraId="2618B39A" w14:textId="77777777" w:rsidTr="008E285A">
        <w:tc>
          <w:tcPr>
            <w:tcW w:w="6209" w:type="dxa"/>
            <w:vAlign w:val="center"/>
          </w:tcPr>
          <w:p w14:paraId="21797930" w14:textId="77777777" w:rsidR="001A3B0F" w:rsidRPr="005F63C7" w:rsidRDefault="001A3B0F">
            <w:pPr>
              <w:tabs>
                <w:tab w:val="left" w:pos="3900"/>
              </w:tabs>
              <w:overflowPunct w:val="0"/>
              <w:autoSpaceDE w:val="0"/>
              <w:autoSpaceDN w:val="0"/>
              <w:spacing w:afterLines="50" w:after="180" w:line="280" w:lineRule="exact"/>
              <w:jc w:val="both"/>
              <w:rPr>
                <w:rFonts w:ascii="Times New Roman" w:eastAsia="新細明體" w:hAnsi="Times New Roman"/>
                <w:snapToGrid w:val="0"/>
                <w:spacing w:val="20"/>
                <w:sz w:val="28"/>
                <w:szCs w:val="28"/>
              </w:rPr>
            </w:pPr>
            <w:r w:rsidRPr="005F63C7">
              <w:rPr>
                <w:rFonts w:ascii="Times New Roman" w:eastAsia="新細明體" w:hAnsi="Times New Roman" w:hint="eastAsia"/>
                <w:snapToGrid w:val="0"/>
                <w:spacing w:val="20"/>
                <w:sz w:val="28"/>
                <w:szCs w:val="28"/>
              </w:rPr>
              <w:t>簡慧敏議員</w:t>
            </w:r>
            <w:r w:rsidRPr="005F63C7">
              <w:rPr>
                <w:rFonts w:ascii="Times New Roman" w:eastAsia="新細明體" w:hAnsi="Times New Roman"/>
                <w:snapToGrid w:val="0"/>
                <w:spacing w:val="20"/>
                <w:sz w:val="28"/>
                <w:szCs w:val="28"/>
              </w:rPr>
              <w:t>, JP</w:t>
            </w:r>
          </w:p>
        </w:tc>
        <w:tc>
          <w:tcPr>
            <w:tcW w:w="2251" w:type="dxa"/>
          </w:tcPr>
          <w:p w14:paraId="4C2AEED1" w14:textId="77777777" w:rsidR="001A3B0F" w:rsidRPr="005F63C7" w:rsidDel="00F10968" w:rsidRDefault="001A3B0F">
            <w:pPr>
              <w:tabs>
                <w:tab w:val="left" w:pos="3900"/>
              </w:tabs>
              <w:overflowPunct w:val="0"/>
              <w:autoSpaceDE w:val="0"/>
              <w:autoSpaceDN w:val="0"/>
              <w:spacing w:afterLines="50" w:after="180" w:line="280" w:lineRule="exact"/>
              <w:rPr>
                <w:rFonts w:ascii="Times New Roman" w:eastAsia="新細明體" w:hAnsi="Times New Roman"/>
                <w:snapToGrid w:val="0"/>
                <w:spacing w:val="20"/>
                <w:sz w:val="28"/>
                <w:szCs w:val="28"/>
              </w:rPr>
            </w:pPr>
          </w:p>
        </w:tc>
      </w:tr>
      <w:tr w:rsidR="001A3B0F" w:rsidRPr="005F63C7" w:rsidDel="00F10968" w14:paraId="688814AF" w14:textId="77777777" w:rsidTr="008E285A">
        <w:tc>
          <w:tcPr>
            <w:tcW w:w="6209" w:type="dxa"/>
            <w:vAlign w:val="center"/>
          </w:tcPr>
          <w:p w14:paraId="1CAECF19" w14:textId="77777777" w:rsidR="001A3B0F" w:rsidRPr="005F63C7" w:rsidRDefault="001A3B0F">
            <w:pPr>
              <w:tabs>
                <w:tab w:val="left" w:pos="3900"/>
              </w:tabs>
              <w:overflowPunct w:val="0"/>
              <w:autoSpaceDE w:val="0"/>
              <w:autoSpaceDN w:val="0"/>
              <w:spacing w:afterLines="50" w:after="180" w:line="280" w:lineRule="exact"/>
              <w:jc w:val="both"/>
              <w:rPr>
                <w:rFonts w:ascii="Times New Roman" w:eastAsia="新細明體" w:hAnsi="Times New Roman"/>
                <w:snapToGrid w:val="0"/>
                <w:spacing w:val="20"/>
                <w:sz w:val="28"/>
                <w:szCs w:val="28"/>
              </w:rPr>
            </w:pPr>
            <w:r w:rsidRPr="005F63C7">
              <w:rPr>
                <w:rFonts w:ascii="Times New Roman" w:eastAsia="新細明體" w:hAnsi="Times New Roman" w:hint="eastAsia"/>
                <w:snapToGrid w:val="0"/>
                <w:spacing w:val="20"/>
                <w:sz w:val="28"/>
                <w:szCs w:val="28"/>
              </w:rPr>
              <w:t>江智蛟先生</w:t>
            </w:r>
          </w:p>
        </w:tc>
        <w:tc>
          <w:tcPr>
            <w:tcW w:w="2251" w:type="dxa"/>
          </w:tcPr>
          <w:p w14:paraId="794BB5BD" w14:textId="77777777" w:rsidR="001A3B0F" w:rsidRPr="005F63C7" w:rsidDel="00F10968" w:rsidRDefault="001A3B0F">
            <w:pPr>
              <w:tabs>
                <w:tab w:val="left" w:pos="3900"/>
              </w:tabs>
              <w:overflowPunct w:val="0"/>
              <w:autoSpaceDE w:val="0"/>
              <w:autoSpaceDN w:val="0"/>
              <w:spacing w:afterLines="50" w:after="180" w:line="280" w:lineRule="exact"/>
              <w:rPr>
                <w:rFonts w:ascii="Times New Roman" w:eastAsia="新細明體" w:hAnsi="Times New Roman"/>
                <w:snapToGrid w:val="0"/>
                <w:spacing w:val="20"/>
                <w:sz w:val="28"/>
                <w:szCs w:val="28"/>
              </w:rPr>
            </w:pPr>
          </w:p>
        </w:tc>
      </w:tr>
      <w:tr w:rsidR="001A3B0F" w:rsidRPr="005F63C7" w14:paraId="6C558CED" w14:textId="77777777" w:rsidTr="008E285A">
        <w:tc>
          <w:tcPr>
            <w:tcW w:w="6209" w:type="dxa"/>
            <w:vAlign w:val="center"/>
          </w:tcPr>
          <w:p w14:paraId="478E75AF" w14:textId="77777777" w:rsidR="001A3B0F" w:rsidRPr="005F63C7" w:rsidRDefault="001A3B0F" w:rsidP="001A3B0F">
            <w:pPr>
              <w:numPr>
                <w:ilvl w:val="0"/>
                <w:numId w:val="14"/>
              </w:numPr>
              <w:overflowPunct w:val="0"/>
              <w:autoSpaceDE w:val="0"/>
              <w:autoSpaceDN w:val="0"/>
              <w:spacing w:afterLines="50" w:after="180" w:line="280" w:lineRule="exact"/>
              <w:ind w:left="0"/>
              <w:jc w:val="both"/>
              <w:rPr>
                <w:rFonts w:ascii="Times New Roman" w:eastAsia="新細明體" w:hAnsi="Times New Roman"/>
                <w:snapToGrid w:val="0"/>
                <w:spacing w:val="20"/>
                <w:sz w:val="28"/>
                <w:szCs w:val="28"/>
                <w:lang w:eastAsia="zh-HK"/>
              </w:rPr>
            </w:pPr>
            <w:proofErr w:type="gramStart"/>
            <w:r w:rsidRPr="005F63C7">
              <w:rPr>
                <w:rFonts w:ascii="Times New Roman" w:eastAsia="新細明體" w:hAnsi="Times New Roman" w:hint="eastAsia"/>
                <w:snapToGrid w:val="0"/>
                <w:spacing w:val="20"/>
                <w:sz w:val="28"/>
                <w:szCs w:val="28"/>
              </w:rPr>
              <w:t>劉</w:t>
            </w:r>
            <w:proofErr w:type="gramEnd"/>
            <w:r w:rsidRPr="005F63C7">
              <w:rPr>
                <w:rFonts w:ascii="Times New Roman" w:eastAsia="新細明體" w:hAnsi="Times New Roman" w:hint="eastAsia"/>
                <w:snapToGrid w:val="0"/>
                <w:spacing w:val="20"/>
                <w:sz w:val="28"/>
                <w:szCs w:val="28"/>
              </w:rPr>
              <w:t>敏儀女士</w:t>
            </w:r>
          </w:p>
        </w:tc>
        <w:tc>
          <w:tcPr>
            <w:tcW w:w="2251" w:type="dxa"/>
          </w:tcPr>
          <w:p w14:paraId="3F459AEF" w14:textId="77777777" w:rsidR="001A3B0F" w:rsidRPr="005F63C7" w:rsidRDefault="001A3B0F">
            <w:pPr>
              <w:tabs>
                <w:tab w:val="left" w:pos="3900"/>
              </w:tabs>
              <w:overflowPunct w:val="0"/>
              <w:autoSpaceDE w:val="0"/>
              <w:autoSpaceDN w:val="0"/>
              <w:spacing w:afterLines="50" w:after="180" w:line="280" w:lineRule="exact"/>
              <w:rPr>
                <w:rFonts w:ascii="Times New Roman" w:eastAsia="新細明體" w:hAnsi="Times New Roman"/>
                <w:snapToGrid w:val="0"/>
                <w:spacing w:val="20"/>
                <w:sz w:val="28"/>
                <w:szCs w:val="28"/>
              </w:rPr>
            </w:pPr>
          </w:p>
        </w:tc>
      </w:tr>
      <w:tr w:rsidR="001A3B0F" w:rsidRPr="005F63C7" w14:paraId="39C25057" w14:textId="77777777" w:rsidTr="008E285A">
        <w:tc>
          <w:tcPr>
            <w:tcW w:w="6209" w:type="dxa"/>
            <w:vAlign w:val="center"/>
          </w:tcPr>
          <w:p w14:paraId="290C5297" w14:textId="77777777" w:rsidR="001A3B0F" w:rsidRPr="005F63C7" w:rsidRDefault="001A3B0F" w:rsidP="001A3B0F">
            <w:pPr>
              <w:numPr>
                <w:ilvl w:val="0"/>
                <w:numId w:val="14"/>
              </w:numPr>
              <w:overflowPunct w:val="0"/>
              <w:autoSpaceDE w:val="0"/>
              <w:autoSpaceDN w:val="0"/>
              <w:spacing w:afterLines="50" w:after="180" w:line="280" w:lineRule="exact"/>
              <w:ind w:left="0"/>
              <w:jc w:val="both"/>
              <w:rPr>
                <w:rFonts w:ascii="Times New Roman" w:eastAsia="新細明體" w:hAnsi="Times New Roman"/>
                <w:snapToGrid w:val="0"/>
                <w:spacing w:val="20"/>
                <w:sz w:val="28"/>
                <w:szCs w:val="28"/>
                <w:lang w:eastAsia="zh-HK"/>
              </w:rPr>
            </w:pPr>
            <w:r w:rsidRPr="005F63C7">
              <w:rPr>
                <w:rFonts w:ascii="Times New Roman" w:eastAsia="新細明體" w:hAnsi="Times New Roman" w:hint="eastAsia"/>
                <w:snapToGrid w:val="0"/>
                <w:spacing w:val="20"/>
                <w:sz w:val="28"/>
                <w:szCs w:val="28"/>
                <w:lang w:eastAsia="zh-HK"/>
              </w:rPr>
              <w:t>李國興</w:t>
            </w:r>
            <w:r w:rsidRPr="005F63C7">
              <w:rPr>
                <w:rFonts w:ascii="Times New Roman" w:eastAsia="新細明體" w:hAnsi="Times New Roman" w:hint="eastAsia"/>
                <w:snapToGrid w:val="0"/>
                <w:spacing w:val="20"/>
                <w:sz w:val="28"/>
                <w:szCs w:val="28"/>
              </w:rPr>
              <w:t>先生</w:t>
            </w:r>
          </w:p>
        </w:tc>
        <w:tc>
          <w:tcPr>
            <w:tcW w:w="2251" w:type="dxa"/>
          </w:tcPr>
          <w:p w14:paraId="58C9334F" w14:textId="77777777" w:rsidR="001A3B0F" w:rsidRPr="005F63C7" w:rsidRDefault="001A3B0F">
            <w:pPr>
              <w:tabs>
                <w:tab w:val="left" w:pos="3900"/>
              </w:tabs>
              <w:overflowPunct w:val="0"/>
              <w:autoSpaceDE w:val="0"/>
              <w:autoSpaceDN w:val="0"/>
              <w:spacing w:afterLines="50" w:after="180" w:line="280" w:lineRule="exact"/>
              <w:rPr>
                <w:rFonts w:ascii="Times New Roman" w:eastAsia="新細明體" w:hAnsi="Times New Roman"/>
                <w:snapToGrid w:val="0"/>
                <w:spacing w:val="20"/>
                <w:sz w:val="28"/>
                <w:szCs w:val="28"/>
              </w:rPr>
            </w:pPr>
          </w:p>
        </w:tc>
      </w:tr>
      <w:tr w:rsidR="001A3B0F" w:rsidRPr="005F63C7" w14:paraId="34C5D46A" w14:textId="77777777" w:rsidTr="008E285A">
        <w:tc>
          <w:tcPr>
            <w:tcW w:w="6209" w:type="dxa"/>
            <w:vAlign w:val="center"/>
          </w:tcPr>
          <w:p w14:paraId="6E90EFFF" w14:textId="77777777" w:rsidR="001A3B0F" w:rsidRPr="005F63C7" w:rsidRDefault="001A3B0F" w:rsidP="001A3B0F">
            <w:pPr>
              <w:numPr>
                <w:ilvl w:val="0"/>
                <w:numId w:val="14"/>
              </w:numPr>
              <w:overflowPunct w:val="0"/>
              <w:autoSpaceDE w:val="0"/>
              <w:autoSpaceDN w:val="0"/>
              <w:spacing w:afterLines="50" w:after="180" w:line="280" w:lineRule="exact"/>
              <w:ind w:left="0"/>
              <w:jc w:val="both"/>
              <w:rPr>
                <w:rFonts w:ascii="Times New Roman" w:eastAsia="新細明體" w:hAnsi="Times New Roman"/>
                <w:snapToGrid w:val="0"/>
                <w:spacing w:val="20"/>
                <w:sz w:val="28"/>
                <w:szCs w:val="28"/>
              </w:rPr>
            </w:pPr>
            <w:r w:rsidRPr="005F63C7">
              <w:rPr>
                <w:rFonts w:ascii="Times New Roman" w:eastAsia="新細明體" w:hAnsi="Times New Roman" w:hint="eastAsia"/>
                <w:snapToGrid w:val="0"/>
                <w:spacing w:val="20"/>
                <w:sz w:val="28"/>
                <w:szCs w:val="28"/>
                <w:lang w:eastAsia="zh-HK"/>
              </w:rPr>
              <w:t>李彭廣教授</w:t>
            </w:r>
            <w:r w:rsidRPr="005F63C7">
              <w:rPr>
                <w:rFonts w:ascii="Times New Roman" w:eastAsia="新細明體" w:hAnsi="Times New Roman" w:hint="eastAsia"/>
                <w:snapToGrid w:val="0"/>
                <w:spacing w:val="20"/>
                <w:sz w:val="28"/>
                <w:szCs w:val="28"/>
                <w:lang w:eastAsia="zh-HK"/>
              </w:rPr>
              <w:t>, BBS, JP</w:t>
            </w:r>
          </w:p>
        </w:tc>
        <w:tc>
          <w:tcPr>
            <w:tcW w:w="2251" w:type="dxa"/>
          </w:tcPr>
          <w:p w14:paraId="4953F409" w14:textId="77777777" w:rsidR="001A3B0F" w:rsidRPr="005F63C7" w:rsidRDefault="001A3B0F">
            <w:pPr>
              <w:tabs>
                <w:tab w:val="left" w:pos="3900"/>
              </w:tabs>
              <w:overflowPunct w:val="0"/>
              <w:autoSpaceDE w:val="0"/>
              <w:autoSpaceDN w:val="0"/>
              <w:spacing w:afterLines="50" w:after="180" w:line="280" w:lineRule="exact"/>
              <w:rPr>
                <w:rFonts w:ascii="Times New Roman" w:eastAsia="新細明體" w:hAnsi="Times New Roman"/>
                <w:snapToGrid w:val="0"/>
                <w:spacing w:val="20"/>
                <w:sz w:val="28"/>
                <w:szCs w:val="28"/>
              </w:rPr>
            </w:pPr>
          </w:p>
        </w:tc>
      </w:tr>
      <w:tr w:rsidR="001A3B0F" w:rsidRPr="005F63C7" w14:paraId="137107DA" w14:textId="77777777" w:rsidTr="008E285A">
        <w:tc>
          <w:tcPr>
            <w:tcW w:w="6209" w:type="dxa"/>
            <w:vAlign w:val="center"/>
          </w:tcPr>
          <w:p w14:paraId="2472A380" w14:textId="77777777" w:rsidR="001A3B0F" w:rsidRPr="005F63C7" w:rsidRDefault="001A3B0F" w:rsidP="001A3B0F">
            <w:pPr>
              <w:numPr>
                <w:ilvl w:val="0"/>
                <w:numId w:val="14"/>
              </w:numPr>
              <w:overflowPunct w:val="0"/>
              <w:autoSpaceDE w:val="0"/>
              <w:autoSpaceDN w:val="0"/>
              <w:spacing w:afterLines="50" w:after="180" w:line="280" w:lineRule="exact"/>
              <w:ind w:left="0"/>
              <w:jc w:val="both"/>
              <w:rPr>
                <w:rFonts w:ascii="Times New Roman" w:eastAsia="新細明體" w:hAnsi="Times New Roman"/>
                <w:snapToGrid w:val="0"/>
                <w:spacing w:val="20"/>
                <w:sz w:val="28"/>
                <w:szCs w:val="28"/>
              </w:rPr>
            </w:pPr>
            <w:r w:rsidRPr="005F63C7">
              <w:rPr>
                <w:rFonts w:ascii="Times New Roman" w:eastAsia="新細明體" w:hAnsi="Times New Roman" w:hint="eastAsia"/>
                <w:snapToGrid w:val="0"/>
                <w:spacing w:val="20"/>
                <w:sz w:val="28"/>
                <w:szCs w:val="28"/>
                <w:lang w:eastAsia="zh-HK"/>
              </w:rPr>
              <w:t>彭韻僖女士</w:t>
            </w:r>
            <w:r w:rsidRPr="005F63C7">
              <w:rPr>
                <w:rFonts w:ascii="Times New Roman" w:eastAsia="新細明體" w:hAnsi="Times New Roman" w:hint="eastAsia"/>
                <w:snapToGrid w:val="0"/>
                <w:spacing w:val="20"/>
                <w:sz w:val="28"/>
                <w:szCs w:val="28"/>
                <w:lang w:eastAsia="zh-HK"/>
              </w:rPr>
              <w:t>, BBS, MH, JP</w:t>
            </w:r>
          </w:p>
        </w:tc>
        <w:tc>
          <w:tcPr>
            <w:tcW w:w="2251" w:type="dxa"/>
          </w:tcPr>
          <w:p w14:paraId="5CF739CB" w14:textId="77777777" w:rsidR="001A3B0F" w:rsidRPr="005F63C7" w:rsidRDefault="001A3B0F">
            <w:pPr>
              <w:tabs>
                <w:tab w:val="left" w:pos="3900"/>
              </w:tabs>
              <w:overflowPunct w:val="0"/>
              <w:autoSpaceDE w:val="0"/>
              <w:autoSpaceDN w:val="0"/>
              <w:spacing w:afterLines="50" w:after="180" w:line="280" w:lineRule="exact"/>
              <w:rPr>
                <w:rFonts w:ascii="Times New Roman" w:eastAsia="新細明體" w:hAnsi="Times New Roman"/>
                <w:snapToGrid w:val="0"/>
                <w:spacing w:val="20"/>
                <w:sz w:val="28"/>
                <w:szCs w:val="28"/>
              </w:rPr>
            </w:pPr>
          </w:p>
        </w:tc>
      </w:tr>
      <w:tr w:rsidR="001A3B0F" w:rsidRPr="005F63C7" w14:paraId="548CC492" w14:textId="77777777" w:rsidTr="008E285A">
        <w:tc>
          <w:tcPr>
            <w:tcW w:w="6209" w:type="dxa"/>
            <w:vAlign w:val="center"/>
          </w:tcPr>
          <w:p w14:paraId="7246E745" w14:textId="77777777" w:rsidR="001A3B0F" w:rsidRPr="005F63C7" w:rsidRDefault="001A3B0F">
            <w:pPr>
              <w:tabs>
                <w:tab w:val="left" w:pos="3900"/>
              </w:tabs>
              <w:overflowPunct w:val="0"/>
              <w:autoSpaceDE w:val="0"/>
              <w:autoSpaceDN w:val="0"/>
              <w:spacing w:afterLines="50" w:after="180" w:line="280" w:lineRule="exact"/>
              <w:jc w:val="both"/>
              <w:rPr>
                <w:rFonts w:ascii="Times New Roman" w:eastAsia="新細明體" w:hAnsi="Times New Roman"/>
                <w:snapToGrid w:val="0"/>
                <w:spacing w:val="20"/>
                <w:sz w:val="28"/>
                <w:szCs w:val="28"/>
                <w:lang w:eastAsia="zh-TW"/>
              </w:rPr>
            </w:pPr>
            <w:r w:rsidRPr="005F63C7">
              <w:rPr>
                <w:rFonts w:ascii="Times New Roman" w:eastAsia="新細明體" w:hAnsi="Times New Roman"/>
                <w:snapToGrid w:val="0"/>
                <w:spacing w:val="20"/>
                <w:sz w:val="28"/>
                <w:szCs w:val="28"/>
                <w:lang w:eastAsia="zh-TW"/>
              </w:rPr>
              <w:t>律政司司長</w:t>
            </w:r>
            <w:r w:rsidRPr="005F63C7">
              <w:rPr>
                <w:rFonts w:ascii="Times New Roman" w:eastAsia="新細明體" w:hAnsi="Times New Roman"/>
                <w:spacing w:val="20"/>
                <w:sz w:val="28"/>
                <w:szCs w:val="28"/>
                <w:lang w:eastAsia="zh-TW"/>
              </w:rPr>
              <w:t>（</w:t>
            </w:r>
            <w:r w:rsidRPr="005F63C7">
              <w:rPr>
                <w:rFonts w:ascii="Times New Roman" w:eastAsia="新細明體" w:hAnsi="Times New Roman"/>
                <w:snapToGrid w:val="0"/>
                <w:spacing w:val="20"/>
                <w:sz w:val="28"/>
                <w:szCs w:val="28"/>
                <w:lang w:eastAsia="zh-TW"/>
              </w:rPr>
              <w:t>或代表</w:t>
            </w:r>
            <w:r w:rsidRPr="005F63C7">
              <w:rPr>
                <w:rFonts w:ascii="Times New Roman" w:eastAsia="新細明體" w:hAnsi="Times New Roman"/>
                <w:spacing w:val="20"/>
                <w:sz w:val="28"/>
                <w:szCs w:val="28"/>
                <w:lang w:eastAsia="zh-TW"/>
              </w:rPr>
              <w:t>）</w:t>
            </w:r>
          </w:p>
        </w:tc>
        <w:tc>
          <w:tcPr>
            <w:tcW w:w="2251" w:type="dxa"/>
          </w:tcPr>
          <w:p w14:paraId="2523414C" w14:textId="77777777" w:rsidR="001A3B0F" w:rsidRPr="005F63C7" w:rsidRDefault="001A3B0F">
            <w:pPr>
              <w:overflowPunct w:val="0"/>
              <w:spacing w:afterLines="50" w:after="180" w:line="280" w:lineRule="exact"/>
              <w:rPr>
                <w:rFonts w:ascii="Times New Roman" w:eastAsia="新細明體" w:hAnsi="Times New Roman"/>
                <w:spacing w:val="20"/>
                <w:sz w:val="28"/>
                <w:szCs w:val="28"/>
              </w:rPr>
            </w:pPr>
            <w:r w:rsidRPr="005F63C7">
              <w:rPr>
                <w:rFonts w:ascii="Times New Roman" w:eastAsia="新細明體" w:hAnsi="Times New Roman"/>
                <w:spacing w:val="20"/>
                <w:sz w:val="28"/>
                <w:szCs w:val="28"/>
              </w:rPr>
              <w:t>（當然委員）</w:t>
            </w:r>
          </w:p>
        </w:tc>
      </w:tr>
      <w:tr w:rsidR="001A3B0F" w:rsidRPr="005F63C7" w14:paraId="3554DCA4" w14:textId="77777777" w:rsidTr="008E285A">
        <w:tc>
          <w:tcPr>
            <w:tcW w:w="6209" w:type="dxa"/>
            <w:vAlign w:val="center"/>
          </w:tcPr>
          <w:p w14:paraId="375DE537" w14:textId="77777777" w:rsidR="001A3B0F" w:rsidRPr="005F63C7" w:rsidRDefault="001A3B0F">
            <w:pPr>
              <w:tabs>
                <w:tab w:val="left" w:pos="3900"/>
              </w:tabs>
              <w:overflowPunct w:val="0"/>
              <w:autoSpaceDE w:val="0"/>
              <w:autoSpaceDN w:val="0"/>
              <w:spacing w:afterLines="50" w:after="180" w:line="280" w:lineRule="exact"/>
              <w:jc w:val="both"/>
              <w:rPr>
                <w:rFonts w:ascii="Times New Roman" w:eastAsia="新細明體" w:hAnsi="Times New Roman"/>
                <w:snapToGrid w:val="0"/>
                <w:spacing w:val="20"/>
                <w:sz w:val="28"/>
                <w:szCs w:val="28"/>
                <w:lang w:eastAsia="zh-TW"/>
              </w:rPr>
            </w:pPr>
            <w:r w:rsidRPr="005F63C7">
              <w:rPr>
                <w:rFonts w:ascii="Times New Roman" w:eastAsia="新細明體" w:hAnsi="Times New Roman"/>
                <w:snapToGrid w:val="0"/>
                <w:spacing w:val="20"/>
                <w:sz w:val="28"/>
                <w:szCs w:val="28"/>
                <w:lang w:eastAsia="zh-TW"/>
              </w:rPr>
              <w:t>警務處處長</w:t>
            </w:r>
            <w:r w:rsidRPr="005F63C7">
              <w:rPr>
                <w:rFonts w:ascii="Times New Roman" w:eastAsia="新細明體" w:hAnsi="Times New Roman"/>
                <w:spacing w:val="20"/>
                <w:sz w:val="28"/>
                <w:szCs w:val="28"/>
                <w:lang w:eastAsia="zh-TW"/>
              </w:rPr>
              <w:t>（</w:t>
            </w:r>
            <w:r w:rsidRPr="005F63C7">
              <w:rPr>
                <w:rFonts w:ascii="Times New Roman" w:eastAsia="新細明體" w:hAnsi="Times New Roman"/>
                <w:snapToGrid w:val="0"/>
                <w:spacing w:val="20"/>
                <w:sz w:val="28"/>
                <w:szCs w:val="28"/>
                <w:lang w:eastAsia="zh-TW"/>
              </w:rPr>
              <w:t>或代表</w:t>
            </w:r>
            <w:r w:rsidRPr="005F63C7">
              <w:rPr>
                <w:rFonts w:ascii="Times New Roman" w:eastAsia="新細明體" w:hAnsi="Times New Roman"/>
                <w:spacing w:val="20"/>
                <w:sz w:val="28"/>
                <w:szCs w:val="28"/>
                <w:lang w:eastAsia="zh-TW"/>
              </w:rPr>
              <w:t>）</w:t>
            </w:r>
          </w:p>
        </w:tc>
        <w:tc>
          <w:tcPr>
            <w:tcW w:w="2251" w:type="dxa"/>
          </w:tcPr>
          <w:p w14:paraId="282F3018" w14:textId="77777777" w:rsidR="001A3B0F" w:rsidRPr="005F63C7" w:rsidRDefault="001A3B0F">
            <w:pPr>
              <w:overflowPunct w:val="0"/>
              <w:spacing w:afterLines="50" w:after="180" w:line="280" w:lineRule="exact"/>
              <w:rPr>
                <w:rFonts w:ascii="Times New Roman" w:eastAsia="新細明體" w:hAnsi="Times New Roman"/>
                <w:spacing w:val="20"/>
                <w:sz w:val="28"/>
                <w:szCs w:val="28"/>
              </w:rPr>
            </w:pPr>
            <w:r w:rsidRPr="005F63C7">
              <w:rPr>
                <w:rFonts w:ascii="Times New Roman" w:eastAsia="新細明體" w:hAnsi="Times New Roman"/>
                <w:spacing w:val="20"/>
                <w:sz w:val="28"/>
                <w:szCs w:val="28"/>
              </w:rPr>
              <w:t>（當然委員）</w:t>
            </w:r>
          </w:p>
        </w:tc>
      </w:tr>
      <w:tr w:rsidR="001A3B0F" w:rsidRPr="005F63C7" w14:paraId="1D25A061" w14:textId="77777777" w:rsidTr="008E285A">
        <w:tc>
          <w:tcPr>
            <w:tcW w:w="6209" w:type="dxa"/>
            <w:vAlign w:val="center"/>
          </w:tcPr>
          <w:p w14:paraId="13A143D7" w14:textId="77777777" w:rsidR="001A3B0F" w:rsidRPr="005F63C7" w:rsidRDefault="001A3B0F">
            <w:pPr>
              <w:tabs>
                <w:tab w:val="left" w:pos="3900"/>
              </w:tabs>
              <w:overflowPunct w:val="0"/>
              <w:autoSpaceDE w:val="0"/>
              <w:autoSpaceDN w:val="0"/>
              <w:spacing w:afterLines="50" w:after="180" w:line="280" w:lineRule="exact"/>
              <w:jc w:val="both"/>
              <w:rPr>
                <w:rFonts w:ascii="Times New Roman" w:eastAsia="新細明體" w:hAnsi="Times New Roman"/>
                <w:snapToGrid w:val="0"/>
                <w:spacing w:val="20"/>
                <w:sz w:val="28"/>
                <w:szCs w:val="28"/>
              </w:rPr>
            </w:pPr>
            <w:r w:rsidRPr="005F63C7">
              <w:rPr>
                <w:rFonts w:ascii="Times New Roman" w:eastAsia="新細明體" w:hAnsi="Times New Roman"/>
                <w:snapToGrid w:val="0"/>
                <w:spacing w:val="20"/>
                <w:sz w:val="28"/>
                <w:szCs w:val="28"/>
              </w:rPr>
              <w:t>行政署長</w:t>
            </w:r>
          </w:p>
        </w:tc>
        <w:tc>
          <w:tcPr>
            <w:tcW w:w="2251" w:type="dxa"/>
          </w:tcPr>
          <w:p w14:paraId="2CB454CA" w14:textId="77777777" w:rsidR="001A3B0F" w:rsidRPr="005F63C7" w:rsidRDefault="001A3B0F">
            <w:pPr>
              <w:overflowPunct w:val="0"/>
              <w:spacing w:afterLines="50" w:after="180" w:line="280" w:lineRule="exact"/>
              <w:rPr>
                <w:rFonts w:ascii="Times New Roman" w:eastAsia="新細明體" w:hAnsi="Times New Roman"/>
                <w:spacing w:val="20"/>
                <w:sz w:val="28"/>
                <w:szCs w:val="28"/>
              </w:rPr>
            </w:pPr>
            <w:r w:rsidRPr="005F63C7">
              <w:rPr>
                <w:rFonts w:ascii="Times New Roman" w:eastAsia="新細明體" w:hAnsi="Times New Roman"/>
                <w:spacing w:val="20"/>
                <w:sz w:val="28"/>
                <w:szCs w:val="28"/>
              </w:rPr>
              <w:t>（當然委員）</w:t>
            </w:r>
          </w:p>
        </w:tc>
      </w:tr>
      <w:tr w:rsidR="001A3B0F" w:rsidRPr="007E2943" w14:paraId="06150C03" w14:textId="77777777" w:rsidTr="00DA1839">
        <w:trPr>
          <w:trHeight w:val="264"/>
        </w:trPr>
        <w:tc>
          <w:tcPr>
            <w:tcW w:w="6209" w:type="dxa"/>
            <w:vAlign w:val="center"/>
          </w:tcPr>
          <w:p w14:paraId="4786584B" w14:textId="77777777" w:rsidR="001A3B0F" w:rsidRPr="005F63C7" w:rsidRDefault="001A3B0F">
            <w:pPr>
              <w:tabs>
                <w:tab w:val="left" w:pos="3900"/>
              </w:tabs>
              <w:overflowPunct w:val="0"/>
              <w:autoSpaceDE w:val="0"/>
              <w:autoSpaceDN w:val="0"/>
              <w:spacing w:afterLines="50" w:after="180" w:line="280" w:lineRule="exact"/>
              <w:jc w:val="both"/>
              <w:rPr>
                <w:rFonts w:ascii="Times New Roman" w:eastAsia="新細明體" w:hAnsi="Times New Roman"/>
                <w:snapToGrid w:val="0"/>
                <w:spacing w:val="20"/>
                <w:sz w:val="28"/>
                <w:szCs w:val="28"/>
              </w:rPr>
            </w:pPr>
            <w:r w:rsidRPr="005F63C7">
              <w:rPr>
                <w:rFonts w:ascii="Times New Roman" w:eastAsia="新細明體" w:hAnsi="Times New Roman"/>
                <w:snapToGrid w:val="0"/>
                <w:spacing w:val="20"/>
                <w:sz w:val="28"/>
                <w:szCs w:val="28"/>
              </w:rPr>
              <w:t>廉政</w:t>
            </w:r>
            <w:proofErr w:type="gramStart"/>
            <w:r w:rsidRPr="005F63C7">
              <w:rPr>
                <w:rFonts w:ascii="Times New Roman" w:eastAsia="新細明體" w:hAnsi="Times New Roman"/>
                <w:snapToGrid w:val="0"/>
                <w:spacing w:val="20"/>
                <w:sz w:val="28"/>
                <w:szCs w:val="28"/>
              </w:rPr>
              <w:t>專</w:t>
            </w:r>
            <w:proofErr w:type="gramEnd"/>
            <w:r w:rsidRPr="005F63C7">
              <w:rPr>
                <w:rFonts w:ascii="Times New Roman" w:eastAsia="新細明體" w:hAnsi="Times New Roman"/>
                <w:snapToGrid w:val="0"/>
                <w:spacing w:val="20"/>
                <w:sz w:val="28"/>
                <w:szCs w:val="28"/>
              </w:rPr>
              <w:t>員</w:t>
            </w:r>
          </w:p>
        </w:tc>
        <w:tc>
          <w:tcPr>
            <w:tcW w:w="2251" w:type="dxa"/>
          </w:tcPr>
          <w:p w14:paraId="07F611C9" w14:textId="77777777" w:rsidR="001A3B0F" w:rsidRPr="007E2943" w:rsidRDefault="001A3B0F">
            <w:pPr>
              <w:overflowPunct w:val="0"/>
              <w:spacing w:afterLines="50" w:after="180" w:line="280" w:lineRule="exact"/>
              <w:rPr>
                <w:rFonts w:ascii="Times New Roman" w:eastAsia="新細明體" w:hAnsi="Times New Roman"/>
                <w:spacing w:val="20"/>
                <w:sz w:val="28"/>
                <w:szCs w:val="28"/>
              </w:rPr>
            </w:pPr>
            <w:r w:rsidRPr="005F63C7">
              <w:rPr>
                <w:rFonts w:ascii="Times New Roman" w:eastAsia="新細明體" w:hAnsi="Times New Roman"/>
                <w:spacing w:val="20"/>
                <w:sz w:val="28"/>
                <w:szCs w:val="28"/>
              </w:rPr>
              <w:t>（當然委員）</w:t>
            </w:r>
          </w:p>
        </w:tc>
      </w:tr>
    </w:tbl>
    <w:p w14:paraId="4EC2B1CA" w14:textId="77777777" w:rsidR="00120DC1" w:rsidRDefault="00120DC1" w:rsidP="00D14EC1">
      <w:pPr>
        <w:rPr>
          <w:rFonts w:ascii="Times New Roman" w:eastAsia="新細明體" w:hAnsi="Times New Roman"/>
          <w:b/>
          <w:spacing w:val="20"/>
          <w:sz w:val="28"/>
          <w:szCs w:val="28"/>
          <w:lang w:val="en-GB" w:eastAsia="zh-TW"/>
        </w:rPr>
        <w:sectPr w:rsidR="00120DC1" w:rsidSect="000148B1">
          <w:footerReference w:type="default" r:id="rId16"/>
          <w:footnotePr>
            <w:numRestart w:val="eachSect"/>
          </w:footnotePr>
          <w:pgSz w:w="11906" w:h="16838" w:code="9"/>
          <w:pgMar w:top="1418" w:right="1701" w:bottom="1418" w:left="1701" w:header="709" w:footer="709" w:gutter="0"/>
          <w:pgNumType w:start="1"/>
          <w:cols w:space="425"/>
          <w:docGrid w:type="lines" w:linePitch="360"/>
        </w:sectPr>
      </w:pPr>
    </w:p>
    <w:p w14:paraId="1E2B78E3" w14:textId="77777777" w:rsidR="00120DC1" w:rsidRDefault="00120DC1" w:rsidP="00D14EC1">
      <w:pPr>
        <w:rPr>
          <w:rFonts w:ascii="Times New Roman" w:eastAsia="新細明體" w:hAnsi="Times New Roman"/>
          <w:b/>
          <w:spacing w:val="20"/>
          <w:sz w:val="28"/>
          <w:szCs w:val="28"/>
          <w:lang w:val="en-GB" w:eastAsia="zh-TW"/>
        </w:rPr>
      </w:pPr>
    </w:p>
    <w:p w14:paraId="04C96287" w14:textId="77777777" w:rsidR="00120DC1" w:rsidRDefault="00120DC1" w:rsidP="00D14EC1">
      <w:pPr>
        <w:rPr>
          <w:rFonts w:ascii="Times New Roman" w:eastAsia="新細明體" w:hAnsi="Times New Roman"/>
          <w:b/>
          <w:spacing w:val="20"/>
          <w:sz w:val="28"/>
          <w:szCs w:val="28"/>
          <w:lang w:val="en-GB" w:eastAsia="zh-TW"/>
        </w:rPr>
      </w:pPr>
    </w:p>
    <w:p w14:paraId="3CD58226" w14:textId="77777777" w:rsidR="00120DC1" w:rsidRDefault="00120DC1" w:rsidP="00D14EC1">
      <w:pPr>
        <w:rPr>
          <w:rFonts w:ascii="Times New Roman" w:eastAsia="新細明體" w:hAnsi="Times New Roman"/>
          <w:b/>
          <w:spacing w:val="20"/>
          <w:sz w:val="28"/>
          <w:szCs w:val="28"/>
          <w:lang w:val="en-GB" w:eastAsia="zh-TW"/>
        </w:rPr>
      </w:pPr>
    </w:p>
    <w:p w14:paraId="65EED2FB" w14:textId="77777777" w:rsidR="00120DC1" w:rsidRDefault="00120DC1" w:rsidP="00D14EC1">
      <w:pPr>
        <w:rPr>
          <w:rFonts w:ascii="Times New Roman" w:eastAsia="新細明體" w:hAnsi="Times New Roman"/>
          <w:b/>
          <w:spacing w:val="20"/>
          <w:sz w:val="28"/>
          <w:szCs w:val="28"/>
          <w:lang w:val="en-GB" w:eastAsia="zh-TW"/>
        </w:rPr>
      </w:pPr>
    </w:p>
    <w:p w14:paraId="1620C599" w14:textId="77777777" w:rsidR="00120DC1" w:rsidRDefault="00120DC1" w:rsidP="00D14EC1">
      <w:pPr>
        <w:rPr>
          <w:lang w:eastAsia="zh-TW"/>
        </w:rPr>
      </w:pPr>
    </w:p>
    <w:p w14:paraId="02492CF7" w14:textId="77777777" w:rsidR="00120DC1" w:rsidRDefault="00120DC1" w:rsidP="00D14EC1">
      <w:pPr>
        <w:rPr>
          <w:lang w:eastAsia="zh-TW"/>
        </w:rPr>
      </w:pPr>
    </w:p>
    <w:p w14:paraId="4C4EC3EA" w14:textId="77777777" w:rsidR="00120DC1" w:rsidRDefault="00120DC1" w:rsidP="00D14EC1">
      <w:pPr>
        <w:rPr>
          <w:lang w:eastAsia="zh-TW"/>
        </w:rPr>
      </w:pPr>
    </w:p>
    <w:p w14:paraId="04BECD18" w14:textId="77777777" w:rsidR="00120DC1" w:rsidRPr="008025A1" w:rsidRDefault="00120DC1" w:rsidP="00D14EC1">
      <w:pPr>
        <w:rPr>
          <w:lang w:eastAsia="zh-TW"/>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5602"/>
      </w:tblGrid>
      <w:tr w:rsidR="00120DC1" w:rsidRPr="00FD2015" w14:paraId="145B87B1" w14:textId="77777777" w:rsidTr="003F6109">
        <w:tc>
          <w:tcPr>
            <w:tcW w:w="2694" w:type="dxa"/>
          </w:tcPr>
          <w:p w14:paraId="26CEB71C" w14:textId="77777777" w:rsidR="00120DC1" w:rsidRPr="00FD2015" w:rsidRDefault="00120DC1" w:rsidP="003F6109">
            <w:pPr>
              <w:snapToGrid w:val="0"/>
              <w:rPr>
                <w:rFonts w:ascii="Times New Roman" w:hAnsi="Times New Roman" w:cs="Times New Roman"/>
                <w:b/>
                <w:sz w:val="52"/>
                <w:szCs w:val="52"/>
              </w:rPr>
            </w:pPr>
          </w:p>
        </w:tc>
        <w:tc>
          <w:tcPr>
            <w:tcW w:w="5602" w:type="dxa"/>
            <w:tcBorders>
              <w:top w:val="thinThickSmallGap" w:sz="24" w:space="0" w:color="auto"/>
              <w:bottom w:val="thickThinSmallGap" w:sz="24" w:space="0" w:color="auto"/>
            </w:tcBorders>
          </w:tcPr>
          <w:p w14:paraId="63537926" w14:textId="77777777" w:rsidR="00120DC1" w:rsidRPr="00FD2015" w:rsidRDefault="00120DC1" w:rsidP="003F6109">
            <w:pPr>
              <w:snapToGrid w:val="0"/>
              <w:spacing w:beforeLines="50" w:before="180" w:afterLines="50" w:after="180"/>
              <w:jc w:val="right"/>
              <w:rPr>
                <w:rFonts w:ascii="Times New Roman" w:hAnsi="Times New Roman" w:cs="Times New Roman"/>
                <w:b/>
                <w:sz w:val="52"/>
                <w:szCs w:val="52"/>
              </w:rPr>
            </w:pPr>
            <w:r>
              <w:rPr>
                <w:rFonts w:ascii="Times New Roman" w:hAnsi="Times New Roman" w:cs="Times New Roman" w:hint="eastAsia"/>
                <w:b/>
                <w:sz w:val="52"/>
                <w:szCs w:val="52"/>
              </w:rPr>
              <w:t>防止貪污諮詢</w:t>
            </w:r>
            <w:r>
              <w:rPr>
                <w:rFonts w:ascii="Times New Roman" w:hAnsi="Times New Roman" w:cs="Times New Roman"/>
                <w:b/>
                <w:sz w:val="52"/>
                <w:szCs w:val="52"/>
              </w:rPr>
              <w:br/>
            </w:r>
            <w:r>
              <w:rPr>
                <w:rFonts w:ascii="Times New Roman" w:hAnsi="Times New Roman" w:cs="Times New Roman" w:hint="eastAsia"/>
                <w:b/>
                <w:sz w:val="52"/>
                <w:szCs w:val="52"/>
              </w:rPr>
              <w:t>委員會</w:t>
            </w:r>
          </w:p>
        </w:tc>
      </w:tr>
    </w:tbl>
    <w:p w14:paraId="16713F76" w14:textId="77777777" w:rsidR="00120DC1" w:rsidRDefault="00120DC1" w:rsidP="00D14EC1">
      <w:pPr>
        <w:sectPr w:rsidR="00120DC1" w:rsidSect="000148B1">
          <w:footerReference w:type="default" r:id="rId17"/>
          <w:pgSz w:w="11906" w:h="16838" w:code="9"/>
          <w:pgMar w:top="1418" w:right="1701" w:bottom="1418" w:left="1701" w:header="709" w:footer="709" w:gutter="0"/>
          <w:pgNumType w:start="1"/>
          <w:cols w:space="425"/>
          <w:docGrid w:type="lines" w:linePitch="360"/>
        </w:sectPr>
      </w:pPr>
    </w:p>
    <w:p w14:paraId="08C36953" w14:textId="77777777" w:rsidR="001A3B0F" w:rsidRPr="009C29D0" w:rsidRDefault="001A3B0F" w:rsidP="000F094C">
      <w:pPr>
        <w:tabs>
          <w:tab w:val="left" w:pos="1440"/>
        </w:tabs>
        <w:overflowPunct w:val="0"/>
        <w:snapToGrid w:val="0"/>
        <w:spacing w:after="0" w:line="240" w:lineRule="auto"/>
        <w:jc w:val="both"/>
        <w:rPr>
          <w:rFonts w:ascii="Times New Roman" w:hAnsi="Times New Roman"/>
          <w:b/>
          <w:spacing w:val="20"/>
          <w:kern w:val="2"/>
          <w:sz w:val="28"/>
          <w:szCs w:val="28"/>
          <w:lang w:val="en-US" w:eastAsia="zh-TW"/>
        </w:rPr>
      </w:pPr>
      <w:r w:rsidRPr="009C29D0">
        <w:rPr>
          <w:rFonts w:ascii="Times New Roman" w:hAnsi="Times New Roman"/>
          <w:b/>
          <w:spacing w:val="20"/>
          <w:kern w:val="2"/>
          <w:sz w:val="28"/>
          <w:szCs w:val="28"/>
          <w:lang w:val="en-US" w:eastAsia="zh-TW"/>
        </w:rPr>
        <w:lastRenderedPageBreak/>
        <w:t>防止貪污諮詢委員會</w:t>
      </w:r>
    </w:p>
    <w:p w14:paraId="4BAC3ED0" w14:textId="77777777" w:rsidR="001A3B0F" w:rsidRPr="000F094C" w:rsidRDefault="001A3B0F" w:rsidP="000F094C">
      <w:pPr>
        <w:widowControl w:val="0"/>
        <w:overflowPunct w:val="0"/>
        <w:snapToGrid w:val="0"/>
        <w:spacing w:after="0" w:line="276" w:lineRule="auto"/>
        <w:jc w:val="both"/>
        <w:rPr>
          <w:rFonts w:ascii="Times New Roman" w:hAnsi="Times New Roman"/>
          <w:b/>
          <w:spacing w:val="20"/>
          <w:kern w:val="2"/>
          <w:sz w:val="28"/>
          <w:szCs w:val="28"/>
          <w:lang w:val="en-GB" w:eastAsia="zh-TW"/>
        </w:rPr>
      </w:pPr>
    </w:p>
    <w:p w14:paraId="29F28B1A" w14:textId="77777777" w:rsidR="001A3B0F" w:rsidRPr="000F094C" w:rsidRDefault="001A3B0F" w:rsidP="003146D0">
      <w:pPr>
        <w:widowControl w:val="0"/>
        <w:overflowPunct w:val="0"/>
        <w:snapToGrid w:val="0"/>
        <w:spacing w:after="0" w:line="300" w:lineRule="auto"/>
        <w:jc w:val="both"/>
        <w:rPr>
          <w:rFonts w:ascii="Times New Roman" w:hAnsi="Times New Roman"/>
          <w:b/>
          <w:spacing w:val="20"/>
          <w:kern w:val="2"/>
          <w:sz w:val="28"/>
          <w:szCs w:val="28"/>
          <w:lang w:val="en-GB" w:eastAsia="zh-TW"/>
        </w:rPr>
      </w:pPr>
      <w:r w:rsidRPr="000F094C">
        <w:rPr>
          <w:rFonts w:ascii="Times New Roman" w:hAnsi="Times New Roman"/>
          <w:b/>
          <w:spacing w:val="20"/>
          <w:kern w:val="2"/>
          <w:sz w:val="28"/>
          <w:szCs w:val="28"/>
          <w:lang w:val="en-GB" w:eastAsia="zh-TW"/>
        </w:rPr>
        <w:t>向行政長官提交之</w:t>
      </w:r>
    </w:p>
    <w:p w14:paraId="58CF409B" w14:textId="77777777" w:rsidR="001A3B0F" w:rsidRPr="000F094C" w:rsidRDefault="001A3B0F" w:rsidP="003146D0">
      <w:pPr>
        <w:widowControl w:val="0"/>
        <w:overflowPunct w:val="0"/>
        <w:snapToGrid w:val="0"/>
        <w:spacing w:after="0" w:line="300" w:lineRule="auto"/>
        <w:jc w:val="both"/>
        <w:rPr>
          <w:rFonts w:ascii="Times New Roman" w:hAnsi="Times New Roman"/>
          <w:b/>
          <w:spacing w:val="20"/>
          <w:kern w:val="2"/>
          <w:sz w:val="28"/>
          <w:szCs w:val="28"/>
          <w:lang w:val="en-GB" w:eastAsia="zh-TW"/>
        </w:rPr>
      </w:pPr>
      <w:r w:rsidRPr="000F094C">
        <w:rPr>
          <w:rFonts w:ascii="Times New Roman" w:hAnsi="Times New Roman"/>
          <w:b/>
          <w:spacing w:val="20"/>
          <w:kern w:val="2"/>
          <w:sz w:val="28"/>
          <w:szCs w:val="28"/>
          <w:lang w:val="en-GB" w:eastAsia="zh-TW"/>
        </w:rPr>
        <w:t>二零二五年工作報告</w:t>
      </w:r>
    </w:p>
    <w:p w14:paraId="21EE642F" w14:textId="77777777" w:rsidR="001A3B0F" w:rsidRPr="000F094C" w:rsidRDefault="001A3B0F" w:rsidP="000F094C">
      <w:pPr>
        <w:tabs>
          <w:tab w:val="left" w:pos="1440"/>
        </w:tabs>
        <w:overflowPunct w:val="0"/>
        <w:snapToGrid w:val="0"/>
        <w:spacing w:after="0" w:line="360" w:lineRule="auto"/>
        <w:contextualSpacing/>
        <w:jc w:val="both"/>
        <w:rPr>
          <w:rFonts w:ascii="Times New Roman" w:hAnsi="Times New Roman"/>
          <w:spacing w:val="20"/>
          <w:kern w:val="2"/>
          <w:sz w:val="28"/>
          <w:lang w:val="en-US" w:eastAsia="zh-TW"/>
        </w:rPr>
      </w:pPr>
    </w:p>
    <w:p w14:paraId="51862BCD" w14:textId="77777777" w:rsidR="001A3B0F" w:rsidRPr="000F094C" w:rsidRDefault="001A3B0F" w:rsidP="003146D0">
      <w:pPr>
        <w:tabs>
          <w:tab w:val="left" w:pos="1440"/>
        </w:tabs>
        <w:overflowPunct w:val="0"/>
        <w:snapToGrid w:val="0"/>
        <w:spacing w:after="0" w:line="276" w:lineRule="auto"/>
        <w:contextualSpacing/>
        <w:jc w:val="both"/>
        <w:rPr>
          <w:rFonts w:ascii="Times New Roman" w:hAnsi="Times New Roman"/>
          <w:spacing w:val="20"/>
          <w:kern w:val="2"/>
          <w:sz w:val="28"/>
          <w:lang w:val="en-US" w:eastAsia="zh-TW"/>
        </w:rPr>
      </w:pPr>
      <w:r w:rsidRPr="000F094C">
        <w:rPr>
          <w:rFonts w:ascii="Times New Roman" w:hAnsi="Times New Roman"/>
          <w:spacing w:val="20"/>
          <w:kern w:val="2"/>
          <w:sz w:val="28"/>
          <w:lang w:val="en-US" w:eastAsia="zh-TW"/>
        </w:rPr>
        <w:t>行政長官李家超先生：</w:t>
      </w:r>
    </w:p>
    <w:p w14:paraId="234B3150" w14:textId="77777777" w:rsidR="001A3B0F" w:rsidRPr="000F094C" w:rsidRDefault="001A3B0F" w:rsidP="003146D0">
      <w:pPr>
        <w:tabs>
          <w:tab w:val="left" w:pos="1440"/>
        </w:tabs>
        <w:overflowPunct w:val="0"/>
        <w:snapToGrid w:val="0"/>
        <w:spacing w:after="0" w:line="276" w:lineRule="auto"/>
        <w:contextualSpacing/>
        <w:jc w:val="both"/>
        <w:rPr>
          <w:rFonts w:ascii="Times New Roman" w:hAnsi="Times New Roman"/>
          <w:spacing w:val="20"/>
          <w:kern w:val="2"/>
          <w:sz w:val="28"/>
          <w:lang w:val="en-US" w:eastAsia="zh-TW"/>
        </w:rPr>
      </w:pPr>
    </w:p>
    <w:p w14:paraId="16AF9BBD" w14:textId="77777777" w:rsidR="001A3B0F" w:rsidRPr="003C0EB2" w:rsidRDefault="001A3B0F" w:rsidP="002D331B">
      <w:pPr>
        <w:tabs>
          <w:tab w:val="left" w:pos="1080"/>
        </w:tabs>
        <w:overflowPunct w:val="0"/>
        <w:snapToGrid w:val="0"/>
        <w:spacing w:before="100" w:beforeAutospacing="1" w:after="100" w:afterAutospacing="1" w:line="276" w:lineRule="auto"/>
        <w:jc w:val="both"/>
        <w:rPr>
          <w:rFonts w:ascii="Times New Roman" w:hAnsi="Times New Roman" w:cs="Times New Roman"/>
          <w:b/>
          <w:spacing w:val="20"/>
          <w:sz w:val="28"/>
          <w:szCs w:val="28"/>
          <w:lang w:eastAsia="zh-TW"/>
        </w:rPr>
      </w:pPr>
      <w:r w:rsidRPr="003C0EB2">
        <w:rPr>
          <w:rFonts w:ascii="Times New Roman" w:hAnsi="Times New Roman" w:cs="Times New Roman"/>
          <w:b/>
          <w:spacing w:val="20"/>
          <w:sz w:val="28"/>
          <w:szCs w:val="28"/>
          <w:lang w:eastAsia="zh-TW"/>
        </w:rPr>
        <w:t>職權範圍及委員名錄</w:t>
      </w:r>
    </w:p>
    <w:p w14:paraId="69F654AF" w14:textId="36EC5459" w:rsidR="001A3B0F" w:rsidRPr="003C0EB2" w:rsidRDefault="001A3B0F" w:rsidP="00AA5301">
      <w:pPr>
        <w:tabs>
          <w:tab w:val="left" w:pos="1080"/>
        </w:tabs>
        <w:overflowPunct w:val="0"/>
        <w:snapToGrid w:val="0"/>
        <w:spacing w:after="0" w:line="276" w:lineRule="auto"/>
        <w:jc w:val="both"/>
        <w:rPr>
          <w:rFonts w:ascii="Times New Roman" w:hAnsi="Times New Roman" w:cs="Times New Roman"/>
          <w:spacing w:val="20"/>
          <w:sz w:val="28"/>
          <w:szCs w:val="28"/>
          <w:lang w:eastAsia="zh-TW"/>
        </w:rPr>
      </w:pPr>
      <w:r w:rsidRPr="003C0EB2">
        <w:rPr>
          <w:rFonts w:ascii="Times New Roman" w:hAnsi="Times New Roman" w:cs="Times New Roman"/>
          <w:spacing w:val="20"/>
          <w:sz w:val="28"/>
          <w:szCs w:val="28"/>
          <w:lang w:eastAsia="zh-TW"/>
        </w:rPr>
        <w:t>防止貪污諮詢委員會（委員會）由</w:t>
      </w:r>
      <w:r w:rsidRPr="003C0EB2">
        <w:rPr>
          <w:rFonts w:ascii="Times New Roman" w:hAnsi="Times New Roman" w:cs="Times New Roman"/>
          <w:spacing w:val="20"/>
          <w:sz w:val="28"/>
          <w:szCs w:val="28"/>
          <w:lang w:eastAsia="zh-TW"/>
        </w:rPr>
        <w:t>12</w:t>
      </w:r>
      <w:r w:rsidRPr="003C0EB2">
        <w:rPr>
          <w:rFonts w:ascii="Times New Roman" w:hAnsi="Times New Roman" w:cs="Times New Roman"/>
          <w:spacing w:val="20"/>
          <w:sz w:val="28"/>
          <w:szCs w:val="28"/>
          <w:lang w:eastAsia="zh-TW"/>
        </w:rPr>
        <w:t>名非官方成員及</w:t>
      </w:r>
      <w:r w:rsidR="008602B4">
        <w:rPr>
          <w:rFonts w:ascii="Times New Roman" w:hAnsi="Times New Roman" w:cs="Times New Roman" w:hint="eastAsia"/>
          <w:spacing w:val="20"/>
          <w:sz w:val="28"/>
          <w:szCs w:val="28"/>
          <w:lang w:eastAsia="zh-TW"/>
        </w:rPr>
        <w:t>3</w:t>
      </w:r>
      <w:r w:rsidRPr="003C0EB2">
        <w:rPr>
          <w:rFonts w:ascii="Times New Roman" w:hAnsi="Times New Roman" w:cs="Times New Roman"/>
          <w:spacing w:val="20"/>
          <w:sz w:val="28"/>
          <w:szCs w:val="28"/>
          <w:lang w:eastAsia="zh-TW"/>
        </w:rPr>
        <w:t>名官方成員組成，負責就防止貪污處（防貪處）的工作向廉政專員提供意見。委員會的職權範圍及委員名錄分別載於</w:t>
      </w:r>
      <w:r w:rsidRPr="003C0EB2">
        <w:rPr>
          <w:rFonts w:ascii="Times New Roman" w:hAnsi="Times New Roman" w:cs="Times New Roman"/>
          <w:b/>
          <w:spacing w:val="20"/>
          <w:sz w:val="28"/>
          <w:szCs w:val="28"/>
          <w:lang w:eastAsia="zh-TW"/>
        </w:rPr>
        <w:t>附錄甲</w:t>
      </w:r>
      <w:r w:rsidRPr="003C0EB2">
        <w:rPr>
          <w:rFonts w:ascii="Times New Roman" w:hAnsi="Times New Roman" w:cs="Times New Roman"/>
          <w:spacing w:val="20"/>
          <w:sz w:val="28"/>
          <w:szCs w:val="28"/>
          <w:lang w:eastAsia="zh-TW"/>
        </w:rPr>
        <w:t>及</w:t>
      </w:r>
      <w:r w:rsidRPr="003C0EB2">
        <w:rPr>
          <w:rFonts w:ascii="Times New Roman" w:hAnsi="Times New Roman" w:cs="Times New Roman"/>
          <w:b/>
          <w:spacing w:val="20"/>
          <w:sz w:val="28"/>
          <w:szCs w:val="28"/>
          <w:lang w:eastAsia="zh-TW"/>
        </w:rPr>
        <w:t>附錄乙</w:t>
      </w:r>
      <w:r w:rsidRPr="003C0EB2">
        <w:rPr>
          <w:rFonts w:ascii="Times New Roman" w:hAnsi="Times New Roman" w:cs="Times New Roman"/>
          <w:spacing w:val="20"/>
          <w:sz w:val="28"/>
          <w:szCs w:val="28"/>
          <w:lang w:eastAsia="zh-TW"/>
        </w:rPr>
        <w:t>。年內，</w:t>
      </w:r>
      <w:r w:rsidRPr="003C0EB2">
        <w:rPr>
          <w:rFonts w:ascii="Times New Roman" w:hAnsi="Times New Roman" w:cs="Times New Roman"/>
          <w:spacing w:val="20"/>
          <w:sz w:val="28"/>
          <w:szCs w:val="28"/>
          <w:lang w:eastAsia="zh-HK"/>
        </w:rPr>
        <w:t>許明明女士接替胡立基先生</w:t>
      </w:r>
      <w:r w:rsidRPr="003C0EB2">
        <w:rPr>
          <w:rFonts w:ascii="Times New Roman" w:hAnsi="Times New Roman" w:cs="Times New Roman"/>
          <w:spacing w:val="20"/>
          <w:sz w:val="28"/>
          <w:szCs w:val="28"/>
          <w:lang w:eastAsia="zh-TW"/>
        </w:rPr>
        <w:t>擔任委員會成員。委員會轄下有</w:t>
      </w:r>
      <w:r w:rsidRPr="003C0EB2">
        <w:rPr>
          <w:rFonts w:ascii="Times New Roman" w:hAnsi="Times New Roman" w:cs="Times New Roman"/>
          <w:spacing w:val="20"/>
          <w:sz w:val="28"/>
          <w:szCs w:val="28"/>
          <w:lang w:eastAsia="zh-HK"/>
        </w:rPr>
        <w:t>六</w:t>
      </w:r>
      <w:r w:rsidRPr="003C0EB2">
        <w:rPr>
          <w:rFonts w:ascii="Times New Roman" w:hAnsi="Times New Roman" w:cs="Times New Roman"/>
          <w:spacing w:val="20"/>
          <w:sz w:val="28"/>
          <w:szCs w:val="28"/>
          <w:lang w:eastAsia="zh-TW"/>
        </w:rPr>
        <w:t>個各由兩名非官方成員組成的小組委員會，分別負責就</w:t>
      </w:r>
      <w:proofErr w:type="gramStart"/>
      <w:r w:rsidRPr="003C0EB2">
        <w:rPr>
          <w:rFonts w:ascii="Times New Roman" w:hAnsi="Times New Roman" w:cs="Times New Roman"/>
          <w:spacing w:val="20"/>
          <w:sz w:val="28"/>
          <w:szCs w:val="28"/>
          <w:lang w:eastAsia="zh-TW"/>
        </w:rPr>
        <w:t>防貪處</w:t>
      </w:r>
      <w:r w:rsidRPr="003C0EB2">
        <w:rPr>
          <w:rFonts w:ascii="Times New Roman" w:hAnsi="Times New Roman" w:cs="Times New Roman"/>
          <w:spacing w:val="20"/>
          <w:sz w:val="28"/>
          <w:szCs w:val="28"/>
          <w:lang w:eastAsia="zh-HK"/>
        </w:rPr>
        <w:t>六</w:t>
      </w:r>
      <w:r w:rsidRPr="003C0EB2">
        <w:rPr>
          <w:rFonts w:ascii="Times New Roman" w:hAnsi="Times New Roman" w:cs="Times New Roman"/>
          <w:spacing w:val="20"/>
          <w:sz w:val="28"/>
          <w:szCs w:val="28"/>
          <w:lang w:eastAsia="zh-TW"/>
        </w:rPr>
        <w:t>個</w:t>
      </w:r>
      <w:proofErr w:type="gramEnd"/>
      <w:r w:rsidRPr="003C0EB2">
        <w:rPr>
          <w:rFonts w:ascii="Times New Roman" w:hAnsi="Times New Roman" w:cs="Times New Roman"/>
          <w:spacing w:val="20"/>
          <w:sz w:val="28"/>
          <w:szCs w:val="28"/>
          <w:lang w:eastAsia="zh-TW"/>
        </w:rPr>
        <w:t>審查組的</w:t>
      </w:r>
      <w:r>
        <w:rPr>
          <w:rFonts w:ascii="Times New Roman" w:hAnsi="Times New Roman" w:cs="Times New Roman" w:hint="eastAsia"/>
          <w:spacing w:val="20"/>
          <w:sz w:val="28"/>
          <w:szCs w:val="28"/>
          <w:lang w:eastAsia="zh-TW"/>
        </w:rPr>
        <w:t>工作、</w:t>
      </w:r>
      <w:r w:rsidRPr="003C0EB2">
        <w:rPr>
          <w:rFonts w:ascii="Times New Roman" w:hAnsi="Times New Roman" w:cs="Times New Roman"/>
          <w:spacing w:val="20"/>
          <w:sz w:val="28"/>
          <w:szCs w:val="28"/>
          <w:lang w:eastAsia="zh-TW"/>
        </w:rPr>
        <w:t>審查項目及</w:t>
      </w:r>
      <w:r>
        <w:rPr>
          <w:rFonts w:ascii="Times New Roman" w:hAnsi="Times New Roman" w:cs="Times New Roman" w:hint="eastAsia"/>
          <w:spacing w:val="20"/>
          <w:sz w:val="28"/>
          <w:szCs w:val="28"/>
          <w:lang w:eastAsia="zh-TW"/>
        </w:rPr>
        <w:t>其</w:t>
      </w:r>
      <w:r w:rsidRPr="003C0EB2">
        <w:rPr>
          <w:rFonts w:ascii="Times New Roman" w:hAnsi="Times New Roman" w:cs="Times New Roman"/>
          <w:spacing w:val="20"/>
          <w:sz w:val="28"/>
          <w:szCs w:val="28"/>
          <w:lang w:eastAsia="zh-TW"/>
        </w:rPr>
        <w:t>優先次序提供建議。</w:t>
      </w:r>
    </w:p>
    <w:p w14:paraId="2A1BB22A" w14:textId="77777777" w:rsidR="001A3B0F" w:rsidRPr="009D4FAC" w:rsidRDefault="001A3B0F" w:rsidP="00AA5301">
      <w:pPr>
        <w:tabs>
          <w:tab w:val="left" w:pos="1080"/>
        </w:tabs>
        <w:overflowPunct w:val="0"/>
        <w:snapToGrid w:val="0"/>
        <w:spacing w:after="0" w:line="276" w:lineRule="auto"/>
        <w:jc w:val="both"/>
        <w:rPr>
          <w:rFonts w:ascii="Times New Roman" w:hAnsi="Times New Roman"/>
          <w:spacing w:val="20"/>
          <w:kern w:val="2"/>
          <w:sz w:val="28"/>
          <w:lang w:val="en-US" w:eastAsia="zh-TW"/>
        </w:rPr>
      </w:pPr>
    </w:p>
    <w:p w14:paraId="038EC104" w14:textId="77777777" w:rsidR="001A3B0F" w:rsidRPr="002D331B" w:rsidRDefault="001A3B0F" w:rsidP="002D331B">
      <w:pPr>
        <w:spacing w:line="276" w:lineRule="auto"/>
        <w:jc w:val="both"/>
        <w:rPr>
          <w:b/>
          <w:bCs/>
          <w:spacing w:val="20"/>
          <w:sz w:val="28"/>
          <w:szCs w:val="28"/>
          <w:lang w:eastAsia="zh-TW"/>
        </w:rPr>
      </w:pPr>
      <w:r w:rsidRPr="002D331B">
        <w:rPr>
          <w:b/>
          <w:bCs/>
          <w:spacing w:val="20"/>
          <w:sz w:val="28"/>
          <w:szCs w:val="28"/>
          <w:lang w:eastAsia="zh-TW"/>
        </w:rPr>
        <w:t>委員會的工作</w:t>
      </w:r>
    </w:p>
    <w:p w14:paraId="168F5C12" w14:textId="77777777" w:rsidR="001A3B0F" w:rsidRPr="003C0EB2" w:rsidRDefault="001A3B0F" w:rsidP="002D331B">
      <w:pPr>
        <w:tabs>
          <w:tab w:val="left" w:pos="1080"/>
        </w:tabs>
        <w:overflowPunct w:val="0"/>
        <w:snapToGrid w:val="0"/>
        <w:spacing w:after="0" w:line="276" w:lineRule="auto"/>
        <w:jc w:val="both"/>
        <w:rPr>
          <w:rFonts w:ascii="Times New Roman" w:hAnsi="Times New Roman" w:cs="Times New Roman"/>
          <w:spacing w:val="20"/>
          <w:sz w:val="28"/>
          <w:szCs w:val="28"/>
          <w:lang w:eastAsia="zh-TW"/>
        </w:rPr>
      </w:pPr>
      <w:r w:rsidRPr="003C0EB2">
        <w:rPr>
          <w:rFonts w:ascii="Times New Roman" w:hAnsi="Times New Roman" w:cs="Times New Roman"/>
          <w:spacing w:val="20"/>
          <w:sz w:val="28"/>
          <w:szCs w:val="28"/>
          <w:lang w:eastAsia="zh-TW"/>
        </w:rPr>
        <w:t>年</w:t>
      </w:r>
      <w:r w:rsidRPr="003C0EB2">
        <w:rPr>
          <w:rFonts w:ascii="Times New Roman" w:hAnsi="Times New Roman" w:cs="Times New Roman"/>
          <w:spacing w:val="20"/>
          <w:sz w:val="28"/>
          <w:szCs w:val="28"/>
          <w:lang w:eastAsia="zh-HK"/>
        </w:rPr>
        <w:t>內</w:t>
      </w:r>
      <w:r w:rsidRPr="003C0EB2">
        <w:rPr>
          <w:rFonts w:ascii="Times New Roman" w:hAnsi="Times New Roman" w:cs="Times New Roman"/>
          <w:spacing w:val="20"/>
          <w:sz w:val="28"/>
          <w:szCs w:val="28"/>
          <w:lang w:eastAsia="zh-TW"/>
        </w:rPr>
        <w:t>，委員會舉行了</w:t>
      </w:r>
      <w:r w:rsidRPr="003C0EB2">
        <w:rPr>
          <w:rFonts w:ascii="Times New Roman" w:hAnsi="Times New Roman" w:cs="Times New Roman"/>
          <w:spacing w:val="20"/>
          <w:sz w:val="28"/>
          <w:szCs w:val="28"/>
          <w:lang w:eastAsia="zh-HK"/>
        </w:rPr>
        <w:t>六</w:t>
      </w:r>
      <w:r w:rsidRPr="003C0EB2">
        <w:rPr>
          <w:rFonts w:ascii="Times New Roman" w:hAnsi="Times New Roman" w:cs="Times New Roman"/>
          <w:spacing w:val="20"/>
          <w:sz w:val="28"/>
          <w:szCs w:val="28"/>
          <w:lang w:eastAsia="zh-TW"/>
        </w:rPr>
        <w:t>次會議，審議共</w:t>
      </w:r>
      <w:r w:rsidRPr="003C0EB2">
        <w:rPr>
          <w:rFonts w:ascii="Times New Roman" w:hAnsi="Times New Roman" w:cs="Times New Roman"/>
          <w:spacing w:val="20"/>
          <w:sz w:val="28"/>
          <w:szCs w:val="28"/>
          <w:lang w:eastAsia="zh-TW"/>
        </w:rPr>
        <w:t>67</w:t>
      </w:r>
      <w:r w:rsidRPr="003C0EB2">
        <w:rPr>
          <w:rFonts w:ascii="Times New Roman" w:hAnsi="Times New Roman" w:cs="Times New Roman"/>
          <w:spacing w:val="20"/>
          <w:sz w:val="28"/>
          <w:szCs w:val="28"/>
          <w:lang w:eastAsia="zh-TW"/>
        </w:rPr>
        <w:t>份由</w:t>
      </w:r>
      <w:proofErr w:type="gramStart"/>
      <w:r w:rsidRPr="003C0EB2">
        <w:rPr>
          <w:rFonts w:ascii="Times New Roman" w:hAnsi="Times New Roman" w:cs="Times New Roman"/>
          <w:spacing w:val="20"/>
          <w:sz w:val="28"/>
          <w:szCs w:val="28"/>
          <w:lang w:eastAsia="zh-TW"/>
        </w:rPr>
        <w:t>防貪處提交</w:t>
      </w:r>
      <w:proofErr w:type="gramEnd"/>
      <w:r w:rsidRPr="003C0EB2">
        <w:rPr>
          <w:rFonts w:ascii="Times New Roman" w:hAnsi="Times New Roman" w:cs="Times New Roman"/>
          <w:spacing w:val="20"/>
          <w:sz w:val="28"/>
          <w:szCs w:val="28"/>
          <w:lang w:eastAsia="zh-TW"/>
        </w:rPr>
        <w:t>的防貪審查</w:t>
      </w:r>
      <w:r>
        <w:rPr>
          <w:rFonts w:ascii="Times New Roman" w:hAnsi="Times New Roman" w:cs="Times New Roman" w:hint="eastAsia"/>
          <w:spacing w:val="20"/>
          <w:sz w:val="28"/>
          <w:szCs w:val="28"/>
          <w:lang w:eastAsia="zh-TW"/>
        </w:rPr>
        <w:t>工作</w:t>
      </w:r>
      <w:r w:rsidRPr="003C0EB2">
        <w:rPr>
          <w:rFonts w:ascii="Times New Roman" w:hAnsi="Times New Roman" w:cs="Times New Roman"/>
          <w:spacing w:val="20"/>
          <w:sz w:val="28"/>
          <w:szCs w:val="28"/>
          <w:lang w:eastAsia="zh-TW"/>
        </w:rPr>
        <w:t>報告，主要涵蓋不同政府部門和公營機構的</w:t>
      </w:r>
      <w:r w:rsidRPr="003C0EB2">
        <w:rPr>
          <w:rFonts w:ascii="Times New Roman" w:hAnsi="Times New Roman" w:cs="Times New Roman"/>
          <w:spacing w:val="20"/>
          <w:sz w:val="28"/>
          <w:lang w:eastAsia="zh-TW"/>
        </w:rPr>
        <w:t>制度及職能</w:t>
      </w:r>
      <w:r>
        <w:rPr>
          <w:rFonts w:ascii="Times New Roman" w:eastAsia="新細明體" w:hAnsi="Times New Roman" w:cs="Times New Roman" w:hint="eastAsia"/>
          <w:spacing w:val="20"/>
          <w:sz w:val="28"/>
          <w:szCs w:val="28"/>
          <w:shd w:val="clear" w:color="auto" w:fill="FFFFFF" w:themeFill="background1"/>
          <w:lang w:eastAsia="zh-TW"/>
        </w:rPr>
        <w:t>，以及就不同行業</w:t>
      </w:r>
      <w:r w:rsidRPr="00B25082">
        <w:rPr>
          <w:rFonts w:ascii="Times New Roman" w:eastAsia="新細明體" w:hAnsi="Times New Roman" w:cs="Times New Roman" w:hint="eastAsia"/>
          <w:color w:val="000000" w:themeColor="text1"/>
          <w:spacing w:val="20"/>
          <w:sz w:val="28"/>
          <w:szCs w:val="28"/>
          <w:shd w:val="clear" w:color="auto" w:fill="FFFFFF" w:themeFill="background1"/>
          <w:lang w:eastAsia="zh-HK"/>
        </w:rPr>
        <w:t>／</w:t>
      </w:r>
      <w:r>
        <w:rPr>
          <w:rFonts w:ascii="Times New Roman" w:eastAsia="新細明體" w:hAnsi="Times New Roman" w:cs="Times New Roman" w:hint="eastAsia"/>
          <w:color w:val="000000" w:themeColor="text1"/>
          <w:spacing w:val="20"/>
          <w:sz w:val="28"/>
          <w:szCs w:val="28"/>
          <w:shd w:val="clear" w:color="auto" w:fill="FFFFFF" w:themeFill="background1"/>
          <w:lang w:eastAsia="zh-HK"/>
        </w:rPr>
        <w:t>工作</w:t>
      </w:r>
      <w:r>
        <w:rPr>
          <w:rFonts w:ascii="Times New Roman" w:eastAsia="新細明體" w:hAnsi="Times New Roman" w:cs="Times New Roman" w:hint="eastAsia"/>
          <w:spacing w:val="20"/>
          <w:sz w:val="28"/>
          <w:szCs w:val="28"/>
          <w:shd w:val="clear" w:color="auto" w:fill="FFFFFF" w:themeFill="background1"/>
          <w:lang w:eastAsia="zh-TW"/>
        </w:rPr>
        <w:t>範疇的防貪系統進行研究</w:t>
      </w:r>
      <w:r w:rsidRPr="003C0EB2">
        <w:rPr>
          <w:rFonts w:ascii="Times New Roman" w:eastAsia="新細明體" w:hAnsi="Times New Roman" w:cs="Times New Roman"/>
          <w:spacing w:val="20"/>
          <w:sz w:val="28"/>
          <w:szCs w:val="28"/>
          <w:shd w:val="clear" w:color="auto" w:fill="FFFFFF" w:themeFill="background1"/>
          <w:lang w:val="en-GB" w:eastAsia="zh-TW"/>
        </w:rPr>
        <w:t>。報告須呈交委員會審議，以確保</w:t>
      </w:r>
      <w:proofErr w:type="gramStart"/>
      <w:r w:rsidRPr="003C0EB2">
        <w:rPr>
          <w:rFonts w:ascii="Times New Roman" w:eastAsia="新細明體" w:hAnsi="Times New Roman" w:cs="Times New Roman"/>
          <w:spacing w:val="20"/>
          <w:sz w:val="28"/>
          <w:szCs w:val="28"/>
          <w:shd w:val="clear" w:color="auto" w:fill="FFFFFF" w:themeFill="background1"/>
          <w:lang w:eastAsia="zh-HK"/>
        </w:rPr>
        <w:t>防貪處</w:t>
      </w:r>
      <w:r w:rsidRPr="003C0EB2">
        <w:rPr>
          <w:rFonts w:ascii="Times New Roman" w:eastAsia="新細明體" w:hAnsi="Times New Roman" w:cs="Times New Roman"/>
          <w:spacing w:val="20"/>
          <w:sz w:val="28"/>
          <w:szCs w:val="28"/>
          <w:shd w:val="clear" w:color="auto" w:fill="FFFFFF" w:themeFill="background1"/>
          <w:lang w:val="en-GB" w:eastAsia="zh-TW"/>
        </w:rPr>
        <w:t>就</w:t>
      </w:r>
      <w:proofErr w:type="gramEnd"/>
      <w:r w:rsidRPr="003C0EB2">
        <w:rPr>
          <w:rFonts w:ascii="Times New Roman" w:eastAsia="新細明體" w:hAnsi="Times New Roman" w:cs="Times New Roman"/>
          <w:spacing w:val="20"/>
          <w:sz w:val="28"/>
          <w:szCs w:val="28"/>
          <w:shd w:val="clear" w:color="auto" w:fill="FFFFFF" w:themeFill="background1"/>
          <w:lang w:val="en-GB" w:eastAsia="zh-TW"/>
        </w:rPr>
        <w:t>減低貪污風險所提出的建議有效及切實可行。</w:t>
      </w:r>
      <w:r w:rsidRPr="003C0EB2">
        <w:rPr>
          <w:rFonts w:ascii="Times New Roman" w:hAnsi="Times New Roman" w:cs="Times New Roman"/>
          <w:spacing w:val="20"/>
          <w:sz w:val="28"/>
          <w:szCs w:val="28"/>
          <w:lang w:eastAsia="zh-TW"/>
        </w:rPr>
        <w:t>委員會通過的防貪審查</w:t>
      </w:r>
      <w:r>
        <w:rPr>
          <w:rFonts w:ascii="Times New Roman" w:hAnsi="Times New Roman" w:cs="Times New Roman" w:hint="eastAsia"/>
          <w:spacing w:val="20"/>
          <w:sz w:val="28"/>
          <w:szCs w:val="28"/>
          <w:lang w:eastAsia="zh-TW"/>
        </w:rPr>
        <w:t>工作</w:t>
      </w:r>
      <w:r w:rsidRPr="003C0EB2">
        <w:rPr>
          <w:rFonts w:ascii="Times New Roman" w:hAnsi="Times New Roman" w:cs="Times New Roman"/>
          <w:spacing w:val="20"/>
          <w:sz w:val="28"/>
          <w:szCs w:val="28"/>
          <w:lang w:eastAsia="zh-TW"/>
        </w:rPr>
        <w:t>報告列於</w:t>
      </w:r>
      <w:r w:rsidRPr="003C0EB2">
        <w:rPr>
          <w:rFonts w:ascii="Times New Roman" w:hAnsi="Times New Roman" w:cs="Times New Roman"/>
          <w:b/>
          <w:spacing w:val="20"/>
          <w:sz w:val="28"/>
          <w:szCs w:val="28"/>
          <w:lang w:eastAsia="zh-TW"/>
        </w:rPr>
        <w:t>附錄</w:t>
      </w:r>
      <w:proofErr w:type="gramStart"/>
      <w:r w:rsidRPr="003C0EB2">
        <w:rPr>
          <w:rFonts w:ascii="Times New Roman" w:hAnsi="Times New Roman" w:cs="Times New Roman"/>
          <w:b/>
          <w:spacing w:val="20"/>
          <w:sz w:val="28"/>
          <w:szCs w:val="28"/>
          <w:lang w:eastAsia="zh-TW"/>
        </w:rPr>
        <w:t>丙</w:t>
      </w:r>
      <w:proofErr w:type="gramEnd"/>
      <w:r w:rsidRPr="003C0EB2">
        <w:rPr>
          <w:rFonts w:ascii="Times New Roman" w:hAnsi="Times New Roman" w:cs="Times New Roman"/>
          <w:spacing w:val="20"/>
          <w:sz w:val="28"/>
          <w:szCs w:val="28"/>
          <w:lang w:eastAsia="zh-TW"/>
        </w:rPr>
        <w:t>。報告發出後，廉署會與有關政府決策局／部門及機構保持緊密聯繫，跟進防貪建議的落實情況。</w:t>
      </w:r>
    </w:p>
    <w:p w14:paraId="14CBD910" w14:textId="77777777" w:rsidR="001A3B0F" w:rsidRPr="009D4FAC" w:rsidRDefault="001A3B0F" w:rsidP="002D331B">
      <w:pPr>
        <w:snapToGrid w:val="0"/>
        <w:spacing w:after="0" w:line="276" w:lineRule="auto"/>
        <w:jc w:val="both"/>
        <w:rPr>
          <w:rFonts w:ascii="Times New Roman" w:hAnsi="Times New Roman" w:cs="Times New Roman"/>
          <w:sz w:val="28"/>
          <w:szCs w:val="28"/>
          <w:lang w:eastAsia="zh-TW"/>
        </w:rPr>
      </w:pPr>
    </w:p>
    <w:p w14:paraId="6B52E8F7" w14:textId="77777777" w:rsidR="001A3B0F" w:rsidRDefault="001A3B0F" w:rsidP="002D331B">
      <w:pPr>
        <w:tabs>
          <w:tab w:val="left" w:pos="1080"/>
        </w:tabs>
        <w:overflowPunct w:val="0"/>
        <w:snapToGrid w:val="0"/>
        <w:spacing w:after="0" w:line="276" w:lineRule="auto"/>
        <w:jc w:val="both"/>
        <w:rPr>
          <w:rFonts w:ascii="Times New Roman" w:eastAsia="新細明體" w:hAnsi="Times New Roman" w:cs="Times New Roman"/>
          <w:spacing w:val="20"/>
          <w:sz w:val="28"/>
          <w:szCs w:val="28"/>
          <w:lang w:eastAsia="zh-TW"/>
        </w:rPr>
      </w:pPr>
      <w:r w:rsidRPr="003C0EB2">
        <w:rPr>
          <w:rFonts w:ascii="Times New Roman" w:hAnsi="Times New Roman" w:cs="Times New Roman"/>
          <w:spacing w:val="20"/>
          <w:sz w:val="28"/>
          <w:lang w:eastAsia="zh-TW"/>
        </w:rPr>
        <w:t>委員會知悉，</w:t>
      </w:r>
      <w:proofErr w:type="gramStart"/>
      <w:r w:rsidRPr="003C0EB2">
        <w:rPr>
          <w:rFonts w:ascii="Times New Roman" w:hAnsi="Times New Roman" w:cs="Times New Roman"/>
          <w:spacing w:val="20"/>
          <w:sz w:val="28"/>
          <w:szCs w:val="28"/>
          <w:lang w:eastAsia="zh-TW"/>
        </w:rPr>
        <w:t>防貪處年內</w:t>
      </w:r>
      <w:proofErr w:type="gramEnd"/>
      <w:r w:rsidRPr="003C0EB2">
        <w:rPr>
          <w:rFonts w:ascii="Times New Roman" w:hAnsi="Times New Roman" w:cs="Times New Roman"/>
          <w:spacing w:val="20"/>
          <w:sz w:val="28"/>
          <w:lang w:eastAsia="zh-TW"/>
        </w:rPr>
        <w:t>除了完成上述審查工作報告，亦</w:t>
      </w:r>
      <w:r w:rsidRPr="003C0EB2">
        <w:rPr>
          <w:rFonts w:ascii="Times New Roman" w:eastAsia="新細明體" w:hAnsi="Times New Roman" w:cs="Times New Roman"/>
          <w:spacing w:val="20"/>
          <w:sz w:val="28"/>
          <w:szCs w:val="28"/>
          <w:lang w:eastAsia="zh-TW"/>
        </w:rPr>
        <w:t>就政府草擬或修訂的法例、推出的政策、措施和公共服務</w:t>
      </w:r>
      <w:r>
        <w:rPr>
          <w:rFonts w:ascii="Times New Roman" w:eastAsia="新細明體" w:hAnsi="Times New Roman" w:cs="Times New Roman" w:hint="eastAsia"/>
          <w:spacing w:val="20"/>
          <w:sz w:val="28"/>
          <w:szCs w:val="28"/>
          <w:lang w:eastAsia="zh-TW"/>
        </w:rPr>
        <w:t>等適時</w:t>
      </w:r>
      <w:r w:rsidRPr="003C0EB2">
        <w:rPr>
          <w:rFonts w:ascii="Times New Roman" w:eastAsia="新細明體" w:hAnsi="Times New Roman" w:cs="Times New Roman"/>
          <w:spacing w:val="20"/>
          <w:sz w:val="28"/>
          <w:szCs w:val="28"/>
          <w:lang w:eastAsia="zh-TW"/>
        </w:rPr>
        <w:t>向相關</w:t>
      </w:r>
      <w:r w:rsidRPr="003C0EB2">
        <w:rPr>
          <w:rFonts w:ascii="Times New Roman" w:hAnsi="Times New Roman" w:cs="Times New Roman"/>
          <w:spacing w:val="20"/>
          <w:sz w:val="28"/>
          <w:lang w:eastAsia="zh-TW"/>
        </w:rPr>
        <w:t>決策局／</w:t>
      </w:r>
      <w:r w:rsidRPr="003C0EB2">
        <w:rPr>
          <w:rFonts w:ascii="Times New Roman" w:eastAsia="新細明體" w:hAnsi="Times New Roman" w:cs="Times New Roman"/>
          <w:spacing w:val="20"/>
          <w:sz w:val="28"/>
          <w:szCs w:val="28"/>
          <w:lang w:eastAsia="zh-TW"/>
        </w:rPr>
        <w:t>部門及公共機構提供了</w:t>
      </w:r>
      <w:r w:rsidRPr="003C0EB2">
        <w:rPr>
          <w:rFonts w:ascii="Times New Roman" w:hAnsi="Times New Roman" w:cs="Times New Roman"/>
          <w:spacing w:val="20"/>
          <w:sz w:val="28"/>
          <w:szCs w:val="28"/>
          <w:lang w:eastAsia="zh-TW"/>
        </w:rPr>
        <w:t>414</w:t>
      </w:r>
      <w:r w:rsidRPr="003C0EB2">
        <w:rPr>
          <w:rFonts w:ascii="Times New Roman" w:eastAsia="新細明體" w:hAnsi="Times New Roman" w:cs="Times New Roman"/>
          <w:spacing w:val="20"/>
          <w:sz w:val="28"/>
          <w:szCs w:val="28"/>
          <w:lang w:eastAsia="zh-TW"/>
        </w:rPr>
        <w:t>次</w:t>
      </w:r>
      <w:r w:rsidRPr="003C0EB2">
        <w:rPr>
          <w:rFonts w:ascii="Times New Roman" w:hAnsi="Times New Roman" w:cs="Times New Roman"/>
          <w:spacing w:val="20"/>
          <w:sz w:val="28"/>
          <w:szCs w:val="28"/>
          <w:vertAlign w:val="superscript"/>
          <w:lang w:eastAsia="zh-TW"/>
        </w:rPr>
        <w:footnoteReference w:customMarkFollows="1" w:id="2"/>
        <w:t>*</w:t>
      </w:r>
      <w:r w:rsidRPr="003C0EB2">
        <w:rPr>
          <w:rFonts w:ascii="Times New Roman" w:eastAsia="新細明體" w:hAnsi="Times New Roman" w:cs="Times New Roman"/>
          <w:spacing w:val="20"/>
          <w:sz w:val="28"/>
          <w:szCs w:val="28"/>
          <w:lang w:eastAsia="zh-TW"/>
        </w:rPr>
        <w:t>防貪建議</w:t>
      </w:r>
      <w:r w:rsidRPr="003C0EB2">
        <w:rPr>
          <w:rFonts w:ascii="Times New Roman" w:hAnsi="Times New Roman" w:cs="Times New Roman"/>
          <w:spacing w:val="20"/>
          <w:sz w:val="28"/>
          <w:lang w:eastAsia="zh-TW"/>
        </w:rPr>
        <w:t>。另外，</w:t>
      </w:r>
      <w:proofErr w:type="gramStart"/>
      <w:r w:rsidRPr="003C0EB2">
        <w:rPr>
          <w:rFonts w:ascii="Times New Roman" w:hAnsi="Times New Roman" w:cs="Times New Roman"/>
          <w:spacing w:val="20"/>
          <w:sz w:val="28"/>
          <w:lang w:eastAsia="zh-TW"/>
        </w:rPr>
        <w:t>防貪處</w:t>
      </w:r>
      <w:r w:rsidRPr="003C0EB2">
        <w:rPr>
          <w:rFonts w:ascii="Times New Roman" w:eastAsia="新細明體" w:hAnsi="Times New Roman" w:cs="Times New Roman"/>
          <w:spacing w:val="20"/>
          <w:sz w:val="28"/>
          <w:szCs w:val="28"/>
          <w:lang w:eastAsia="zh-TW"/>
        </w:rPr>
        <w:t>因應</w:t>
      </w:r>
      <w:proofErr w:type="gramEnd"/>
      <w:r w:rsidRPr="003C0EB2">
        <w:rPr>
          <w:rFonts w:ascii="Times New Roman" w:eastAsia="新細明體" w:hAnsi="Times New Roman" w:cs="Times New Roman"/>
          <w:spacing w:val="20"/>
          <w:sz w:val="28"/>
          <w:szCs w:val="28"/>
          <w:lang w:eastAsia="zh-TW"/>
        </w:rPr>
        <w:t>私營界別的要求，提供了共</w:t>
      </w:r>
      <w:r w:rsidRPr="003C0EB2">
        <w:rPr>
          <w:rFonts w:ascii="Times New Roman" w:hAnsi="Times New Roman" w:cs="Times New Roman"/>
          <w:spacing w:val="20"/>
          <w:sz w:val="28"/>
          <w:szCs w:val="28"/>
          <w:lang w:eastAsia="zh-TW"/>
        </w:rPr>
        <w:t>931</w:t>
      </w:r>
      <w:r w:rsidRPr="003C0EB2">
        <w:rPr>
          <w:rFonts w:ascii="Times New Roman" w:eastAsia="新細明體" w:hAnsi="Times New Roman" w:cs="Times New Roman"/>
          <w:spacing w:val="20"/>
          <w:sz w:val="28"/>
          <w:szCs w:val="28"/>
          <w:lang w:eastAsia="zh-TW"/>
        </w:rPr>
        <w:t>次</w:t>
      </w:r>
      <w:r w:rsidRPr="003C0EB2">
        <w:rPr>
          <w:rFonts w:ascii="Times New Roman" w:hAnsi="Times New Roman" w:cs="Times New Roman"/>
          <w:spacing w:val="20"/>
          <w:sz w:val="28"/>
          <w:szCs w:val="28"/>
          <w:vertAlign w:val="superscript"/>
          <w:lang w:eastAsia="zh-TW"/>
        </w:rPr>
        <w:footnoteReference w:customMarkFollows="1" w:id="3"/>
        <w:t>*</w:t>
      </w:r>
      <w:r w:rsidRPr="003C0EB2">
        <w:rPr>
          <w:rFonts w:ascii="Times New Roman" w:eastAsia="新細明體" w:hAnsi="Times New Roman" w:cs="Times New Roman"/>
          <w:spacing w:val="20"/>
          <w:sz w:val="28"/>
          <w:szCs w:val="28"/>
          <w:lang w:eastAsia="zh-TW"/>
        </w:rPr>
        <w:t>防貪建議，並在兩個工作</w:t>
      </w:r>
      <w:r w:rsidRPr="003C0EB2">
        <w:rPr>
          <w:rFonts w:ascii="Times New Roman" w:eastAsia="新細明體" w:hAnsi="Times New Roman" w:cs="Times New Roman"/>
          <w:spacing w:val="20"/>
          <w:sz w:val="28"/>
          <w:szCs w:val="28"/>
          <w:lang w:eastAsia="zh-TW"/>
        </w:rPr>
        <w:lastRenderedPageBreak/>
        <w:t>天內回應每</w:t>
      </w:r>
      <w:proofErr w:type="gramStart"/>
      <w:r w:rsidRPr="003C0EB2">
        <w:rPr>
          <w:rFonts w:ascii="Times New Roman" w:eastAsia="新細明體" w:hAnsi="Times New Roman" w:cs="Times New Roman"/>
          <w:spacing w:val="20"/>
          <w:sz w:val="28"/>
          <w:szCs w:val="28"/>
          <w:lang w:eastAsia="zh-TW"/>
        </w:rPr>
        <w:t>個</w:t>
      </w:r>
      <w:proofErr w:type="gramEnd"/>
      <w:r w:rsidRPr="003C0EB2">
        <w:rPr>
          <w:rFonts w:ascii="Times New Roman" w:eastAsia="新細明體" w:hAnsi="Times New Roman" w:cs="Times New Roman"/>
          <w:spacing w:val="20"/>
          <w:sz w:val="28"/>
          <w:szCs w:val="28"/>
          <w:lang w:eastAsia="zh-TW"/>
        </w:rPr>
        <w:t>服務要求。防貪諮詢服務</w:t>
      </w:r>
      <w:r w:rsidRPr="003C0EB2">
        <w:rPr>
          <w:rFonts w:ascii="Times New Roman" w:hAnsi="Times New Roman" w:cs="Times New Roman"/>
          <w:spacing w:val="20"/>
          <w:sz w:val="28"/>
          <w:lang w:eastAsia="zh-TW"/>
        </w:rPr>
        <w:t>透過</w:t>
      </w:r>
      <w:r w:rsidRPr="003C0EB2">
        <w:rPr>
          <w:rFonts w:ascii="Times New Roman" w:eastAsia="新細明體" w:hAnsi="Times New Roman" w:cs="Times New Roman"/>
          <w:spacing w:val="20"/>
          <w:sz w:val="28"/>
          <w:szCs w:val="28"/>
          <w:lang w:eastAsia="zh-TW"/>
        </w:rPr>
        <w:t>熱線處理了共</w:t>
      </w:r>
      <w:r w:rsidRPr="003C0EB2">
        <w:rPr>
          <w:rFonts w:ascii="Times New Roman" w:hAnsi="Times New Roman" w:cs="Times New Roman"/>
          <w:spacing w:val="20"/>
          <w:sz w:val="28"/>
          <w:szCs w:val="28"/>
          <w:lang w:eastAsia="zh-TW"/>
        </w:rPr>
        <w:t>1</w:t>
      </w:r>
      <w:r w:rsidRPr="00CB2252">
        <w:rPr>
          <w:rFonts w:ascii="Times New Roman" w:hAnsi="Times New Roman" w:cs="Times New Roman"/>
          <w:spacing w:val="20"/>
          <w:sz w:val="28"/>
          <w:szCs w:val="28"/>
          <w:lang w:val="en-US" w:eastAsia="zh-TW"/>
        </w:rPr>
        <w:t xml:space="preserve"> </w:t>
      </w:r>
      <w:r w:rsidRPr="003C0EB2">
        <w:rPr>
          <w:rFonts w:ascii="Times New Roman" w:hAnsi="Times New Roman" w:cs="Times New Roman"/>
          <w:spacing w:val="20"/>
          <w:sz w:val="28"/>
          <w:szCs w:val="28"/>
          <w:lang w:val="en-US" w:eastAsia="zh-TW"/>
        </w:rPr>
        <w:t>014</w:t>
      </w:r>
      <w:r w:rsidRPr="003C0EB2">
        <w:rPr>
          <w:rFonts w:ascii="Times New Roman" w:eastAsia="新細明體" w:hAnsi="Times New Roman" w:cs="Times New Roman"/>
          <w:spacing w:val="20"/>
          <w:sz w:val="28"/>
          <w:szCs w:val="28"/>
          <w:lang w:eastAsia="zh-TW"/>
        </w:rPr>
        <w:t>個公眾查詢。</w:t>
      </w:r>
      <w:proofErr w:type="gramStart"/>
      <w:r w:rsidRPr="003C0EB2">
        <w:rPr>
          <w:rFonts w:ascii="Times New Roman" w:hAnsi="Times New Roman" w:cs="Times New Roman"/>
          <w:spacing w:val="20"/>
          <w:sz w:val="28"/>
          <w:lang w:eastAsia="zh-TW"/>
        </w:rPr>
        <w:t>防貪處</w:t>
      </w:r>
      <w:r>
        <w:rPr>
          <w:rFonts w:ascii="Times New Roman" w:hAnsi="Times New Roman" w:cs="Times New Roman" w:hint="eastAsia"/>
          <w:spacing w:val="20"/>
          <w:sz w:val="28"/>
          <w:lang w:eastAsia="zh-TW"/>
        </w:rPr>
        <w:t>年內</w:t>
      </w:r>
      <w:proofErr w:type="gramEnd"/>
      <w:r w:rsidRPr="003C0EB2">
        <w:rPr>
          <w:rFonts w:ascii="Times New Roman" w:hAnsi="Times New Roman" w:cs="Times New Roman"/>
          <w:spacing w:val="20"/>
          <w:sz w:val="28"/>
          <w:lang w:eastAsia="zh-TW"/>
        </w:rPr>
        <w:t>亦</w:t>
      </w:r>
      <w:r w:rsidRPr="003C0EB2">
        <w:rPr>
          <w:rFonts w:ascii="Times New Roman" w:eastAsia="新細明體" w:hAnsi="Times New Roman" w:cs="Times New Roman"/>
          <w:spacing w:val="20"/>
          <w:sz w:val="28"/>
          <w:szCs w:val="28"/>
          <w:lang w:eastAsia="zh-TW"/>
        </w:rPr>
        <w:t>為政府部門及各公共</w:t>
      </w:r>
      <w:r w:rsidRPr="003C0EB2">
        <w:rPr>
          <w:rFonts w:ascii="Times New Roman" w:eastAsia="新細明體" w:hAnsi="Times New Roman" w:cs="Times New Roman"/>
          <w:spacing w:val="20"/>
          <w:sz w:val="28"/>
          <w:szCs w:val="28"/>
          <w:lang w:eastAsia="zh-HK"/>
        </w:rPr>
        <w:t>／</w:t>
      </w:r>
      <w:r w:rsidRPr="003C0EB2">
        <w:rPr>
          <w:rFonts w:ascii="Times New Roman" w:eastAsia="新細明體" w:hAnsi="Times New Roman" w:cs="Times New Roman"/>
          <w:spacing w:val="20"/>
          <w:sz w:val="28"/>
          <w:szCs w:val="28"/>
          <w:lang w:eastAsia="zh-TW"/>
        </w:rPr>
        <w:t>私營機構</w:t>
      </w:r>
      <w:r w:rsidRPr="003C0EB2">
        <w:rPr>
          <w:rFonts w:ascii="Times New Roman" w:eastAsia="新細明體" w:hAnsi="Times New Roman" w:cs="Times New Roman"/>
          <w:spacing w:val="20"/>
          <w:sz w:val="28"/>
          <w:szCs w:val="28"/>
          <w:lang w:eastAsia="zh-HK"/>
        </w:rPr>
        <w:t>舉辦了共</w:t>
      </w:r>
      <w:r w:rsidRPr="003C0EB2">
        <w:rPr>
          <w:rFonts w:ascii="Times New Roman" w:hAnsi="Times New Roman" w:cs="Times New Roman"/>
          <w:spacing w:val="20"/>
          <w:sz w:val="28"/>
          <w:szCs w:val="28"/>
          <w:lang w:eastAsia="zh-TW"/>
        </w:rPr>
        <w:t>167</w:t>
      </w:r>
      <w:r w:rsidRPr="003C0EB2">
        <w:rPr>
          <w:rFonts w:ascii="Times New Roman" w:eastAsia="新細明體" w:hAnsi="Times New Roman" w:cs="Times New Roman"/>
          <w:spacing w:val="20"/>
          <w:sz w:val="28"/>
          <w:szCs w:val="28"/>
          <w:lang w:eastAsia="zh-TW"/>
        </w:rPr>
        <w:t>次防貪</w:t>
      </w:r>
      <w:r>
        <w:rPr>
          <w:rFonts w:ascii="Times New Roman" w:hAnsi="Times New Roman" w:cs="Times New Roman" w:hint="eastAsia"/>
          <w:spacing w:val="20"/>
          <w:sz w:val="28"/>
          <w:szCs w:val="28"/>
          <w:lang w:eastAsia="zh-TW"/>
        </w:rPr>
        <w:t>講座</w:t>
      </w:r>
      <w:r w:rsidRPr="003C0EB2">
        <w:rPr>
          <w:rFonts w:ascii="Times New Roman" w:eastAsia="新細明體" w:hAnsi="Times New Roman" w:cs="Times New Roman"/>
          <w:spacing w:val="20"/>
          <w:sz w:val="28"/>
          <w:szCs w:val="28"/>
          <w:lang w:eastAsia="zh-TW"/>
        </w:rPr>
        <w:t>，</w:t>
      </w:r>
      <w:r w:rsidRPr="003C0EB2">
        <w:rPr>
          <w:rFonts w:ascii="Times New Roman" w:eastAsia="新細明體" w:hAnsi="Times New Roman" w:cs="Times New Roman"/>
          <w:spacing w:val="20"/>
          <w:sz w:val="28"/>
          <w:szCs w:val="28"/>
          <w:lang w:eastAsia="zh-HK"/>
        </w:rPr>
        <w:t>接觸</w:t>
      </w:r>
      <w:r w:rsidRPr="003C0EB2">
        <w:rPr>
          <w:rFonts w:ascii="Times New Roman" w:eastAsia="新細明體" w:hAnsi="Times New Roman" w:cs="Times New Roman"/>
          <w:spacing w:val="20"/>
          <w:sz w:val="28"/>
          <w:szCs w:val="28"/>
          <w:lang w:eastAsia="zh-TW"/>
        </w:rPr>
        <w:t>逾</w:t>
      </w:r>
      <w:r w:rsidRPr="003C0EB2">
        <w:rPr>
          <w:rFonts w:ascii="Times New Roman" w:hAnsi="Times New Roman" w:cs="Times New Roman"/>
          <w:spacing w:val="20"/>
          <w:sz w:val="28"/>
          <w:szCs w:val="28"/>
          <w:lang w:eastAsia="zh-TW"/>
        </w:rPr>
        <w:t>30</w:t>
      </w:r>
      <w:r w:rsidRPr="00CB2252">
        <w:rPr>
          <w:rFonts w:ascii="Times New Roman" w:hAnsi="Times New Roman" w:cs="Times New Roman"/>
          <w:spacing w:val="20"/>
          <w:sz w:val="28"/>
          <w:szCs w:val="28"/>
          <w:lang w:eastAsia="zh-TW"/>
        </w:rPr>
        <w:t xml:space="preserve"> </w:t>
      </w:r>
      <w:r w:rsidRPr="003C0EB2">
        <w:rPr>
          <w:rFonts w:ascii="Times New Roman" w:hAnsi="Times New Roman" w:cs="Times New Roman"/>
          <w:spacing w:val="20"/>
          <w:sz w:val="28"/>
          <w:szCs w:val="28"/>
          <w:lang w:eastAsia="zh-TW"/>
        </w:rPr>
        <w:t>000</w:t>
      </w:r>
      <w:r w:rsidRPr="003C0EB2">
        <w:rPr>
          <w:rFonts w:ascii="Times New Roman" w:eastAsia="新細明體" w:hAnsi="Times New Roman" w:cs="Times New Roman"/>
          <w:spacing w:val="20"/>
          <w:sz w:val="28"/>
          <w:szCs w:val="28"/>
          <w:lang w:eastAsia="zh-HK"/>
        </w:rPr>
        <w:t>人次</w:t>
      </w:r>
      <w:r w:rsidRPr="003C0EB2">
        <w:rPr>
          <w:rFonts w:ascii="Times New Roman" w:eastAsia="新細明體" w:hAnsi="Times New Roman" w:cs="Times New Roman"/>
          <w:spacing w:val="20"/>
          <w:sz w:val="28"/>
          <w:szCs w:val="28"/>
          <w:lang w:eastAsia="zh-TW"/>
        </w:rPr>
        <w:t>。</w:t>
      </w:r>
    </w:p>
    <w:p w14:paraId="66C047BC" w14:textId="77777777" w:rsidR="001A3B0F" w:rsidRPr="003C0EB2" w:rsidRDefault="001A3B0F" w:rsidP="002D331B">
      <w:pPr>
        <w:tabs>
          <w:tab w:val="left" w:pos="1080"/>
        </w:tabs>
        <w:overflowPunct w:val="0"/>
        <w:snapToGrid w:val="0"/>
        <w:spacing w:after="0" w:line="276" w:lineRule="auto"/>
        <w:jc w:val="both"/>
        <w:rPr>
          <w:rFonts w:ascii="Times New Roman" w:eastAsia="新細明體" w:hAnsi="Times New Roman" w:cs="Times New Roman"/>
          <w:spacing w:val="20"/>
          <w:sz w:val="28"/>
          <w:szCs w:val="28"/>
          <w:lang w:eastAsia="zh-TW"/>
        </w:rPr>
      </w:pPr>
    </w:p>
    <w:p w14:paraId="798CE8CF" w14:textId="77777777" w:rsidR="001A3B0F" w:rsidRPr="003C0EB2" w:rsidRDefault="001A3B0F" w:rsidP="00B10833">
      <w:pPr>
        <w:spacing w:line="276" w:lineRule="auto"/>
        <w:jc w:val="both"/>
        <w:rPr>
          <w:rFonts w:ascii="Times New Roman" w:hAnsi="Times New Roman" w:cs="Times New Roman"/>
          <w:b/>
          <w:spacing w:val="20"/>
          <w:sz w:val="28"/>
          <w:szCs w:val="28"/>
          <w:lang w:eastAsia="zh-TW"/>
        </w:rPr>
      </w:pPr>
      <w:r w:rsidRPr="003C0EB2">
        <w:rPr>
          <w:rFonts w:ascii="Times New Roman" w:hAnsi="Times New Roman" w:cs="Times New Roman"/>
          <w:b/>
          <w:spacing w:val="20"/>
          <w:sz w:val="28"/>
          <w:szCs w:val="28"/>
          <w:lang w:eastAsia="zh-TW"/>
        </w:rPr>
        <w:t>重點處理有關民生、安全</w:t>
      </w:r>
      <w:r>
        <w:rPr>
          <w:rFonts w:ascii="Times New Roman" w:hAnsi="Times New Roman" w:cs="Times New Roman" w:hint="eastAsia"/>
          <w:b/>
          <w:spacing w:val="20"/>
          <w:sz w:val="28"/>
          <w:szCs w:val="28"/>
          <w:lang w:eastAsia="zh-TW"/>
        </w:rPr>
        <w:t>和</w:t>
      </w:r>
      <w:r w:rsidRPr="003C0EB2">
        <w:rPr>
          <w:rFonts w:ascii="Times New Roman" w:hAnsi="Times New Roman" w:cs="Times New Roman"/>
          <w:b/>
          <w:spacing w:val="20"/>
          <w:sz w:val="28"/>
          <w:szCs w:val="28"/>
          <w:lang w:eastAsia="zh-TW"/>
        </w:rPr>
        <w:t>受公眾關注的事宜</w:t>
      </w:r>
    </w:p>
    <w:p w14:paraId="2DCC5485" w14:textId="77777777" w:rsidR="001A3B0F" w:rsidRPr="003C0EB2" w:rsidRDefault="001A3B0F" w:rsidP="003852CD">
      <w:pPr>
        <w:widowControl w:val="0"/>
        <w:suppressAutoHyphens/>
        <w:autoSpaceDN w:val="0"/>
        <w:snapToGrid w:val="0"/>
        <w:spacing w:after="0" w:line="276" w:lineRule="auto"/>
        <w:jc w:val="both"/>
        <w:textAlignment w:val="baseline"/>
        <w:rPr>
          <w:rFonts w:ascii="Times New Roman" w:eastAsia="新細明體" w:hAnsi="Times New Roman" w:cs="Times New Roman"/>
          <w:spacing w:val="20"/>
          <w:sz w:val="28"/>
          <w:szCs w:val="28"/>
          <w:lang w:eastAsia="zh-TW"/>
        </w:rPr>
      </w:pPr>
      <w:r w:rsidRPr="003C0EB2">
        <w:rPr>
          <w:rFonts w:ascii="Times New Roman" w:hAnsi="Times New Roman" w:cs="Times New Roman"/>
          <w:bCs/>
          <w:spacing w:val="20"/>
          <w:sz w:val="28"/>
          <w:szCs w:val="28"/>
          <w:lang w:eastAsia="zh-TW"/>
        </w:rPr>
        <w:t>在聽取</w:t>
      </w:r>
      <w:proofErr w:type="gramStart"/>
      <w:r w:rsidRPr="003C0EB2">
        <w:rPr>
          <w:rFonts w:ascii="Times New Roman" w:hAnsi="Times New Roman" w:cs="Times New Roman"/>
          <w:bCs/>
          <w:spacing w:val="20"/>
          <w:sz w:val="28"/>
          <w:szCs w:val="28"/>
          <w:lang w:eastAsia="zh-TW"/>
        </w:rPr>
        <w:t>防貪處的</w:t>
      </w:r>
      <w:proofErr w:type="gramEnd"/>
      <w:r w:rsidRPr="003C0EB2">
        <w:rPr>
          <w:rFonts w:ascii="Times New Roman" w:hAnsi="Times New Roman" w:cs="Times New Roman"/>
          <w:bCs/>
          <w:spacing w:val="20"/>
          <w:sz w:val="28"/>
          <w:szCs w:val="28"/>
          <w:lang w:eastAsia="zh-TW"/>
        </w:rPr>
        <w:t>工作</w:t>
      </w:r>
      <w:proofErr w:type="gramStart"/>
      <w:r w:rsidRPr="003C0EB2">
        <w:rPr>
          <w:rFonts w:ascii="Times New Roman" w:hAnsi="Times New Roman" w:cs="Times New Roman"/>
          <w:bCs/>
          <w:spacing w:val="20"/>
          <w:sz w:val="28"/>
          <w:szCs w:val="28"/>
          <w:lang w:eastAsia="zh-TW"/>
        </w:rPr>
        <w:t>匯報時</w:t>
      </w:r>
      <w:proofErr w:type="gramEnd"/>
      <w:r w:rsidRPr="003C0EB2">
        <w:rPr>
          <w:rFonts w:ascii="Times New Roman" w:hAnsi="Times New Roman" w:cs="Times New Roman"/>
          <w:bCs/>
          <w:spacing w:val="20"/>
          <w:sz w:val="28"/>
          <w:szCs w:val="28"/>
          <w:lang w:eastAsia="zh-TW"/>
        </w:rPr>
        <w:t>，委員會</w:t>
      </w:r>
      <w:proofErr w:type="gramStart"/>
      <w:r w:rsidRPr="003C0EB2">
        <w:rPr>
          <w:rFonts w:ascii="Times New Roman" w:hAnsi="Times New Roman" w:cs="Times New Roman"/>
          <w:bCs/>
          <w:spacing w:val="20"/>
          <w:sz w:val="28"/>
          <w:szCs w:val="28"/>
          <w:lang w:eastAsia="zh-TW"/>
        </w:rPr>
        <w:t>欣悉廉</w:t>
      </w:r>
      <w:proofErr w:type="gramEnd"/>
      <w:r w:rsidRPr="003C0EB2">
        <w:rPr>
          <w:rFonts w:ascii="Times New Roman" w:hAnsi="Times New Roman" w:cs="Times New Roman"/>
          <w:bCs/>
          <w:spacing w:val="20"/>
          <w:sz w:val="28"/>
          <w:szCs w:val="28"/>
          <w:lang w:eastAsia="zh-TW"/>
        </w:rPr>
        <w:t>署</w:t>
      </w:r>
      <w:r w:rsidRPr="003C0EB2">
        <w:rPr>
          <w:rFonts w:ascii="Times New Roman" w:hAnsi="Times New Roman" w:cs="Times New Roman"/>
          <w:spacing w:val="20"/>
          <w:sz w:val="28"/>
          <w:szCs w:val="28"/>
          <w:lang w:eastAsia="zh-TW"/>
        </w:rPr>
        <w:t>的</w:t>
      </w:r>
      <w:r w:rsidRPr="003C0EB2">
        <w:rPr>
          <w:rFonts w:ascii="Times New Roman" w:hAnsi="Times New Roman" w:cs="Times New Roman"/>
          <w:bCs/>
          <w:spacing w:val="20"/>
          <w:sz w:val="28"/>
          <w:szCs w:val="28"/>
          <w:lang w:eastAsia="zh-TW"/>
        </w:rPr>
        <w:t>工作聚焦關乎民生、公眾安全和涉及公眾利益／大量公</w:t>
      </w:r>
      <w:proofErr w:type="gramStart"/>
      <w:r w:rsidRPr="003C0EB2">
        <w:rPr>
          <w:rFonts w:ascii="Times New Roman" w:hAnsi="Times New Roman" w:cs="Times New Roman"/>
          <w:bCs/>
          <w:spacing w:val="20"/>
          <w:sz w:val="28"/>
          <w:szCs w:val="28"/>
          <w:lang w:eastAsia="zh-TW"/>
        </w:rPr>
        <w:t>帑</w:t>
      </w:r>
      <w:proofErr w:type="gramEnd"/>
      <w:r w:rsidRPr="003C0EB2">
        <w:rPr>
          <w:rFonts w:ascii="Times New Roman" w:hAnsi="Times New Roman" w:cs="Times New Roman"/>
          <w:bCs/>
          <w:spacing w:val="20"/>
          <w:sz w:val="28"/>
          <w:szCs w:val="28"/>
          <w:lang w:eastAsia="zh-TW"/>
        </w:rPr>
        <w:t>的範疇。</w:t>
      </w:r>
      <w:r w:rsidRPr="003C0EB2">
        <w:rPr>
          <w:rFonts w:ascii="Times New Roman" w:hAnsi="Times New Roman" w:cs="Times New Roman"/>
          <w:spacing w:val="20"/>
          <w:sz w:val="28"/>
          <w:szCs w:val="28"/>
          <w:lang w:eastAsia="zh-TW"/>
        </w:rPr>
        <w:t>委員會</w:t>
      </w:r>
      <w:r w:rsidRPr="003C0EB2">
        <w:rPr>
          <w:rFonts w:ascii="Times New Roman" w:hAnsi="Times New Roman" w:cs="Times New Roman"/>
          <w:bCs/>
          <w:spacing w:val="20"/>
          <w:sz w:val="28"/>
          <w:szCs w:val="28"/>
          <w:lang w:eastAsia="zh-TW"/>
        </w:rPr>
        <w:t>亦認同</w:t>
      </w:r>
      <w:proofErr w:type="gramStart"/>
      <w:r w:rsidRPr="003C0EB2">
        <w:rPr>
          <w:rFonts w:ascii="Times New Roman" w:hAnsi="Times New Roman" w:cs="Times New Roman"/>
          <w:spacing w:val="20"/>
          <w:sz w:val="28"/>
          <w:szCs w:val="28"/>
          <w:lang w:eastAsia="zh-TW"/>
        </w:rPr>
        <w:t>防貪處</w:t>
      </w:r>
      <w:r w:rsidRPr="00CB2252">
        <w:rPr>
          <w:rFonts w:ascii="Times New Roman" w:hAnsi="Times New Roman" w:cs="Times New Roman" w:hint="eastAsia"/>
          <w:bCs/>
          <w:spacing w:val="20"/>
          <w:sz w:val="28"/>
          <w:szCs w:val="28"/>
          <w:lang w:eastAsia="zh-TW"/>
        </w:rPr>
        <w:t>“</w:t>
      </w:r>
      <w:r w:rsidRPr="003C0EB2">
        <w:rPr>
          <w:rFonts w:ascii="Times New Roman" w:hAnsi="Times New Roman" w:cs="Times New Roman"/>
          <w:bCs/>
          <w:spacing w:val="20"/>
          <w:sz w:val="28"/>
          <w:szCs w:val="28"/>
          <w:lang w:eastAsia="zh-TW"/>
        </w:rPr>
        <w:t>源頭預防</w:t>
      </w:r>
      <w:bookmarkStart w:id="16" w:name="_Hlk224652175"/>
      <w:r w:rsidRPr="00CB2252">
        <w:rPr>
          <w:rFonts w:ascii="Times New Roman" w:hAnsi="Times New Roman" w:cs="Times New Roman" w:hint="eastAsia"/>
          <w:bCs/>
          <w:spacing w:val="20"/>
          <w:sz w:val="28"/>
          <w:szCs w:val="28"/>
          <w:lang w:eastAsia="zh-TW"/>
        </w:rPr>
        <w:t>”</w:t>
      </w:r>
      <w:bookmarkEnd w:id="16"/>
      <w:proofErr w:type="gramEnd"/>
      <w:r w:rsidRPr="003C0EB2">
        <w:rPr>
          <w:rFonts w:ascii="Times New Roman" w:hAnsi="Times New Roman" w:cs="Times New Roman"/>
          <w:bCs/>
          <w:spacing w:val="20"/>
          <w:sz w:val="28"/>
          <w:szCs w:val="28"/>
          <w:lang w:eastAsia="zh-TW"/>
        </w:rPr>
        <w:t>的策略，</w:t>
      </w:r>
      <w:r>
        <w:rPr>
          <w:rFonts w:ascii="Times New Roman" w:hAnsi="Times New Roman" w:cs="Times New Roman" w:hint="eastAsia"/>
          <w:bCs/>
          <w:spacing w:val="20"/>
          <w:sz w:val="28"/>
          <w:szCs w:val="28"/>
          <w:lang w:eastAsia="zh-TW"/>
        </w:rPr>
        <w:t>即</w:t>
      </w:r>
      <w:r w:rsidRPr="003C0EB2">
        <w:rPr>
          <w:rFonts w:ascii="Times New Roman" w:hAnsi="Times New Roman" w:cs="Times New Roman"/>
          <w:bCs/>
          <w:spacing w:val="20"/>
          <w:sz w:val="28"/>
          <w:szCs w:val="28"/>
          <w:lang w:eastAsia="zh-TW"/>
        </w:rPr>
        <w:t>在政府構思或籌備有關民生、社會及經濟發展的新措施時</w:t>
      </w:r>
      <w:r>
        <w:rPr>
          <w:rFonts w:ascii="Times New Roman" w:hAnsi="Times New Roman" w:cs="Times New Roman" w:hint="eastAsia"/>
          <w:bCs/>
          <w:spacing w:val="20"/>
          <w:sz w:val="28"/>
          <w:szCs w:val="28"/>
          <w:lang w:eastAsia="zh-TW"/>
        </w:rPr>
        <w:t>及早</w:t>
      </w:r>
      <w:r w:rsidRPr="003C0EB2">
        <w:rPr>
          <w:rFonts w:ascii="Times New Roman" w:hAnsi="Times New Roman" w:cs="Times New Roman"/>
          <w:bCs/>
          <w:spacing w:val="20"/>
          <w:sz w:val="28"/>
          <w:szCs w:val="28"/>
          <w:lang w:eastAsia="zh-TW"/>
        </w:rPr>
        <w:t>向相關部門及公共機構提供建議，以期有關新措施在推出時已包含適當的防貪措施。</w:t>
      </w:r>
      <w:proofErr w:type="gramStart"/>
      <w:r w:rsidRPr="003C0EB2">
        <w:rPr>
          <w:rFonts w:ascii="Times New Roman" w:hAnsi="Times New Roman" w:cs="Times New Roman"/>
          <w:spacing w:val="20"/>
          <w:sz w:val="28"/>
          <w:szCs w:val="28"/>
          <w:lang w:eastAsia="zh-TW"/>
        </w:rPr>
        <w:t>防貪處</w:t>
      </w:r>
      <w:r w:rsidRPr="003C0EB2">
        <w:rPr>
          <w:rFonts w:ascii="Times New Roman" w:hAnsi="Times New Roman" w:cs="Times New Roman"/>
          <w:bCs/>
          <w:spacing w:val="20"/>
          <w:sz w:val="28"/>
          <w:szCs w:val="28"/>
          <w:lang w:eastAsia="zh-TW"/>
        </w:rPr>
        <w:t>年內</w:t>
      </w:r>
      <w:proofErr w:type="gramEnd"/>
      <w:r w:rsidRPr="003C0EB2">
        <w:rPr>
          <w:rFonts w:ascii="Times New Roman" w:hAnsi="Times New Roman" w:cs="Times New Roman"/>
          <w:bCs/>
          <w:spacing w:val="20"/>
          <w:sz w:val="28"/>
          <w:szCs w:val="28"/>
          <w:lang w:eastAsia="zh-TW"/>
        </w:rPr>
        <w:t>的重點防貪工作包括</w:t>
      </w:r>
      <w:r w:rsidRPr="003C0EB2">
        <w:rPr>
          <w:rFonts w:ascii="Times New Roman" w:eastAsia="新細明體" w:hAnsi="Times New Roman" w:cs="Times New Roman"/>
          <w:spacing w:val="20"/>
          <w:sz w:val="28"/>
          <w:szCs w:val="28"/>
          <w:lang w:eastAsia="zh-TW"/>
        </w:rPr>
        <w:t>提升公務員誠信管理，透過公務員事務局定期推出防貪刊物《蓮結》以加強不同層級公務員的防貪意識和能力；推出《大專院校收生防貪指南》協助大專院校加強收生程序的防貪能力；就</w:t>
      </w:r>
      <w:r w:rsidRPr="00CB2252">
        <w:rPr>
          <w:rFonts w:ascii="Times New Roman" w:eastAsia="新細明體" w:hAnsi="Times New Roman" w:cs="Times New Roman" w:hint="eastAsia"/>
          <w:spacing w:val="20"/>
          <w:sz w:val="28"/>
          <w:szCs w:val="28"/>
          <w:lang w:eastAsia="zh-TW"/>
        </w:rPr>
        <w:t>“</w:t>
      </w:r>
      <w:r w:rsidRPr="003C0EB2">
        <w:rPr>
          <w:rFonts w:ascii="Times New Roman" w:eastAsia="新細明體" w:hAnsi="Times New Roman" w:cs="Times New Roman"/>
          <w:spacing w:val="20"/>
          <w:sz w:val="28"/>
          <w:szCs w:val="28"/>
          <w:lang w:eastAsia="zh-TW"/>
        </w:rPr>
        <w:t>簡樸房</w:t>
      </w:r>
      <w:r w:rsidRPr="008D7E42">
        <w:rPr>
          <w:rFonts w:ascii="Times New Roman" w:eastAsia="新細明體" w:hAnsi="Times New Roman" w:cs="Times New Roman" w:hint="eastAsia"/>
          <w:spacing w:val="20"/>
          <w:sz w:val="28"/>
          <w:szCs w:val="28"/>
          <w:lang w:eastAsia="zh-TW"/>
        </w:rPr>
        <w:t>”</w:t>
      </w:r>
      <w:r w:rsidRPr="003C0EB2">
        <w:rPr>
          <w:rFonts w:ascii="Times New Roman" w:eastAsia="新細明體" w:hAnsi="Times New Roman" w:cs="Times New Roman"/>
          <w:spacing w:val="20"/>
          <w:sz w:val="28"/>
          <w:szCs w:val="28"/>
          <w:lang w:eastAsia="zh-TW"/>
        </w:rPr>
        <w:t>的條例草案、</w:t>
      </w:r>
      <w:proofErr w:type="gramStart"/>
      <w:r w:rsidRPr="003C0EB2">
        <w:rPr>
          <w:rFonts w:ascii="Times New Roman" w:eastAsia="新細明體" w:hAnsi="Times New Roman" w:cs="Times New Roman"/>
          <w:spacing w:val="20"/>
          <w:sz w:val="28"/>
          <w:szCs w:val="28"/>
          <w:lang w:eastAsia="zh-TW"/>
        </w:rPr>
        <w:t>規</w:t>
      </w:r>
      <w:proofErr w:type="gramEnd"/>
      <w:r w:rsidRPr="003C0EB2">
        <w:rPr>
          <w:rFonts w:ascii="Times New Roman" w:eastAsia="新細明體" w:hAnsi="Times New Roman" w:cs="Times New Roman"/>
          <w:spacing w:val="20"/>
          <w:sz w:val="28"/>
          <w:szCs w:val="28"/>
          <w:lang w:eastAsia="zh-TW"/>
        </w:rPr>
        <w:t>管制度、數碼系統、實務守則及相關申請文件等提供建議；及就</w:t>
      </w:r>
      <w:r w:rsidRPr="00CB2252">
        <w:rPr>
          <w:rFonts w:ascii="Times New Roman" w:eastAsia="新細明體" w:hAnsi="Times New Roman" w:cs="Times New Roman" w:hint="eastAsia"/>
          <w:spacing w:val="20"/>
          <w:sz w:val="28"/>
          <w:szCs w:val="28"/>
          <w:lang w:eastAsia="zh-TW"/>
        </w:rPr>
        <w:t>“</w:t>
      </w:r>
      <w:r w:rsidRPr="003C0EB2">
        <w:rPr>
          <w:rFonts w:ascii="Times New Roman" w:eastAsia="新細明體" w:hAnsi="Times New Roman" w:cs="Times New Roman"/>
          <w:spacing w:val="20"/>
          <w:sz w:val="28"/>
          <w:szCs w:val="28"/>
          <w:lang w:eastAsia="zh-TW"/>
        </w:rPr>
        <w:t>註冊消防工程師計劃</w:t>
      </w:r>
      <w:r w:rsidRPr="008D7E42">
        <w:rPr>
          <w:rFonts w:ascii="Times New Roman" w:eastAsia="新細明體" w:hAnsi="Times New Roman" w:cs="Times New Roman" w:hint="eastAsia"/>
          <w:spacing w:val="20"/>
          <w:sz w:val="28"/>
          <w:szCs w:val="28"/>
          <w:lang w:eastAsia="zh-TW"/>
        </w:rPr>
        <w:t>”</w:t>
      </w:r>
      <w:r w:rsidRPr="003C0EB2">
        <w:rPr>
          <w:rFonts w:ascii="Times New Roman" w:eastAsia="新細明體" w:hAnsi="Times New Roman" w:cs="Times New Roman"/>
          <w:spacing w:val="20"/>
          <w:sz w:val="28"/>
          <w:szCs w:val="28"/>
          <w:lang w:eastAsia="zh-TW"/>
        </w:rPr>
        <w:t>的</w:t>
      </w:r>
      <w:proofErr w:type="gramStart"/>
      <w:r w:rsidRPr="003C0EB2">
        <w:rPr>
          <w:rFonts w:ascii="Times New Roman" w:eastAsia="新細明體" w:hAnsi="Times New Roman" w:cs="Times New Roman"/>
          <w:spacing w:val="20"/>
          <w:sz w:val="28"/>
          <w:szCs w:val="28"/>
          <w:lang w:eastAsia="zh-TW"/>
        </w:rPr>
        <w:t>規</w:t>
      </w:r>
      <w:proofErr w:type="gramEnd"/>
      <w:r w:rsidRPr="003C0EB2">
        <w:rPr>
          <w:rFonts w:ascii="Times New Roman" w:eastAsia="新細明體" w:hAnsi="Times New Roman" w:cs="Times New Roman"/>
          <w:spacing w:val="20"/>
          <w:sz w:val="28"/>
          <w:szCs w:val="28"/>
          <w:lang w:eastAsia="zh-TW"/>
        </w:rPr>
        <w:t>管制度向消防處提供建議，涵蓋註冊消防工程師的誠信要求、利益衝突處理及核查證明書的機制等。</w:t>
      </w:r>
      <w:r>
        <w:rPr>
          <w:rFonts w:ascii="Times New Roman" w:eastAsia="新細明體" w:hAnsi="Times New Roman" w:cs="Times New Roman" w:hint="eastAsia"/>
          <w:spacing w:val="20"/>
          <w:sz w:val="28"/>
          <w:szCs w:val="28"/>
          <w:lang w:eastAsia="zh-TW"/>
        </w:rPr>
        <w:t>委員會深信</w:t>
      </w:r>
      <w:r w:rsidRPr="008D7E42">
        <w:rPr>
          <w:rFonts w:ascii="Times New Roman" w:hAnsi="Times New Roman" w:cs="Times New Roman" w:hint="eastAsia"/>
          <w:bCs/>
          <w:spacing w:val="20"/>
          <w:sz w:val="28"/>
          <w:szCs w:val="28"/>
          <w:lang w:eastAsia="zh-TW"/>
        </w:rPr>
        <w:t>“</w:t>
      </w:r>
      <w:r w:rsidRPr="003C0EB2">
        <w:rPr>
          <w:rFonts w:ascii="Times New Roman" w:hAnsi="Times New Roman" w:cs="Times New Roman"/>
          <w:bCs/>
          <w:spacing w:val="20"/>
          <w:sz w:val="28"/>
          <w:szCs w:val="28"/>
          <w:lang w:eastAsia="zh-TW"/>
        </w:rPr>
        <w:t>源頭預防</w:t>
      </w:r>
      <w:r w:rsidRPr="008D7E42">
        <w:rPr>
          <w:rFonts w:ascii="Times New Roman" w:hAnsi="Times New Roman" w:cs="Times New Roman" w:hint="eastAsia"/>
          <w:bCs/>
          <w:spacing w:val="20"/>
          <w:sz w:val="28"/>
          <w:szCs w:val="28"/>
          <w:lang w:eastAsia="zh-TW"/>
        </w:rPr>
        <w:t>”</w:t>
      </w:r>
      <w:r w:rsidRPr="003C0EB2">
        <w:rPr>
          <w:rFonts w:ascii="Times New Roman" w:hAnsi="Times New Roman" w:cs="Times New Roman"/>
          <w:bCs/>
          <w:spacing w:val="20"/>
          <w:sz w:val="28"/>
          <w:szCs w:val="28"/>
          <w:lang w:eastAsia="zh-TW"/>
        </w:rPr>
        <w:t>的策略</w:t>
      </w:r>
      <w:r>
        <w:rPr>
          <w:rFonts w:ascii="Times New Roman" w:hAnsi="Times New Roman" w:cs="Times New Roman" w:hint="eastAsia"/>
          <w:bCs/>
          <w:spacing w:val="20"/>
          <w:sz w:val="28"/>
          <w:szCs w:val="28"/>
          <w:lang w:eastAsia="zh-TW"/>
        </w:rPr>
        <w:t>能提高防貪工作</w:t>
      </w:r>
      <w:r w:rsidRPr="003C0EB2">
        <w:rPr>
          <w:rFonts w:ascii="Times New Roman" w:hAnsi="Times New Roman" w:cs="Times New Roman"/>
          <w:bCs/>
          <w:spacing w:val="20"/>
          <w:sz w:val="28"/>
          <w:szCs w:val="28"/>
          <w:lang w:eastAsia="zh-TW"/>
        </w:rPr>
        <w:t>的</w:t>
      </w:r>
      <w:r>
        <w:rPr>
          <w:rFonts w:ascii="Times New Roman" w:hAnsi="Times New Roman" w:cs="Times New Roman" w:hint="eastAsia"/>
          <w:bCs/>
          <w:spacing w:val="20"/>
          <w:sz w:val="28"/>
          <w:szCs w:val="28"/>
          <w:lang w:eastAsia="zh-TW"/>
        </w:rPr>
        <w:t>成效。</w:t>
      </w:r>
    </w:p>
    <w:p w14:paraId="12D34DF5" w14:textId="77777777" w:rsidR="001A3B0F" w:rsidRPr="003C0EB2" w:rsidRDefault="001A3B0F" w:rsidP="003852CD">
      <w:pPr>
        <w:pStyle w:val="Standard"/>
        <w:snapToGrid w:val="0"/>
        <w:spacing w:line="276" w:lineRule="auto"/>
        <w:jc w:val="both"/>
        <w:rPr>
          <w:spacing w:val="20"/>
          <w:sz w:val="28"/>
          <w:szCs w:val="28"/>
          <w:lang w:val="en-US"/>
        </w:rPr>
      </w:pPr>
    </w:p>
    <w:p w14:paraId="4F626919" w14:textId="77777777" w:rsidR="001A3B0F" w:rsidRPr="003C0EB2" w:rsidRDefault="001A3B0F" w:rsidP="003852CD">
      <w:pPr>
        <w:spacing w:line="276" w:lineRule="auto"/>
        <w:jc w:val="both"/>
        <w:rPr>
          <w:rFonts w:ascii="Times New Roman" w:hAnsi="Times New Roman" w:cs="Times New Roman"/>
          <w:b/>
          <w:spacing w:val="20"/>
          <w:sz w:val="28"/>
          <w:szCs w:val="28"/>
          <w:lang w:eastAsia="zh-TW"/>
        </w:rPr>
      </w:pPr>
      <w:r w:rsidRPr="003C0EB2">
        <w:rPr>
          <w:rFonts w:ascii="Times New Roman" w:hAnsi="Times New Roman" w:cs="Times New Roman"/>
          <w:b/>
          <w:spacing w:val="20"/>
          <w:sz w:val="28"/>
          <w:szCs w:val="28"/>
          <w:lang w:eastAsia="zh-TW"/>
        </w:rPr>
        <w:t>加強私營機構的防貪能力</w:t>
      </w:r>
    </w:p>
    <w:p w14:paraId="0D66CDA9" w14:textId="77777777" w:rsidR="001A3B0F" w:rsidRDefault="001A3B0F" w:rsidP="00AA5301">
      <w:pPr>
        <w:widowControl w:val="0"/>
        <w:suppressAutoHyphens/>
        <w:autoSpaceDN w:val="0"/>
        <w:snapToGrid w:val="0"/>
        <w:spacing w:after="0" w:line="276" w:lineRule="auto"/>
        <w:jc w:val="both"/>
        <w:textAlignment w:val="baseline"/>
        <w:rPr>
          <w:rFonts w:ascii="Times New Roman" w:eastAsia="新細明體" w:hAnsi="Times New Roman" w:cs="Times New Roman"/>
          <w:spacing w:val="20"/>
          <w:sz w:val="28"/>
          <w:szCs w:val="28"/>
          <w:lang w:eastAsia="zh-TW"/>
        </w:rPr>
      </w:pPr>
      <w:r w:rsidRPr="003C0EB2">
        <w:rPr>
          <w:rFonts w:ascii="Times New Roman" w:hAnsi="Times New Roman" w:cs="Times New Roman"/>
          <w:bCs/>
          <w:spacing w:val="20"/>
          <w:sz w:val="28"/>
          <w:szCs w:val="28"/>
          <w:lang w:eastAsia="zh-TW"/>
        </w:rPr>
        <w:t>委員會</w:t>
      </w:r>
      <w:proofErr w:type="gramStart"/>
      <w:r w:rsidRPr="003C0EB2">
        <w:rPr>
          <w:rFonts w:ascii="Times New Roman" w:hAnsi="Times New Roman" w:cs="Times New Roman"/>
          <w:bCs/>
          <w:spacing w:val="20"/>
          <w:sz w:val="28"/>
          <w:szCs w:val="28"/>
          <w:lang w:eastAsia="zh-TW"/>
        </w:rPr>
        <w:t>肯定廉</w:t>
      </w:r>
      <w:proofErr w:type="gramEnd"/>
      <w:r w:rsidRPr="003C0EB2">
        <w:rPr>
          <w:rFonts w:ascii="Times New Roman" w:hAnsi="Times New Roman" w:cs="Times New Roman"/>
          <w:bCs/>
          <w:spacing w:val="20"/>
          <w:sz w:val="28"/>
          <w:szCs w:val="28"/>
          <w:lang w:eastAsia="zh-TW"/>
        </w:rPr>
        <w:t>署</w:t>
      </w:r>
      <w:r>
        <w:rPr>
          <w:rFonts w:ascii="Times New Roman" w:hAnsi="Times New Roman" w:cs="Times New Roman" w:hint="eastAsia"/>
          <w:bCs/>
          <w:spacing w:val="20"/>
          <w:sz w:val="28"/>
          <w:szCs w:val="28"/>
          <w:lang w:eastAsia="zh-TW"/>
        </w:rPr>
        <w:t>透過</w:t>
      </w:r>
      <w:r w:rsidRPr="003C0EB2">
        <w:rPr>
          <w:rFonts w:ascii="Times New Roman" w:hAnsi="Times New Roman" w:cs="Times New Roman"/>
          <w:bCs/>
          <w:spacing w:val="20"/>
          <w:sz w:val="28"/>
          <w:szCs w:val="28"/>
          <w:lang w:eastAsia="zh-TW"/>
        </w:rPr>
        <w:t>與各行業監管機構及專業團體建立伙伴關係，以提升相關行業</w:t>
      </w:r>
      <w:r>
        <w:rPr>
          <w:rFonts w:ascii="Times New Roman" w:hAnsi="Times New Roman" w:cs="Times New Roman" w:hint="eastAsia"/>
          <w:bCs/>
          <w:spacing w:val="20"/>
          <w:sz w:val="28"/>
          <w:szCs w:val="28"/>
          <w:lang w:eastAsia="zh-TW"/>
        </w:rPr>
        <w:t>的誠信管理及</w:t>
      </w:r>
      <w:r w:rsidRPr="003C0EB2">
        <w:rPr>
          <w:rFonts w:ascii="Times New Roman" w:hAnsi="Times New Roman" w:cs="Times New Roman"/>
          <w:bCs/>
          <w:spacing w:val="20"/>
          <w:sz w:val="28"/>
          <w:szCs w:val="28"/>
          <w:lang w:eastAsia="zh-TW"/>
        </w:rPr>
        <w:t>防貪能力的策略。廉署今年在這方面的成績令人鼓舞</w:t>
      </w:r>
      <w:bookmarkStart w:id="17" w:name="_Hlk220486235"/>
      <w:r>
        <w:rPr>
          <w:rFonts w:ascii="Times New Roman" w:eastAsia="新細明體" w:hAnsi="Times New Roman" w:cs="Times New Roman" w:hint="eastAsia"/>
          <w:spacing w:val="20"/>
          <w:sz w:val="28"/>
          <w:szCs w:val="28"/>
          <w:lang w:eastAsia="zh-TW"/>
        </w:rPr>
        <w:t>。廉署於八月</w:t>
      </w:r>
      <w:r w:rsidRPr="003C0EB2">
        <w:rPr>
          <w:rFonts w:ascii="Times New Roman" w:eastAsia="新細明體" w:hAnsi="Times New Roman" w:cs="Times New Roman"/>
          <w:spacing w:val="20"/>
          <w:sz w:val="28"/>
          <w:szCs w:val="28"/>
          <w:lang w:eastAsia="zh-TW"/>
        </w:rPr>
        <w:t>與香港賽馬會、中國香港體育協會暨奧林匹克委員會及香港公司治理公會組成</w:t>
      </w:r>
      <w:r w:rsidRPr="008D7E42">
        <w:rPr>
          <w:rFonts w:ascii="Times New Roman" w:eastAsia="新細明體" w:hAnsi="Times New Roman" w:cs="Times New Roman" w:hint="eastAsia"/>
          <w:spacing w:val="20"/>
          <w:sz w:val="28"/>
          <w:szCs w:val="28"/>
          <w:lang w:eastAsia="zh-TW"/>
        </w:rPr>
        <w:t>“</w:t>
      </w:r>
      <w:r w:rsidRPr="003C0EB2">
        <w:rPr>
          <w:rFonts w:ascii="Times New Roman" w:eastAsia="新細明體" w:hAnsi="Times New Roman" w:cs="Times New Roman"/>
          <w:spacing w:val="20"/>
          <w:sz w:val="28"/>
          <w:szCs w:val="28"/>
          <w:lang w:eastAsia="zh-TW"/>
        </w:rPr>
        <w:t>體育管治誠信聯盟</w:t>
      </w:r>
      <w:r w:rsidRPr="008D7E42">
        <w:rPr>
          <w:rFonts w:ascii="Times New Roman" w:eastAsia="新細明體" w:hAnsi="Times New Roman" w:cs="Times New Roman" w:hint="eastAsia"/>
          <w:spacing w:val="20"/>
          <w:sz w:val="28"/>
          <w:szCs w:val="28"/>
          <w:lang w:eastAsia="zh-TW"/>
        </w:rPr>
        <w:t>”</w:t>
      </w:r>
      <w:bookmarkEnd w:id="17"/>
      <w:r w:rsidRPr="003C0EB2">
        <w:rPr>
          <w:rFonts w:ascii="Times New Roman" w:eastAsia="新細明體" w:hAnsi="Times New Roman" w:cs="Times New Roman"/>
          <w:spacing w:val="20"/>
          <w:sz w:val="28"/>
          <w:szCs w:val="28"/>
          <w:lang w:eastAsia="zh-TW"/>
        </w:rPr>
        <w:t>，並推出三年計劃</w:t>
      </w:r>
      <w:r>
        <w:rPr>
          <w:rFonts w:ascii="Times New Roman" w:eastAsia="新細明體" w:hAnsi="Times New Roman" w:cs="Times New Roman" w:hint="eastAsia"/>
          <w:spacing w:val="20"/>
          <w:sz w:val="28"/>
          <w:szCs w:val="28"/>
          <w:lang w:eastAsia="zh-TW"/>
        </w:rPr>
        <w:t>以</w:t>
      </w:r>
      <w:r w:rsidRPr="003C0EB2">
        <w:rPr>
          <w:rFonts w:ascii="Times New Roman" w:eastAsia="新細明體" w:hAnsi="Times New Roman" w:cs="Times New Roman"/>
          <w:spacing w:val="20"/>
          <w:sz w:val="28"/>
          <w:szCs w:val="28"/>
          <w:lang w:eastAsia="zh-TW"/>
        </w:rPr>
        <w:t>協助體育總會提升管治誠信水平</w:t>
      </w:r>
      <w:r>
        <w:rPr>
          <w:rFonts w:ascii="Times New Roman" w:eastAsia="新細明體" w:hAnsi="Times New Roman" w:cs="Times New Roman" w:hint="eastAsia"/>
          <w:spacing w:val="20"/>
          <w:sz w:val="28"/>
          <w:szCs w:val="28"/>
          <w:lang w:eastAsia="zh-TW"/>
        </w:rPr>
        <w:t>。</w:t>
      </w:r>
      <w:proofErr w:type="gramStart"/>
      <w:r>
        <w:rPr>
          <w:rFonts w:ascii="Times New Roman" w:eastAsia="新細明體" w:hAnsi="Times New Roman" w:cs="Times New Roman" w:hint="eastAsia"/>
          <w:spacing w:val="20"/>
          <w:sz w:val="28"/>
          <w:szCs w:val="28"/>
          <w:lang w:eastAsia="zh-TW"/>
        </w:rPr>
        <w:t>此外，</w:t>
      </w:r>
      <w:proofErr w:type="gramEnd"/>
      <w:r>
        <w:rPr>
          <w:rFonts w:ascii="Times New Roman" w:eastAsia="新細明體" w:hAnsi="Times New Roman" w:cs="Times New Roman" w:hint="eastAsia"/>
          <w:spacing w:val="20"/>
          <w:sz w:val="28"/>
          <w:szCs w:val="28"/>
          <w:lang w:eastAsia="zh-TW"/>
        </w:rPr>
        <w:t>廉署</w:t>
      </w:r>
      <w:r w:rsidRPr="003C0EB2">
        <w:rPr>
          <w:rFonts w:ascii="Times New Roman" w:eastAsia="新細明體" w:hAnsi="Times New Roman" w:cs="Times New Roman"/>
          <w:spacing w:val="20"/>
          <w:sz w:val="28"/>
          <w:szCs w:val="28"/>
          <w:lang w:eastAsia="zh-TW"/>
        </w:rPr>
        <w:t>與香港金融管理局及香港銀行公會</w:t>
      </w:r>
      <w:r>
        <w:rPr>
          <w:rFonts w:ascii="Times New Roman" w:eastAsia="新細明體" w:hAnsi="Times New Roman" w:cs="Times New Roman" w:hint="eastAsia"/>
          <w:spacing w:val="20"/>
          <w:sz w:val="28"/>
          <w:szCs w:val="28"/>
          <w:lang w:eastAsia="zh-TW"/>
        </w:rPr>
        <w:t>合力</w:t>
      </w:r>
      <w:r w:rsidRPr="003C0EB2">
        <w:rPr>
          <w:rFonts w:ascii="Times New Roman" w:eastAsia="新細明體" w:hAnsi="Times New Roman" w:cs="Times New Roman"/>
          <w:spacing w:val="20"/>
          <w:sz w:val="28"/>
          <w:szCs w:val="28"/>
          <w:lang w:eastAsia="zh-TW"/>
        </w:rPr>
        <w:t>推動</w:t>
      </w:r>
      <w:r>
        <w:rPr>
          <w:rFonts w:ascii="Times New Roman" w:eastAsia="新細明體" w:hAnsi="Times New Roman" w:cs="Times New Roman" w:hint="eastAsia"/>
          <w:spacing w:val="20"/>
          <w:sz w:val="28"/>
          <w:szCs w:val="28"/>
          <w:lang w:eastAsia="zh-TW"/>
        </w:rPr>
        <w:t>的</w:t>
      </w:r>
      <w:r w:rsidRPr="008D7E42">
        <w:rPr>
          <w:rFonts w:ascii="Times New Roman" w:eastAsia="新細明體" w:hAnsi="Times New Roman" w:cs="Times New Roman" w:hint="eastAsia"/>
          <w:spacing w:val="20"/>
          <w:sz w:val="28"/>
          <w:szCs w:val="28"/>
          <w:lang w:eastAsia="zh-TW"/>
        </w:rPr>
        <w:t>“</w:t>
      </w:r>
      <w:r w:rsidRPr="003C0EB2">
        <w:rPr>
          <w:rFonts w:ascii="Times New Roman" w:eastAsia="新細明體" w:hAnsi="Times New Roman" w:cs="Times New Roman"/>
          <w:spacing w:val="20"/>
          <w:sz w:val="28"/>
          <w:szCs w:val="28"/>
          <w:lang w:eastAsia="zh-TW"/>
        </w:rPr>
        <w:t>銀行業誠信約章</w:t>
      </w:r>
      <w:r w:rsidRPr="008D7E42">
        <w:rPr>
          <w:rFonts w:ascii="Times New Roman" w:eastAsia="新細明體" w:hAnsi="Times New Roman" w:cs="Times New Roman" w:hint="eastAsia"/>
          <w:spacing w:val="20"/>
          <w:sz w:val="28"/>
          <w:szCs w:val="28"/>
          <w:lang w:eastAsia="zh-TW"/>
        </w:rPr>
        <w:t>”</w:t>
      </w:r>
      <w:r w:rsidRPr="003C0EB2">
        <w:rPr>
          <w:rFonts w:ascii="Times New Roman" w:eastAsia="新細明體" w:hAnsi="Times New Roman" w:cs="Times New Roman"/>
          <w:spacing w:val="20"/>
          <w:sz w:val="28"/>
          <w:szCs w:val="28"/>
          <w:lang w:eastAsia="zh-TW"/>
        </w:rPr>
        <w:t>，</w:t>
      </w:r>
      <w:r>
        <w:rPr>
          <w:rFonts w:ascii="Times New Roman" w:eastAsia="新細明體" w:hAnsi="Times New Roman" w:cs="Times New Roman" w:hint="eastAsia"/>
          <w:spacing w:val="20"/>
          <w:sz w:val="28"/>
          <w:szCs w:val="28"/>
          <w:lang w:eastAsia="zh-TW"/>
        </w:rPr>
        <w:t>已獲本港全數</w:t>
      </w:r>
      <w:r>
        <w:rPr>
          <w:rFonts w:ascii="Times New Roman" w:eastAsia="新細明體" w:hAnsi="Times New Roman" w:cs="Times New Roman" w:hint="eastAsia"/>
          <w:spacing w:val="20"/>
          <w:sz w:val="28"/>
          <w:szCs w:val="28"/>
          <w:lang w:eastAsia="zh-TW"/>
        </w:rPr>
        <w:t>165</w:t>
      </w:r>
      <w:r>
        <w:rPr>
          <w:rFonts w:ascii="Times New Roman" w:eastAsia="新細明體" w:hAnsi="Times New Roman" w:cs="Times New Roman" w:hint="eastAsia"/>
          <w:spacing w:val="20"/>
          <w:sz w:val="28"/>
          <w:szCs w:val="28"/>
          <w:lang w:eastAsia="zh-TW"/>
        </w:rPr>
        <w:t>間持牌銀行和有限制牌照銀行參與。廉署亦</w:t>
      </w:r>
      <w:r w:rsidRPr="003C0EB2">
        <w:rPr>
          <w:rFonts w:ascii="Times New Roman" w:eastAsia="新細明體" w:hAnsi="Times New Roman" w:cs="Times New Roman"/>
          <w:spacing w:val="20"/>
          <w:sz w:val="28"/>
          <w:szCs w:val="28"/>
          <w:lang w:eastAsia="zh-TW"/>
        </w:rPr>
        <w:t>與香港交易及結算所</w:t>
      </w:r>
      <w:r w:rsidRPr="00D53E86">
        <w:rPr>
          <w:rFonts w:ascii="Times New Roman" w:eastAsia="新細明體" w:hAnsi="Times New Roman" w:cs="Times New Roman"/>
          <w:snapToGrid w:val="0"/>
          <w:spacing w:val="20"/>
          <w:sz w:val="28"/>
          <w:szCs w:val="28"/>
          <w:lang w:eastAsia="zh-TW"/>
        </w:rPr>
        <w:t>有限公司</w:t>
      </w:r>
      <w:r w:rsidRPr="003C0EB2">
        <w:rPr>
          <w:rFonts w:ascii="Times New Roman" w:eastAsia="新細明體" w:hAnsi="Times New Roman" w:cs="Times New Roman"/>
          <w:spacing w:val="20"/>
          <w:sz w:val="28"/>
          <w:szCs w:val="28"/>
          <w:lang w:eastAsia="zh-TW"/>
        </w:rPr>
        <w:t>合作推廣</w:t>
      </w:r>
      <w:r w:rsidRPr="008D7E42">
        <w:rPr>
          <w:rFonts w:ascii="Times New Roman" w:eastAsia="新細明體" w:hAnsi="Times New Roman" w:cs="Times New Roman" w:hint="eastAsia"/>
          <w:spacing w:val="20"/>
          <w:sz w:val="28"/>
          <w:szCs w:val="28"/>
          <w:lang w:eastAsia="zh-TW"/>
        </w:rPr>
        <w:t>“</w:t>
      </w:r>
      <w:r w:rsidRPr="003C0EB2">
        <w:rPr>
          <w:rFonts w:ascii="Times New Roman" w:eastAsia="新細明體" w:hAnsi="Times New Roman" w:cs="Times New Roman"/>
          <w:spacing w:val="20"/>
          <w:sz w:val="28"/>
          <w:szCs w:val="28"/>
          <w:lang w:eastAsia="zh-TW"/>
        </w:rPr>
        <w:t>誠信合</w:t>
      </w:r>
      <w:proofErr w:type="gramStart"/>
      <w:r w:rsidRPr="003C0EB2">
        <w:rPr>
          <w:rFonts w:ascii="Times New Roman" w:eastAsia="新細明體" w:hAnsi="Times New Roman" w:cs="Times New Roman"/>
          <w:spacing w:val="20"/>
          <w:sz w:val="28"/>
          <w:szCs w:val="28"/>
          <w:lang w:eastAsia="zh-TW"/>
        </w:rPr>
        <w:t>規</w:t>
      </w:r>
      <w:proofErr w:type="gramEnd"/>
      <w:r w:rsidRPr="003C0EB2">
        <w:rPr>
          <w:rFonts w:ascii="Times New Roman" w:eastAsia="新細明體" w:hAnsi="Times New Roman" w:cs="Times New Roman"/>
          <w:spacing w:val="20"/>
          <w:sz w:val="28"/>
          <w:szCs w:val="28"/>
          <w:lang w:eastAsia="zh-TW"/>
        </w:rPr>
        <w:t>管理體系</w:t>
      </w:r>
      <w:r w:rsidRPr="008D7E42">
        <w:rPr>
          <w:rFonts w:ascii="Times New Roman" w:eastAsia="新細明體" w:hAnsi="Times New Roman" w:cs="Times New Roman" w:hint="eastAsia"/>
          <w:spacing w:val="20"/>
          <w:sz w:val="28"/>
          <w:szCs w:val="28"/>
          <w:lang w:eastAsia="zh-TW"/>
        </w:rPr>
        <w:t>”</w:t>
      </w:r>
      <w:r w:rsidRPr="003C0EB2">
        <w:rPr>
          <w:rFonts w:ascii="Times New Roman" w:eastAsia="新細明體" w:hAnsi="Times New Roman" w:cs="Times New Roman"/>
          <w:spacing w:val="20"/>
          <w:sz w:val="28"/>
          <w:szCs w:val="28"/>
          <w:lang w:eastAsia="zh-TW"/>
        </w:rPr>
        <w:t>予在港上市公司，以加強企業</w:t>
      </w:r>
      <w:r>
        <w:rPr>
          <w:rFonts w:ascii="Times New Roman" w:eastAsia="新細明體" w:hAnsi="Times New Roman" w:cs="Times New Roman" w:hint="eastAsia"/>
          <w:spacing w:val="20"/>
          <w:sz w:val="28"/>
          <w:szCs w:val="28"/>
          <w:shd w:val="clear" w:color="auto" w:fill="FFFFFF" w:themeFill="background1"/>
          <w:lang w:eastAsia="zh-TW"/>
        </w:rPr>
        <w:t>治理及</w:t>
      </w:r>
      <w:r w:rsidRPr="003C0EB2">
        <w:rPr>
          <w:rFonts w:ascii="Times New Roman" w:eastAsia="新細明體" w:hAnsi="Times New Roman" w:cs="Times New Roman"/>
          <w:spacing w:val="20"/>
          <w:sz w:val="28"/>
          <w:szCs w:val="28"/>
          <w:lang w:eastAsia="zh-TW"/>
        </w:rPr>
        <w:t>誠信</w:t>
      </w:r>
      <w:r>
        <w:rPr>
          <w:rFonts w:ascii="Times New Roman" w:eastAsia="新細明體" w:hAnsi="Times New Roman" w:cs="Times New Roman" w:hint="eastAsia"/>
          <w:spacing w:val="20"/>
          <w:sz w:val="28"/>
          <w:szCs w:val="28"/>
          <w:lang w:eastAsia="zh-TW"/>
        </w:rPr>
        <w:t>水平</w:t>
      </w:r>
      <w:r w:rsidRPr="003C0EB2">
        <w:rPr>
          <w:rFonts w:ascii="Times New Roman" w:eastAsia="新細明體" w:hAnsi="Times New Roman" w:cs="Times New Roman"/>
          <w:spacing w:val="20"/>
          <w:sz w:val="28"/>
          <w:szCs w:val="28"/>
          <w:lang w:eastAsia="zh-TW"/>
        </w:rPr>
        <w:t>。</w:t>
      </w:r>
    </w:p>
    <w:p w14:paraId="3BEC7D40" w14:textId="77777777" w:rsidR="001A3B0F" w:rsidRDefault="001A3B0F" w:rsidP="00AA5301">
      <w:pPr>
        <w:widowControl w:val="0"/>
        <w:suppressAutoHyphens/>
        <w:autoSpaceDN w:val="0"/>
        <w:snapToGrid w:val="0"/>
        <w:spacing w:after="0" w:line="276" w:lineRule="auto"/>
        <w:jc w:val="both"/>
        <w:textAlignment w:val="baseline"/>
        <w:rPr>
          <w:rFonts w:ascii="Times New Roman" w:eastAsia="新細明體" w:hAnsi="Times New Roman" w:cs="Times New Roman"/>
          <w:spacing w:val="20"/>
          <w:sz w:val="28"/>
          <w:szCs w:val="28"/>
          <w:lang w:eastAsia="zh-TW"/>
        </w:rPr>
      </w:pPr>
    </w:p>
    <w:p w14:paraId="7A8DC435" w14:textId="77777777" w:rsidR="001A3B0F" w:rsidRPr="003C0EB2" w:rsidRDefault="001A3B0F" w:rsidP="00AA5301">
      <w:pPr>
        <w:widowControl w:val="0"/>
        <w:suppressAutoHyphens/>
        <w:autoSpaceDN w:val="0"/>
        <w:snapToGrid w:val="0"/>
        <w:spacing w:after="0" w:line="276" w:lineRule="auto"/>
        <w:jc w:val="both"/>
        <w:textAlignment w:val="baseline"/>
        <w:rPr>
          <w:rFonts w:ascii="Times New Roman" w:eastAsia="新細明體" w:hAnsi="Times New Roman" w:cs="Times New Roman"/>
          <w:spacing w:val="20"/>
          <w:sz w:val="28"/>
          <w:szCs w:val="28"/>
          <w:lang w:eastAsia="zh-TW"/>
        </w:rPr>
      </w:pPr>
    </w:p>
    <w:p w14:paraId="2BAD1BCB" w14:textId="77777777" w:rsidR="001A3B0F" w:rsidRPr="001857CF" w:rsidRDefault="001A3B0F" w:rsidP="002D331B">
      <w:pPr>
        <w:tabs>
          <w:tab w:val="left" w:pos="1080"/>
        </w:tabs>
        <w:overflowPunct w:val="0"/>
        <w:snapToGrid w:val="0"/>
        <w:spacing w:before="100" w:beforeAutospacing="1" w:after="100" w:afterAutospacing="1" w:line="276" w:lineRule="auto"/>
        <w:jc w:val="both"/>
        <w:rPr>
          <w:rFonts w:ascii="Times New Roman" w:hAnsi="Times New Roman" w:cs="Times New Roman"/>
          <w:b/>
          <w:spacing w:val="20"/>
          <w:sz w:val="28"/>
          <w:szCs w:val="28"/>
          <w:lang w:eastAsia="zh-TW"/>
        </w:rPr>
      </w:pPr>
      <w:bookmarkStart w:id="18" w:name="_Hlk220489210"/>
      <w:r w:rsidRPr="001857CF">
        <w:rPr>
          <w:rFonts w:ascii="Times New Roman" w:hAnsi="Times New Roman" w:cs="Times New Roman"/>
          <w:b/>
          <w:spacing w:val="20"/>
          <w:sz w:val="28"/>
          <w:szCs w:val="28"/>
          <w:lang w:eastAsia="zh-TW"/>
        </w:rPr>
        <w:lastRenderedPageBreak/>
        <w:t>樓宇管理及維修</w:t>
      </w:r>
      <w:bookmarkEnd w:id="18"/>
    </w:p>
    <w:p w14:paraId="2B0FFC03" w14:textId="77777777" w:rsidR="001A3B0F" w:rsidRPr="001857CF" w:rsidRDefault="001A3B0F" w:rsidP="003852CD">
      <w:pPr>
        <w:widowControl w:val="0"/>
        <w:suppressAutoHyphens/>
        <w:autoSpaceDN w:val="0"/>
        <w:snapToGrid w:val="0"/>
        <w:spacing w:after="0" w:line="276" w:lineRule="auto"/>
        <w:jc w:val="both"/>
        <w:textAlignment w:val="baseline"/>
        <w:rPr>
          <w:rFonts w:ascii="Times New Roman" w:eastAsia="新細明體" w:hAnsi="Times New Roman" w:cs="Times New Roman"/>
          <w:spacing w:val="20"/>
          <w:sz w:val="28"/>
          <w:szCs w:val="28"/>
          <w:lang w:eastAsia="zh-TW"/>
        </w:rPr>
      </w:pPr>
      <w:r w:rsidRPr="001857CF">
        <w:rPr>
          <w:rFonts w:ascii="Times New Roman" w:hAnsi="Times New Roman" w:cs="Times New Roman"/>
          <w:bCs/>
          <w:spacing w:val="20"/>
          <w:sz w:val="28"/>
          <w:szCs w:val="28"/>
          <w:lang w:eastAsia="zh-TW"/>
        </w:rPr>
        <w:t>委員會</w:t>
      </w:r>
      <w:r w:rsidRPr="001857CF">
        <w:rPr>
          <w:rFonts w:ascii="Times New Roman" w:hAnsi="Times New Roman" w:cs="Times New Roman" w:hint="eastAsia"/>
          <w:bCs/>
          <w:spacing w:val="20"/>
          <w:sz w:val="28"/>
          <w:szCs w:val="28"/>
          <w:lang w:eastAsia="zh-TW"/>
        </w:rPr>
        <w:t>留意到，</w:t>
      </w:r>
      <w:r w:rsidRPr="001857CF">
        <w:rPr>
          <w:rFonts w:ascii="Times New Roman" w:hAnsi="Times New Roman" w:cs="Times New Roman"/>
          <w:bCs/>
          <w:spacing w:val="20"/>
          <w:sz w:val="28"/>
          <w:szCs w:val="28"/>
          <w:lang w:eastAsia="zh-TW"/>
        </w:rPr>
        <w:t>樓宇管理及維修</w:t>
      </w:r>
      <w:r w:rsidRPr="001857CF">
        <w:rPr>
          <w:rFonts w:ascii="Times New Roman" w:hAnsi="Times New Roman" w:cs="Times New Roman" w:hint="eastAsia"/>
          <w:bCs/>
          <w:spacing w:val="20"/>
          <w:sz w:val="28"/>
          <w:szCs w:val="28"/>
          <w:lang w:eastAsia="zh-TW"/>
        </w:rPr>
        <w:t>一直是廉署的重點工作範疇。</w:t>
      </w:r>
      <w:r>
        <w:rPr>
          <w:rFonts w:ascii="Times New Roman" w:hAnsi="Times New Roman" w:cs="Times New Roman" w:hint="eastAsia"/>
          <w:bCs/>
          <w:spacing w:val="20"/>
          <w:sz w:val="28"/>
          <w:szCs w:val="28"/>
          <w:lang w:eastAsia="zh-TW"/>
        </w:rPr>
        <w:t>在</w:t>
      </w:r>
      <w:r w:rsidRPr="001857CF">
        <w:rPr>
          <w:rFonts w:ascii="Times New Roman" w:hAnsi="Times New Roman" w:cs="Times New Roman"/>
          <w:bCs/>
          <w:spacing w:val="20"/>
          <w:sz w:val="28"/>
          <w:szCs w:val="28"/>
          <w:lang w:eastAsia="zh-TW"/>
        </w:rPr>
        <w:t>制度防貪</w:t>
      </w:r>
      <w:r>
        <w:rPr>
          <w:rFonts w:ascii="Times New Roman" w:hAnsi="Times New Roman" w:cs="Times New Roman" w:hint="eastAsia"/>
          <w:bCs/>
          <w:spacing w:val="20"/>
          <w:sz w:val="28"/>
          <w:szCs w:val="28"/>
          <w:lang w:eastAsia="zh-TW"/>
        </w:rPr>
        <w:t>方面，</w:t>
      </w:r>
      <w:r w:rsidRPr="001857CF">
        <w:rPr>
          <w:rFonts w:ascii="Times New Roman" w:hAnsi="Times New Roman" w:cs="Times New Roman" w:hint="eastAsia"/>
          <w:bCs/>
          <w:spacing w:val="20"/>
          <w:sz w:val="28"/>
          <w:szCs w:val="28"/>
          <w:lang w:eastAsia="zh-TW"/>
        </w:rPr>
        <w:t>廉署</w:t>
      </w:r>
      <w:r>
        <w:rPr>
          <w:rFonts w:ascii="Times New Roman" w:hAnsi="Times New Roman" w:cs="Times New Roman" w:hint="eastAsia"/>
          <w:bCs/>
          <w:spacing w:val="20"/>
          <w:sz w:val="28"/>
          <w:szCs w:val="28"/>
          <w:lang w:eastAsia="zh-TW"/>
        </w:rPr>
        <w:t>近年曾</w:t>
      </w:r>
      <w:r w:rsidRPr="001857CF">
        <w:rPr>
          <w:rFonts w:ascii="Times New Roman" w:eastAsia="新細明體" w:hAnsi="Times New Roman" w:cs="Times New Roman"/>
          <w:spacing w:val="20"/>
          <w:sz w:val="28"/>
          <w:szCs w:val="28"/>
          <w:lang w:eastAsia="zh-TW"/>
        </w:rPr>
        <w:t>就修訂《建築物管理條例》</w:t>
      </w:r>
      <w:r>
        <w:rPr>
          <w:rFonts w:ascii="Times New Roman" w:eastAsia="新細明體" w:hAnsi="Times New Roman" w:cs="Times New Roman" w:hint="eastAsia"/>
          <w:spacing w:val="20"/>
          <w:sz w:val="28"/>
          <w:szCs w:val="28"/>
          <w:lang w:eastAsia="zh-TW"/>
        </w:rPr>
        <w:t>及相關的行政指引</w:t>
      </w:r>
      <w:r w:rsidRPr="001857CF">
        <w:rPr>
          <w:rFonts w:ascii="Times New Roman" w:eastAsia="新細明體" w:hAnsi="Times New Roman" w:cs="Times New Roman"/>
          <w:spacing w:val="20"/>
          <w:sz w:val="28"/>
          <w:szCs w:val="28"/>
          <w:lang w:eastAsia="zh-TW"/>
        </w:rPr>
        <w:t>向民政事務總署提出建議，</w:t>
      </w:r>
      <w:r>
        <w:rPr>
          <w:rFonts w:ascii="Times New Roman" w:eastAsia="新細明體" w:hAnsi="Times New Roman" w:cs="Times New Roman" w:hint="eastAsia"/>
          <w:spacing w:val="20"/>
          <w:sz w:val="28"/>
          <w:szCs w:val="28"/>
          <w:lang w:eastAsia="zh-TW"/>
        </w:rPr>
        <w:t>包括</w:t>
      </w:r>
      <w:r w:rsidRPr="001857CF">
        <w:rPr>
          <w:rFonts w:ascii="Times New Roman" w:eastAsia="新細明體" w:hAnsi="Times New Roman" w:cs="Times New Roman"/>
          <w:spacing w:val="20"/>
          <w:sz w:val="28"/>
          <w:szCs w:val="28"/>
          <w:lang w:eastAsia="zh-TW"/>
        </w:rPr>
        <w:t>規定相關</w:t>
      </w:r>
      <w:proofErr w:type="gramStart"/>
      <w:r w:rsidRPr="001857CF">
        <w:rPr>
          <w:rFonts w:ascii="Times New Roman" w:eastAsia="新細明體" w:hAnsi="Times New Roman" w:cs="Times New Roman"/>
          <w:spacing w:val="20"/>
          <w:sz w:val="28"/>
          <w:szCs w:val="28"/>
          <w:lang w:eastAsia="zh-TW"/>
        </w:rPr>
        <w:t>持份者須</w:t>
      </w:r>
      <w:proofErr w:type="gramEnd"/>
      <w:r w:rsidRPr="001857CF">
        <w:rPr>
          <w:rFonts w:ascii="Times New Roman" w:eastAsia="新細明體" w:hAnsi="Times New Roman" w:cs="Times New Roman"/>
          <w:spacing w:val="20"/>
          <w:sz w:val="28"/>
          <w:szCs w:val="28"/>
          <w:lang w:eastAsia="zh-TW"/>
        </w:rPr>
        <w:t>在大型維修項目的招標過程申報利益衝突、改善委任代表文書的安排以防止造假及操控等</w:t>
      </w:r>
      <w:r>
        <w:rPr>
          <w:rFonts w:ascii="Times New Roman" w:eastAsia="新細明體" w:hAnsi="Times New Roman" w:cs="Times New Roman" w:hint="eastAsia"/>
          <w:spacing w:val="20"/>
          <w:sz w:val="28"/>
          <w:szCs w:val="28"/>
          <w:lang w:eastAsia="zh-TW"/>
        </w:rPr>
        <w:t>。廉署亦</w:t>
      </w:r>
      <w:r w:rsidRPr="001857CF">
        <w:rPr>
          <w:rFonts w:ascii="Times New Roman" w:eastAsia="新細明體" w:hAnsi="Times New Roman" w:cs="Times New Roman"/>
          <w:spacing w:val="20"/>
          <w:sz w:val="28"/>
          <w:szCs w:val="28"/>
          <w:lang w:eastAsia="zh-TW"/>
        </w:rPr>
        <w:t>主動</w:t>
      </w:r>
      <w:r>
        <w:rPr>
          <w:rFonts w:ascii="Times New Roman" w:eastAsia="新細明體" w:hAnsi="Times New Roman" w:cs="Times New Roman" w:hint="eastAsia"/>
          <w:spacing w:val="20"/>
          <w:sz w:val="28"/>
          <w:szCs w:val="28"/>
          <w:lang w:eastAsia="zh-TW"/>
        </w:rPr>
        <w:t>就</w:t>
      </w:r>
      <w:proofErr w:type="gramStart"/>
      <w:r w:rsidRPr="001857CF">
        <w:rPr>
          <w:rFonts w:ascii="Times New Roman" w:eastAsia="新細明體" w:hAnsi="Times New Roman" w:cs="Times New Roman"/>
          <w:spacing w:val="20"/>
          <w:sz w:val="28"/>
          <w:szCs w:val="28"/>
          <w:lang w:eastAsia="zh-TW"/>
        </w:rPr>
        <w:t>強制驗樓及</w:t>
      </w:r>
      <w:proofErr w:type="gramEnd"/>
      <w:r w:rsidRPr="001857CF">
        <w:rPr>
          <w:rFonts w:ascii="Times New Roman" w:eastAsia="新細明體" w:hAnsi="Times New Roman" w:cs="Times New Roman"/>
          <w:spacing w:val="20"/>
          <w:sz w:val="28"/>
          <w:szCs w:val="28"/>
          <w:lang w:eastAsia="zh-TW"/>
        </w:rPr>
        <w:t>樓宇復修資助計劃的管理向相關部門及公共機構提供建議，以</w:t>
      </w:r>
      <w:r>
        <w:rPr>
          <w:rFonts w:ascii="Times New Roman" w:eastAsia="新細明體" w:hAnsi="Times New Roman" w:cs="Times New Roman" w:hint="eastAsia"/>
          <w:spacing w:val="20"/>
          <w:sz w:val="28"/>
          <w:szCs w:val="28"/>
          <w:lang w:eastAsia="zh-TW"/>
        </w:rPr>
        <w:t>杜絕公職人員在處理及監管樓宇維修項目時貪污瀆職。</w:t>
      </w:r>
      <w:proofErr w:type="gramStart"/>
      <w:r>
        <w:rPr>
          <w:rFonts w:ascii="Times New Roman" w:eastAsia="新細明體" w:hAnsi="Times New Roman" w:cs="Times New Roman" w:hint="eastAsia"/>
          <w:spacing w:val="20"/>
          <w:sz w:val="28"/>
          <w:szCs w:val="28"/>
          <w:lang w:eastAsia="zh-TW"/>
        </w:rPr>
        <w:t>此外，</w:t>
      </w:r>
      <w:proofErr w:type="gramEnd"/>
      <w:r>
        <w:rPr>
          <w:rFonts w:ascii="Times New Roman" w:eastAsia="新細明體" w:hAnsi="Times New Roman" w:cs="Times New Roman" w:hint="eastAsia"/>
          <w:spacing w:val="20"/>
          <w:sz w:val="28"/>
          <w:szCs w:val="28"/>
          <w:lang w:eastAsia="zh-TW"/>
        </w:rPr>
        <w:t>廉署亦積極</w:t>
      </w:r>
      <w:proofErr w:type="gramStart"/>
      <w:r w:rsidRPr="001857CF">
        <w:rPr>
          <w:rFonts w:ascii="Times New Roman" w:eastAsia="新細明體" w:hAnsi="Times New Roman" w:cs="Times New Roman"/>
          <w:spacing w:val="20"/>
          <w:sz w:val="28"/>
          <w:szCs w:val="28"/>
          <w:lang w:eastAsia="zh-TW"/>
        </w:rPr>
        <w:t>為法團</w:t>
      </w:r>
      <w:proofErr w:type="gramEnd"/>
      <w:r w:rsidRPr="001857CF">
        <w:rPr>
          <w:rFonts w:ascii="Times New Roman" w:eastAsia="新細明體" w:hAnsi="Times New Roman" w:cs="Times New Roman"/>
          <w:spacing w:val="20"/>
          <w:sz w:val="28"/>
          <w:szCs w:val="28"/>
          <w:lang w:eastAsia="zh-TW"/>
        </w:rPr>
        <w:t>、業主及物業管理業界提供防貪實務指引，協助他們規劃及管理樓宇維修項目時減低貪污風險</w:t>
      </w:r>
      <w:r w:rsidRPr="001857CF">
        <w:rPr>
          <w:rFonts w:ascii="Times New Roman" w:eastAsia="新細明體" w:hAnsi="Times New Roman" w:cs="Times New Roman" w:hint="eastAsia"/>
          <w:spacing w:val="20"/>
          <w:sz w:val="28"/>
          <w:szCs w:val="28"/>
          <w:lang w:eastAsia="zh-TW"/>
        </w:rPr>
        <w:t>；</w:t>
      </w:r>
      <w:r w:rsidRPr="001857CF">
        <w:rPr>
          <w:rFonts w:ascii="Times New Roman" w:eastAsia="新細明體" w:hAnsi="Times New Roman" w:cs="Times New Roman"/>
          <w:spacing w:val="20"/>
          <w:sz w:val="28"/>
          <w:szCs w:val="28"/>
          <w:lang w:eastAsia="zh-TW"/>
        </w:rPr>
        <w:t>及</w:t>
      </w:r>
      <w:r>
        <w:rPr>
          <w:rFonts w:ascii="Times New Roman" w:eastAsia="新細明體" w:hAnsi="Times New Roman" w:cs="Times New Roman" w:hint="eastAsia"/>
          <w:spacing w:val="20"/>
          <w:sz w:val="28"/>
          <w:szCs w:val="28"/>
          <w:lang w:eastAsia="zh-TW"/>
        </w:rPr>
        <w:t>與</w:t>
      </w:r>
      <w:r w:rsidRPr="001857CF">
        <w:rPr>
          <w:rFonts w:ascii="Times New Roman" w:eastAsia="新細明體" w:hAnsi="Times New Roman" w:cs="Times New Roman"/>
          <w:spacing w:val="20"/>
          <w:sz w:val="28"/>
          <w:szCs w:val="28"/>
          <w:lang w:eastAsia="zh-TW"/>
        </w:rPr>
        <w:t>香港警務處、競爭事務委員會及市區重建局</w:t>
      </w:r>
      <w:r>
        <w:rPr>
          <w:rFonts w:ascii="Times New Roman" w:eastAsia="新細明體" w:hAnsi="Times New Roman" w:cs="Times New Roman" w:hint="eastAsia"/>
          <w:spacing w:val="20"/>
          <w:sz w:val="28"/>
          <w:szCs w:val="28"/>
          <w:lang w:eastAsia="zh-TW"/>
        </w:rPr>
        <w:t>合</w:t>
      </w:r>
      <w:r w:rsidRPr="001857CF">
        <w:rPr>
          <w:rFonts w:ascii="Times New Roman" w:eastAsia="新細明體" w:hAnsi="Times New Roman" w:cs="Times New Roman"/>
          <w:spacing w:val="20"/>
          <w:sz w:val="28"/>
          <w:szCs w:val="28"/>
          <w:lang w:eastAsia="zh-TW"/>
        </w:rPr>
        <w:t>辦多場為建築專業人士而設的研討會，以</w:t>
      </w:r>
      <w:r>
        <w:rPr>
          <w:rFonts w:ascii="Times New Roman" w:eastAsia="新細明體" w:hAnsi="Times New Roman" w:cs="Times New Roman" w:hint="eastAsia"/>
          <w:spacing w:val="20"/>
          <w:sz w:val="28"/>
          <w:szCs w:val="28"/>
          <w:lang w:eastAsia="zh-TW"/>
        </w:rPr>
        <w:t>加強業界</w:t>
      </w:r>
      <w:r w:rsidRPr="001857CF">
        <w:rPr>
          <w:rFonts w:ascii="Times New Roman" w:eastAsia="新細明體" w:hAnsi="Times New Roman" w:cs="Times New Roman"/>
          <w:spacing w:val="20"/>
          <w:sz w:val="28"/>
          <w:szCs w:val="28"/>
          <w:lang w:eastAsia="zh-TW"/>
        </w:rPr>
        <w:t>的反貪意識及能力。</w:t>
      </w:r>
    </w:p>
    <w:p w14:paraId="1F43BA96" w14:textId="77777777" w:rsidR="001A3B0F" w:rsidRPr="001857CF" w:rsidRDefault="001A3B0F" w:rsidP="003852CD">
      <w:pPr>
        <w:widowControl w:val="0"/>
        <w:suppressAutoHyphens/>
        <w:autoSpaceDN w:val="0"/>
        <w:snapToGrid w:val="0"/>
        <w:spacing w:after="0" w:line="276" w:lineRule="auto"/>
        <w:jc w:val="both"/>
        <w:textAlignment w:val="baseline"/>
        <w:rPr>
          <w:rFonts w:ascii="Times New Roman" w:hAnsi="Times New Roman" w:cs="Times New Roman"/>
          <w:bCs/>
          <w:spacing w:val="20"/>
          <w:sz w:val="28"/>
          <w:szCs w:val="28"/>
          <w:lang w:eastAsia="zh-TW"/>
        </w:rPr>
      </w:pPr>
    </w:p>
    <w:p w14:paraId="0459C884" w14:textId="77777777" w:rsidR="001A3B0F" w:rsidRPr="003C0EB2" w:rsidRDefault="001A3B0F" w:rsidP="003852CD">
      <w:pPr>
        <w:widowControl w:val="0"/>
        <w:suppressAutoHyphens/>
        <w:autoSpaceDN w:val="0"/>
        <w:snapToGrid w:val="0"/>
        <w:spacing w:after="0" w:line="276" w:lineRule="auto"/>
        <w:jc w:val="both"/>
        <w:textAlignment w:val="baseline"/>
        <w:rPr>
          <w:rFonts w:ascii="Times New Roman" w:hAnsi="Times New Roman" w:cs="Times New Roman"/>
          <w:bCs/>
          <w:spacing w:val="20"/>
          <w:sz w:val="28"/>
          <w:szCs w:val="28"/>
          <w:lang w:eastAsia="zh-TW"/>
        </w:rPr>
      </w:pPr>
      <w:r>
        <w:rPr>
          <w:rFonts w:ascii="Times New Roman" w:hAnsi="Times New Roman" w:cs="Times New Roman" w:hint="eastAsia"/>
          <w:bCs/>
          <w:spacing w:val="20"/>
          <w:sz w:val="28"/>
          <w:szCs w:val="28"/>
          <w:lang w:eastAsia="zh-TW"/>
        </w:rPr>
        <w:t>大埔</w:t>
      </w:r>
      <w:r w:rsidRPr="00DD6A22">
        <w:rPr>
          <w:rFonts w:ascii="Times New Roman" w:hAnsi="Times New Roman" w:cs="Times New Roman" w:hint="eastAsia"/>
          <w:bCs/>
          <w:spacing w:val="20"/>
          <w:sz w:val="28"/>
          <w:szCs w:val="28"/>
          <w:lang w:eastAsia="zh-TW"/>
        </w:rPr>
        <w:t>宏福苑</w:t>
      </w:r>
      <w:r>
        <w:rPr>
          <w:rFonts w:ascii="Times New Roman" w:hAnsi="Times New Roman" w:cs="Times New Roman" w:hint="eastAsia"/>
          <w:bCs/>
          <w:spacing w:val="20"/>
          <w:sz w:val="28"/>
          <w:szCs w:val="28"/>
          <w:lang w:eastAsia="zh-TW"/>
        </w:rPr>
        <w:t>火災</w:t>
      </w:r>
      <w:r w:rsidRPr="00DD6A22">
        <w:rPr>
          <w:rFonts w:ascii="Times New Roman" w:hAnsi="Times New Roman" w:cs="Times New Roman" w:hint="eastAsia"/>
          <w:bCs/>
          <w:spacing w:val="20"/>
          <w:sz w:val="28"/>
          <w:szCs w:val="28"/>
          <w:lang w:eastAsia="zh-TW"/>
        </w:rPr>
        <w:t>反映</w:t>
      </w:r>
      <w:r w:rsidRPr="001857CF">
        <w:rPr>
          <w:rFonts w:ascii="Times New Roman" w:hAnsi="Times New Roman" w:cs="Times New Roman"/>
          <w:bCs/>
          <w:spacing w:val="20"/>
          <w:sz w:val="28"/>
          <w:szCs w:val="28"/>
          <w:lang w:eastAsia="zh-TW"/>
        </w:rPr>
        <w:t>樓宇管理及維修</w:t>
      </w:r>
      <w:r w:rsidRPr="00DD6A22">
        <w:rPr>
          <w:rFonts w:ascii="Times New Roman" w:hAnsi="Times New Roman" w:cs="Times New Roman" w:hint="eastAsia"/>
          <w:bCs/>
          <w:spacing w:val="20"/>
          <w:sz w:val="28"/>
          <w:szCs w:val="28"/>
          <w:lang w:eastAsia="zh-TW"/>
        </w:rPr>
        <w:t>行業的監管制度有改革必要。</w:t>
      </w:r>
      <w:r w:rsidRPr="001857CF">
        <w:rPr>
          <w:rFonts w:ascii="Times New Roman" w:hAnsi="Times New Roman" w:cs="Times New Roman"/>
          <w:bCs/>
          <w:spacing w:val="20"/>
          <w:sz w:val="28"/>
          <w:szCs w:val="28"/>
          <w:lang w:eastAsia="zh-TW"/>
        </w:rPr>
        <w:t>委員會知悉</w:t>
      </w:r>
      <w:r w:rsidRPr="001857CF">
        <w:rPr>
          <w:rFonts w:ascii="Times New Roman" w:hAnsi="Times New Roman" w:cs="Times New Roman" w:hint="eastAsia"/>
          <w:bCs/>
          <w:spacing w:val="20"/>
          <w:sz w:val="28"/>
          <w:szCs w:val="28"/>
          <w:lang w:eastAsia="zh-TW"/>
        </w:rPr>
        <w:t>廉署</w:t>
      </w:r>
      <w:r w:rsidRPr="001857CF">
        <w:rPr>
          <w:rFonts w:ascii="Times New Roman" w:hAnsi="Times New Roman" w:cs="Times New Roman"/>
          <w:bCs/>
          <w:spacing w:val="20"/>
          <w:sz w:val="28"/>
          <w:szCs w:val="28"/>
          <w:lang w:eastAsia="zh-TW"/>
        </w:rPr>
        <w:t>正深入研究大型樓宇維修工程的生態和監管制度，並會</w:t>
      </w:r>
      <w:r>
        <w:rPr>
          <w:rFonts w:ascii="Times New Roman" w:hAnsi="Times New Roman" w:cs="Times New Roman" w:hint="eastAsia"/>
          <w:bCs/>
          <w:spacing w:val="20"/>
          <w:sz w:val="28"/>
          <w:szCs w:val="28"/>
          <w:lang w:eastAsia="zh-TW"/>
        </w:rPr>
        <w:t>繼續向</w:t>
      </w:r>
      <w:r w:rsidRPr="001857CF">
        <w:rPr>
          <w:rFonts w:ascii="Times New Roman" w:hAnsi="Times New Roman" w:cs="Times New Roman"/>
          <w:bCs/>
          <w:spacing w:val="20"/>
          <w:sz w:val="28"/>
          <w:szCs w:val="28"/>
          <w:lang w:eastAsia="zh-TW"/>
        </w:rPr>
        <w:t>相關部門、機構</w:t>
      </w:r>
      <w:r>
        <w:rPr>
          <w:rFonts w:ascii="Times New Roman" w:hAnsi="Times New Roman" w:cs="Times New Roman" w:hint="eastAsia"/>
          <w:bCs/>
          <w:spacing w:val="20"/>
          <w:sz w:val="28"/>
          <w:szCs w:val="28"/>
          <w:lang w:eastAsia="zh-TW"/>
        </w:rPr>
        <w:t>和其他</w:t>
      </w:r>
      <w:proofErr w:type="gramStart"/>
      <w:r w:rsidRPr="001857CF">
        <w:rPr>
          <w:rFonts w:ascii="Times New Roman" w:hAnsi="Times New Roman" w:cs="Times New Roman"/>
          <w:bCs/>
          <w:spacing w:val="20"/>
          <w:sz w:val="28"/>
          <w:szCs w:val="28"/>
          <w:lang w:eastAsia="zh-TW"/>
        </w:rPr>
        <w:t>持份者提供</w:t>
      </w:r>
      <w:proofErr w:type="gramEnd"/>
      <w:r w:rsidRPr="001857CF">
        <w:rPr>
          <w:rFonts w:ascii="Times New Roman" w:hAnsi="Times New Roman" w:cs="Times New Roman"/>
          <w:bCs/>
          <w:spacing w:val="20"/>
          <w:sz w:val="28"/>
          <w:szCs w:val="28"/>
          <w:lang w:eastAsia="zh-TW"/>
        </w:rPr>
        <w:t>建議，以</w:t>
      </w:r>
      <w:r>
        <w:rPr>
          <w:rFonts w:ascii="Times New Roman" w:hAnsi="Times New Roman" w:cs="Times New Roman" w:hint="eastAsia"/>
          <w:bCs/>
          <w:spacing w:val="20"/>
          <w:sz w:val="28"/>
          <w:szCs w:val="28"/>
          <w:lang w:eastAsia="zh-TW"/>
        </w:rPr>
        <w:t>期</w:t>
      </w:r>
      <w:r w:rsidRPr="001857CF">
        <w:rPr>
          <w:rFonts w:ascii="Times New Roman" w:hAnsi="Times New Roman" w:cs="Times New Roman"/>
          <w:bCs/>
          <w:spacing w:val="20"/>
          <w:sz w:val="28"/>
          <w:szCs w:val="28"/>
          <w:lang w:eastAsia="zh-TW"/>
        </w:rPr>
        <w:t>杜絕由招標程序至工程監督</w:t>
      </w:r>
      <w:r>
        <w:rPr>
          <w:rFonts w:ascii="Times New Roman" w:hAnsi="Times New Roman" w:cs="Times New Roman" w:hint="eastAsia"/>
          <w:bCs/>
          <w:spacing w:val="20"/>
          <w:sz w:val="28"/>
          <w:szCs w:val="28"/>
          <w:lang w:eastAsia="zh-TW"/>
        </w:rPr>
        <w:t>等主要流程</w:t>
      </w:r>
      <w:r w:rsidRPr="001857CF">
        <w:rPr>
          <w:rFonts w:ascii="Times New Roman" w:hAnsi="Times New Roman" w:cs="Times New Roman"/>
          <w:bCs/>
          <w:spacing w:val="20"/>
          <w:sz w:val="28"/>
          <w:szCs w:val="28"/>
          <w:lang w:eastAsia="zh-TW"/>
        </w:rPr>
        <w:t>中的貪污漏洞。委員會亦支持廉署繼續協助樓宇管理及維修行業的</w:t>
      </w:r>
      <w:proofErr w:type="gramStart"/>
      <w:r w:rsidRPr="001857CF">
        <w:rPr>
          <w:rFonts w:ascii="Times New Roman" w:hAnsi="Times New Roman" w:cs="Times New Roman"/>
          <w:bCs/>
          <w:spacing w:val="20"/>
          <w:sz w:val="28"/>
          <w:szCs w:val="28"/>
          <w:lang w:eastAsia="zh-TW"/>
        </w:rPr>
        <w:t>持份者</w:t>
      </w:r>
      <w:proofErr w:type="gramEnd"/>
      <w:r w:rsidRPr="001857CF">
        <w:rPr>
          <w:rFonts w:ascii="Times New Roman" w:hAnsi="Times New Roman" w:cs="Times New Roman"/>
          <w:bCs/>
          <w:spacing w:val="20"/>
          <w:sz w:val="28"/>
          <w:szCs w:val="28"/>
          <w:lang w:eastAsia="zh-TW"/>
        </w:rPr>
        <w:t>，加強誠信管理和優化行業規例，以提升</w:t>
      </w:r>
      <w:r>
        <w:rPr>
          <w:rFonts w:ascii="Times New Roman" w:hAnsi="Times New Roman" w:cs="Times New Roman" w:hint="eastAsia"/>
          <w:bCs/>
          <w:spacing w:val="20"/>
          <w:sz w:val="28"/>
          <w:szCs w:val="28"/>
          <w:lang w:eastAsia="zh-TW"/>
        </w:rPr>
        <w:t>他們的</w:t>
      </w:r>
      <w:r w:rsidRPr="001857CF">
        <w:rPr>
          <w:rFonts w:ascii="Times New Roman" w:hAnsi="Times New Roman" w:cs="Times New Roman"/>
          <w:bCs/>
          <w:spacing w:val="20"/>
          <w:sz w:val="28"/>
          <w:szCs w:val="28"/>
          <w:lang w:eastAsia="zh-TW"/>
        </w:rPr>
        <w:t>防貪意識、能力和操守，</w:t>
      </w:r>
      <w:r>
        <w:rPr>
          <w:rFonts w:ascii="Times New Roman" w:hAnsi="Times New Roman" w:cs="Times New Roman" w:hint="eastAsia"/>
          <w:bCs/>
          <w:spacing w:val="20"/>
          <w:sz w:val="28"/>
          <w:szCs w:val="28"/>
          <w:lang w:eastAsia="zh-TW"/>
        </w:rPr>
        <w:t>從而</w:t>
      </w:r>
      <w:r w:rsidRPr="001857CF">
        <w:rPr>
          <w:rFonts w:ascii="Times New Roman" w:hAnsi="Times New Roman" w:cs="Times New Roman"/>
          <w:bCs/>
          <w:spacing w:val="20"/>
          <w:sz w:val="28"/>
          <w:szCs w:val="28"/>
          <w:lang w:eastAsia="zh-TW"/>
        </w:rPr>
        <w:t>構建一個公平、廉潔及可信賴的樓宇管理及維修生態系統</w:t>
      </w:r>
      <w:r>
        <w:rPr>
          <w:rFonts w:ascii="Times New Roman" w:hAnsi="Times New Roman" w:cs="Times New Roman" w:hint="eastAsia"/>
          <w:bCs/>
          <w:spacing w:val="20"/>
          <w:sz w:val="28"/>
          <w:szCs w:val="28"/>
          <w:lang w:eastAsia="zh-TW"/>
        </w:rPr>
        <w:t>，令市民安居樂業</w:t>
      </w:r>
      <w:r w:rsidRPr="001857CF">
        <w:rPr>
          <w:rFonts w:ascii="Times New Roman" w:hAnsi="Times New Roman" w:cs="Times New Roman"/>
          <w:bCs/>
          <w:spacing w:val="20"/>
          <w:sz w:val="28"/>
          <w:szCs w:val="28"/>
          <w:lang w:eastAsia="zh-TW"/>
        </w:rPr>
        <w:t>。</w:t>
      </w:r>
    </w:p>
    <w:p w14:paraId="036E1007" w14:textId="77777777" w:rsidR="001A3B0F" w:rsidRDefault="001A3B0F">
      <w:pPr>
        <w:spacing w:after="0" w:line="240" w:lineRule="auto"/>
        <w:rPr>
          <w:rFonts w:ascii="Times New Roman" w:eastAsia="新細明體" w:hAnsi="Times New Roman" w:cs="Times New Roman"/>
          <w:b/>
          <w:spacing w:val="20"/>
          <w:kern w:val="3"/>
          <w:sz w:val="28"/>
          <w:szCs w:val="28"/>
          <w:lang w:val="en-US" w:eastAsia="zh-TW"/>
        </w:rPr>
      </w:pPr>
      <w:r>
        <w:rPr>
          <w:b/>
          <w:spacing w:val="20"/>
          <w:sz w:val="28"/>
          <w:szCs w:val="28"/>
          <w:lang w:val="en-US" w:eastAsia="zh-TW"/>
        </w:rPr>
        <w:br w:type="page"/>
      </w:r>
    </w:p>
    <w:p w14:paraId="30698621" w14:textId="77777777" w:rsidR="001A3B0F" w:rsidRPr="003C0EB2" w:rsidRDefault="001A3B0F" w:rsidP="002D331B">
      <w:pPr>
        <w:tabs>
          <w:tab w:val="left" w:pos="1080"/>
        </w:tabs>
        <w:overflowPunct w:val="0"/>
        <w:snapToGrid w:val="0"/>
        <w:spacing w:before="100" w:beforeAutospacing="1" w:after="100" w:afterAutospacing="1" w:line="276" w:lineRule="auto"/>
        <w:jc w:val="both"/>
        <w:rPr>
          <w:rFonts w:ascii="Times New Roman" w:hAnsi="Times New Roman" w:cs="Times New Roman"/>
          <w:b/>
          <w:spacing w:val="20"/>
          <w:sz w:val="28"/>
          <w:szCs w:val="28"/>
          <w:lang w:eastAsia="zh-TW"/>
        </w:rPr>
      </w:pPr>
      <w:r w:rsidRPr="003C0EB2">
        <w:rPr>
          <w:rFonts w:ascii="Times New Roman" w:hAnsi="Times New Roman" w:cs="Times New Roman"/>
          <w:b/>
          <w:spacing w:val="20"/>
          <w:sz w:val="28"/>
          <w:szCs w:val="28"/>
          <w:lang w:eastAsia="zh-TW"/>
        </w:rPr>
        <w:lastRenderedPageBreak/>
        <w:t>推動數碼防貪</w:t>
      </w:r>
    </w:p>
    <w:p w14:paraId="5B4B728F" w14:textId="77777777" w:rsidR="001A3B0F" w:rsidRPr="003C0EB2" w:rsidRDefault="001A3B0F" w:rsidP="00AA5301">
      <w:pPr>
        <w:widowControl w:val="0"/>
        <w:suppressAutoHyphens/>
        <w:autoSpaceDN w:val="0"/>
        <w:snapToGrid w:val="0"/>
        <w:spacing w:after="0" w:line="276" w:lineRule="auto"/>
        <w:jc w:val="both"/>
        <w:textAlignment w:val="baseline"/>
        <w:rPr>
          <w:rFonts w:ascii="Times New Roman" w:eastAsia="新細明體" w:hAnsi="Times New Roman" w:cs="Times New Roman"/>
          <w:spacing w:val="20"/>
          <w:sz w:val="28"/>
          <w:szCs w:val="28"/>
          <w:lang w:eastAsia="zh-TW"/>
        </w:rPr>
      </w:pPr>
      <w:r w:rsidRPr="003C0EB2">
        <w:rPr>
          <w:rFonts w:ascii="Times New Roman" w:eastAsia="新細明體" w:hAnsi="Times New Roman" w:cs="Times New Roman"/>
          <w:spacing w:val="20"/>
          <w:sz w:val="28"/>
          <w:szCs w:val="28"/>
          <w:lang w:eastAsia="zh-TW"/>
        </w:rPr>
        <w:t>為配合政府近年大力推動創新科技發展，</w:t>
      </w:r>
      <w:proofErr w:type="gramStart"/>
      <w:r w:rsidRPr="003C0EB2">
        <w:rPr>
          <w:rFonts w:ascii="Times New Roman" w:hAnsi="Times New Roman" w:cs="Times New Roman"/>
          <w:spacing w:val="20"/>
          <w:sz w:val="28"/>
          <w:szCs w:val="28"/>
          <w:lang w:eastAsia="zh-TW"/>
        </w:rPr>
        <w:t>防貪處</w:t>
      </w:r>
      <w:r w:rsidRPr="003C0EB2">
        <w:rPr>
          <w:rFonts w:ascii="Times New Roman" w:eastAsia="新細明體" w:hAnsi="Times New Roman" w:cs="Times New Roman"/>
          <w:spacing w:val="20"/>
          <w:sz w:val="28"/>
          <w:szCs w:val="28"/>
          <w:lang w:eastAsia="zh-TW"/>
        </w:rPr>
        <w:t>亦</w:t>
      </w:r>
      <w:proofErr w:type="gramEnd"/>
      <w:r w:rsidRPr="003C0EB2">
        <w:rPr>
          <w:rFonts w:ascii="Times New Roman" w:eastAsia="新細明體" w:hAnsi="Times New Roman" w:cs="Times New Roman"/>
          <w:spacing w:val="20"/>
          <w:sz w:val="28"/>
          <w:szCs w:val="28"/>
          <w:lang w:eastAsia="zh-TW"/>
        </w:rPr>
        <w:t>提倡善用數碼科技預防貪污，委員會對此表示</w:t>
      </w:r>
      <w:r w:rsidRPr="003C0EB2">
        <w:rPr>
          <w:rFonts w:ascii="Times New Roman" w:hAnsi="Times New Roman" w:cs="Times New Roman"/>
          <w:spacing w:val="20"/>
          <w:sz w:val="28"/>
          <w:lang w:eastAsia="zh-TW"/>
        </w:rPr>
        <w:t>認同</w:t>
      </w:r>
      <w:r w:rsidRPr="003C0EB2">
        <w:rPr>
          <w:rFonts w:ascii="Times New Roman" w:eastAsia="新細明體" w:hAnsi="Times New Roman" w:cs="Times New Roman"/>
          <w:spacing w:val="20"/>
          <w:sz w:val="28"/>
          <w:szCs w:val="28"/>
          <w:shd w:val="clear" w:color="auto" w:fill="FFFFFF" w:themeFill="background1"/>
          <w:lang w:eastAsia="zh-TW"/>
        </w:rPr>
        <w:t>。</w:t>
      </w:r>
      <w:r w:rsidRPr="003C0EB2">
        <w:rPr>
          <w:rFonts w:ascii="Times New Roman" w:hAnsi="Times New Roman" w:cs="Times New Roman"/>
          <w:spacing w:val="20"/>
          <w:sz w:val="28"/>
          <w:szCs w:val="28"/>
          <w:lang w:eastAsia="zh-TW"/>
        </w:rPr>
        <w:t>年內</w:t>
      </w:r>
      <w:r w:rsidRPr="003C0EB2">
        <w:rPr>
          <w:rFonts w:ascii="Times New Roman" w:eastAsia="新細明體" w:hAnsi="Times New Roman" w:cs="Times New Roman"/>
          <w:spacing w:val="20"/>
          <w:sz w:val="28"/>
          <w:szCs w:val="28"/>
          <w:lang w:eastAsia="zh-TW"/>
        </w:rPr>
        <w:t>，廉署與數字政策辦公室等</w:t>
      </w:r>
      <w:proofErr w:type="gramStart"/>
      <w:r w:rsidRPr="003C0EB2">
        <w:rPr>
          <w:rFonts w:ascii="Times New Roman" w:eastAsia="新細明體" w:hAnsi="Times New Roman" w:cs="Times New Roman"/>
          <w:spacing w:val="20"/>
          <w:sz w:val="28"/>
          <w:szCs w:val="28"/>
          <w:lang w:eastAsia="zh-TW"/>
        </w:rPr>
        <w:t>持份者合作</w:t>
      </w:r>
      <w:proofErr w:type="gramEnd"/>
      <w:r w:rsidRPr="003C0EB2">
        <w:rPr>
          <w:rFonts w:ascii="Times New Roman" w:eastAsia="新細明體" w:hAnsi="Times New Roman" w:cs="Times New Roman"/>
          <w:spacing w:val="20"/>
          <w:sz w:val="28"/>
          <w:szCs w:val="28"/>
          <w:lang w:eastAsia="zh-TW"/>
        </w:rPr>
        <w:t>，協助政府部門及公共機構將工作程序數碼化以提升防貪能力，並向政府部門和公共機構提供逾</w:t>
      </w:r>
      <w:r w:rsidRPr="003C0EB2">
        <w:rPr>
          <w:rFonts w:ascii="Times New Roman" w:eastAsia="新細明體" w:hAnsi="Times New Roman" w:cs="Times New Roman"/>
          <w:spacing w:val="20"/>
          <w:sz w:val="28"/>
          <w:szCs w:val="28"/>
          <w:lang w:eastAsia="zh-TW"/>
        </w:rPr>
        <w:t>100</w:t>
      </w:r>
      <w:r w:rsidRPr="003C0EB2">
        <w:rPr>
          <w:rFonts w:ascii="Times New Roman" w:eastAsia="新細明體" w:hAnsi="Times New Roman" w:cs="Times New Roman"/>
          <w:spacing w:val="20"/>
          <w:sz w:val="28"/>
          <w:szCs w:val="28"/>
          <w:lang w:eastAsia="zh-TW"/>
        </w:rPr>
        <w:t>項有關善用科技預防貪污的建議，</w:t>
      </w:r>
      <w:bookmarkStart w:id="19" w:name="_Hlk220489450"/>
      <w:r w:rsidRPr="003C0EB2">
        <w:rPr>
          <w:rFonts w:ascii="Times New Roman" w:eastAsia="新細明體" w:hAnsi="Times New Roman" w:cs="Times New Roman"/>
          <w:spacing w:val="20"/>
          <w:sz w:val="28"/>
          <w:szCs w:val="28"/>
          <w:lang w:eastAsia="zh-TW"/>
        </w:rPr>
        <w:t>例如建議</w:t>
      </w:r>
      <w:bookmarkStart w:id="20" w:name="_Hlk220489470"/>
      <w:bookmarkEnd w:id="19"/>
      <w:r w:rsidRPr="003C0EB2">
        <w:rPr>
          <w:rFonts w:ascii="Times New Roman" w:eastAsia="新細明體" w:hAnsi="Times New Roman" w:cs="Times New Roman"/>
          <w:spacing w:val="20"/>
          <w:sz w:val="28"/>
          <w:szCs w:val="28"/>
          <w:lang w:eastAsia="zh-TW"/>
        </w:rPr>
        <w:t>工務部門在工程</w:t>
      </w:r>
      <w:bookmarkStart w:id="21" w:name="_Hlk220489500"/>
      <w:bookmarkEnd w:id="20"/>
      <w:r w:rsidRPr="003C0EB2">
        <w:rPr>
          <w:rFonts w:ascii="Times New Roman" w:eastAsia="新細明體" w:hAnsi="Times New Roman" w:cs="Times New Roman"/>
          <w:spacing w:val="20"/>
          <w:sz w:val="28"/>
          <w:szCs w:val="28"/>
          <w:lang w:eastAsia="zh-TW"/>
        </w:rPr>
        <w:t>管理系統中</w:t>
      </w:r>
      <w:bookmarkStart w:id="22" w:name="_Hlk220489509"/>
      <w:bookmarkEnd w:id="21"/>
      <w:r w:rsidRPr="003C0EB2">
        <w:rPr>
          <w:rFonts w:ascii="Times New Roman" w:eastAsia="新細明體" w:hAnsi="Times New Roman" w:cs="Times New Roman"/>
          <w:spacing w:val="20"/>
          <w:sz w:val="28"/>
          <w:szCs w:val="28"/>
          <w:lang w:eastAsia="zh-TW"/>
        </w:rPr>
        <w:t>使用人工智能處理和分析相關資料、利用</w:t>
      </w:r>
      <w:proofErr w:type="gramStart"/>
      <w:r w:rsidRPr="003C0EB2">
        <w:rPr>
          <w:rFonts w:ascii="Times New Roman" w:eastAsia="新細明體" w:hAnsi="Times New Roman" w:cs="Times New Roman"/>
          <w:spacing w:val="20"/>
          <w:sz w:val="28"/>
          <w:szCs w:val="28"/>
          <w:lang w:eastAsia="zh-TW"/>
        </w:rPr>
        <w:t>區塊鏈技術</w:t>
      </w:r>
      <w:proofErr w:type="gramEnd"/>
      <w:r w:rsidRPr="003C0EB2">
        <w:rPr>
          <w:rFonts w:ascii="Times New Roman" w:eastAsia="新細明體" w:hAnsi="Times New Roman" w:cs="Times New Roman"/>
          <w:spacing w:val="20"/>
          <w:sz w:val="28"/>
          <w:szCs w:val="28"/>
          <w:lang w:eastAsia="zh-TW"/>
        </w:rPr>
        <w:t>確保施工或物料</w:t>
      </w:r>
      <w:r>
        <w:rPr>
          <w:rFonts w:ascii="Times New Roman" w:eastAsia="新細明體" w:hAnsi="Times New Roman" w:cs="Times New Roman" w:hint="eastAsia"/>
          <w:spacing w:val="20"/>
          <w:sz w:val="28"/>
          <w:szCs w:val="28"/>
          <w:lang w:eastAsia="zh-TW"/>
        </w:rPr>
        <w:t>記</w:t>
      </w:r>
      <w:r w:rsidRPr="003C0EB2">
        <w:rPr>
          <w:rFonts w:ascii="Times New Roman" w:eastAsia="新細明體" w:hAnsi="Times New Roman" w:cs="Times New Roman"/>
          <w:spacing w:val="20"/>
          <w:sz w:val="28"/>
          <w:szCs w:val="28"/>
          <w:lang w:eastAsia="zh-TW"/>
        </w:rPr>
        <w:t>錄的真確性和</w:t>
      </w:r>
      <w:proofErr w:type="gramStart"/>
      <w:r w:rsidRPr="003C0EB2">
        <w:rPr>
          <w:rFonts w:ascii="Times New Roman" w:eastAsia="新細明體" w:hAnsi="Times New Roman" w:cs="Times New Roman"/>
          <w:spacing w:val="20"/>
          <w:sz w:val="28"/>
          <w:szCs w:val="28"/>
          <w:lang w:eastAsia="zh-TW"/>
        </w:rPr>
        <w:t>可</w:t>
      </w:r>
      <w:proofErr w:type="gramEnd"/>
      <w:r w:rsidRPr="003C0EB2">
        <w:rPr>
          <w:rFonts w:ascii="Times New Roman" w:eastAsia="新細明體" w:hAnsi="Times New Roman" w:cs="Times New Roman"/>
          <w:spacing w:val="20"/>
          <w:sz w:val="28"/>
          <w:szCs w:val="28"/>
          <w:lang w:eastAsia="zh-TW"/>
        </w:rPr>
        <w:t>追溯性，以偵測及避免貪污舞弊等不當行為</w:t>
      </w:r>
      <w:bookmarkEnd w:id="22"/>
      <w:r w:rsidRPr="003C0EB2">
        <w:rPr>
          <w:rFonts w:ascii="Times New Roman" w:eastAsia="新細明體" w:hAnsi="Times New Roman" w:cs="Times New Roman"/>
          <w:spacing w:val="20"/>
          <w:sz w:val="28"/>
          <w:szCs w:val="28"/>
          <w:lang w:eastAsia="zh-TW"/>
        </w:rPr>
        <w:t>；以及建議大專院校在收生程序中運用資訊科技偵測虛假學歷及預防貪污。委員會認為這方面的工作尤其重要，並給予全力支持。</w:t>
      </w:r>
    </w:p>
    <w:p w14:paraId="7876B83B" w14:textId="77777777" w:rsidR="001A3B0F" w:rsidRPr="003C0EB2" w:rsidRDefault="001A3B0F" w:rsidP="00AA5301">
      <w:pPr>
        <w:widowControl w:val="0"/>
        <w:suppressAutoHyphens/>
        <w:autoSpaceDN w:val="0"/>
        <w:snapToGrid w:val="0"/>
        <w:spacing w:after="0" w:line="276" w:lineRule="auto"/>
        <w:jc w:val="both"/>
        <w:textAlignment w:val="baseline"/>
        <w:rPr>
          <w:rFonts w:ascii="Times New Roman" w:hAnsi="Times New Roman" w:cs="Times New Roman"/>
          <w:spacing w:val="20"/>
          <w:sz w:val="28"/>
          <w:szCs w:val="28"/>
          <w:lang w:eastAsia="zh-TW"/>
        </w:rPr>
      </w:pPr>
    </w:p>
    <w:p w14:paraId="7D8698EE" w14:textId="77777777" w:rsidR="001A3B0F" w:rsidRPr="003C0EB2" w:rsidRDefault="001A3B0F" w:rsidP="003852CD">
      <w:pPr>
        <w:widowControl w:val="0"/>
        <w:suppressAutoHyphens/>
        <w:autoSpaceDN w:val="0"/>
        <w:snapToGrid w:val="0"/>
        <w:spacing w:after="0" w:line="276" w:lineRule="auto"/>
        <w:jc w:val="both"/>
        <w:textAlignment w:val="baseline"/>
        <w:rPr>
          <w:rFonts w:ascii="Times New Roman" w:hAnsi="Times New Roman" w:cs="Times New Roman"/>
          <w:bCs/>
          <w:spacing w:val="20"/>
          <w:sz w:val="28"/>
          <w:szCs w:val="28"/>
          <w:lang w:eastAsia="zh-TW"/>
        </w:rPr>
      </w:pPr>
      <w:r w:rsidRPr="003C0EB2">
        <w:rPr>
          <w:rFonts w:ascii="Times New Roman" w:hAnsi="Times New Roman" w:cs="Times New Roman"/>
          <w:bCs/>
          <w:spacing w:val="20"/>
          <w:sz w:val="28"/>
          <w:szCs w:val="28"/>
          <w:lang w:eastAsia="zh-TW"/>
        </w:rPr>
        <w:t>委員會亦樂</w:t>
      </w:r>
      <w:proofErr w:type="gramStart"/>
      <w:r w:rsidRPr="003C0EB2">
        <w:rPr>
          <w:rFonts w:ascii="Times New Roman" w:hAnsi="Times New Roman" w:cs="Times New Roman"/>
          <w:bCs/>
          <w:spacing w:val="20"/>
          <w:sz w:val="28"/>
          <w:szCs w:val="28"/>
          <w:lang w:eastAsia="zh-TW"/>
        </w:rPr>
        <w:t>見廉署善</w:t>
      </w:r>
      <w:proofErr w:type="gramEnd"/>
      <w:r w:rsidRPr="003C0EB2">
        <w:rPr>
          <w:rFonts w:ascii="Times New Roman" w:hAnsi="Times New Roman" w:cs="Times New Roman"/>
          <w:bCs/>
          <w:spacing w:val="20"/>
          <w:sz w:val="28"/>
          <w:szCs w:val="28"/>
          <w:lang w:eastAsia="zh-TW"/>
        </w:rPr>
        <w:t>用人工智能</w:t>
      </w:r>
      <w:bookmarkStart w:id="23" w:name="_Hlk220945703"/>
      <w:r w:rsidRPr="003C0EB2">
        <w:rPr>
          <w:rFonts w:ascii="Times New Roman" w:hAnsi="Times New Roman" w:cs="Times New Roman"/>
          <w:bCs/>
          <w:spacing w:val="20"/>
          <w:sz w:val="28"/>
          <w:szCs w:val="28"/>
          <w:lang w:eastAsia="zh-TW"/>
        </w:rPr>
        <w:t>，</w:t>
      </w:r>
      <w:bookmarkEnd w:id="23"/>
      <w:r w:rsidRPr="003C0EB2">
        <w:rPr>
          <w:rFonts w:ascii="Times New Roman" w:hAnsi="Times New Roman" w:cs="Times New Roman"/>
          <w:bCs/>
          <w:spacing w:val="20"/>
          <w:sz w:val="28"/>
          <w:szCs w:val="28"/>
          <w:lang w:eastAsia="zh-TW"/>
        </w:rPr>
        <w:t>加強防貪工作的效率和成效</w:t>
      </w:r>
      <w:r>
        <w:rPr>
          <w:rFonts w:ascii="Times New Roman" w:hAnsi="Times New Roman" w:cs="Times New Roman" w:hint="eastAsia"/>
          <w:bCs/>
          <w:spacing w:val="20"/>
          <w:sz w:val="28"/>
          <w:szCs w:val="28"/>
          <w:lang w:eastAsia="zh-TW"/>
        </w:rPr>
        <w:t>。年內，廉署</w:t>
      </w:r>
      <w:r w:rsidRPr="003C0EB2">
        <w:rPr>
          <w:rFonts w:ascii="Times New Roman" w:hAnsi="Times New Roman" w:cs="Times New Roman"/>
          <w:bCs/>
          <w:spacing w:val="20"/>
          <w:sz w:val="28"/>
          <w:szCs w:val="28"/>
          <w:lang w:eastAsia="zh-TW"/>
        </w:rPr>
        <w:t>推出</w:t>
      </w:r>
      <w:r>
        <w:rPr>
          <w:rFonts w:ascii="Times New Roman" w:hAnsi="Times New Roman" w:cs="Times New Roman" w:hint="eastAsia"/>
          <w:bCs/>
          <w:spacing w:val="20"/>
          <w:sz w:val="28"/>
          <w:szCs w:val="28"/>
          <w:lang w:eastAsia="zh-TW"/>
        </w:rPr>
        <w:t>了</w:t>
      </w:r>
      <w:r w:rsidRPr="008D7E42">
        <w:rPr>
          <w:rFonts w:ascii="Times New Roman" w:hAnsi="Times New Roman" w:cs="Times New Roman" w:hint="eastAsia"/>
          <w:bCs/>
          <w:spacing w:val="20"/>
          <w:sz w:val="28"/>
          <w:szCs w:val="28"/>
          <w:lang w:eastAsia="zh-TW"/>
        </w:rPr>
        <w:t>“</w:t>
      </w:r>
      <w:r w:rsidRPr="003C0EB2">
        <w:rPr>
          <w:rFonts w:ascii="Times New Roman" w:hAnsi="Times New Roman" w:cs="Times New Roman"/>
          <w:bCs/>
          <w:spacing w:val="20"/>
          <w:sz w:val="28"/>
          <w:szCs w:val="28"/>
          <w:lang w:eastAsia="zh-TW"/>
        </w:rPr>
        <w:t>誠信約章</w:t>
      </w:r>
      <w:r w:rsidRPr="008D7E42">
        <w:rPr>
          <w:rFonts w:ascii="Times New Roman" w:hAnsi="Times New Roman" w:cs="Times New Roman" w:hint="eastAsia"/>
          <w:bCs/>
          <w:spacing w:val="20"/>
          <w:sz w:val="28"/>
          <w:szCs w:val="28"/>
          <w:lang w:eastAsia="zh-TW"/>
        </w:rPr>
        <w:t>”</w:t>
      </w:r>
      <w:r w:rsidRPr="003C0EB2">
        <w:rPr>
          <w:rFonts w:ascii="Times New Roman" w:hAnsi="Times New Roman" w:cs="Times New Roman"/>
          <w:bCs/>
          <w:spacing w:val="20"/>
          <w:sz w:val="28"/>
          <w:szCs w:val="28"/>
          <w:lang w:eastAsia="zh-TW"/>
        </w:rPr>
        <w:t>電子平台</w:t>
      </w:r>
      <w:r>
        <w:rPr>
          <w:rFonts w:ascii="Times New Roman" w:hAnsi="Times New Roman" w:cs="Times New Roman" w:hint="eastAsia"/>
          <w:bCs/>
          <w:spacing w:val="20"/>
          <w:sz w:val="28"/>
          <w:szCs w:val="28"/>
          <w:lang w:eastAsia="zh-TW"/>
        </w:rPr>
        <w:t>I</w:t>
      </w:r>
      <w:proofErr w:type="spellStart"/>
      <w:r>
        <w:rPr>
          <w:rFonts w:ascii="Times New Roman" w:hAnsi="Times New Roman" w:cs="Times New Roman"/>
          <w:bCs/>
          <w:spacing w:val="20"/>
          <w:sz w:val="28"/>
          <w:szCs w:val="28"/>
          <w:lang w:val="en-US" w:eastAsia="zh-HK"/>
        </w:rPr>
        <w:t>nNet</w:t>
      </w:r>
      <w:proofErr w:type="spellEnd"/>
      <w:r w:rsidRPr="003C0EB2">
        <w:rPr>
          <w:rFonts w:ascii="Times New Roman" w:hAnsi="Times New Roman" w:cs="Times New Roman"/>
          <w:bCs/>
          <w:spacing w:val="20"/>
          <w:sz w:val="28"/>
          <w:szCs w:val="28"/>
          <w:lang w:eastAsia="zh-TW"/>
        </w:rPr>
        <w:t>，讓機構及公眾可透過電子方式報名參加</w:t>
      </w:r>
      <w:r w:rsidRPr="008D7E42">
        <w:rPr>
          <w:rFonts w:ascii="Times New Roman" w:hAnsi="Times New Roman" w:cs="Times New Roman" w:hint="eastAsia"/>
          <w:bCs/>
          <w:spacing w:val="20"/>
          <w:sz w:val="28"/>
          <w:szCs w:val="28"/>
          <w:lang w:eastAsia="zh-TW"/>
        </w:rPr>
        <w:t>“</w:t>
      </w:r>
      <w:r w:rsidRPr="003C0EB2">
        <w:rPr>
          <w:rFonts w:ascii="Times New Roman" w:hAnsi="Times New Roman" w:cs="Times New Roman"/>
          <w:bCs/>
          <w:spacing w:val="20"/>
          <w:sz w:val="28"/>
          <w:szCs w:val="28"/>
          <w:lang w:eastAsia="zh-TW"/>
        </w:rPr>
        <w:t>誠信約章</w:t>
      </w:r>
      <w:r w:rsidRPr="008D7E42">
        <w:rPr>
          <w:rFonts w:ascii="Times New Roman" w:hAnsi="Times New Roman" w:cs="Times New Roman" w:hint="eastAsia"/>
          <w:bCs/>
          <w:spacing w:val="20"/>
          <w:sz w:val="28"/>
          <w:szCs w:val="28"/>
          <w:lang w:eastAsia="zh-TW"/>
        </w:rPr>
        <w:t>”</w:t>
      </w:r>
      <w:r w:rsidRPr="003C0EB2">
        <w:rPr>
          <w:rFonts w:ascii="Times New Roman" w:hAnsi="Times New Roman" w:cs="Times New Roman"/>
          <w:bCs/>
          <w:spacing w:val="20"/>
          <w:sz w:val="28"/>
          <w:szCs w:val="28"/>
          <w:lang w:eastAsia="zh-TW"/>
        </w:rPr>
        <w:t>和誠信培訓，以及利用平台發出的電子記錄</w:t>
      </w:r>
      <w:proofErr w:type="gramStart"/>
      <w:r w:rsidRPr="003C0EB2">
        <w:rPr>
          <w:rFonts w:ascii="Times New Roman" w:hAnsi="Times New Roman" w:cs="Times New Roman"/>
          <w:bCs/>
          <w:spacing w:val="20"/>
          <w:sz w:val="28"/>
          <w:szCs w:val="28"/>
          <w:lang w:eastAsia="zh-TW"/>
        </w:rPr>
        <w:t>驗證約章參與</w:t>
      </w:r>
      <w:proofErr w:type="gramEnd"/>
      <w:r w:rsidRPr="003C0EB2">
        <w:rPr>
          <w:rFonts w:ascii="Times New Roman" w:hAnsi="Times New Roman" w:cs="Times New Roman"/>
          <w:bCs/>
          <w:spacing w:val="20"/>
          <w:sz w:val="28"/>
          <w:szCs w:val="28"/>
          <w:lang w:eastAsia="zh-TW"/>
        </w:rPr>
        <w:t>機構及培訓記錄的真確性。</w:t>
      </w:r>
    </w:p>
    <w:p w14:paraId="2FA5D913" w14:textId="77777777" w:rsidR="001A3B0F" w:rsidRPr="003C0EB2" w:rsidRDefault="001A3B0F" w:rsidP="003852CD">
      <w:pPr>
        <w:widowControl w:val="0"/>
        <w:suppressAutoHyphens/>
        <w:autoSpaceDN w:val="0"/>
        <w:snapToGrid w:val="0"/>
        <w:spacing w:after="0" w:line="276" w:lineRule="auto"/>
        <w:jc w:val="both"/>
        <w:textAlignment w:val="baseline"/>
        <w:rPr>
          <w:rFonts w:ascii="Times New Roman" w:hAnsi="Times New Roman" w:cs="Times New Roman"/>
          <w:bCs/>
          <w:spacing w:val="20"/>
          <w:sz w:val="28"/>
          <w:szCs w:val="28"/>
          <w:lang w:eastAsia="zh-TW"/>
        </w:rPr>
      </w:pPr>
    </w:p>
    <w:p w14:paraId="08857610" w14:textId="77777777" w:rsidR="001A3B0F" w:rsidRPr="003C0EB2" w:rsidRDefault="001A3B0F" w:rsidP="003852CD">
      <w:pPr>
        <w:tabs>
          <w:tab w:val="left" w:pos="1080"/>
        </w:tabs>
        <w:overflowPunct w:val="0"/>
        <w:snapToGrid w:val="0"/>
        <w:spacing w:before="100" w:beforeAutospacing="1" w:after="100" w:afterAutospacing="1" w:line="276" w:lineRule="auto"/>
        <w:jc w:val="both"/>
        <w:rPr>
          <w:rFonts w:ascii="Times New Roman" w:hAnsi="Times New Roman" w:cs="Times New Roman"/>
          <w:b/>
          <w:spacing w:val="20"/>
          <w:sz w:val="28"/>
          <w:szCs w:val="28"/>
          <w:lang w:eastAsia="zh-TW"/>
        </w:rPr>
      </w:pPr>
      <w:r w:rsidRPr="003C0EB2">
        <w:rPr>
          <w:rFonts w:ascii="Times New Roman" w:hAnsi="Times New Roman" w:cs="Times New Roman"/>
          <w:b/>
          <w:spacing w:val="20"/>
          <w:sz w:val="28"/>
          <w:szCs w:val="28"/>
          <w:lang w:eastAsia="zh-TW"/>
        </w:rPr>
        <w:t>加強與國際的交流及合作</w:t>
      </w:r>
    </w:p>
    <w:p w14:paraId="030EF438" w14:textId="77777777" w:rsidR="001A3B0F" w:rsidRDefault="001A3B0F" w:rsidP="00AA5301">
      <w:pPr>
        <w:tabs>
          <w:tab w:val="left" w:pos="1080"/>
        </w:tabs>
        <w:overflowPunct w:val="0"/>
        <w:snapToGrid w:val="0"/>
        <w:spacing w:after="0" w:line="276" w:lineRule="auto"/>
        <w:jc w:val="both"/>
        <w:rPr>
          <w:rFonts w:ascii="Times New Roman" w:hAnsi="Times New Roman" w:cs="Times New Roman"/>
          <w:bCs/>
          <w:spacing w:val="20"/>
          <w:sz w:val="28"/>
          <w:szCs w:val="28"/>
          <w:lang w:val="en-US" w:eastAsia="zh-TW"/>
        </w:rPr>
      </w:pPr>
      <w:r w:rsidRPr="003C0EB2">
        <w:rPr>
          <w:rFonts w:ascii="Times New Roman" w:hAnsi="Times New Roman" w:cs="Times New Roman"/>
          <w:bCs/>
          <w:spacing w:val="20"/>
          <w:sz w:val="28"/>
          <w:szCs w:val="28"/>
          <w:lang w:eastAsia="zh-TW"/>
        </w:rPr>
        <w:t>委員會充分</w:t>
      </w:r>
      <w:proofErr w:type="gramStart"/>
      <w:r w:rsidRPr="003C0EB2">
        <w:rPr>
          <w:rFonts w:ascii="Times New Roman" w:hAnsi="Times New Roman" w:cs="Times New Roman"/>
          <w:bCs/>
          <w:spacing w:val="20"/>
          <w:sz w:val="28"/>
          <w:szCs w:val="28"/>
          <w:lang w:eastAsia="zh-TW"/>
        </w:rPr>
        <w:t>肯定廉</w:t>
      </w:r>
      <w:proofErr w:type="gramEnd"/>
      <w:r w:rsidRPr="003C0EB2">
        <w:rPr>
          <w:rFonts w:ascii="Times New Roman" w:hAnsi="Times New Roman" w:cs="Times New Roman"/>
          <w:bCs/>
          <w:spacing w:val="20"/>
          <w:sz w:val="28"/>
          <w:szCs w:val="28"/>
          <w:lang w:eastAsia="zh-TW"/>
        </w:rPr>
        <w:t>署加強就防貪方面的</w:t>
      </w:r>
      <w:r>
        <w:rPr>
          <w:rFonts w:ascii="Times New Roman" w:hAnsi="Times New Roman" w:cs="Times New Roman" w:hint="eastAsia"/>
          <w:bCs/>
          <w:spacing w:val="20"/>
          <w:sz w:val="28"/>
          <w:szCs w:val="28"/>
          <w:lang w:eastAsia="zh-TW"/>
        </w:rPr>
        <w:t>國際</w:t>
      </w:r>
      <w:r w:rsidRPr="003C0EB2">
        <w:rPr>
          <w:rFonts w:ascii="Times New Roman" w:hAnsi="Times New Roman" w:cs="Times New Roman"/>
          <w:bCs/>
          <w:spacing w:val="20"/>
          <w:sz w:val="28"/>
          <w:szCs w:val="28"/>
          <w:lang w:eastAsia="zh-TW"/>
        </w:rPr>
        <w:t>交流及合作。九月，為培養亞洲區青年廉政意識及激發青年創新</w:t>
      </w:r>
      <w:r>
        <w:rPr>
          <w:rFonts w:ascii="Times New Roman" w:hAnsi="Times New Roman" w:cs="Times New Roman" w:hint="eastAsia"/>
          <w:bCs/>
          <w:spacing w:val="20"/>
          <w:sz w:val="28"/>
          <w:szCs w:val="28"/>
          <w:lang w:eastAsia="zh-TW"/>
        </w:rPr>
        <w:t>潛能</w:t>
      </w:r>
      <w:r w:rsidRPr="003C0EB2">
        <w:rPr>
          <w:rFonts w:ascii="Times New Roman" w:hAnsi="Times New Roman" w:cs="Times New Roman"/>
          <w:bCs/>
          <w:spacing w:val="20"/>
          <w:sz w:val="28"/>
          <w:szCs w:val="28"/>
          <w:lang w:eastAsia="zh-TW"/>
        </w:rPr>
        <w:t>、推動數碼防貪及促進跨國協作，廉署、聯合國毒品和犯罪問題辦公室（</w:t>
      </w:r>
      <w:r>
        <w:rPr>
          <w:rFonts w:ascii="Times New Roman" w:hAnsi="Times New Roman" w:cs="Times New Roman" w:hint="eastAsia"/>
          <w:bCs/>
          <w:spacing w:val="20"/>
          <w:sz w:val="28"/>
          <w:szCs w:val="28"/>
          <w:lang w:eastAsia="zh-TW"/>
        </w:rPr>
        <w:t>聯合國</w:t>
      </w:r>
      <w:r w:rsidRPr="003C0EB2">
        <w:rPr>
          <w:rFonts w:ascii="Times New Roman" w:hAnsi="Times New Roman" w:cs="Times New Roman"/>
          <w:bCs/>
          <w:spacing w:val="20"/>
          <w:sz w:val="28"/>
          <w:szCs w:val="28"/>
          <w:lang w:eastAsia="zh-TW"/>
        </w:rPr>
        <w:t>毒罪辦）及國際反貪局聯合會，首次攜手舉辦</w:t>
      </w:r>
      <w:r w:rsidRPr="008D7E42">
        <w:rPr>
          <w:rFonts w:ascii="Times New Roman" w:hAnsi="Times New Roman" w:cs="Times New Roman" w:hint="eastAsia"/>
          <w:bCs/>
          <w:spacing w:val="20"/>
          <w:sz w:val="28"/>
          <w:szCs w:val="28"/>
          <w:lang w:eastAsia="zh-TW"/>
        </w:rPr>
        <w:t>“</w:t>
      </w:r>
      <w:r w:rsidRPr="003C0EB2">
        <w:rPr>
          <w:rFonts w:ascii="Times New Roman" w:hAnsi="Times New Roman" w:cs="Times New Roman"/>
          <w:bCs/>
          <w:spacing w:val="20"/>
          <w:sz w:val="28"/>
          <w:szCs w:val="28"/>
          <w:lang w:eastAsia="zh-TW"/>
        </w:rPr>
        <w:t>Coding4Integrity</w:t>
      </w:r>
      <w:r w:rsidRPr="003C0EB2">
        <w:rPr>
          <w:rFonts w:ascii="Times New Roman" w:hAnsi="Times New Roman" w:cs="Times New Roman"/>
          <w:bCs/>
          <w:spacing w:val="20"/>
          <w:sz w:val="28"/>
          <w:szCs w:val="28"/>
          <w:lang w:eastAsia="zh-TW"/>
        </w:rPr>
        <w:t>亞洲青年反貪腐程式設計馬拉松</w:t>
      </w:r>
      <w:r w:rsidRPr="008D7E42">
        <w:rPr>
          <w:rFonts w:ascii="Times New Roman" w:hAnsi="Times New Roman" w:cs="Times New Roman" w:hint="eastAsia"/>
          <w:bCs/>
          <w:spacing w:val="20"/>
          <w:sz w:val="28"/>
          <w:szCs w:val="28"/>
          <w:lang w:eastAsia="zh-TW"/>
        </w:rPr>
        <w:t>”</w:t>
      </w:r>
      <w:r w:rsidRPr="003C0EB2">
        <w:rPr>
          <w:rFonts w:ascii="Times New Roman" w:hAnsi="Times New Roman" w:cs="Times New Roman"/>
          <w:bCs/>
          <w:spacing w:val="20"/>
          <w:sz w:val="28"/>
          <w:szCs w:val="28"/>
          <w:lang w:eastAsia="zh-TW"/>
        </w:rPr>
        <w:t>，展開跨地域合作推動數碼防貪的新里程。委員會獲邀派員參與和觀察活動，並認為活動成功展示了科技</w:t>
      </w:r>
      <w:r>
        <w:rPr>
          <w:rFonts w:ascii="Times New Roman" w:hAnsi="Times New Roman" w:cs="Times New Roman" w:hint="eastAsia"/>
          <w:bCs/>
          <w:spacing w:val="20"/>
          <w:sz w:val="28"/>
          <w:szCs w:val="28"/>
          <w:lang w:eastAsia="zh-TW"/>
        </w:rPr>
        <w:t>能夠應用</w:t>
      </w:r>
      <w:r w:rsidRPr="003C0EB2">
        <w:rPr>
          <w:rFonts w:ascii="Times New Roman" w:hAnsi="Times New Roman" w:cs="Times New Roman"/>
          <w:bCs/>
          <w:spacing w:val="20"/>
          <w:sz w:val="28"/>
          <w:szCs w:val="28"/>
          <w:lang w:eastAsia="zh-TW"/>
        </w:rPr>
        <w:t>在提升透明度、促進監察及加強公眾參與</w:t>
      </w:r>
      <w:r>
        <w:rPr>
          <w:rFonts w:ascii="Times New Roman" w:hAnsi="Times New Roman" w:cs="Times New Roman" w:hint="eastAsia"/>
          <w:bCs/>
          <w:spacing w:val="20"/>
          <w:sz w:val="28"/>
          <w:szCs w:val="28"/>
          <w:lang w:eastAsia="zh-TW"/>
        </w:rPr>
        <w:t>等</w:t>
      </w:r>
      <w:r w:rsidRPr="003C0EB2">
        <w:rPr>
          <w:rFonts w:ascii="Times New Roman" w:hAnsi="Times New Roman" w:cs="Times New Roman"/>
          <w:bCs/>
          <w:spacing w:val="20"/>
          <w:sz w:val="28"/>
          <w:szCs w:val="28"/>
          <w:lang w:eastAsia="zh-TW"/>
        </w:rPr>
        <w:t>方面，為防貪工作提供新路向。</w:t>
      </w:r>
    </w:p>
    <w:p w14:paraId="6FBBC8DB" w14:textId="77777777" w:rsidR="001A3B0F" w:rsidRDefault="001A3B0F" w:rsidP="00AA5301">
      <w:pPr>
        <w:tabs>
          <w:tab w:val="left" w:pos="1080"/>
        </w:tabs>
        <w:overflowPunct w:val="0"/>
        <w:snapToGrid w:val="0"/>
        <w:spacing w:after="0" w:line="276" w:lineRule="auto"/>
        <w:jc w:val="both"/>
        <w:rPr>
          <w:rFonts w:ascii="Times New Roman" w:hAnsi="Times New Roman" w:cs="Times New Roman"/>
          <w:bCs/>
          <w:spacing w:val="20"/>
          <w:sz w:val="28"/>
          <w:szCs w:val="28"/>
          <w:lang w:val="en-US" w:eastAsia="zh-TW"/>
        </w:rPr>
      </w:pPr>
    </w:p>
    <w:p w14:paraId="12156277" w14:textId="77777777" w:rsidR="001A3B0F" w:rsidRPr="003C0EB2" w:rsidRDefault="001A3B0F" w:rsidP="003852CD">
      <w:pPr>
        <w:tabs>
          <w:tab w:val="left" w:pos="1080"/>
        </w:tabs>
        <w:overflowPunct w:val="0"/>
        <w:snapToGrid w:val="0"/>
        <w:spacing w:after="0" w:line="276" w:lineRule="auto"/>
        <w:jc w:val="both"/>
        <w:rPr>
          <w:rFonts w:ascii="Times New Roman" w:eastAsia="新細明體" w:hAnsi="Times New Roman" w:cs="Times New Roman"/>
          <w:spacing w:val="20"/>
          <w:sz w:val="28"/>
          <w:szCs w:val="28"/>
          <w:shd w:val="clear" w:color="auto" w:fill="FFFFFF" w:themeFill="background1"/>
          <w:lang w:eastAsia="zh-TW"/>
        </w:rPr>
      </w:pPr>
      <w:proofErr w:type="gramStart"/>
      <w:r w:rsidRPr="003C0EB2">
        <w:rPr>
          <w:rFonts w:ascii="Times New Roman" w:eastAsia="新細明體" w:hAnsi="Times New Roman" w:cs="Times New Roman"/>
          <w:spacing w:val="20"/>
          <w:sz w:val="28"/>
          <w:szCs w:val="28"/>
          <w:shd w:val="clear" w:color="auto" w:fill="FFFFFF" w:themeFill="background1"/>
          <w:lang w:eastAsia="zh-TW"/>
        </w:rPr>
        <w:t>此外，</w:t>
      </w:r>
      <w:proofErr w:type="gramEnd"/>
      <w:r w:rsidRPr="003C0EB2">
        <w:rPr>
          <w:rFonts w:ascii="Times New Roman" w:eastAsia="新細明體" w:hAnsi="Times New Roman" w:cs="Times New Roman"/>
          <w:spacing w:val="20"/>
          <w:sz w:val="28"/>
          <w:szCs w:val="28"/>
          <w:shd w:val="clear" w:color="auto" w:fill="FFFFFF" w:themeFill="background1"/>
          <w:lang w:eastAsia="zh-TW"/>
        </w:rPr>
        <w:t>廉署</w:t>
      </w:r>
      <w:r>
        <w:rPr>
          <w:rFonts w:ascii="Times New Roman" w:eastAsia="新細明體" w:hAnsi="Times New Roman" w:cs="Times New Roman" w:hint="eastAsia"/>
          <w:spacing w:val="20"/>
          <w:sz w:val="28"/>
          <w:szCs w:val="28"/>
          <w:shd w:val="clear" w:color="auto" w:fill="FFFFFF" w:themeFill="background1"/>
          <w:lang w:eastAsia="zh-TW"/>
        </w:rPr>
        <w:t>正</w:t>
      </w:r>
      <w:r w:rsidRPr="003C0EB2">
        <w:rPr>
          <w:rFonts w:ascii="Times New Roman" w:eastAsia="新細明體" w:hAnsi="Times New Roman" w:cs="Times New Roman"/>
          <w:spacing w:val="20"/>
          <w:sz w:val="28"/>
          <w:szCs w:val="28"/>
          <w:shd w:val="clear" w:color="auto" w:fill="FFFFFF" w:themeFill="background1"/>
          <w:lang w:eastAsia="zh-TW"/>
        </w:rPr>
        <w:t>與聯合國</w:t>
      </w:r>
      <w:proofErr w:type="gramStart"/>
      <w:r w:rsidRPr="003C0EB2">
        <w:rPr>
          <w:rFonts w:ascii="Times New Roman" w:eastAsia="新細明體" w:hAnsi="Times New Roman" w:cs="Times New Roman"/>
          <w:spacing w:val="20"/>
          <w:sz w:val="28"/>
          <w:szCs w:val="28"/>
          <w:shd w:val="clear" w:color="auto" w:fill="FFFFFF" w:themeFill="background1"/>
          <w:lang w:eastAsia="zh-TW"/>
        </w:rPr>
        <w:t>毒罪辦共同</w:t>
      </w:r>
      <w:proofErr w:type="gramEnd"/>
      <w:r w:rsidRPr="003C0EB2">
        <w:rPr>
          <w:rFonts w:ascii="Times New Roman" w:eastAsia="新細明體" w:hAnsi="Times New Roman" w:cs="Times New Roman"/>
          <w:spacing w:val="20"/>
          <w:sz w:val="28"/>
          <w:szCs w:val="28"/>
          <w:shd w:val="clear" w:color="auto" w:fill="FFFFFF" w:themeFill="background1"/>
          <w:lang w:eastAsia="zh-TW"/>
        </w:rPr>
        <w:t>編製監獄貪污風險管理指南</w:t>
      </w:r>
      <w:r>
        <w:rPr>
          <w:rFonts w:ascii="Times New Roman" w:eastAsia="新細明體" w:hAnsi="Times New Roman" w:cs="Times New Roman" w:hint="eastAsia"/>
          <w:spacing w:val="20"/>
          <w:sz w:val="28"/>
          <w:szCs w:val="28"/>
          <w:shd w:val="clear" w:color="auto" w:fill="FFFFFF" w:themeFill="background1"/>
          <w:lang w:eastAsia="zh-TW"/>
        </w:rPr>
        <w:t>，</w:t>
      </w:r>
      <w:r w:rsidRPr="00A804CB">
        <w:rPr>
          <w:rFonts w:ascii="Times New Roman" w:eastAsia="新細明體" w:hAnsi="Times New Roman" w:cs="Times New Roman" w:hint="eastAsia"/>
          <w:spacing w:val="20"/>
          <w:sz w:val="28"/>
          <w:szCs w:val="28"/>
          <w:shd w:val="clear" w:color="auto" w:fill="FFFFFF" w:themeFill="background1"/>
          <w:lang w:eastAsia="zh-TW"/>
        </w:rPr>
        <w:t>分析世界不同監獄系統的貪污風險</w:t>
      </w:r>
      <w:r>
        <w:rPr>
          <w:rFonts w:ascii="Times New Roman" w:eastAsia="新細明體" w:hAnsi="Times New Roman" w:cs="Times New Roman" w:hint="eastAsia"/>
          <w:spacing w:val="20"/>
          <w:sz w:val="28"/>
          <w:szCs w:val="28"/>
          <w:shd w:val="clear" w:color="auto" w:fill="FFFFFF" w:themeFill="background1"/>
          <w:lang w:eastAsia="zh-TW"/>
        </w:rPr>
        <w:t>，並</w:t>
      </w:r>
      <w:r w:rsidRPr="00A804CB">
        <w:rPr>
          <w:rFonts w:ascii="Times New Roman" w:eastAsia="新細明體" w:hAnsi="Times New Roman" w:cs="Times New Roman" w:hint="eastAsia"/>
          <w:spacing w:val="20"/>
          <w:sz w:val="28"/>
          <w:szCs w:val="28"/>
          <w:shd w:val="clear" w:color="auto" w:fill="FFFFFF" w:themeFill="background1"/>
          <w:lang w:eastAsia="zh-TW"/>
        </w:rPr>
        <w:t>提供具體防貪建議及管控措施方案</w:t>
      </w:r>
      <w:r>
        <w:rPr>
          <w:rFonts w:ascii="Times New Roman" w:eastAsia="新細明體" w:hAnsi="Times New Roman" w:cs="Times New Roman" w:hint="eastAsia"/>
          <w:spacing w:val="20"/>
          <w:sz w:val="28"/>
          <w:szCs w:val="28"/>
          <w:shd w:val="clear" w:color="auto" w:fill="FFFFFF" w:themeFill="background1"/>
          <w:lang w:eastAsia="zh-TW"/>
        </w:rPr>
        <w:t>。</w:t>
      </w:r>
      <w:r w:rsidRPr="003C0EB2">
        <w:rPr>
          <w:rFonts w:ascii="Times New Roman" w:eastAsia="新細明體" w:hAnsi="Times New Roman" w:cs="Times New Roman"/>
          <w:spacing w:val="20"/>
          <w:sz w:val="28"/>
          <w:szCs w:val="28"/>
          <w:shd w:val="clear" w:color="auto" w:fill="FFFFFF" w:themeFill="background1"/>
          <w:lang w:eastAsia="zh-TW"/>
        </w:rPr>
        <w:t>委員會</w:t>
      </w:r>
      <w:proofErr w:type="gramStart"/>
      <w:r>
        <w:rPr>
          <w:rFonts w:ascii="Times New Roman" w:eastAsia="新細明體" w:hAnsi="Times New Roman" w:cs="Times New Roman" w:hint="eastAsia"/>
          <w:spacing w:val="20"/>
          <w:sz w:val="28"/>
          <w:szCs w:val="28"/>
          <w:shd w:val="clear" w:color="auto" w:fill="FFFFFF" w:themeFill="background1"/>
          <w:lang w:eastAsia="zh-TW"/>
        </w:rPr>
        <w:t>欣悉上述</w:t>
      </w:r>
      <w:proofErr w:type="gramEnd"/>
      <w:r>
        <w:rPr>
          <w:rFonts w:ascii="Times New Roman" w:eastAsia="新細明體" w:hAnsi="Times New Roman" w:cs="Times New Roman" w:hint="eastAsia"/>
          <w:spacing w:val="20"/>
          <w:sz w:val="28"/>
          <w:szCs w:val="28"/>
          <w:shd w:val="clear" w:color="auto" w:fill="FFFFFF" w:themeFill="background1"/>
          <w:lang w:eastAsia="zh-TW"/>
        </w:rPr>
        <w:t>指南預計於二零二六年內</w:t>
      </w:r>
      <w:r w:rsidRPr="003C0EB2">
        <w:rPr>
          <w:rFonts w:ascii="Times New Roman" w:eastAsia="新細明體" w:hAnsi="Times New Roman" w:cs="Times New Roman"/>
          <w:spacing w:val="20"/>
          <w:sz w:val="28"/>
          <w:szCs w:val="28"/>
          <w:shd w:val="clear" w:color="auto" w:fill="FFFFFF" w:themeFill="background1"/>
          <w:lang w:eastAsia="zh-TW"/>
        </w:rPr>
        <w:t>推出</w:t>
      </w:r>
      <w:r>
        <w:rPr>
          <w:rFonts w:ascii="Times New Roman" w:eastAsia="新細明體" w:hAnsi="Times New Roman" w:cs="Times New Roman" w:hint="eastAsia"/>
          <w:spacing w:val="20"/>
          <w:sz w:val="28"/>
          <w:szCs w:val="28"/>
          <w:shd w:val="clear" w:color="auto" w:fill="FFFFFF" w:themeFill="background1"/>
          <w:lang w:eastAsia="zh-TW"/>
        </w:rPr>
        <w:t>。</w:t>
      </w:r>
      <w:r w:rsidRPr="003C0EB2">
        <w:rPr>
          <w:rFonts w:ascii="Times New Roman" w:eastAsia="新細明體" w:hAnsi="Times New Roman" w:cs="Times New Roman"/>
          <w:spacing w:val="20"/>
          <w:sz w:val="28"/>
          <w:szCs w:val="28"/>
          <w:shd w:val="clear" w:color="auto" w:fill="FFFFFF" w:themeFill="background1"/>
          <w:lang w:eastAsia="zh-TW"/>
        </w:rPr>
        <w:t>委員會</w:t>
      </w:r>
      <w:r>
        <w:rPr>
          <w:rFonts w:ascii="Times New Roman" w:eastAsia="新細明體" w:hAnsi="Times New Roman" w:cs="Times New Roman" w:hint="eastAsia"/>
          <w:spacing w:val="20"/>
          <w:sz w:val="28"/>
          <w:szCs w:val="28"/>
          <w:shd w:val="clear" w:color="auto" w:fill="FFFFFF" w:themeFill="background1"/>
          <w:lang w:eastAsia="zh-TW"/>
        </w:rPr>
        <w:t>亦</w:t>
      </w:r>
      <w:r w:rsidRPr="003C0EB2">
        <w:rPr>
          <w:rFonts w:ascii="Times New Roman" w:eastAsia="新細明體" w:hAnsi="Times New Roman" w:cs="Times New Roman"/>
          <w:color w:val="000000" w:themeColor="text1"/>
          <w:spacing w:val="20"/>
          <w:sz w:val="28"/>
          <w:szCs w:val="28"/>
          <w:shd w:val="clear" w:color="auto" w:fill="FFFFFF" w:themeFill="background1"/>
          <w:lang w:eastAsia="zh-TW"/>
        </w:rPr>
        <w:t>期望</w:t>
      </w:r>
      <w:r>
        <w:rPr>
          <w:rFonts w:ascii="Times New Roman" w:eastAsia="新細明體" w:hAnsi="Times New Roman" w:cs="Times New Roman" w:hint="eastAsia"/>
          <w:color w:val="000000" w:themeColor="text1"/>
          <w:spacing w:val="20"/>
          <w:sz w:val="28"/>
          <w:szCs w:val="28"/>
          <w:shd w:val="clear" w:color="auto" w:fill="FFFFFF" w:themeFill="background1"/>
          <w:lang w:eastAsia="zh-TW"/>
        </w:rPr>
        <w:t>，</w:t>
      </w:r>
      <w:r w:rsidRPr="003C0EB2">
        <w:rPr>
          <w:rFonts w:ascii="Times New Roman" w:eastAsia="新細明體" w:hAnsi="Times New Roman" w:cs="Times New Roman"/>
          <w:spacing w:val="20"/>
          <w:sz w:val="28"/>
          <w:szCs w:val="28"/>
          <w:shd w:val="clear" w:color="auto" w:fill="FFFFFF" w:themeFill="background1"/>
          <w:lang w:eastAsia="zh-TW"/>
        </w:rPr>
        <w:t>廉署</w:t>
      </w:r>
      <w:r>
        <w:rPr>
          <w:rFonts w:ascii="Times New Roman" w:eastAsia="新細明體" w:hAnsi="Times New Roman" w:cs="Times New Roman" w:hint="eastAsia"/>
          <w:color w:val="000000" w:themeColor="text1"/>
          <w:spacing w:val="20"/>
          <w:sz w:val="28"/>
          <w:szCs w:val="28"/>
          <w:shd w:val="clear" w:color="auto" w:fill="FFFFFF" w:themeFill="background1"/>
          <w:lang w:eastAsia="zh-TW"/>
        </w:rPr>
        <w:t>日後</w:t>
      </w:r>
      <w:r>
        <w:rPr>
          <w:rFonts w:ascii="Times New Roman" w:eastAsia="新細明體" w:hAnsi="Times New Roman" w:cs="Times New Roman" w:hint="eastAsia"/>
          <w:spacing w:val="20"/>
          <w:sz w:val="28"/>
          <w:szCs w:val="28"/>
          <w:shd w:val="clear" w:color="auto" w:fill="FFFFFF" w:themeFill="background1"/>
          <w:lang w:eastAsia="zh-TW"/>
        </w:rPr>
        <w:t>會持續</w:t>
      </w:r>
      <w:r w:rsidRPr="005C15E3">
        <w:rPr>
          <w:rFonts w:ascii="Times New Roman" w:eastAsia="新細明體" w:hAnsi="Times New Roman" w:cs="Times New Roman" w:hint="eastAsia"/>
          <w:spacing w:val="20"/>
          <w:sz w:val="28"/>
          <w:szCs w:val="28"/>
          <w:shd w:val="clear" w:color="auto" w:fill="FFFFFF" w:themeFill="background1"/>
          <w:lang w:eastAsia="zh-TW"/>
        </w:rPr>
        <w:t>與國際及內地</w:t>
      </w:r>
      <w:r>
        <w:rPr>
          <w:rFonts w:ascii="Times New Roman" w:eastAsia="新細明體" w:hAnsi="Times New Roman" w:cs="Times New Roman" w:hint="eastAsia"/>
          <w:spacing w:val="20"/>
          <w:sz w:val="28"/>
          <w:szCs w:val="28"/>
          <w:shd w:val="clear" w:color="auto" w:fill="FFFFFF" w:themeFill="background1"/>
          <w:lang w:eastAsia="zh-TW"/>
        </w:rPr>
        <w:t>反貪機構</w:t>
      </w:r>
      <w:r w:rsidRPr="005C15E3">
        <w:rPr>
          <w:rFonts w:ascii="Times New Roman" w:eastAsia="新細明體" w:hAnsi="Times New Roman" w:cs="Times New Roman" w:hint="eastAsia"/>
          <w:spacing w:val="20"/>
          <w:sz w:val="28"/>
          <w:szCs w:val="28"/>
          <w:shd w:val="clear" w:color="auto" w:fill="FFFFFF" w:themeFill="background1"/>
          <w:lang w:eastAsia="zh-TW"/>
        </w:rPr>
        <w:t>交流及合作</w:t>
      </w:r>
      <w:r>
        <w:rPr>
          <w:rFonts w:ascii="Times New Roman" w:eastAsia="新細明體" w:hAnsi="Times New Roman" w:cs="Times New Roman" w:hint="eastAsia"/>
          <w:color w:val="000000" w:themeColor="text1"/>
          <w:spacing w:val="20"/>
          <w:sz w:val="28"/>
          <w:szCs w:val="28"/>
          <w:shd w:val="clear" w:color="auto" w:fill="FFFFFF" w:themeFill="background1"/>
          <w:lang w:eastAsia="zh-TW"/>
        </w:rPr>
        <w:t>，</w:t>
      </w:r>
      <w:r>
        <w:rPr>
          <w:rFonts w:ascii="Times New Roman" w:eastAsia="新細明體" w:hAnsi="Times New Roman" w:cs="Times New Roman" w:hint="eastAsia"/>
          <w:color w:val="000000" w:themeColor="text1"/>
          <w:spacing w:val="20"/>
          <w:sz w:val="28"/>
          <w:szCs w:val="28"/>
          <w:shd w:val="clear" w:color="auto" w:fill="FFFFFF" w:themeFill="background1"/>
          <w:lang w:eastAsia="zh-TW"/>
        </w:rPr>
        <w:lastRenderedPageBreak/>
        <w:t>藉著</w:t>
      </w:r>
      <w:r w:rsidRPr="003C0EB2">
        <w:rPr>
          <w:rFonts w:ascii="Times New Roman" w:eastAsia="新細明體" w:hAnsi="Times New Roman" w:cs="Times New Roman"/>
          <w:color w:val="000000" w:themeColor="text1"/>
          <w:spacing w:val="20"/>
          <w:sz w:val="28"/>
          <w:szCs w:val="28"/>
          <w:shd w:val="clear" w:color="auto" w:fill="FFFFFF" w:themeFill="background1"/>
          <w:lang w:eastAsia="zh-TW"/>
        </w:rPr>
        <w:t>分享香港的成功經驗，</w:t>
      </w:r>
      <w:r>
        <w:rPr>
          <w:rFonts w:ascii="Times New Roman" w:eastAsia="新細明體" w:hAnsi="Times New Roman" w:cs="Times New Roman" w:hint="eastAsia"/>
          <w:color w:val="000000" w:themeColor="text1"/>
          <w:spacing w:val="20"/>
          <w:sz w:val="28"/>
          <w:szCs w:val="28"/>
          <w:shd w:val="clear" w:color="auto" w:fill="FFFFFF" w:themeFill="background1"/>
          <w:lang w:eastAsia="zh-TW"/>
        </w:rPr>
        <w:t>繼續為國內外不同範疇</w:t>
      </w:r>
      <w:r w:rsidRPr="003C0EB2">
        <w:rPr>
          <w:rFonts w:ascii="Times New Roman" w:eastAsia="新細明體" w:hAnsi="Times New Roman" w:cs="Times New Roman"/>
          <w:color w:val="000000" w:themeColor="text1"/>
          <w:spacing w:val="20"/>
          <w:sz w:val="28"/>
          <w:szCs w:val="28"/>
          <w:shd w:val="clear" w:color="auto" w:fill="FFFFFF" w:themeFill="background1"/>
          <w:lang w:eastAsia="zh-TW"/>
        </w:rPr>
        <w:t>的廉政建設</w:t>
      </w:r>
      <w:r>
        <w:rPr>
          <w:rFonts w:ascii="Times New Roman" w:eastAsia="新細明體" w:hAnsi="Times New Roman" w:cs="Times New Roman" w:hint="eastAsia"/>
          <w:color w:val="000000" w:themeColor="text1"/>
          <w:spacing w:val="20"/>
          <w:sz w:val="28"/>
          <w:szCs w:val="28"/>
          <w:shd w:val="clear" w:color="auto" w:fill="FFFFFF" w:themeFill="background1"/>
          <w:lang w:eastAsia="zh-TW"/>
        </w:rPr>
        <w:t>作出貢獻</w:t>
      </w:r>
      <w:r w:rsidRPr="003C0EB2">
        <w:rPr>
          <w:rFonts w:ascii="Times New Roman" w:eastAsia="新細明體" w:hAnsi="Times New Roman" w:cs="Times New Roman"/>
          <w:color w:val="000000" w:themeColor="text1"/>
          <w:spacing w:val="20"/>
          <w:sz w:val="28"/>
          <w:szCs w:val="28"/>
          <w:shd w:val="clear" w:color="auto" w:fill="FFFFFF" w:themeFill="background1"/>
          <w:lang w:eastAsia="zh-TW"/>
        </w:rPr>
        <w:t>。</w:t>
      </w:r>
    </w:p>
    <w:p w14:paraId="596F1ECF" w14:textId="77777777" w:rsidR="001A3B0F" w:rsidRPr="000F094C" w:rsidRDefault="001A3B0F" w:rsidP="003852CD">
      <w:pPr>
        <w:snapToGrid w:val="0"/>
        <w:spacing w:after="0" w:line="276" w:lineRule="auto"/>
        <w:jc w:val="both"/>
        <w:rPr>
          <w:spacing w:val="20"/>
          <w:sz w:val="28"/>
          <w:szCs w:val="28"/>
          <w:lang w:eastAsia="zh-TW"/>
        </w:rPr>
      </w:pPr>
    </w:p>
    <w:p w14:paraId="16FDD227" w14:textId="77777777" w:rsidR="001A3B0F" w:rsidRPr="003C0EB2" w:rsidRDefault="001A3B0F" w:rsidP="003852CD">
      <w:pPr>
        <w:tabs>
          <w:tab w:val="left" w:pos="1080"/>
        </w:tabs>
        <w:overflowPunct w:val="0"/>
        <w:snapToGrid w:val="0"/>
        <w:spacing w:before="100" w:beforeAutospacing="1" w:after="100" w:afterAutospacing="1" w:line="276" w:lineRule="auto"/>
        <w:jc w:val="both"/>
        <w:rPr>
          <w:rFonts w:ascii="Times New Roman" w:hAnsi="Times New Roman" w:cs="Times New Roman"/>
          <w:b/>
          <w:spacing w:val="20"/>
          <w:sz w:val="28"/>
          <w:szCs w:val="28"/>
          <w:lang w:eastAsia="zh-TW"/>
        </w:rPr>
      </w:pPr>
      <w:r w:rsidRPr="003C0EB2">
        <w:rPr>
          <w:rFonts w:ascii="Times New Roman" w:hAnsi="Times New Roman" w:cs="Times New Roman"/>
          <w:b/>
          <w:spacing w:val="20"/>
          <w:sz w:val="28"/>
          <w:szCs w:val="28"/>
          <w:lang w:eastAsia="zh-TW"/>
        </w:rPr>
        <w:t>展望未來</w:t>
      </w:r>
    </w:p>
    <w:p w14:paraId="2273EBAD" w14:textId="0AE0EFDB" w:rsidR="001A3B0F" w:rsidRPr="003C0EB2" w:rsidRDefault="001A3B0F" w:rsidP="003852CD">
      <w:pPr>
        <w:widowControl w:val="0"/>
        <w:suppressAutoHyphens/>
        <w:autoSpaceDN w:val="0"/>
        <w:snapToGrid w:val="0"/>
        <w:spacing w:after="0" w:line="276" w:lineRule="auto"/>
        <w:jc w:val="both"/>
        <w:textAlignment w:val="baseline"/>
        <w:rPr>
          <w:rFonts w:ascii="Times New Roman" w:eastAsia="新細明體" w:hAnsi="Times New Roman" w:cs="Times New Roman"/>
          <w:spacing w:val="20"/>
          <w:sz w:val="28"/>
          <w:szCs w:val="28"/>
          <w:lang w:eastAsia="zh-TW"/>
        </w:rPr>
      </w:pPr>
      <w:r w:rsidRPr="003C0EB2">
        <w:rPr>
          <w:rFonts w:ascii="Times New Roman" w:hAnsi="Times New Roman" w:cs="Times New Roman"/>
          <w:bCs/>
          <w:spacing w:val="20"/>
          <w:sz w:val="28"/>
          <w:szCs w:val="28"/>
          <w:lang w:eastAsia="zh-TW"/>
        </w:rPr>
        <w:t>總括而言，委員會認同</w:t>
      </w:r>
      <w:proofErr w:type="gramStart"/>
      <w:r w:rsidRPr="003C0EB2">
        <w:rPr>
          <w:rFonts w:ascii="Times New Roman" w:hAnsi="Times New Roman" w:cs="Times New Roman"/>
          <w:bCs/>
          <w:spacing w:val="20"/>
          <w:sz w:val="28"/>
          <w:szCs w:val="28"/>
          <w:lang w:eastAsia="zh-TW"/>
        </w:rPr>
        <w:t>防貪處過去</w:t>
      </w:r>
      <w:proofErr w:type="gramEnd"/>
      <w:r w:rsidRPr="003C0EB2">
        <w:rPr>
          <w:rFonts w:ascii="Times New Roman" w:hAnsi="Times New Roman" w:cs="Times New Roman"/>
          <w:bCs/>
          <w:spacing w:val="20"/>
          <w:sz w:val="28"/>
          <w:szCs w:val="28"/>
          <w:lang w:eastAsia="zh-TW"/>
        </w:rPr>
        <w:t>一年針對政府部門、</w:t>
      </w:r>
      <w:r w:rsidRPr="003C0EB2">
        <w:rPr>
          <w:rFonts w:ascii="Times New Roman" w:eastAsia="新細明體" w:hAnsi="Times New Roman" w:cs="Times New Roman"/>
          <w:spacing w:val="20"/>
          <w:sz w:val="28"/>
          <w:szCs w:val="28"/>
          <w:lang w:eastAsia="zh-TW"/>
        </w:rPr>
        <w:t>公共機構</w:t>
      </w:r>
      <w:r w:rsidRPr="003C0EB2">
        <w:rPr>
          <w:rFonts w:ascii="Times New Roman" w:hAnsi="Times New Roman" w:cs="Times New Roman"/>
          <w:bCs/>
          <w:spacing w:val="20"/>
          <w:sz w:val="28"/>
          <w:szCs w:val="28"/>
          <w:lang w:eastAsia="zh-TW"/>
        </w:rPr>
        <w:t>及私營機構的防貪工作和策略。來年，</w:t>
      </w:r>
      <w:proofErr w:type="gramStart"/>
      <w:r w:rsidRPr="003C0EB2">
        <w:rPr>
          <w:rFonts w:ascii="Times New Roman" w:hAnsi="Times New Roman" w:cs="Times New Roman"/>
          <w:bCs/>
          <w:spacing w:val="20"/>
          <w:sz w:val="28"/>
          <w:szCs w:val="28"/>
          <w:lang w:eastAsia="zh-TW"/>
        </w:rPr>
        <w:t>防貪處的</w:t>
      </w:r>
      <w:proofErr w:type="gramEnd"/>
      <w:r>
        <w:rPr>
          <w:rFonts w:ascii="Times New Roman" w:hAnsi="Times New Roman" w:cs="Times New Roman" w:hint="eastAsia"/>
          <w:bCs/>
          <w:spacing w:val="20"/>
          <w:sz w:val="28"/>
          <w:szCs w:val="28"/>
          <w:lang w:eastAsia="zh-TW"/>
        </w:rPr>
        <w:t>重點</w:t>
      </w:r>
      <w:r w:rsidRPr="003C0EB2">
        <w:rPr>
          <w:rFonts w:ascii="Times New Roman" w:hAnsi="Times New Roman" w:cs="Times New Roman"/>
          <w:bCs/>
          <w:spacing w:val="20"/>
          <w:sz w:val="28"/>
          <w:szCs w:val="28"/>
          <w:lang w:eastAsia="zh-TW"/>
        </w:rPr>
        <w:t>工作包括配合行政長官提出就樓宇維修建築工程的系統性改革，向有關</w:t>
      </w:r>
      <w:r>
        <w:rPr>
          <w:rFonts w:ascii="Times New Roman" w:hAnsi="Times New Roman" w:cs="Times New Roman" w:hint="eastAsia"/>
          <w:bCs/>
          <w:spacing w:val="20"/>
          <w:sz w:val="28"/>
          <w:szCs w:val="28"/>
          <w:lang w:eastAsia="zh-TW"/>
        </w:rPr>
        <w:t>決策局</w:t>
      </w:r>
      <w:r w:rsidRPr="003C0EB2">
        <w:rPr>
          <w:rFonts w:ascii="Times New Roman" w:hAnsi="Times New Roman" w:cs="Times New Roman"/>
          <w:bCs/>
          <w:spacing w:val="20"/>
          <w:sz w:val="28"/>
          <w:szCs w:val="28"/>
          <w:lang w:eastAsia="zh-TW"/>
        </w:rPr>
        <w:t>／</w:t>
      </w:r>
      <w:r>
        <w:rPr>
          <w:rFonts w:ascii="Times New Roman" w:hAnsi="Times New Roman" w:cs="Times New Roman" w:hint="eastAsia"/>
          <w:bCs/>
          <w:spacing w:val="20"/>
          <w:sz w:val="28"/>
          <w:szCs w:val="28"/>
          <w:lang w:eastAsia="zh-TW"/>
        </w:rPr>
        <w:t>部門</w:t>
      </w:r>
      <w:r w:rsidRPr="003C0EB2">
        <w:rPr>
          <w:rFonts w:ascii="Times New Roman" w:hAnsi="Times New Roman" w:cs="Times New Roman"/>
          <w:bCs/>
          <w:spacing w:val="20"/>
          <w:sz w:val="28"/>
          <w:szCs w:val="28"/>
          <w:lang w:eastAsia="zh-TW"/>
        </w:rPr>
        <w:t>及</w:t>
      </w:r>
      <w:proofErr w:type="gramStart"/>
      <w:r w:rsidRPr="003C0EB2">
        <w:rPr>
          <w:rFonts w:ascii="Times New Roman" w:hAnsi="Times New Roman" w:cs="Times New Roman"/>
          <w:bCs/>
          <w:spacing w:val="20"/>
          <w:sz w:val="28"/>
          <w:szCs w:val="28"/>
          <w:lang w:eastAsia="zh-TW"/>
        </w:rPr>
        <w:t>持份者提供</w:t>
      </w:r>
      <w:proofErr w:type="gramEnd"/>
      <w:r w:rsidRPr="003C0EB2">
        <w:rPr>
          <w:rFonts w:ascii="Times New Roman" w:hAnsi="Times New Roman" w:cs="Times New Roman"/>
          <w:bCs/>
          <w:spacing w:val="20"/>
          <w:sz w:val="28"/>
          <w:szCs w:val="28"/>
          <w:lang w:eastAsia="zh-TW"/>
        </w:rPr>
        <w:t>建議，</w:t>
      </w:r>
      <w:r>
        <w:rPr>
          <w:rFonts w:ascii="Times New Roman" w:hAnsi="Times New Roman" w:cs="Times New Roman" w:hint="eastAsia"/>
          <w:bCs/>
          <w:spacing w:val="20"/>
          <w:sz w:val="28"/>
          <w:szCs w:val="28"/>
          <w:lang w:eastAsia="zh-TW"/>
        </w:rPr>
        <w:t>以強化</w:t>
      </w:r>
      <w:r w:rsidRPr="003C0EB2">
        <w:rPr>
          <w:rFonts w:ascii="Times New Roman" w:hAnsi="Times New Roman" w:cs="Times New Roman"/>
          <w:bCs/>
          <w:spacing w:val="20"/>
          <w:sz w:val="28"/>
          <w:szCs w:val="28"/>
          <w:lang w:eastAsia="zh-TW"/>
        </w:rPr>
        <w:t>樓宇管理和維修業（特別是大型樓宇維修工程）的</w:t>
      </w:r>
      <w:r>
        <w:rPr>
          <w:rFonts w:ascii="Times New Roman" w:hAnsi="Times New Roman" w:cs="Times New Roman" w:hint="eastAsia"/>
          <w:bCs/>
          <w:spacing w:val="20"/>
          <w:sz w:val="28"/>
          <w:szCs w:val="28"/>
          <w:lang w:eastAsia="zh-TW"/>
        </w:rPr>
        <w:t>防貪措施和系統</w:t>
      </w:r>
      <w:r w:rsidRPr="003C0EB2">
        <w:rPr>
          <w:rFonts w:ascii="Times New Roman" w:hAnsi="Times New Roman" w:cs="Times New Roman"/>
          <w:bCs/>
          <w:spacing w:val="20"/>
          <w:sz w:val="28"/>
          <w:szCs w:val="28"/>
          <w:lang w:eastAsia="zh-TW"/>
        </w:rPr>
        <w:t>；</w:t>
      </w:r>
      <w:r w:rsidRPr="003C0EB2">
        <w:rPr>
          <w:rFonts w:ascii="Times New Roman" w:eastAsia="新細明體" w:hAnsi="Times New Roman" w:cs="Times New Roman"/>
          <w:spacing w:val="20"/>
          <w:sz w:val="28"/>
          <w:szCs w:val="28"/>
          <w:lang w:eastAsia="zh-TW"/>
        </w:rPr>
        <w:t>推</w:t>
      </w:r>
      <w:r w:rsidR="00FD1264">
        <w:rPr>
          <w:rFonts w:ascii="Times New Roman" w:eastAsia="新細明體" w:hAnsi="Times New Roman" w:cs="Times New Roman" w:hint="eastAsia"/>
          <w:spacing w:val="20"/>
          <w:sz w:val="28"/>
          <w:szCs w:val="28"/>
          <w:lang w:eastAsia="zh-TW"/>
        </w:rPr>
        <w:t>廣</w:t>
      </w:r>
      <w:r w:rsidR="00FD1264" w:rsidRPr="003C0EB2">
        <w:rPr>
          <w:rFonts w:ascii="Times New Roman" w:eastAsia="新細明體" w:hAnsi="Times New Roman" w:cs="Times New Roman"/>
          <w:spacing w:val="20"/>
          <w:sz w:val="28"/>
          <w:szCs w:val="28"/>
          <w:lang w:eastAsia="zh-TW"/>
        </w:rPr>
        <w:t>針對企業的</w:t>
      </w:r>
      <w:r w:rsidR="00FD1264" w:rsidRPr="008D7E42">
        <w:rPr>
          <w:rFonts w:ascii="Times New Roman" w:eastAsia="新細明體" w:hAnsi="Times New Roman" w:cs="Times New Roman" w:hint="eastAsia"/>
          <w:spacing w:val="20"/>
          <w:sz w:val="28"/>
          <w:szCs w:val="28"/>
          <w:lang w:eastAsia="zh-TW"/>
        </w:rPr>
        <w:t>“</w:t>
      </w:r>
      <w:r w:rsidR="00FD1264" w:rsidRPr="003C0EB2">
        <w:rPr>
          <w:rFonts w:ascii="Times New Roman" w:eastAsia="新細明體" w:hAnsi="Times New Roman" w:cs="Times New Roman"/>
          <w:spacing w:val="20"/>
          <w:sz w:val="28"/>
          <w:szCs w:val="28"/>
          <w:lang w:eastAsia="zh-TW"/>
        </w:rPr>
        <w:t>誠信合</w:t>
      </w:r>
      <w:proofErr w:type="gramStart"/>
      <w:r w:rsidR="00FD1264" w:rsidRPr="003C0EB2">
        <w:rPr>
          <w:rFonts w:ascii="Times New Roman" w:eastAsia="新細明體" w:hAnsi="Times New Roman" w:cs="Times New Roman"/>
          <w:spacing w:val="20"/>
          <w:sz w:val="28"/>
          <w:szCs w:val="28"/>
          <w:lang w:eastAsia="zh-TW"/>
        </w:rPr>
        <w:t>規</w:t>
      </w:r>
      <w:proofErr w:type="gramEnd"/>
      <w:r w:rsidR="00FD1264" w:rsidRPr="003C0EB2">
        <w:rPr>
          <w:rFonts w:ascii="Times New Roman" w:eastAsia="新細明體" w:hAnsi="Times New Roman" w:cs="Times New Roman"/>
          <w:spacing w:val="20"/>
          <w:sz w:val="28"/>
          <w:szCs w:val="28"/>
          <w:lang w:eastAsia="zh-TW"/>
        </w:rPr>
        <w:t>管理體系</w:t>
      </w:r>
      <w:r w:rsidR="00FD1264" w:rsidRPr="008D7E42">
        <w:rPr>
          <w:rFonts w:ascii="Times New Roman" w:eastAsia="新細明體" w:hAnsi="Times New Roman" w:cs="Times New Roman" w:hint="eastAsia"/>
          <w:spacing w:val="20"/>
          <w:sz w:val="28"/>
          <w:szCs w:val="28"/>
          <w:lang w:eastAsia="zh-TW"/>
        </w:rPr>
        <w:t>”</w:t>
      </w:r>
      <w:r w:rsidRPr="003C0EB2">
        <w:rPr>
          <w:rFonts w:ascii="Times New Roman" w:eastAsia="新細明體" w:hAnsi="Times New Roman" w:cs="Times New Roman"/>
          <w:spacing w:val="20"/>
          <w:sz w:val="28"/>
          <w:szCs w:val="28"/>
          <w:lang w:eastAsia="zh-TW"/>
        </w:rPr>
        <w:t>，以期加強上市公司的誠信管治和防貪能力；推出《創新科技資助計劃防貪指南》，推動</w:t>
      </w:r>
      <w:proofErr w:type="gramStart"/>
      <w:r w:rsidRPr="003C0EB2">
        <w:rPr>
          <w:rFonts w:ascii="Times New Roman" w:eastAsia="新細明體" w:hAnsi="Times New Roman" w:cs="Times New Roman"/>
          <w:spacing w:val="20"/>
          <w:sz w:val="28"/>
          <w:szCs w:val="28"/>
          <w:lang w:eastAsia="zh-TW"/>
        </w:rPr>
        <w:t>創科界</w:t>
      </w:r>
      <w:proofErr w:type="gramEnd"/>
      <w:r w:rsidRPr="003C0EB2">
        <w:rPr>
          <w:rFonts w:ascii="Times New Roman" w:eastAsia="新細明體" w:hAnsi="Times New Roman" w:cs="Times New Roman"/>
          <w:spacing w:val="20"/>
          <w:sz w:val="28"/>
          <w:szCs w:val="28"/>
          <w:lang w:eastAsia="zh-TW"/>
        </w:rPr>
        <w:t>廉潔文化，完善資助計劃的監管及確保資金妥善運用；</w:t>
      </w:r>
      <w:r>
        <w:rPr>
          <w:rFonts w:ascii="Times New Roman" w:eastAsia="新細明體" w:hAnsi="Times New Roman" w:cs="Times New Roman" w:hint="eastAsia"/>
          <w:spacing w:val="20"/>
          <w:sz w:val="28"/>
          <w:szCs w:val="28"/>
          <w:lang w:eastAsia="zh-TW"/>
        </w:rPr>
        <w:t>以</w:t>
      </w:r>
      <w:r w:rsidRPr="003C0EB2">
        <w:rPr>
          <w:rFonts w:ascii="Times New Roman" w:eastAsia="新細明體" w:hAnsi="Times New Roman" w:cs="Times New Roman"/>
          <w:spacing w:val="20"/>
          <w:sz w:val="28"/>
          <w:szCs w:val="28"/>
          <w:lang w:eastAsia="zh-TW"/>
        </w:rPr>
        <w:t>及為海外反貪機構舉辦的防貪專題培訓，加強國際反貪交流和協作，</w:t>
      </w:r>
      <w:r w:rsidRPr="003C0EB2">
        <w:rPr>
          <w:rFonts w:ascii="Times New Roman" w:eastAsia="新細明體" w:hAnsi="Times New Roman" w:cs="Times New Roman"/>
          <w:color w:val="000000" w:themeColor="text1"/>
          <w:spacing w:val="20"/>
          <w:sz w:val="28"/>
          <w:szCs w:val="28"/>
          <w:shd w:val="clear" w:color="auto" w:fill="FFFFFF" w:themeFill="background1"/>
          <w:lang w:eastAsia="zh-TW"/>
        </w:rPr>
        <w:t>與國際社會分享</w:t>
      </w:r>
      <w:r w:rsidRPr="003C0EB2">
        <w:rPr>
          <w:rFonts w:ascii="Times New Roman" w:eastAsia="新細明體" w:hAnsi="Times New Roman" w:cs="Times New Roman"/>
          <w:spacing w:val="20"/>
          <w:sz w:val="28"/>
          <w:szCs w:val="28"/>
          <w:lang w:eastAsia="zh-TW"/>
        </w:rPr>
        <w:t>香港反貪經驗</w:t>
      </w:r>
      <w:r w:rsidRPr="003C0EB2">
        <w:rPr>
          <w:rFonts w:ascii="Times New Roman" w:eastAsia="新細明體" w:hAnsi="Times New Roman" w:cs="Times New Roman"/>
          <w:spacing w:val="20"/>
          <w:sz w:val="28"/>
          <w:szCs w:val="28"/>
          <w:shd w:val="clear" w:color="auto" w:fill="FFFFFF" w:themeFill="background1"/>
          <w:lang w:eastAsia="zh-TW"/>
        </w:rPr>
        <w:t>，說好香港故事</w:t>
      </w:r>
      <w:r w:rsidRPr="003C0EB2">
        <w:rPr>
          <w:rFonts w:ascii="Times New Roman" w:eastAsia="新細明體" w:hAnsi="Times New Roman" w:cs="Times New Roman"/>
          <w:spacing w:val="20"/>
          <w:sz w:val="28"/>
          <w:szCs w:val="28"/>
          <w:lang w:eastAsia="zh-TW"/>
        </w:rPr>
        <w:t>。</w:t>
      </w:r>
      <w:r>
        <w:rPr>
          <w:rFonts w:ascii="Times New Roman" w:eastAsia="新細明體" w:hAnsi="Times New Roman" w:cs="Times New Roman" w:hint="eastAsia"/>
          <w:spacing w:val="20"/>
          <w:sz w:val="28"/>
          <w:szCs w:val="28"/>
          <w:lang w:eastAsia="zh-TW"/>
        </w:rPr>
        <w:t>委員會將繼續監督</w:t>
      </w:r>
      <w:proofErr w:type="gramStart"/>
      <w:r>
        <w:rPr>
          <w:rFonts w:ascii="Times New Roman" w:eastAsia="新細明體" w:hAnsi="Times New Roman" w:cs="Times New Roman" w:hint="eastAsia"/>
          <w:spacing w:val="20"/>
          <w:sz w:val="28"/>
          <w:szCs w:val="28"/>
          <w:lang w:eastAsia="zh-TW"/>
        </w:rPr>
        <w:t>防貪處的</w:t>
      </w:r>
      <w:proofErr w:type="gramEnd"/>
      <w:r>
        <w:rPr>
          <w:rFonts w:ascii="Times New Roman" w:eastAsia="新細明體" w:hAnsi="Times New Roman" w:cs="Times New Roman" w:hint="eastAsia"/>
          <w:spacing w:val="20"/>
          <w:sz w:val="28"/>
          <w:szCs w:val="28"/>
          <w:lang w:eastAsia="zh-TW"/>
        </w:rPr>
        <w:t>工作，並適時向處方提供意見。</w:t>
      </w:r>
    </w:p>
    <w:p w14:paraId="54250697" w14:textId="77777777" w:rsidR="001A3B0F" w:rsidRPr="003C0EB2" w:rsidRDefault="001A3B0F" w:rsidP="003852CD">
      <w:pPr>
        <w:widowControl w:val="0"/>
        <w:suppressAutoHyphens/>
        <w:autoSpaceDN w:val="0"/>
        <w:snapToGrid w:val="0"/>
        <w:spacing w:after="0" w:line="276" w:lineRule="auto"/>
        <w:jc w:val="both"/>
        <w:textAlignment w:val="baseline"/>
        <w:rPr>
          <w:rFonts w:ascii="Times New Roman" w:hAnsi="Times New Roman" w:cs="Times New Roman"/>
          <w:bCs/>
          <w:spacing w:val="20"/>
          <w:sz w:val="28"/>
          <w:szCs w:val="28"/>
          <w:lang w:eastAsia="zh-TW"/>
        </w:rPr>
      </w:pPr>
    </w:p>
    <w:p w14:paraId="2B7AB848" w14:textId="77777777" w:rsidR="001A3B0F" w:rsidRPr="003C0EB2" w:rsidRDefault="001A3B0F" w:rsidP="003852CD">
      <w:pPr>
        <w:tabs>
          <w:tab w:val="left" w:pos="1080"/>
        </w:tabs>
        <w:overflowPunct w:val="0"/>
        <w:snapToGrid w:val="0"/>
        <w:spacing w:before="100" w:beforeAutospacing="1" w:after="100" w:afterAutospacing="1" w:line="276" w:lineRule="auto"/>
        <w:jc w:val="both"/>
        <w:rPr>
          <w:rFonts w:ascii="Times New Roman" w:hAnsi="Times New Roman" w:cs="Times New Roman"/>
          <w:bCs/>
          <w:spacing w:val="20"/>
          <w:sz w:val="28"/>
          <w:szCs w:val="28"/>
          <w:lang w:eastAsia="zh-TW"/>
        </w:rPr>
      </w:pPr>
      <w:r w:rsidRPr="003C0EB2">
        <w:rPr>
          <w:rFonts w:ascii="Times New Roman" w:hAnsi="Times New Roman" w:cs="Times New Roman"/>
          <w:b/>
          <w:spacing w:val="20"/>
          <w:sz w:val="28"/>
          <w:szCs w:val="28"/>
          <w:lang w:eastAsia="zh-TW"/>
        </w:rPr>
        <w:t>總結</w:t>
      </w:r>
    </w:p>
    <w:p w14:paraId="1DFC6B70" w14:textId="77777777" w:rsidR="001A3B0F" w:rsidRPr="003C0EB2" w:rsidRDefault="001A3B0F" w:rsidP="002D331B">
      <w:pPr>
        <w:widowControl w:val="0"/>
        <w:suppressAutoHyphens/>
        <w:autoSpaceDN w:val="0"/>
        <w:snapToGrid w:val="0"/>
        <w:spacing w:after="0" w:line="276" w:lineRule="auto"/>
        <w:jc w:val="both"/>
        <w:textAlignment w:val="baseline"/>
        <w:rPr>
          <w:rFonts w:ascii="Times New Roman" w:hAnsi="Times New Roman" w:cs="Times New Roman"/>
          <w:bCs/>
          <w:spacing w:val="20"/>
          <w:sz w:val="28"/>
          <w:szCs w:val="28"/>
          <w:lang w:eastAsia="zh-TW"/>
        </w:rPr>
      </w:pPr>
      <w:r>
        <w:rPr>
          <w:rFonts w:ascii="Times New Roman" w:hAnsi="Times New Roman" w:cs="Times New Roman" w:hint="eastAsia"/>
          <w:bCs/>
          <w:spacing w:val="20"/>
          <w:sz w:val="28"/>
          <w:szCs w:val="28"/>
          <w:lang w:eastAsia="zh-TW"/>
        </w:rPr>
        <w:t>總括而言，委員會認為廉署</w:t>
      </w:r>
      <w:r w:rsidRPr="00F166F3">
        <w:rPr>
          <w:rFonts w:ascii="Times New Roman" w:hAnsi="Times New Roman" w:cs="Times New Roman" w:hint="eastAsia"/>
          <w:bCs/>
          <w:spacing w:val="20"/>
          <w:sz w:val="28"/>
          <w:szCs w:val="28"/>
          <w:lang w:eastAsia="zh-TW"/>
        </w:rPr>
        <w:t>繼續在加強</w:t>
      </w:r>
      <w:proofErr w:type="gramStart"/>
      <w:r w:rsidRPr="00F166F3">
        <w:rPr>
          <w:rFonts w:ascii="Times New Roman" w:hAnsi="Times New Roman" w:cs="Times New Roman" w:hint="eastAsia"/>
          <w:bCs/>
          <w:spacing w:val="20"/>
          <w:sz w:val="28"/>
          <w:szCs w:val="28"/>
          <w:lang w:eastAsia="zh-TW"/>
        </w:rPr>
        <w:t>本港公私營</w:t>
      </w:r>
      <w:proofErr w:type="gramEnd"/>
      <w:r w:rsidRPr="00F166F3">
        <w:rPr>
          <w:rFonts w:ascii="Times New Roman" w:hAnsi="Times New Roman" w:cs="Times New Roman" w:hint="eastAsia"/>
          <w:bCs/>
          <w:spacing w:val="20"/>
          <w:sz w:val="28"/>
          <w:szCs w:val="28"/>
          <w:lang w:eastAsia="zh-TW"/>
        </w:rPr>
        <w:t>機構的誠信</w:t>
      </w:r>
      <w:r>
        <w:rPr>
          <w:rFonts w:ascii="Times New Roman" w:hAnsi="Times New Roman" w:cs="Times New Roman" w:hint="eastAsia"/>
          <w:bCs/>
          <w:spacing w:val="20"/>
          <w:sz w:val="28"/>
          <w:szCs w:val="28"/>
          <w:lang w:eastAsia="zh-TW"/>
        </w:rPr>
        <w:t>建設</w:t>
      </w:r>
      <w:r w:rsidRPr="00F166F3">
        <w:rPr>
          <w:rFonts w:ascii="Times New Roman" w:hAnsi="Times New Roman" w:cs="Times New Roman" w:hint="eastAsia"/>
          <w:bCs/>
          <w:spacing w:val="20"/>
          <w:sz w:val="28"/>
          <w:szCs w:val="28"/>
          <w:lang w:eastAsia="zh-TW"/>
        </w:rPr>
        <w:t>及內部管治方面發揮重要作用，</w:t>
      </w:r>
      <w:r>
        <w:rPr>
          <w:rFonts w:ascii="Times New Roman" w:hAnsi="Times New Roman" w:cs="Times New Roman" w:hint="eastAsia"/>
          <w:bCs/>
          <w:spacing w:val="20"/>
          <w:sz w:val="28"/>
          <w:szCs w:val="28"/>
          <w:lang w:eastAsia="zh-TW"/>
        </w:rPr>
        <w:t>並對其積極聯同國內外反貪機構促進</w:t>
      </w:r>
      <w:r w:rsidRPr="003C0EB2">
        <w:rPr>
          <w:rFonts w:ascii="Times New Roman" w:eastAsia="新細明體" w:hAnsi="Times New Roman" w:cs="Times New Roman"/>
          <w:color w:val="000000" w:themeColor="text1"/>
          <w:spacing w:val="20"/>
          <w:sz w:val="28"/>
          <w:szCs w:val="28"/>
          <w:shd w:val="clear" w:color="auto" w:fill="FFFFFF" w:themeFill="background1"/>
          <w:lang w:eastAsia="zh-TW"/>
        </w:rPr>
        <w:t>廉政建設</w:t>
      </w:r>
      <w:r>
        <w:rPr>
          <w:rFonts w:ascii="Times New Roman" w:eastAsia="新細明體" w:hAnsi="Times New Roman" w:cs="Times New Roman" w:hint="eastAsia"/>
          <w:color w:val="000000" w:themeColor="text1"/>
          <w:spacing w:val="20"/>
          <w:sz w:val="28"/>
          <w:szCs w:val="28"/>
          <w:shd w:val="clear" w:color="auto" w:fill="FFFFFF" w:themeFill="background1"/>
          <w:lang w:eastAsia="zh-TW"/>
        </w:rPr>
        <w:t>的</w:t>
      </w:r>
      <w:r w:rsidRPr="00F166F3">
        <w:rPr>
          <w:rFonts w:ascii="Times New Roman" w:hAnsi="Times New Roman" w:cs="Times New Roman" w:hint="eastAsia"/>
          <w:bCs/>
          <w:spacing w:val="20"/>
          <w:sz w:val="28"/>
          <w:szCs w:val="28"/>
          <w:lang w:eastAsia="zh-TW"/>
        </w:rPr>
        <w:t>策略</w:t>
      </w:r>
      <w:r>
        <w:rPr>
          <w:rFonts w:ascii="Times New Roman" w:hAnsi="Times New Roman" w:cs="Times New Roman" w:hint="eastAsia"/>
          <w:bCs/>
          <w:spacing w:val="20"/>
          <w:sz w:val="28"/>
          <w:szCs w:val="28"/>
          <w:lang w:eastAsia="zh-TW"/>
        </w:rPr>
        <w:t>深表支持</w:t>
      </w:r>
      <w:r w:rsidRPr="00F166F3">
        <w:rPr>
          <w:rFonts w:ascii="Times New Roman" w:hAnsi="Times New Roman" w:cs="Times New Roman" w:hint="eastAsia"/>
          <w:bCs/>
          <w:spacing w:val="20"/>
          <w:sz w:val="28"/>
          <w:szCs w:val="28"/>
          <w:lang w:eastAsia="zh-TW"/>
        </w:rPr>
        <w:t>。委員會</w:t>
      </w:r>
      <w:r>
        <w:rPr>
          <w:rFonts w:ascii="Times New Roman" w:hAnsi="Times New Roman" w:cs="Times New Roman" w:hint="eastAsia"/>
          <w:bCs/>
          <w:spacing w:val="20"/>
          <w:sz w:val="28"/>
          <w:szCs w:val="28"/>
          <w:lang w:eastAsia="zh-TW"/>
        </w:rPr>
        <w:t>亦</w:t>
      </w:r>
      <w:r w:rsidRPr="00F166F3">
        <w:rPr>
          <w:rFonts w:ascii="Times New Roman" w:hAnsi="Times New Roman" w:cs="Times New Roman" w:hint="eastAsia"/>
          <w:bCs/>
          <w:spacing w:val="20"/>
          <w:sz w:val="28"/>
          <w:szCs w:val="28"/>
          <w:lang w:eastAsia="zh-TW"/>
        </w:rPr>
        <w:t>肯定</w:t>
      </w:r>
      <w:proofErr w:type="gramStart"/>
      <w:r w:rsidRPr="00F166F3">
        <w:rPr>
          <w:rFonts w:ascii="Times New Roman" w:hAnsi="Times New Roman" w:cs="Times New Roman" w:hint="eastAsia"/>
          <w:bCs/>
          <w:spacing w:val="20"/>
          <w:sz w:val="28"/>
          <w:szCs w:val="28"/>
          <w:lang w:eastAsia="zh-TW"/>
        </w:rPr>
        <w:t>防貪處過去</w:t>
      </w:r>
      <w:proofErr w:type="gramEnd"/>
      <w:r w:rsidRPr="00F166F3">
        <w:rPr>
          <w:rFonts w:ascii="Times New Roman" w:hAnsi="Times New Roman" w:cs="Times New Roman" w:hint="eastAsia"/>
          <w:bCs/>
          <w:spacing w:val="20"/>
          <w:sz w:val="28"/>
          <w:szCs w:val="28"/>
          <w:lang w:eastAsia="zh-TW"/>
        </w:rPr>
        <w:t>一年的工作</w:t>
      </w:r>
      <w:r>
        <w:rPr>
          <w:rFonts w:ascii="Times New Roman" w:hAnsi="Times New Roman" w:cs="Times New Roman" w:hint="eastAsia"/>
          <w:bCs/>
          <w:spacing w:val="20"/>
          <w:sz w:val="28"/>
          <w:szCs w:val="28"/>
          <w:lang w:eastAsia="zh-TW"/>
        </w:rPr>
        <w:t>和其</w:t>
      </w:r>
      <w:r w:rsidRPr="008D7E42">
        <w:rPr>
          <w:rFonts w:ascii="Times New Roman" w:hAnsi="Times New Roman" w:cs="Times New Roman" w:hint="eastAsia"/>
          <w:bCs/>
          <w:spacing w:val="20"/>
          <w:sz w:val="28"/>
          <w:szCs w:val="28"/>
          <w:lang w:eastAsia="zh-TW"/>
        </w:rPr>
        <w:t>“</w:t>
      </w:r>
      <w:r w:rsidRPr="00F166F3">
        <w:rPr>
          <w:rFonts w:ascii="Times New Roman" w:hAnsi="Times New Roman" w:cs="Times New Roman" w:hint="eastAsia"/>
          <w:bCs/>
          <w:spacing w:val="20"/>
          <w:sz w:val="28"/>
          <w:szCs w:val="28"/>
          <w:lang w:eastAsia="zh-TW"/>
        </w:rPr>
        <w:t>源頭預防</w:t>
      </w:r>
      <w:r w:rsidRPr="008D7E42">
        <w:rPr>
          <w:rFonts w:ascii="Times New Roman" w:hAnsi="Times New Roman" w:cs="Times New Roman" w:hint="eastAsia"/>
          <w:bCs/>
          <w:spacing w:val="20"/>
          <w:sz w:val="28"/>
          <w:szCs w:val="28"/>
          <w:lang w:eastAsia="zh-TW"/>
        </w:rPr>
        <w:t>”</w:t>
      </w:r>
      <w:r w:rsidRPr="00F166F3">
        <w:rPr>
          <w:rFonts w:ascii="Times New Roman" w:hAnsi="Times New Roman" w:cs="Times New Roman" w:hint="eastAsia"/>
          <w:bCs/>
          <w:spacing w:val="20"/>
          <w:sz w:val="28"/>
          <w:szCs w:val="28"/>
          <w:lang w:eastAsia="zh-TW"/>
        </w:rPr>
        <w:t>及</w:t>
      </w:r>
      <w:r w:rsidRPr="008D7E42">
        <w:rPr>
          <w:rFonts w:ascii="Times New Roman" w:hAnsi="Times New Roman" w:cs="Times New Roman" w:hint="eastAsia"/>
          <w:bCs/>
          <w:spacing w:val="20"/>
          <w:sz w:val="28"/>
          <w:szCs w:val="28"/>
          <w:lang w:eastAsia="zh-TW"/>
        </w:rPr>
        <w:t>“</w:t>
      </w:r>
      <w:r w:rsidRPr="00F166F3">
        <w:rPr>
          <w:rFonts w:ascii="Times New Roman" w:hAnsi="Times New Roman" w:cs="Times New Roman" w:hint="eastAsia"/>
          <w:bCs/>
          <w:spacing w:val="20"/>
          <w:sz w:val="28"/>
          <w:szCs w:val="28"/>
          <w:lang w:eastAsia="zh-TW"/>
        </w:rPr>
        <w:t>伙伴合作</w:t>
      </w:r>
      <w:r w:rsidRPr="008D7E42">
        <w:rPr>
          <w:rFonts w:ascii="Times New Roman" w:hAnsi="Times New Roman" w:cs="Times New Roman" w:hint="eastAsia"/>
          <w:bCs/>
          <w:spacing w:val="20"/>
          <w:sz w:val="28"/>
          <w:szCs w:val="28"/>
          <w:lang w:eastAsia="zh-TW"/>
        </w:rPr>
        <w:t>”</w:t>
      </w:r>
      <w:r w:rsidRPr="00F166F3">
        <w:rPr>
          <w:rFonts w:ascii="Times New Roman" w:hAnsi="Times New Roman" w:cs="Times New Roman" w:hint="eastAsia"/>
          <w:bCs/>
          <w:spacing w:val="20"/>
          <w:sz w:val="28"/>
          <w:szCs w:val="28"/>
          <w:lang w:eastAsia="zh-TW"/>
        </w:rPr>
        <w:t>的策略，</w:t>
      </w:r>
      <w:r>
        <w:rPr>
          <w:rFonts w:ascii="Times New Roman" w:hAnsi="Times New Roman" w:cs="Times New Roman" w:hint="eastAsia"/>
          <w:bCs/>
          <w:spacing w:val="20"/>
          <w:sz w:val="28"/>
          <w:szCs w:val="28"/>
          <w:lang w:eastAsia="zh-TW"/>
        </w:rPr>
        <w:t>並鼓勵其</w:t>
      </w:r>
      <w:r w:rsidRPr="00F166F3">
        <w:rPr>
          <w:rFonts w:ascii="Times New Roman" w:hAnsi="Times New Roman" w:cs="Times New Roman" w:hint="eastAsia"/>
          <w:bCs/>
          <w:spacing w:val="20"/>
          <w:sz w:val="28"/>
          <w:szCs w:val="28"/>
          <w:lang w:eastAsia="zh-TW"/>
        </w:rPr>
        <w:t>繼續為公私營界別提供</w:t>
      </w:r>
      <w:r>
        <w:rPr>
          <w:rFonts w:ascii="Times New Roman" w:hAnsi="Times New Roman" w:cs="Times New Roman" w:hint="eastAsia"/>
          <w:bCs/>
          <w:spacing w:val="20"/>
          <w:sz w:val="28"/>
          <w:szCs w:val="28"/>
          <w:lang w:eastAsia="zh-TW"/>
        </w:rPr>
        <w:t>多元化</w:t>
      </w:r>
      <w:r w:rsidRPr="00F166F3">
        <w:rPr>
          <w:rFonts w:ascii="Times New Roman" w:hAnsi="Times New Roman" w:cs="Times New Roman" w:hint="eastAsia"/>
          <w:bCs/>
          <w:spacing w:val="20"/>
          <w:sz w:val="28"/>
          <w:szCs w:val="28"/>
          <w:lang w:eastAsia="zh-TW"/>
        </w:rPr>
        <w:t>的防貪服務，使香港</w:t>
      </w:r>
      <w:r>
        <w:rPr>
          <w:rFonts w:ascii="Times New Roman" w:hAnsi="Times New Roman" w:cs="Times New Roman" w:hint="eastAsia"/>
          <w:bCs/>
          <w:spacing w:val="20"/>
          <w:sz w:val="28"/>
          <w:szCs w:val="28"/>
          <w:lang w:eastAsia="zh-TW"/>
        </w:rPr>
        <w:t>繼續</w:t>
      </w:r>
      <w:r w:rsidRPr="00F166F3">
        <w:rPr>
          <w:rFonts w:ascii="Times New Roman" w:hAnsi="Times New Roman" w:cs="Times New Roman" w:hint="eastAsia"/>
          <w:bCs/>
          <w:spacing w:val="20"/>
          <w:sz w:val="28"/>
          <w:szCs w:val="28"/>
          <w:lang w:eastAsia="zh-TW"/>
        </w:rPr>
        <w:t>成為廉潔</w:t>
      </w:r>
      <w:r>
        <w:rPr>
          <w:rFonts w:ascii="Times New Roman" w:hAnsi="Times New Roman" w:cs="Times New Roman" w:hint="eastAsia"/>
          <w:bCs/>
          <w:spacing w:val="20"/>
          <w:sz w:val="28"/>
          <w:szCs w:val="28"/>
          <w:lang w:eastAsia="zh-TW"/>
        </w:rPr>
        <w:t>及</w:t>
      </w:r>
      <w:r w:rsidRPr="00F166F3">
        <w:rPr>
          <w:rFonts w:ascii="Times New Roman" w:hAnsi="Times New Roman" w:cs="Times New Roman" w:hint="eastAsia"/>
          <w:bCs/>
          <w:spacing w:val="20"/>
          <w:sz w:val="28"/>
          <w:szCs w:val="28"/>
          <w:lang w:eastAsia="zh-TW"/>
        </w:rPr>
        <w:t>具競爭力的經濟體。</w:t>
      </w:r>
    </w:p>
    <w:p w14:paraId="77B273E3" w14:textId="77777777" w:rsidR="001A3B0F" w:rsidRDefault="001A3B0F">
      <w:pPr>
        <w:spacing w:after="0" w:line="240" w:lineRule="auto"/>
        <w:rPr>
          <w:rFonts w:ascii="Times New Roman" w:hAnsi="Times New Roman" w:cs="Times New Roman"/>
          <w:b/>
          <w:spacing w:val="20"/>
          <w:sz w:val="28"/>
          <w:szCs w:val="28"/>
          <w:lang w:eastAsia="zh-TW"/>
        </w:rPr>
      </w:pPr>
      <w:r>
        <w:rPr>
          <w:rFonts w:ascii="Times New Roman" w:hAnsi="Times New Roman" w:cs="Times New Roman"/>
          <w:b/>
          <w:spacing w:val="20"/>
          <w:sz w:val="28"/>
          <w:szCs w:val="28"/>
          <w:lang w:eastAsia="zh-TW"/>
        </w:rPr>
        <w:br w:type="page"/>
      </w:r>
    </w:p>
    <w:p w14:paraId="1414C141" w14:textId="77777777" w:rsidR="001A3B0F" w:rsidRPr="003C0EB2" w:rsidRDefault="001A3B0F" w:rsidP="002D331B">
      <w:pPr>
        <w:tabs>
          <w:tab w:val="left" w:pos="1080"/>
        </w:tabs>
        <w:overflowPunct w:val="0"/>
        <w:snapToGrid w:val="0"/>
        <w:spacing w:before="100" w:beforeAutospacing="1" w:after="100" w:afterAutospacing="1" w:line="276" w:lineRule="auto"/>
        <w:jc w:val="both"/>
        <w:rPr>
          <w:rFonts w:ascii="Times New Roman" w:hAnsi="Times New Roman" w:cs="Times New Roman"/>
          <w:b/>
          <w:spacing w:val="20"/>
          <w:sz w:val="28"/>
          <w:szCs w:val="28"/>
          <w:lang w:eastAsia="zh-TW"/>
        </w:rPr>
      </w:pPr>
      <w:r w:rsidRPr="003C0EB2">
        <w:rPr>
          <w:rFonts w:ascii="Times New Roman" w:hAnsi="Times New Roman" w:cs="Times New Roman"/>
          <w:b/>
          <w:spacing w:val="20"/>
          <w:sz w:val="28"/>
          <w:szCs w:val="28"/>
          <w:lang w:eastAsia="zh-TW"/>
        </w:rPr>
        <w:lastRenderedPageBreak/>
        <w:t>鳴謝</w:t>
      </w:r>
    </w:p>
    <w:p w14:paraId="7B46A2C4" w14:textId="77777777" w:rsidR="001A3B0F" w:rsidRDefault="001A3B0F" w:rsidP="002D331B">
      <w:pPr>
        <w:tabs>
          <w:tab w:val="left" w:pos="1080"/>
        </w:tabs>
        <w:overflowPunct w:val="0"/>
        <w:snapToGrid w:val="0"/>
        <w:spacing w:before="100" w:beforeAutospacing="1" w:after="100" w:afterAutospacing="1" w:line="276" w:lineRule="auto"/>
        <w:jc w:val="both"/>
        <w:rPr>
          <w:rFonts w:ascii="Times New Roman" w:hAnsi="Times New Roman" w:cs="Times New Roman"/>
          <w:spacing w:val="20"/>
          <w:sz w:val="28"/>
          <w:szCs w:val="28"/>
          <w:lang w:eastAsia="zh-TW"/>
        </w:rPr>
      </w:pPr>
      <w:r w:rsidRPr="003C0EB2">
        <w:rPr>
          <w:rFonts w:ascii="Times New Roman" w:hAnsi="Times New Roman" w:cs="Times New Roman"/>
          <w:spacing w:val="20"/>
          <w:sz w:val="28"/>
          <w:szCs w:val="28"/>
          <w:lang w:eastAsia="zh-TW"/>
        </w:rPr>
        <w:t>我希望藉此機會，衷心感謝委員會全體成員</w:t>
      </w:r>
      <w:r w:rsidRPr="003C0EB2">
        <w:rPr>
          <w:rFonts w:ascii="Times New Roman" w:hAnsi="Times New Roman" w:cs="Times New Roman"/>
          <w:spacing w:val="20"/>
          <w:sz w:val="28"/>
          <w:szCs w:val="28"/>
          <w:lang w:eastAsia="zh-HK"/>
        </w:rPr>
        <w:t>在過去一年</w:t>
      </w:r>
      <w:r w:rsidRPr="003C0EB2">
        <w:rPr>
          <w:rFonts w:ascii="Times New Roman" w:hAnsi="Times New Roman" w:cs="Times New Roman"/>
          <w:spacing w:val="20"/>
          <w:sz w:val="28"/>
          <w:szCs w:val="28"/>
          <w:lang w:eastAsia="zh-TW"/>
        </w:rPr>
        <w:t>的貢獻及支持。同時我亦對</w:t>
      </w:r>
      <w:r w:rsidRPr="003C0EB2">
        <w:rPr>
          <w:rFonts w:ascii="Times New Roman" w:hAnsi="Times New Roman" w:cs="Times New Roman"/>
          <w:spacing w:val="20"/>
          <w:sz w:val="28"/>
          <w:szCs w:val="28"/>
          <w:lang w:eastAsia="zh-HK"/>
        </w:rPr>
        <w:t>廉署</w:t>
      </w:r>
      <w:r w:rsidRPr="003C0EB2">
        <w:rPr>
          <w:rFonts w:ascii="Times New Roman" w:hAnsi="Times New Roman" w:cs="Times New Roman"/>
          <w:spacing w:val="20"/>
          <w:sz w:val="28"/>
          <w:szCs w:val="28"/>
          <w:lang w:eastAsia="zh-TW"/>
        </w:rPr>
        <w:t>人員的不懈努力、專業精神及無比熱誠，深表謝意。</w:t>
      </w:r>
    </w:p>
    <w:p w14:paraId="5FDF3655" w14:textId="77777777" w:rsidR="001A3B0F" w:rsidRPr="003C0EB2" w:rsidRDefault="001A3B0F" w:rsidP="000F094C">
      <w:pPr>
        <w:tabs>
          <w:tab w:val="left" w:pos="1080"/>
        </w:tabs>
        <w:overflowPunct w:val="0"/>
        <w:snapToGrid w:val="0"/>
        <w:spacing w:after="0" w:line="276" w:lineRule="auto"/>
        <w:jc w:val="both"/>
        <w:rPr>
          <w:rFonts w:ascii="Times New Roman" w:hAnsi="Times New Roman" w:cs="Times New Roman"/>
          <w:spacing w:val="20"/>
          <w:sz w:val="28"/>
          <w:szCs w:val="28"/>
          <w:lang w:eastAsia="zh-TW"/>
        </w:rPr>
      </w:pPr>
    </w:p>
    <w:p w14:paraId="113441E9" w14:textId="77777777" w:rsidR="001A3B0F" w:rsidRPr="003C0EB2" w:rsidRDefault="001A3B0F" w:rsidP="000F094C">
      <w:pPr>
        <w:tabs>
          <w:tab w:val="left" w:pos="1080"/>
        </w:tabs>
        <w:overflowPunct w:val="0"/>
        <w:snapToGrid w:val="0"/>
        <w:spacing w:line="276" w:lineRule="auto"/>
        <w:ind w:leftChars="1949" w:left="4288"/>
        <w:jc w:val="both"/>
        <w:rPr>
          <w:rFonts w:ascii="Times New Roman" w:hAnsi="Times New Roman" w:cs="Times New Roman"/>
          <w:spacing w:val="20"/>
          <w:sz w:val="28"/>
          <w:szCs w:val="28"/>
          <w:lang w:eastAsia="zh-TW"/>
        </w:rPr>
      </w:pPr>
      <w:r w:rsidRPr="003C0EB2">
        <w:rPr>
          <w:rFonts w:ascii="Times New Roman" w:hAnsi="Times New Roman" w:cs="Times New Roman"/>
          <w:noProof/>
          <w:spacing w:val="20"/>
          <w:sz w:val="28"/>
          <w:szCs w:val="28"/>
        </w:rPr>
        <w:drawing>
          <wp:inline distT="0" distB="0" distL="0" distR="0" wp14:anchorId="17E9BBAF" wp14:editId="7CD1F838">
            <wp:extent cx="1857262" cy="981862"/>
            <wp:effectExtent l="0" t="0" r="0" b="8890"/>
            <wp:docPr id="1031" name="圖片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8830" b="-1"/>
                    <a:stretch/>
                  </pic:blipFill>
                  <pic:spPr bwMode="auto">
                    <a:xfrm>
                      <a:off x="0" y="0"/>
                      <a:ext cx="1882387" cy="995145"/>
                    </a:xfrm>
                    <a:prstGeom prst="rect">
                      <a:avLst/>
                    </a:prstGeom>
                    <a:noFill/>
                    <a:ln>
                      <a:noFill/>
                    </a:ln>
                    <a:extLst>
                      <a:ext uri="{53640926-AAD7-44D8-BBD7-CCE9431645EC}">
                        <a14:shadowObscured xmlns:a14="http://schemas.microsoft.com/office/drawing/2010/main"/>
                      </a:ext>
                    </a:extLst>
                  </pic:spPr>
                </pic:pic>
              </a:graphicData>
            </a:graphic>
          </wp:inline>
        </w:drawing>
      </w:r>
    </w:p>
    <w:p w14:paraId="1CD131C2" w14:textId="77777777" w:rsidR="001A3B0F" w:rsidRPr="003C0EB2" w:rsidRDefault="001A3B0F" w:rsidP="000F094C">
      <w:pPr>
        <w:tabs>
          <w:tab w:val="left" w:pos="1080"/>
        </w:tabs>
        <w:overflowPunct w:val="0"/>
        <w:snapToGrid w:val="0"/>
        <w:spacing w:line="276" w:lineRule="auto"/>
        <w:ind w:leftChars="1831" w:left="4028"/>
        <w:jc w:val="both"/>
        <w:rPr>
          <w:rFonts w:ascii="Times New Roman" w:hAnsi="Times New Roman" w:cs="Times New Roman"/>
          <w:color w:val="000000"/>
          <w:spacing w:val="20"/>
          <w:sz w:val="28"/>
          <w:szCs w:val="28"/>
          <w:lang w:val="en-GB" w:eastAsia="zh-TW"/>
        </w:rPr>
      </w:pPr>
      <w:r w:rsidRPr="003C0EB2">
        <w:rPr>
          <w:rFonts w:ascii="Times New Roman" w:hAnsi="Times New Roman" w:cs="Times New Roman"/>
          <w:color w:val="000000"/>
          <w:spacing w:val="20"/>
          <w:sz w:val="28"/>
          <w:szCs w:val="28"/>
          <w:lang w:val="en-GB" w:eastAsia="zh-TW"/>
        </w:rPr>
        <w:t>防止貪污諮詢委員會主席</w:t>
      </w:r>
    </w:p>
    <w:p w14:paraId="206E961A" w14:textId="77777777" w:rsidR="001A3B0F" w:rsidRPr="003C0EB2" w:rsidRDefault="001A3B0F" w:rsidP="000F094C">
      <w:pPr>
        <w:tabs>
          <w:tab w:val="left" w:pos="1080"/>
        </w:tabs>
        <w:overflowPunct w:val="0"/>
        <w:snapToGrid w:val="0"/>
        <w:spacing w:line="276" w:lineRule="auto"/>
        <w:ind w:leftChars="1831" w:left="4028"/>
        <w:jc w:val="both"/>
        <w:rPr>
          <w:rFonts w:ascii="Times New Roman" w:hAnsi="Times New Roman" w:cs="Times New Roman"/>
          <w:spacing w:val="20"/>
          <w:sz w:val="28"/>
          <w:szCs w:val="28"/>
          <w:lang w:val="en-GB" w:eastAsia="zh-TW"/>
        </w:rPr>
      </w:pPr>
      <w:r w:rsidRPr="003C0EB2">
        <w:rPr>
          <w:rFonts w:ascii="Times New Roman" w:hAnsi="Times New Roman" w:cs="Times New Roman"/>
          <w:spacing w:val="20"/>
          <w:sz w:val="28"/>
          <w:szCs w:val="28"/>
          <w:lang w:val="en-GB" w:eastAsia="zh-TW"/>
        </w:rPr>
        <w:t xml:space="preserve">  </w:t>
      </w:r>
      <w:r w:rsidRPr="003C0EB2">
        <w:rPr>
          <w:rFonts w:ascii="Times New Roman" w:hAnsi="Times New Roman" w:cs="Times New Roman"/>
          <w:spacing w:val="20"/>
          <w:sz w:val="28"/>
          <w:szCs w:val="28"/>
          <w:lang w:val="en-GB" w:eastAsia="zh-TW"/>
        </w:rPr>
        <w:t>黃天祐博士</w:t>
      </w:r>
      <w:r w:rsidRPr="003C0EB2">
        <w:rPr>
          <w:rFonts w:ascii="Times New Roman" w:hAnsi="Times New Roman" w:cs="Times New Roman"/>
          <w:spacing w:val="20"/>
          <w:sz w:val="28"/>
          <w:szCs w:val="28"/>
          <w:lang w:val="en-GB" w:eastAsia="zh-TW"/>
        </w:rPr>
        <w:t>, SBS, JP</w:t>
      </w:r>
    </w:p>
    <w:p w14:paraId="4D8126E1" w14:textId="77777777" w:rsidR="001A3B0F" w:rsidRPr="003C0EB2" w:rsidRDefault="001A3B0F" w:rsidP="000F094C">
      <w:pPr>
        <w:tabs>
          <w:tab w:val="left" w:pos="1080"/>
        </w:tabs>
        <w:overflowPunct w:val="0"/>
        <w:snapToGrid w:val="0"/>
        <w:spacing w:line="276" w:lineRule="auto"/>
        <w:ind w:leftChars="1831" w:left="4028"/>
        <w:jc w:val="both"/>
        <w:rPr>
          <w:rFonts w:ascii="Times New Roman" w:hAnsi="Times New Roman" w:cs="Times New Roman"/>
          <w:b/>
          <w:color w:val="000000"/>
          <w:spacing w:val="20"/>
          <w:sz w:val="28"/>
          <w:szCs w:val="28"/>
          <w:lang w:val="en-GB" w:eastAsia="zh-TW"/>
        </w:rPr>
      </w:pPr>
      <w:r w:rsidRPr="003C0EB2">
        <w:rPr>
          <w:rFonts w:ascii="Times New Roman" w:hAnsi="Times New Roman" w:cs="Times New Roman"/>
          <w:b/>
          <w:color w:val="000000"/>
          <w:spacing w:val="20"/>
          <w:sz w:val="28"/>
          <w:szCs w:val="28"/>
          <w:lang w:val="en-GB" w:eastAsia="zh-TW"/>
        </w:rPr>
        <w:br w:type="page"/>
      </w:r>
    </w:p>
    <w:p w14:paraId="6EBD71DB" w14:textId="77777777" w:rsidR="001A3B0F" w:rsidRPr="003C0EB2" w:rsidRDefault="001A3B0F" w:rsidP="003852CD">
      <w:pPr>
        <w:tabs>
          <w:tab w:val="left" w:pos="1560"/>
        </w:tabs>
        <w:overflowPunct w:val="0"/>
        <w:snapToGrid w:val="0"/>
        <w:spacing w:after="0" w:line="276" w:lineRule="auto"/>
        <w:jc w:val="both"/>
        <w:rPr>
          <w:rFonts w:ascii="Times New Roman" w:hAnsi="Times New Roman" w:cs="Times New Roman"/>
          <w:b/>
          <w:spacing w:val="20"/>
          <w:sz w:val="28"/>
          <w:szCs w:val="28"/>
          <w:lang w:val="en-GB" w:eastAsia="zh-TW"/>
        </w:rPr>
      </w:pPr>
      <w:r w:rsidRPr="003C0EB2">
        <w:rPr>
          <w:rFonts w:ascii="Times New Roman" w:hAnsi="Times New Roman" w:cs="Times New Roman"/>
          <w:b/>
          <w:color w:val="000000"/>
          <w:spacing w:val="20"/>
          <w:sz w:val="28"/>
          <w:szCs w:val="28"/>
          <w:lang w:val="en-GB" w:eastAsia="zh-TW"/>
        </w:rPr>
        <w:lastRenderedPageBreak/>
        <w:t>附錄甲</w:t>
      </w:r>
      <w:r w:rsidRPr="003C0EB2">
        <w:rPr>
          <w:rFonts w:ascii="Times New Roman" w:hAnsi="Times New Roman" w:cs="Times New Roman"/>
          <w:b/>
          <w:spacing w:val="20"/>
          <w:sz w:val="28"/>
          <w:szCs w:val="28"/>
          <w:lang w:val="en-GB" w:eastAsia="zh-TW"/>
        </w:rPr>
        <w:tab/>
      </w:r>
      <w:r w:rsidRPr="003C0EB2">
        <w:rPr>
          <w:rFonts w:ascii="Times New Roman" w:hAnsi="Times New Roman" w:cs="Times New Roman"/>
          <w:b/>
          <w:color w:val="000000"/>
          <w:spacing w:val="20"/>
          <w:sz w:val="28"/>
          <w:szCs w:val="28"/>
          <w:lang w:val="en-GB" w:eastAsia="zh-TW"/>
        </w:rPr>
        <w:t>防止貪污諮詢委員會</w:t>
      </w:r>
    </w:p>
    <w:p w14:paraId="74C5E2E1" w14:textId="77777777" w:rsidR="001A3B0F" w:rsidRPr="003C0EB2" w:rsidRDefault="001A3B0F" w:rsidP="003852CD">
      <w:pPr>
        <w:tabs>
          <w:tab w:val="left" w:pos="1560"/>
        </w:tabs>
        <w:overflowPunct w:val="0"/>
        <w:snapToGrid w:val="0"/>
        <w:spacing w:after="0" w:line="276" w:lineRule="auto"/>
        <w:jc w:val="both"/>
        <w:rPr>
          <w:rFonts w:ascii="Times New Roman" w:hAnsi="Times New Roman" w:cs="Times New Roman"/>
          <w:b/>
          <w:spacing w:val="20"/>
          <w:sz w:val="28"/>
          <w:szCs w:val="28"/>
          <w:lang w:val="en-GB" w:eastAsia="zh-TW"/>
        </w:rPr>
      </w:pPr>
      <w:r w:rsidRPr="003C0EB2">
        <w:rPr>
          <w:rFonts w:ascii="Times New Roman" w:hAnsi="Times New Roman" w:cs="Times New Roman"/>
          <w:b/>
          <w:spacing w:val="20"/>
          <w:sz w:val="28"/>
          <w:szCs w:val="28"/>
          <w:lang w:val="en-GB" w:eastAsia="zh-TW"/>
        </w:rPr>
        <w:tab/>
      </w:r>
      <w:r w:rsidRPr="003C0EB2">
        <w:rPr>
          <w:rFonts w:ascii="Times New Roman" w:hAnsi="Times New Roman" w:cs="Times New Roman"/>
          <w:b/>
          <w:color w:val="000000"/>
          <w:spacing w:val="20"/>
          <w:sz w:val="28"/>
          <w:szCs w:val="28"/>
          <w:lang w:val="en-GB" w:eastAsia="zh-TW"/>
        </w:rPr>
        <w:t>職權範圍</w:t>
      </w:r>
      <w:proofErr w:type="gramStart"/>
      <w:r w:rsidRPr="003C0EB2">
        <w:rPr>
          <w:rFonts w:ascii="Times New Roman" w:hAnsi="Times New Roman" w:cs="Times New Roman"/>
          <w:b/>
          <w:color w:val="000000"/>
          <w:spacing w:val="20"/>
          <w:sz w:val="28"/>
          <w:szCs w:val="28"/>
          <w:lang w:val="en-GB" w:eastAsia="zh-TW"/>
        </w:rPr>
        <w:t>（</w:t>
      </w:r>
      <w:proofErr w:type="gramEnd"/>
      <w:r w:rsidRPr="003C0EB2">
        <w:rPr>
          <w:rFonts w:ascii="Times New Roman" w:hAnsi="Times New Roman" w:cs="Times New Roman"/>
          <w:b/>
          <w:color w:val="000000"/>
          <w:spacing w:val="20"/>
          <w:sz w:val="28"/>
          <w:szCs w:val="28"/>
          <w:lang w:val="en-GB" w:eastAsia="zh-TW"/>
        </w:rPr>
        <w:t>二零</w:t>
      </w:r>
      <w:r w:rsidRPr="003C0EB2">
        <w:rPr>
          <w:rFonts w:ascii="Times New Roman" w:hAnsi="Times New Roman" w:cs="Times New Roman"/>
          <w:b/>
          <w:color w:val="000000"/>
          <w:spacing w:val="20"/>
          <w:sz w:val="28"/>
          <w:szCs w:val="28"/>
          <w:lang w:val="en-GB" w:eastAsia="zh-HK"/>
        </w:rPr>
        <w:t>二五</w:t>
      </w:r>
      <w:r w:rsidRPr="003C0EB2">
        <w:rPr>
          <w:rFonts w:ascii="Times New Roman" w:hAnsi="Times New Roman" w:cs="Times New Roman"/>
          <w:b/>
          <w:color w:val="000000"/>
          <w:spacing w:val="20"/>
          <w:sz w:val="28"/>
          <w:szCs w:val="28"/>
          <w:lang w:val="en-GB" w:eastAsia="zh-TW"/>
        </w:rPr>
        <w:t>年十二月三十一日</w:t>
      </w:r>
      <w:r w:rsidRPr="003C0EB2">
        <w:rPr>
          <w:rFonts w:ascii="Times New Roman" w:hAnsi="Times New Roman" w:cs="Times New Roman"/>
          <w:b/>
          <w:color w:val="000000"/>
          <w:spacing w:val="20"/>
          <w:sz w:val="28"/>
          <w:szCs w:val="28"/>
          <w:lang w:val="en-GB" w:eastAsia="zh-TW"/>
        </w:rPr>
        <w:t>)</w:t>
      </w:r>
    </w:p>
    <w:p w14:paraId="669DC98C" w14:textId="77777777" w:rsidR="001A3B0F" w:rsidRPr="003C0EB2" w:rsidRDefault="001A3B0F" w:rsidP="000F094C">
      <w:pPr>
        <w:overflowPunct w:val="0"/>
        <w:snapToGrid w:val="0"/>
        <w:spacing w:line="276" w:lineRule="auto"/>
        <w:jc w:val="both"/>
        <w:rPr>
          <w:rFonts w:ascii="Times New Roman" w:hAnsi="Times New Roman" w:cs="Times New Roman"/>
          <w:spacing w:val="20"/>
          <w:sz w:val="28"/>
          <w:szCs w:val="28"/>
          <w:lang w:val="en-GB" w:eastAsia="zh-TW"/>
        </w:rPr>
      </w:pPr>
    </w:p>
    <w:p w14:paraId="4E49EAC8" w14:textId="77777777" w:rsidR="001A3B0F" w:rsidRPr="003C0EB2" w:rsidRDefault="001A3B0F" w:rsidP="001A3B0F">
      <w:pPr>
        <w:numPr>
          <w:ilvl w:val="0"/>
          <w:numId w:val="11"/>
        </w:numPr>
        <w:tabs>
          <w:tab w:val="num" w:pos="-2340"/>
          <w:tab w:val="left" w:pos="650"/>
        </w:tabs>
        <w:overflowPunct w:val="0"/>
        <w:snapToGrid w:val="0"/>
        <w:spacing w:line="276" w:lineRule="auto"/>
        <w:ind w:left="650" w:hanging="650"/>
        <w:jc w:val="both"/>
        <w:rPr>
          <w:rFonts w:ascii="Times New Roman" w:hAnsi="Times New Roman" w:cs="Times New Roman"/>
          <w:spacing w:val="20"/>
          <w:sz w:val="28"/>
          <w:szCs w:val="28"/>
          <w:lang w:val="en-GB" w:eastAsia="zh-TW"/>
        </w:rPr>
      </w:pPr>
      <w:r w:rsidRPr="003C0EB2">
        <w:rPr>
          <w:rFonts w:ascii="Times New Roman" w:hAnsi="Times New Roman" w:cs="Times New Roman"/>
          <w:spacing w:val="20"/>
          <w:sz w:val="28"/>
          <w:szCs w:val="28"/>
          <w:lang w:val="en-GB" w:eastAsia="zh-TW"/>
        </w:rPr>
        <w:t>聽取及要求廉政公署報告有關政府部門、公共機構及私營機構在工作常規及程序上可能助長貪污的地方，並向廉政專員建議應予以審查的項目及審查的先後次序。</w:t>
      </w:r>
    </w:p>
    <w:p w14:paraId="04C0DC38" w14:textId="77777777" w:rsidR="001A3B0F" w:rsidRPr="003C0EB2" w:rsidRDefault="001A3B0F" w:rsidP="000F094C">
      <w:pPr>
        <w:tabs>
          <w:tab w:val="left" w:pos="650"/>
        </w:tabs>
        <w:overflowPunct w:val="0"/>
        <w:snapToGrid w:val="0"/>
        <w:spacing w:line="276" w:lineRule="auto"/>
        <w:jc w:val="both"/>
        <w:rPr>
          <w:rFonts w:ascii="Times New Roman" w:hAnsi="Times New Roman" w:cs="Times New Roman"/>
          <w:spacing w:val="20"/>
          <w:sz w:val="28"/>
          <w:szCs w:val="28"/>
          <w:lang w:val="en-GB" w:eastAsia="zh-TW"/>
        </w:rPr>
      </w:pPr>
    </w:p>
    <w:p w14:paraId="75CCF07C" w14:textId="77777777" w:rsidR="001A3B0F" w:rsidRPr="003C0EB2" w:rsidRDefault="001A3B0F" w:rsidP="001A3B0F">
      <w:pPr>
        <w:numPr>
          <w:ilvl w:val="0"/>
          <w:numId w:val="11"/>
        </w:numPr>
        <w:tabs>
          <w:tab w:val="num" w:pos="-2340"/>
          <w:tab w:val="left" w:pos="650"/>
        </w:tabs>
        <w:overflowPunct w:val="0"/>
        <w:snapToGrid w:val="0"/>
        <w:spacing w:line="276" w:lineRule="auto"/>
        <w:ind w:left="650" w:hanging="650"/>
        <w:jc w:val="both"/>
        <w:rPr>
          <w:rFonts w:ascii="Times New Roman" w:hAnsi="Times New Roman" w:cs="Times New Roman"/>
          <w:spacing w:val="20"/>
          <w:sz w:val="28"/>
          <w:szCs w:val="28"/>
          <w:lang w:val="en-GB" w:eastAsia="zh-TW"/>
        </w:rPr>
      </w:pPr>
      <w:r w:rsidRPr="003C0EB2">
        <w:rPr>
          <w:rFonts w:ascii="Times New Roman" w:hAnsi="Times New Roman" w:cs="Times New Roman"/>
          <w:spacing w:val="20"/>
          <w:sz w:val="28"/>
          <w:szCs w:val="28"/>
          <w:lang w:val="en-GB" w:eastAsia="zh-TW"/>
        </w:rPr>
        <w:t>研究根據審查結果而作出的各項建議，並就進一步行動向廉政專員提供意見。</w:t>
      </w:r>
    </w:p>
    <w:p w14:paraId="5232C254" w14:textId="77777777" w:rsidR="001A3B0F" w:rsidRPr="003C0EB2" w:rsidRDefault="001A3B0F" w:rsidP="000F094C">
      <w:pPr>
        <w:tabs>
          <w:tab w:val="left" w:pos="650"/>
        </w:tabs>
        <w:overflowPunct w:val="0"/>
        <w:snapToGrid w:val="0"/>
        <w:spacing w:line="276" w:lineRule="auto"/>
        <w:jc w:val="both"/>
        <w:rPr>
          <w:rFonts w:ascii="Times New Roman" w:hAnsi="Times New Roman" w:cs="Times New Roman"/>
          <w:spacing w:val="20"/>
          <w:sz w:val="28"/>
          <w:szCs w:val="28"/>
          <w:lang w:val="en-GB" w:eastAsia="zh-TW"/>
        </w:rPr>
      </w:pPr>
    </w:p>
    <w:p w14:paraId="0055DEF8" w14:textId="77777777" w:rsidR="001A3B0F" w:rsidRPr="003C0EB2" w:rsidRDefault="001A3B0F" w:rsidP="001A3B0F">
      <w:pPr>
        <w:numPr>
          <w:ilvl w:val="0"/>
          <w:numId w:val="11"/>
        </w:numPr>
        <w:tabs>
          <w:tab w:val="num" w:pos="-2340"/>
          <w:tab w:val="left" w:pos="650"/>
        </w:tabs>
        <w:overflowPunct w:val="0"/>
        <w:snapToGrid w:val="0"/>
        <w:spacing w:line="276" w:lineRule="auto"/>
        <w:ind w:left="650" w:hanging="650"/>
        <w:jc w:val="both"/>
        <w:rPr>
          <w:rFonts w:ascii="Times New Roman" w:hAnsi="Times New Roman" w:cs="Times New Roman"/>
          <w:spacing w:val="20"/>
          <w:sz w:val="28"/>
          <w:szCs w:val="28"/>
          <w:lang w:val="en-GB" w:eastAsia="zh-TW"/>
        </w:rPr>
      </w:pPr>
      <w:r w:rsidRPr="003C0EB2">
        <w:rPr>
          <w:rFonts w:ascii="Times New Roman" w:hAnsi="Times New Roman" w:cs="Times New Roman"/>
          <w:spacing w:val="20"/>
          <w:sz w:val="28"/>
          <w:szCs w:val="28"/>
          <w:lang w:val="en-GB" w:eastAsia="zh-TW"/>
        </w:rPr>
        <w:t>監察根據該諮詢委員會的意見而作出的建議如何實施。</w:t>
      </w:r>
    </w:p>
    <w:p w14:paraId="79578A63" w14:textId="77777777" w:rsidR="001A3B0F" w:rsidRPr="003C0EB2" w:rsidRDefault="001A3B0F" w:rsidP="000F094C">
      <w:pPr>
        <w:spacing w:line="276" w:lineRule="auto"/>
        <w:jc w:val="both"/>
        <w:rPr>
          <w:rFonts w:ascii="Times New Roman" w:eastAsia="新細明體" w:hAnsi="Times New Roman" w:cs="Times New Roman"/>
          <w:color w:val="000000" w:themeColor="text1"/>
          <w:spacing w:val="20"/>
          <w:sz w:val="28"/>
          <w:szCs w:val="28"/>
          <w:shd w:val="clear" w:color="auto" w:fill="FFFFFF" w:themeFill="background1"/>
          <w:lang w:eastAsia="zh-TW"/>
        </w:rPr>
      </w:pPr>
      <w:r w:rsidRPr="003C0EB2">
        <w:rPr>
          <w:rFonts w:ascii="Times New Roman" w:eastAsia="新細明體" w:hAnsi="Times New Roman" w:cs="Times New Roman"/>
          <w:color w:val="000000" w:themeColor="text1"/>
          <w:spacing w:val="20"/>
          <w:sz w:val="28"/>
          <w:szCs w:val="28"/>
          <w:shd w:val="clear" w:color="auto" w:fill="FFFFFF" w:themeFill="background1"/>
          <w:lang w:eastAsia="zh-TW"/>
        </w:rPr>
        <w:br w:type="page"/>
      </w:r>
    </w:p>
    <w:p w14:paraId="2E64DDF2" w14:textId="77777777" w:rsidR="001A3B0F" w:rsidRPr="003C0EB2" w:rsidRDefault="001A3B0F" w:rsidP="000F094C">
      <w:pPr>
        <w:tabs>
          <w:tab w:val="left" w:pos="1560"/>
        </w:tabs>
        <w:overflowPunct w:val="0"/>
        <w:snapToGrid w:val="0"/>
        <w:spacing w:line="276" w:lineRule="auto"/>
        <w:jc w:val="both"/>
        <w:rPr>
          <w:rFonts w:ascii="Times New Roman" w:hAnsi="Times New Roman" w:cs="Times New Roman"/>
          <w:b/>
          <w:color w:val="000000"/>
          <w:spacing w:val="20"/>
          <w:sz w:val="28"/>
          <w:szCs w:val="28"/>
          <w:lang w:val="en-GB" w:eastAsia="zh-TW"/>
        </w:rPr>
      </w:pPr>
      <w:r w:rsidRPr="003C0EB2">
        <w:rPr>
          <w:rFonts w:ascii="Times New Roman" w:hAnsi="Times New Roman" w:cs="Times New Roman"/>
          <w:b/>
          <w:color w:val="000000"/>
          <w:spacing w:val="20"/>
          <w:sz w:val="28"/>
          <w:szCs w:val="28"/>
          <w:lang w:val="en-GB" w:eastAsia="zh-TW"/>
        </w:rPr>
        <w:lastRenderedPageBreak/>
        <w:t>附錄</w:t>
      </w:r>
      <w:r w:rsidRPr="003C0EB2">
        <w:rPr>
          <w:rFonts w:ascii="Times New Roman" w:hAnsi="Times New Roman" w:cs="Times New Roman"/>
          <w:b/>
          <w:color w:val="000000"/>
          <w:spacing w:val="20"/>
          <w:sz w:val="28"/>
          <w:szCs w:val="28"/>
          <w:lang w:val="en-GB" w:eastAsia="zh-HK"/>
        </w:rPr>
        <w:t>乙</w:t>
      </w:r>
      <w:r w:rsidRPr="008D7E42">
        <w:rPr>
          <w:rFonts w:ascii="Times New Roman" w:hAnsi="Times New Roman" w:cs="Times New Roman"/>
          <w:b/>
          <w:color w:val="000000"/>
          <w:spacing w:val="20"/>
          <w:sz w:val="28"/>
          <w:szCs w:val="28"/>
          <w:lang w:val="en-GB" w:eastAsia="zh-TW"/>
        </w:rPr>
        <w:tab/>
      </w:r>
      <w:r w:rsidRPr="003C0EB2">
        <w:rPr>
          <w:rFonts w:ascii="Times New Roman" w:hAnsi="Times New Roman" w:cs="Times New Roman"/>
          <w:b/>
          <w:color w:val="000000"/>
          <w:spacing w:val="20"/>
          <w:sz w:val="28"/>
          <w:szCs w:val="28"/>
          <w:lang w:val="en-GB" w:eastAsia="zh-TW"/>
        </w:rPr>
        <w:t>防止貪污諮詢委員會</w:t>
      </w:r>
    </w:p>
    <w:p w14:paraId="6EA35704" w14:textId="77777777" w:rsidR="001A3B0F" w:rsidRPr="003C0EB2" w:rsidRDefault="001A3B0F" w:rsidP="000F094C">
      <w:pPr>
        <w:tabs>
          <w:tab w:val="left" w:pos="1560"/>
        </w:tabs>
        <w:overflowPunct w:val="0"/>
        <w:snapToGrid w:val="0"/>
        <w:spacing w:line="276" w:lineRule="auto"/>
        <w:ind w:left="284" w:firstLineChars="400" w:firstLine="1201"/>
        <w:jc w:val="both"/>
        <w:rPr>
          <w:rFonts w:ascii="Times New Roman" w:hAnsi="Times New Roman" w:cs="Times New Roman"/>
          <w:b/>
          <w:color w:val="000000"/>
          <w:spacing w:val="20"/>
          <w:sz w:val="28"/>
          <w:szCs w:val="28"/>
          <w:lang w:val="en-GB" w:eastAsia="zh-TW"/>
        </w:rPr>
      </w:pPr>
      <w:r w:rsidRPr="003C0EB2">
        <w:rPr>
          <w:rFonts w:ascii="Times New Roman" w:hAnsi="Times New Roman" w:cs="Times New Roman"/>
          <w:b/>
          <w:color w:val="000000"/>
          <w:spacing w:val="20"/>
          <w:sz w:val="28"/>
          <w:szCs w:val="28"/>
          <w:lang w:val="en-GB" w:eastAsia="zh-TW"/>
        </w:rPr>
        <w:t>委員名錄（二零二</w:t>
      </w:r>
      <w:r w:rsidRPr="003C0EB2">
        <w:rPr>
          <w:rFonts w:ascii="Times New Roman" w:hAnsi="Times New Roman" w:cs="Times New Roman"/>
          <w:b/>
          <w:color w:val="000000"/>
          <w:spacing w:val="20"/>
          <w:sz w:val="28"/>
          <w:szCs w:val="28"/>
          <w:lang w:val="en-GB" w:eastAsia="zh-HK"/>
        </w:rPr>
        <w:t>五</w:t>
      </w:r>
      <w:r w:rsidRPr="003C0EB2">
        <w:rPr>
          <w:rFonts w:ascii="Times New Roman" w:hAnsi="Times New Roman" w:cs="Times New Roman"/>
          <w:b/>
          <w:color w:val="000000"/>
          <w:spacing w:val="20"/>
          <w:sz w:val="28"/>
          <w:szCs w:val="28"/>
          <w:lang w:val="en-GB" w:eastAsia="zh-TW"/>
        </w:rPr>
        <w:t>年十二月三十一日）</w:t>
      </w:r>
    </w:p>
    <w:p w14:paraId="0B4E26F2" w14:textId="77777777" w:rsidR="001A3B0F" w:rsidRPr="003C0EB2" w:rsidRDefault="001A3B0F" w:rsidP="000F094C">
      <w:pPr>
        <w:overflowPunct w:val="0"/>
        <w:autoSpaceDE w:val="0"/>
        <w:autoSpaceDN w:val="0"/>
        <w:adjustRightInd w:val="0"/>
        <w:spacing w:line="276" w:lineRule="auto"/>
        <w:jc w:val="both"/>
        <w:rPr>
          <w:rFonts w:ascii="Times New Roman" w:hAnsi="Times New Roman" w:cs="Times New Roman"/>
          <w:b/>
          <w:color w:val="000000"/>
          <w:spacing w:val="20"/>
          <w:sz w:val="28"/>
          <w:szCs w:val="28"/>
          <w:lang w:val="en-GB"/>
        </w:rPr>
      </w:pPr>
      <w:r w:rsidRPr="003C0EB2">
        <w:rPr>
          <w:rFonts w:ascii="Times New Roman" w:hAnsi="Times New Roman" w:cs="Times New Roman"/>
          <w:b/>
          <w:noProof/>
          <w:color w:val="000000"/>
          <w:spacing w:val="20"/>
          <w:sz w:val="28"/>
          <w:szCs w:val="28"/>
          <w:lang w:val="en-GB"/>
        </w:rPr>
        <w:drawing>
          <wp:inline distT="0" distB="0" distL="0" distR="0" wp14:anchorId="1E2C7FC5" wp14:editId="2C2E731F">
            <wp:extent cx="5602529" cy="269113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514" t="11079" r="3029" b="9089"/>
                    <a:stretch/>
                  </pic:blipFill>
                  <pic:spPr bwMode="auto">
                    <a:xfrm>
                      <a:off x="0" y="0"/>
                      <a:ext cx="5611415" cy="2695398"/>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2494"/>
      </w:tblGrid>
      <w:tr w:rsidR="001A3B0F" w:rsidRPr="009C63FF" w14:paraId="12C22DC7" w14:textId="77777777" w:rsidTr="00B72224">
        <w:trPr>
          <w:trHeight w:hRule="exact" w:val="510"/>
        </w:trPr>
        <w:tc>
          <w:tcPr>
            <w:tcW w:w="5954" w:type="dxa"/>
            <w:vAlign w:val="center"/>
          </w:tcPr>
          <w:p w14:paraId="5038DA5E" w14:textId="77777777" w:rsidR="001A3B0F" w:rsidRPr="009C63FF" w:rsidRDefault="001A3B0F" w:rsidP="003852CD">
            <w:pPr>
              <w:overflowPunct w:val="0"/>
              <w:snapToGrid w:val="0"/>
              <w:spacing w:after="10" w:line="276" w:lineRule="auto"/>
              <w:jc w:val="both"/>
              <w:rPr>
                <w:rFonts w:ascii="Times New Roman" w:hAnsi="Times New Roman" w:cs="Times New Roman"/>
                <w:spacing w:val="20"/>
                <w:sz w:val="28"/>
                <w:szCs w:val="28"/>
                <w:lang w:eastAsia="zh-HK"/>
              </w:rPr>
            </w:pPr>
            <w:r w:rsidRPr="009C63FF">
              <w:rPr>
                <w:rFonts w:asciiTheme="minorEastAsia" w:hAnsiTheme="minorEastAsia" w:cs="Times New Roman"/>
                <w:spacing w:val="20"/>
                <w:sz w:val="28"/>
                <w:szCs w:val="28"/>
                <w:lang w:eastAsia="zh-HK"/>
              </w:rPr>
              <w:t>黃天祐博士,</w:t>
            </w:r>
            <w:r w:rsidRPr="009C63FF">
              <w:rPr>
                <w:rFonts w:ascii="Times New Roman" w:hAnsi="Times New Roman" w:cs="Times New Roman"/>
                <w:spacing w:val="20"/>
                <w:sz w:val="28"/>
                <w:szCs w:val="28"/>
                <w:lang w:eastAsia="zh-HK"/>
              </w:rPr>
              <w:t xml:space="preserve"> SBS, JP</w:t>
            </w:r>
          </w:p>
        </w:tc>
        <w:tc>
          <w:tcPr>
            <w:tcW w:w="2494" w:type="dxa"/>
            <w:vAlign w:val="center"/>
          </w:tcPr>
          <w:p w14:paraId="301E3ACA" w14:textId="77777777" w:rsidR="001A3B0F" w:rsidRPr="009C63FF" w:rsidRDefault="001A3B0F" w:rsidP="003852CD">
            <w:pPr>
              <w:overflowPunct w:val="0"/>
              <w:snapToGrid w:val="0"/>
              <w:spacing w:after="10" w:line="276" w:lineRule="auto"/>
              <w:jc w:val="both"/>
              <w:rPr>
                <w:rFonts w:ascii="Times New Roman" w:hAnsi="Times New Roman" w:cs="Times New Roman"/>
                <w:spacing w:val="20"/>
                <w:sz w:val="28"/>
                <w:szCs w:val="28"/>
                <w:lang w:eastAsia="zh-HK"/>
              </w:rPr>
            </w:pPr>
            <w:r w:rsidRPr="009C63FF">
              <w:rPr>
                <w:rFonts w:ascii="Times New Roman" w:hAnsi="Times New Roman" w:cs="Times New Roman"/>
                <w:spacing w:val="20"/>
                <w:sz w:val="28"/>
                <w:szCs w:val="28"/>
                <w:lang w:eastAsia="zh-HK"/>
              </w:rPr>
              <w:t>（主席）</w:t>
            </w:r>
          </w:p>
        </w:tc>
      </w:tr>
      <w:tr w:rsidR="001A3B0F" w:rsidRPr="009C63FF" w14:paraId="10B15064" w14:textId="77777777" w:rsidTr="00B72224">
        <w:trPr>
          <w:trHeight w:hRule="exact" w:val="510"/>
        </w:trPr>
        <w:tc>
          <w:tcPr>
            <w:tcW w:w="5954" w:type="dxa"/>
            <w:vAlign w:val="center"/>
          </w:tcPr>
          <w:p w14:paraId="3E62EF54" w14:textId="77777777" w:rsidR="001A3B0F" w:rsidRPr="009C63FF" w:rsidRDefault="001A3B0F" w:rsidP="003852CD">
            <w:pPr>
              <w:overflowPunct w:val="0"/>
              <w:snapToGrid w:val="0"/>
              <w:spacing w:after="10" w:line="276" w:lineRule="auto"/>
              <w:jc w:val="both"/>
              <w:rPr>
                <w:rFonts w:ascii="Times New Roman" w:hAnsi="Times New Roman" w:cs="Times New Roman"/>
                <w:spacing w:val="20"/>
                <w:sz w:val="28"/>
                <w:szCs w:val="28"/>
                <w:lang w:eastAsia="zh-HK"/>
              </w:rPr>
            </w:pPr>
            <w:r w:rsidRPr="009C63FF">
              <w:rPr>
                <w:rFonts w:ascii="Times New Roman" w:hAnsi="Times New Roman" w:cs="Times New Roman"/>
                <w:spacing w:val="20"/>
                <w:sz w:val="28"/>
                <w:szCs w:val="28"/>
                <w:lang w:eastAsia="zh-HK"/>
              </w:rPr>
              <w:t>陳文先生</w:t>
            </w:r>
            <w:r w:rsidRPr="009C63FF">
              <w:rPr>
                <w:rFonts w:ascii="Times New Roman" w:hAnsi="Times New Roman" w:cs="Times New Roman"/>
                <w:spacing w:val="20"/>
                <w:sz w:val="28"/>
                <w:szCs w:val="28"/>
                <w:lang w:eastAsia="zh-HK"/>
              </w:rPr>
              <w:t>, JP</w:t>
            </w:r>
          </w:p>
        </w:tc>
        <w:tc>
          <w:tcPr>
            <w:tcW w:w="2494" w:type="dxa"/>
            <w:vAlign w:val="center"/>
          </w:tcPr>
          <w:p w14:paraId="748440A8" w14:textId="77777777" w:rsidR="001A3B0F" w:rsidRPr="009C63FF" w:rsidRDefault="001A3B0F" w:rsidP="003852CD">
            <w:pPr>
              <w:overflowPunct w:val="0"/>
              <w:snapToGrid w:val="0"/>
              <w:spacing w:after="10" w:line="276" w:lineRule="auto"/>
              <w:jc w:val="both"/>
              <w:rPr>
                <w:rFonts w:ascii="Times New Roman" w:hAnsi="Times New Roman" w:cs="Times New Roman"/>
                <w:spacing w:val="20"/>
                <w:sz w:val="28"/>
                <w:szCs w:val="28"/>
                <w:lang w:eastAsia="zh-HK"/>
              </w:rPr>
            </w:pPr>
          </w:p>
        </w:tc>
      </w:tr>
      <w:tr w:rsidR="001A3B0F" w:rsidRPr="009C63FF" w14:paraId="063773A4" w14:textId="77777777" w:rsidTr="00B72224">
        <w:trPr>
          <w:trHeight w:hRule="exact" w:val="510"/>
        </w:trPr>
        <w:tc>
          <w:tcPr>
            <w:tcW w:w="5954" w:type="dxa"/>
            <w:vAlign w:val="center"/>
          </w:tcPr>
          <w:p w14:paraId="7D65BA68" w14:textId="77777777" w:rsidR="001A3B0F" w:rsidRPr="009C63FF" w:rsidRDefault="001A3B0F" w:rsidP="003852CD">
            <w:pPr>
              <w:overflowPunct w:val="0"/>
              <w:snapToGrid w:val="0"/>
              <w:spacing w:after="10" w:line="276" w:lineRule="auto"/>
              <w:jc w:val="both"/>
              <w:rPr>
                <w:rFonts w:ascii="Times New Roman" w:hAnsi="Times New Roman" w:cs="Times New Roman"/>
                <w:spacing w:val="20"/>
                <w:sz w:val="28"/>
                <w:szCs w:val="28"/>
                <w:lang w:eastAsia="zh-HK"/>
              </w:rPr>
            </w:pPr>
            <w:r w:rsidRPr="009C63FF">
              <w:rPr>
                <w:rFonts w:ascii="Times New Roman" w:hAnsi="Times New Roman" w:cs="Times New Roman"/>
                <w:spacing w:val="20"/>
                <w:sz w:val="28"/>
                <w:szCs w:val="28"/>
                <w:lang w:eastAsia="zh-HK"/>
              </w:rPr>
              <w:t>陳美寳小姐</w:t>
            </w:r>
            <w:r w:rsidRPr="009C63FF">
              <w:rPr>
                <w:rFonts w:ascii="Times New Roman" w:hAnsi="Times New Roman" w:cs="Times New Roman"/>
                <w:spacing w:val="20"/>
                <w:sz w:val="28"/>
                <w:szCs w:val="28"/>
                <w:lang w:eastAsia="zh-HK"/>
              </w:rPr>
              <w:t>, JP</w:t>
            </w:r>
          </w:p>
        </w:tc>
        <w:tc>
          <w:tcPr>
            <w:tcW w:w="2494" w:type="dxa"/>
            <w:vAlign w:val="center"/>
          </w:tcPr>
          <w:p w14:paraId="42AD1CD2" w14:textId="77777777" w:rsidR="001A3B0F" w:rsidRPr="009C63FF" w:rsidRDefault="001A3B0F" w:rsidP="003852CD">
            <w:pPr>
              <w:overflowPunct w:val="0"/>
              <w:snapToGrid w:val="0"/>
              <w:spacing w:after="10" w:line="276" w:lineRule="auto"/>
              <w:jc w:val="both"/>
              <w:rPr>
                <w:rFonts w:ascii="Times New Roman" w:hAnsi="Times New Roman" w:cs="Times New Roman"/>
                <w:spacing w:val="20"/>
                <w:sz w:val="28"/>
                <w:szCs w:val="28"/>
                <w:lang w:eastAsia="zh-HK"/>
              </w:rPr>
            </w:pPr>
          </w:p>
        </w:tc>
      </w:tr>
      <w:tr w:rsidR="001A3B0F" w:rsidRPr="009C63FF" w14:paraId="03439DDD" w14:textId="77777777" w:rsidTr="00B72224">
        <w:trPr>
          <w:trHeight w:hRule="exact" w:val="510"/>
        </w:trPr>
        <w:tc>
          <w:tcPr>
            <w:tcW w:w="5954" w:type="dxa"/>
            <w:vAlign w:val="center"/>
          </w:tcPr>
          <w:p w14:paraId="185C1BC5" w14:textId="77777777" w:rsidR="001A3B0F" w:rsidRPr="009C63FF" w:rsidRDefault="001A3B0F" w:rsidP="003852CD">
            <w:pPr>
              <w:overflowPunct w:val="0"/>
              <w:snapToGrid w:val="0"/>
              <w:spacing w:after="10" w:line="276" w:lineRule="auto"/>
              <w:jc w:val="both"/>
              <w:rPr>
                <w:rFonts w:ascii="Times New Roman" w:hAnsi="Times New Roman" w:cs="Times New Roman"/>
                <w:spacing w:val="20"/>
                <w:sz w:val="28"/>
                <w:szCs w:val="28"/>
                <w:lang w:eastAsia="zh-HK"/>
              </w:rPr>
            </w:pPr>
            <w:r w:rsidRPr="009C63FF">
              <w:rPr>
                <w:rFonts w:ascii="Times New Roman" w:hAnsi="Times New Roman" w:cs="Times New Roman"/>
                <w:spacing w:val="20"/>
                <w:sz w:val="28"/>
                <w:szCs w:val="28"/>
                <w:lang w:eastAsia="zh-HK"/>
              </w:rPr>
              <w:t>杜家駒先生</w:t>
            </w:r>
            <w:r w:rsidRPr="009C63FF">
              <w:rPr>
                <w:rFonts w:ascii="Times New Roman" w:hAnsi="Times New Roman" w:cs="Times New Roman"/>
                <w:spacing w:val="20"/>
                <w:sz w:val="28"/>
                <w:szCs w:val="28"/>
                <w:lang w:eastAsia="zh-HK"/>
              </w:rPr>
              <w:t>, BBS, JP</w:t>
            </w:r>
          </w:p>
        </w:tc>
        <w:tc>
          <w:tcPr>
            <w:tcW w:w="2494" w:type="dxa"/>
            <w:vAlign w:val="center"/>
          </w:tcPr>
          <w:p w14:paraId="20A20918" w14:textId="77777777" w:rsidR="001A3B0F" w:rsidRPr="009C63FF" w:rsidRDefault="001A3B0F" w:rsidP="003852CD">
            <w:pPr>
              <w:overflowPunct w:val="0"/>
              <w:snapToGrid w:val="0"/>
              <w:spacing w:after="10" w:line="276" w:lineRule="auto"/>
              <w:jc w:val="both"/>
              <w:rPr>
                <w:rFonts w:ascii="Times New Roman" w:hAnsi="Times New Roman" w:cs="Times New Roman"/>
                <w:spacing w:val="20"/>
                <w:sz w:val="28"/>
                <w:szCs w:val="28"/>
                <w:lang w:eastAsia="zh-HK"/>
              </w:rPr>
            </w:pPr>
          </w:p>
        </w:tc>
      </w:tr>
      <w:tr w:rsidR="001A3B0F" w:rsidRPr="009C63FF" w14:paraId="61852AD8" w14:textId="77777777" w:rsidTr="00B72224">
        <w:trPr>
          <w:trHeight w:hRule="exact" w:val="510"/>
        </w:trPr>
        <w:tc>
          <w:tcPr>
            <w:tcW w:w="5954" w:type="dxa"/>
            <w:vAlign w:val="center"/>
          </w:tcPr>
          <w:p w14:paraId="540BC6FB" w14:textId="77777777" w:rsidR="001A3B0F" w:rsidRPr="009C63FF" w:rsidRDefault="001A3B0F" w:rsidP="003852CD">
            <w:pPr>
              <w:overflowPunct w:val="0"/>
              <w:snapToGrid w:val="0"/>
              <w:spacing w:after="10" w:line="276" w:lineRule="auto"/>
              <w:jc w:val="both"/>
              <w:rPr>
                <w:rFonts w:ascii="Times New Roman" w:hAnsi="Times New Roman" w:cs="Times New Roman"/>
                <w:spacing w:val="20"/>
                <w:sz w:val="28"/>
                <w:szCs w:val="28"/>
                <w:lang w:eastAsia="zh-HK"/>
              </w:rPr>
            </w:pPr>
            <w:r w:rsidRPr="009C63FF">
              <w:rPr>
                <w:rFonts w:ascii="Times New Roman" w:hAnsi="Times New Roman" w:cs="Times New Roman"/>
                <w:spacing w:val="20"/>
                <w:sz w:val="28"/>
                <w:szCs w:val="28"/>
                <w:lang w:eastAsia="zh-HK"/>
              </w:rPr>
              <w:t>霍靜妍女士</w:t>
            </w:r>
          </w:p>
        </w:tc>
        <w:tc>
          <w:tcPr>
            <w:tcW w:w="2494" w:type="dxa"/>
            <w:vAlign w:val="center"/>
          </w:tcPr>
          <w:p w14:paraId="62DD5EA7" w14:textId="77777777" w:rsidR="001A3B0F" w:rsidRPr="009C63FF" w:rsidRDefault="001A3B0F" w:rsidP="003852CD">
            <w:pPr>
              <w:overflowPunct w:val="0"/>
              <w:snapToGrid w:val="0"/>
              <w:spacing w:after="10" w:line="276" w:lineRule="auto"/>
              <w:jc w:val="both"/>
              <w:rPr>
                <w:rFonts w:ascii="Times New Roman" w:hAnsi="Times New Roman" w:cs="Times New Roman"/>
                <w:spacing w:val="20"/>
                <w:sz w:val="28"/>
                <w:szCs w:val="28"/>
                <w:lang w:eastAsia="zh-HK"/>
              </w:rPr>
            </w:pPr>
          </w:p>
        </w:tc>
      </w:tr>
      <w:tr w:rsidR="001A3B0F" w:rsidRPr="009C63FF" w14:paraId="5F95DE7B" w14:textId="77777777" w:rsidTr="00B72224">
        <w:trPr>
          <w:trHeight w:hRule="exact" w:val="510"/>
        </w:trPr>
        <w:tc>
          <w:tcPr>
            <w:tcW w:w="5954" w:type="dxa"/>
            <w:vAlign w:val="center"/>
          </w:tcPr>
          <w:p w14:paraId="4CC99C2D" w14:textId="77777777" w:rsidR="001A3B0F" w:rsidRPr="009C63FF" w:rsidRDefault="001A3B0F" w:rsidP="003852CD">
            <w:pPr>
              <w:overflowPunct w:val="0"/>
              <w:snapToGrid w:val="0"/>
              <w:spacing w:after="10" w:line="276" w:lineRule="auto"/>
              <w:jc w:val="both"/>
              <w:rPr>
                <w:rFonts w:ascii="Times New Roman" w:hAnsi="Times New Roman" w:cs="Times New Roman"/>
                <w:spacing w:val="20"/>
                <w:sz w:val="28"/>
                <w:szCs w:val="28"/>
                <w:lang w:eastAsia="zh-HK"/>
              </w:rPr>
            </w:pPr>
            <w:r w:rsidRPr="009C63FF">
              <w:rPr>
                <w:rFonts w:ascii="Times New Roman" w:hAnsi="Times New Roman" w:cs="Times New Roman"/>
                <w:spacing w:val="20"/>
                <w:sz w:val="28"/>
                <w:szCs w:val="28"/>
                <w:lang w:eastAsia="zh-HK"/>
              </w:rPr>
              <w:t>許明明女士</w:t>
            </w:r>
            <w:r w:rsidRPr="009C63FF">
              <w:rPr>
                <w:rFonts w:ascii="Times New Roman" w:hAnsi="Times New Roman" w:cs="Times New Roman"/>
                <w:spacing w:val="20"/>
                <w:sz w:val="28"/>
                <w:szCs w:val="28"/>
                <w:lang w:eastAsia="zh-HK"/>
              </w:rPr>
              <w:t>, MH</w:t>
            </w:r>
          </w:p>
        </w:tc>
        <w:tc>
          <w:tcPr>
            <w:tcW w:w="2494" w:type="dxa"/>
            <w:vAlign w:val="center"/>
          </w:tcPr>
          <w:p w14:paraId="6D793FEA" w14:textId="77777777" w:rsidR="001A3B0F" w:rsidRPr="009C63FF" w:rsidRDefault="001A3B0F" w:rsidP="003852CD">
            <w:pPr>
              <w:overflowPunct w:val="0"/>
              <w:snapToGrid w:val="0"/>
              <w:spacing w:after="10" w:line="276" w:lineRule="auto"/>
              <w:jc w:val="both"/>
              <w:rPr>
                <w:rFonts w:ascii="Times New Roman" w:hAnsi="Times New Roman" w:cs="Times New Roman"/>
                <w:spacing w:val="20"/>
                <w:sz w:val="28"/>
                <w:szCs w:val="28"/>
                <w:lang w:eastAsia="zh-HK"/>
              </w:rPr>
            </w:pPr>
          </w:p>
        </w:tc>
      </w:tr>
      <w:tr w:rsidR="001A3B0F" w:rsidRPr="009C63FF" w14:paraId="5D3ABFBE" w14:textId="77777777" w:rsidTr="00B72224">
        <w:trPr>
          <w:trHeight w:hRule="exact" w:val="510"/>
        </w:trPr>
        <w:tc>
          <w:tcPr>
            <w:tcW w:w="5954" w:type="dxa"/>
            <w:vAlign w:val="center"/>
          </w:tcPr>
          <w:p w14:paraId="1384F2DF" w14:textId="77777777" w:rsidR="001A3B0F" w:rsidRPr="009C63FF" w:rsidRDefault="001A3B0F" w:rsidP="003852CD">
            <w:pPr>
              <w:overflowPunct w:val="0"/>
              <w:snapToGrid w:val="0"/>
              <w:spacing w:after="10" w:line="276" w:lineRule="auto"/>
              <w:jc w:val="both"/>
              <w:rPr>
                <w:rFonts w:ascii="Times New Roman" w:hAnsi="Times New Roman" w:cs="Times New Roman"/>
                <w:spacing w:val="20"/>
                <w:sz w:val="28"/>
                <w:szCs w:val="28"/>
                <w:lang w:eastAsia="zh-HK"/>
              </w:rPr>
            </w:pPr>
            <w:r w:rsidRPr="009C63FF">
              <w:rPr>
                <w:rFonts w:ascii="Times New Roman" w:hAnsi="Times New Roman" w:cs="Times New Roman"/>
                <w:spacing w:val="20"/>
                <w:sz w:val="28"/>
                <w:szCs w:val="28"/>
                <w:lang w:eastAsia="zh-HK"/>
              </w:rPr>
              <w:t>江玉歡議員</w:t>
            </w:r>
          </w:p>
        </w:tc>
        <w:tc>
          <w:tcPr>
            <w:tcW w:w="2494" w:type="dxa"/>
            <w:vAlign w:val="center"/>
          </w:tcPr>
          <w:p w14:paraId="6E6614D9" w14:textId="77777777" w:rsidR="001A3B0F" w:rsidRPr="009C63FF" w:rsidRDefault="001A3B0F" w:rsidP="003852CD">
            <w:pPr>
              <w:overflowPunct w:val="0"/>
              <w:snapToGrid w:val="0"/>
              <w:spacing w:after="10" w:line="276" w:lineRule="auto"/>
              <w:jc w:val="both"/>
              <w:rPr>
                <w:rFonts w:ascii="Times New Roman" w:hAnsi="Times New Roman" w:cs="Times New Roman"/>
                <w:spacing w:val="20"/>
                <w:sz w:val="28"/>
                <w:szCs w:val="28"/>
                <w:lang w:eastAsia="zh-HK"/>
              </w:rPr>
            </w:pPr>
          </w:p>
        </w:tc>
      </w:tr>
      <w:tr w:rsidR="001A3B0F" w:rsidRPr="009C63FF" w14:paraId="091CC187" w14:textId="77777777" w:rsidTr="00B72224">
        <w:trPr>
          <w:trHeight w:hRule="exact" w:val="510"/>
        </w:trPr>
        <w:tc>
          <w:tcPr>
            <w:tcW w:w="5954" w:type="dxa"/>
            <w:vAlign w:val="center"/>
          </w:tcPr>
          <w:p w14:paraId="31DAC00E" w14:textId="77777777" w:rsidR="001A3B0F" w:rsidRPr="009C63FF" w:rsidRDefault="001A3B0F" w:rsidP="003852CD">
            <w:pPr>
              <w:overflowPunct w:val="0"/>
              <w:snapToGrid w:val="0"/>
              <w:spacing w:after="10" w:line="276" w:lineRule="auto"/>
              <w:jc w:val="both"/>
              <w:rPr>
                <w:rFonts w:ascii="Times New Roman" w:hAnsi="Times New Roman" w:cs="Times New Roman"/>
                <w:spacing w:val="20"/>
                <w:sz w:val="28"/>
                <w:szCs w:val="28"/>
                <w:lang w:eastAsia="zh-HK"/>
              </w:rPr>
            </w:pPr>
            <w:r w:rsidRPr="009C63FF">
              <w:rPr>
                <w:rFonts w:ascii="Times New Roman" w:hAnsi="Times New Roman" w:cs="Times New Roman"/>
                <w:spacing w:val="20"/>
                <w:sz w:val="28"/>
                <w:szCs w:val="28"/>
                <w:lang w:eastAsia="zh-HK"/>
              </w:rPr>
              <w:t>劉家慧女士</w:t>
            </w:r>
          </w:p>
        </w:tc>
        <w:tc>
          <w:tcPr>
            <w:tcW w:w="2494" w:type="dxa"/>
            <w:vAlign w:val="center"/>
          </w:tcPr>
          <w:p w14:paraId="30069F5F" w14:textId="77777777" w:rsidR="001A3B0F" w:rsidRPr="009C63FF" w:rsidRDefault="001A3B0F" w:rsidP="003852CD">
            <w:pPr>
              <w:overflowPunct w:val="0"/>
              <w:snapToGrid w:val="0"/>
              <w:spacing w:after="10" w:line="276" w:lineRule="auto"/>
              <w:jc w:val="both"/>
              <w:rPr>
                <w:rFonts w:ascii="Times New Roman" w:hAnsi="Times New Roman" w:cs="Times New Roman"/>
                <w:spacing w:val="20"/>
                <w:sz w:val="28"/>
                <w:szCs w:val="28"/>
                <w:lang w:eastAsia="zh-HK"/>
              </w:rPr>
            </w:pPr>
          </w:p>
        </w:tc>
      </w:tr>
      <w:tr w:rsidR="001A3B0F" w:rsidRPr="009C63FF" w14:paraId="51EE29E1" w14:textId="77777777" w:rsidTr="00B72224">
        <w:trPr>
          <w:trHeight w:hRule="exact" w:val="510"/>
        </w:trPr>
        <w:tc>
          <w:tcPr>
            <w:tcW w:w="5954" w:type="dxa"/>
            <w:vAlign w:val="center"/>
          </w:tcPr>
          <w:p w14:paraId="2F390C7E" w14:textId="77777777" w:rsidR="001A3B0F" w:rsidRPr="009C63FF" w:rsidRDefault="001A3B0F" w:rsidP="003852CD">
            <w:pPr>
              <w:overflowPunct w:val="0"/>
              <w:snapToGrid w:val="0"/>
              <w:spacing w:after="10" w:line="276" w:lineRule="auto"/>
              <w:jc w:val="both"/>
              <w:rPr>
                <w:rFonts w:ascii="Times New Roman" w:hAnsi="Times New Roman" w:cs="Times New Roman"/>
                <w:spacing w:val="20"/>
                <w:sz w:val="28"/>
                <w:szCs w:val="28"/>
                <w:lang w:eastAsia="zh-HK"/>
              </w:rPr>
            </w:pPr>
            <w:r w:rsidRPr="009C63FF">
              <w:rPr>
                <w:rFonts w:ascii="Times New Roman" w:hAnsi="Times New Roman" w:cs="Times New Roman"/>
                <w:spacing w:val="20"/>
                <w:sz w:val="28"/>
                <w:szCs w:val="28"/>
                <w:lang w:eastAsia="zh-HK"/>
              </w:rPr>
              <w:t>李文光先生</w:t>
            </w:r>
          </w:p>
        </w:tc>
        <w:tc>
          <w:tcPr>
            <w:tcW w:w="2494" w:type="dxa"/>
            <w:vAlign w:val="center"/>
          </w:tcPr>
          <w:p w14:paraId="3AA11D4F" w14:textId="77777777" w:rsidR="001A3B0F" w:rsidRPr="009C63FF" w:rsidRDefault="001A3B0F" w:rsidP="003852CD">
            <w:pPr>
              <w:overflowPunct w:val="0"/>
              <w:snapToGrid w:val="0"/>
              <w:spacing w:after="10" w:line="276" w:lineRule="auto"/>
              <w:jc w:val="both"/>
              <w:rPr>
                <w:rFonts w:ascii="Times New Roman" w:hAnsi="Times New Roman" w:cs="Times New Roman"/>
                <w:spacing w:val="20"/>
                <w:sz w:val="28"/>
                <w:szCs w:val="28"/>
                <w:lang w:eastAsia="zh-HK"/>
              </w:rPr>
            </w:pPr>
          </w:p>
        </w:tc>
      </w:tr>
      <w:tr w:rsidR="001A3B0F" w:rsidRPr="009C63FF" w14:paraId="4038B0EB" w14:textId="77777777" w:rsidTr="00B72224">
        <w:trPr>
          <w:trHeight w:hRule="exact" w:val="510"/>
        </w:trPr>
        <w:tc>
          <w:tcPr>
            <w:tcW w:w="5954" w:type="dxa"/>
            <w:vAlign w:val="center"/>
          </w:tcPr>
          <w:p w14:paraId="38C96FD6" w14:textId="77777777" w:rsidR="001A3B0F" w:rsidRPr="009C63FF" w:rsidRDefault="001A3B0F" w:rsidP="003852CD">
            <w:pPr>
              <w:overflowPunct w:val="0"/>
              <w:snapToGrid w:val="0"/>
              <w:spacing w:after="10" w:line="276" w:lineRule="auto"/>
              <w:jc w:val="both"/>
              <w:rPr>
                <w:rFonts w:ascii="Times New Roman" w:hAnsi="Times New Roman" w:cs="Times New Roman"/>
                <w:spacing w:val="20"/>
                <w:sz w:val="28"/>
                <w:szCs w:val="28"/>
                <w:lang w:eastAsia="zh-HK"/>
              </w:rPr>
            </w:pPr>
            <w:r w:rsidRPr="009C63FF">
              <w:rPr>
                <w:rFonts w:ascii="Times New Roman" w:hAnsi="Times New Roman" w:cs="Times New Roman"/>
                <w:spacing w:val="20"/>
                <w:sz w:val="28"/>
                <w:szCs w:val="28"/>
                <w:lang w:eastAsia="zh-HK"/>
              </w:rPr>
              <w:t>莫仲輝先生</w:t>
            </w:r>
            <w:r w:rsidRPr="009C63FF">
              <w:rPr>
                <w:rFonts w:ascii="Times New Roman" w:hAnsi="Times New Roman" w:cs="Times New Roman"/>
                <w:spacing w:val="20"/>
                <w:sz w:val="28"/>
                <w:szCs w:val="28"/>
                <w:lang w:eastAsia="zh-HK"/>
              </w:rPr>
              <w:t>, BBS, MH, JP</w:t>
            </w:r>
          </w:p>
        </w:tc>
        <w:tc>
          <w:tcPr>
            <w:tcW w:w="2494" w:type="dxa"/>
            <w:vAlign w:val="center"/>
          </w:tcPr>
          <w:p w14:paraId="22D42914" w14:textId="77777777" w:rsidR="001A3B0F" w:rsidRPr="009C63FF" w:rsidRDefault="001A3B0F" w:rsidP="003852CD">
            <w:pPr>
              <w:overflowPunct w:val="0"/>
              <w:snapToGrid w:val="0"/>
              <w:spacing w:after="10" w:line="276" w:lineRule="auto"/>
              <w:jc w:val="both"/>
              <w:rPr>
                <w:rFonts w:ascii="Times New Roman" w:hAnsi="Times New Roman" w:cs="Times New Roman"/>
                <w:spacing w:val="20"/>
                <w:sz w:val="28"/>
                <w:szCs w:val="28"/>
                <w:lang w:eastAsia="zh-HK"/>
              </w:rPr>
            </w:pPr>
          </w:p>
        </w:tc>
      </w:tr>
      <w:tr w:rsidR="001A3B0F" w:rsidRPr="009C63FF" w14:paraId="1B97E671" w14:textId="77777777" w:rsidTr="00B72224">
        <w:trPr>
          <w:trHeight w:hRule="exact" w:val="510"/>
        </w:trPr>
        <w:tc>
          <w:tcPr>
            <w:tcW w:w="5954" w:type="dxa"/>
            <w:vAlign w:val="center"/>
          </w:tcPr>
          <w:p w14:paraId="59E7FA3E" w14:textId="77777777" w:rsidR="001A3B0F" w:rsidRPr="009C63FF" w:rsidRDefault="001A3B0F" w:rsidP="003852CD">
            <w:pPr>
              <w:overflowPunct w:val="0"/>
              <w:snapToGrid w:val="0"/>
              <w:spacing w:after="10" w:line="276" w:lineRule="auto"/>
              <w:jc w:val="both"/>
              <w:rPr>
                <w:rFonts w:ascii="Times New Roman" w:hAnsi="Times New Roman" w:cs="Times New Roman"/>
                <w:spacing w:val="20"/>
                <w:sz w:val="28"/>
                <w:szCs w:val="28"/>
                <w:lang w:eastAsia="zh-HK"/>
              </w:rPr>
            </w:pPr>
            <w:r w:rsidRPr="009C63FF">
              <w:rPr>
                <w:rFonts w:ascii="Times New Roman" w:hAnsi="Times New Roman" w:cs="Times New Roman"/>
                <w:spacing w:val="20"/>
                <w:sz w:val="28"/>
                <w:szCs w:val="28"/>
                <w:lang w:eastAsia="zh-HK"/>
              </w:rPr>
              <w:t>冼漢廸先生</w:t>
            </w:r>
            <w:r w:rsidRPr="009C63FF">
              <w:rPr>
                <w:rFonts w:ascii="Times New Roman" w:hAnsi="Times New Roman" w:cs="Times New Roman"/>
                <w:spacing w:val="20"/>
                <w:sz w:val="28"/>
                <w:szCs w:val="28"/>
                <w:lang w:eastAsia="zh-HK"/>
              </w:rPr>
              <w:t>, MH, JP</w:t>
            </w:r>
          </w:p>
        </w:tc>
        <w:tc>
          <w:tcPr>
            <w:tcW w:w="2494" w:type="dxa"/>
            <w:vAlign w:val="center"/>
          </w:tcPr>
          <w:p w14:paraId="3377F251" w14:textId="77777777" w:rsidR="001A3B0F" w:rsidRPr="009C63FF" w:rsidRDefault="001A3B0F" w:rsidP="003852CD">
            <w:pPr>
              <w:overflowPunct w:val="0"/>
              <w:snapToGrid w:val="0"/>
              <w:spacing w:after="10" w:line="276" w:lineRule="auto"/>
              <w:jc w:val="both"/>
              <w:rPr>
                <w:rFonts w:ascii="Times New Roman" w:hAnsi="Times New Roman" w:cs="Times New Roman"/>
                <w:spacing w:val="20"/>
                <w:sz w:val="28"/>
                <w:szCs w:val="28"/>
                <w:lang w:eastAsia="zh-HK"/>
              </w:rPr>
            </w:pPr>
          </w:p>
        </w:tc>
      </w:tr>
      <w:tr w:rsidR="001A3B0F" w:rsidRPr="009C63FF" w14:paraId="35966DB3" w14:textId="77777777" w:rsidTr="00B72224">
        <w:trPr>
          <w:trHeight w:hRule="exact" w:val="510"/>
        </w:trPr>
        <w:tc>
          <w:tcPr>
            <w:tcW w:w="5954" w:type="dxa"/>
            <w:vAlign w:val="center"/>
          </w:tcPr>
          <w:p w14:paraId="2D704ECD" w14:textId="77777777" w:rsidR="001A3B0F" w:rsidRPr="009C63FF" w:rsidRDefault="001A3B0F" w:rsidP="003852CD">
            <w:pPr>
              <w:overflowPunct w:val="0"/>
              <w:snapToGrid w:val="0"/>
              <w:spacing w:after="10" w:line="276" w:lineRule="auto"/>
              <w:jc w:val="both"/>
              <w:rPr>
                <w:rFonts w:ascii="Times New Roman" w:hAnsi="Times New Roman" w:cs="Times New Roman"/>
                <w:spacing w:val="20"/>
                <w:sz w:val="28"/>
                <w:szCs w:val="28"/>
                <w:lang w:eastAsia="zh-HK"/>
              </w:rPr>
            </w:pPr>
            <w:r w:rsidRPr="009C63FF">
              <w:rPr>
                <w:rFonts w:ascii="Times New Roman" w:hAnsi="Times New Roman" w:cs="Times New Roman"/>
                <w:spacing w:val="20"/>
                <w:sz w:val="28"/>
                <w:szCs w:val="28"/>
                <w:lang w:eastAsia="zh-HK"/>
              </w:rPr>
              <w:t>蘇祐安先生</w:t>
            </w:r>
            <w:r w:rsidRPr="009C63FF">
              <w:rPr>
                <w:rFonts w:ascii="Times New Roman" w:hAnsi="Times New Roman" w:cs="Times New Roman"/>
                <w:spacing w:val="20"/>
                <w:sz w:val="28"/>
                <w:szCs w:val="28"/>
                <w:lang w:eastAsia="zh-HK"/>
              </w:rPr>
              <w:t>, MH, JP</w:t>
            </w:r>
          </w:p>
        </w:tc>
        <w:tc>
          <w:tcPr>
            <w:tcW w:w="2494" w:type="dxa"/>
            <w:vAlign w:val="center"/>
          </w:tcPr>
          <w:p w14:paraId="488BC878" w14:textId="77777777" w:rsidR="001A3B0F" w:rsidRPr="009C63FF" w:rsidRDefault="001A3B0F" w:rsidP="003852CD">
            <w:pPr>
              <w:overflowPunct w:val="0"/>
              <w:snapToGrid w:val="0"/>
              <w:spacing w:after="10" w:line="276" w:lineRule="auto"/>
              <w:jc w:val="both"/>
              <w:rPr>
                <w:rFonts w:ascii="Times New Roman" w:hAnsi="Times New Roman" w:cs="Times New Roman"/>
                <w:spacing w:val="20"/>
                <w:sz w:val="28"/>
                <w:szCs w:val="28"/>
                <w:lang w:eastAsia="zh-HK"/>
              </w:rPr>
            </w:pPr>
          </w:p>
        </w:tc>
      </w:tr>
      <w:tr w:rsidR="001A3B0F" w:rsidRPr="009C63FF" w14:paraId="55FF9C30" w14:textId="77777777" w:rsidTr="00B72224">
        <w:trPr>
          <w:trHeight w:hRule="exact" w:val="510"/>
        </w:trPr>
        <w:tc>
          <w:tcPr>
            <w:tcW w:w="5954" w:type="dxa"/>
            <w:vAlign w:val="center"/>
          </w:tcPr>
          <w:p w14:paraId="66FB3827" w14:textId="77777777" w:rsidR="001A3B0F" w:rsidRPr="009C63FF" w:rsidRDefault="001A3B0F" w:rsidP="003852CD">
            <w:pPr>
              <w:overflowPunct w:val="0"/>
              <w:snapToGrid w:val="0"/>
              <w:spacing w:after="10" w:line="276" w:lineRule="auto"/>
              <w:jc w:val="both"/>
              <w:rPr>
                <w:rFonts w:ascii="Times New Roman" w:hAnsi="Times New Roman" w:cs="Times New Roman"/>
                <w:spacing w:val="20"/>
                <w:sz w:val="28"/>
                <w:szCs w:val="28"/>
                <w:lang w:eastAsia="zh-HK"/>
              </w:rPr>
            </w:pPr>
            <w:r w:rsidRPr="009C63FF">
              <w:rPr>
                <w:rFonts w:ascii="Times New Roman" w:hAnsi="Times New Roman" w:cs="Times New Roman"/>
                <w:spacing w:val="20"/>
                <w:sz w:val="28"/>
                <w:szCs w:val="28"/>
                <w:lang w:eastAsia="zh-HK"/>
              </w:rPr>
              <w:t>警務處處長或代表</w:t>
            </w:r>
          </w:p>
        </w:tc>
        <w:tc>
          <w:tcPr>
            <w:tcW w:w="2494" w:type="dxa"/>
            <w:vAlign w:val="center"/>
          </w:tcPr>
          <w:p w14:paraId="4EA61EFD" w14:textId="77777777" w:rsidR="001A3B0F" w:rsidRPr="009C63FF" w:rsidRDefault="001A3B0F" w:rsidP="003852CD">
            <w:pPr>
              <w:overflowPunct w:val="0"/>
              <w:snapToGrid w:val="0"/>
              <w:spacing w:after="10" w:line="276" w:lineRule="auto"/>
              <w:jc w:val="both"/>
              <w:rPr>
                <w:rFonts w:ascii="Times New Roman" w:hAnsi="Times New Roman" w:cs="Times New Roman"/>
                <w:spacing w:val="20"/>
                <w:sz w:val="28"/>
                <w:szCs w:val="28"/>
                <w:lang w:eastAsia="zh-HK"/>
              </w:rPr>
            </w:pPr>
            <w:r w:rsidRPr="009C63FF">
              <w:rPr>
                <w:rFonts w:ascii="Times New Roman" w:hAnsi="Times New Roman" w:cs="Times New Roman"/>
                <w:spacing w:val="20"/>
                <w:sz w:val="28"/>
                <w:szCs w:val="28"/>
                <w:lang w:eastAsia="zh-HK"/>
              </w:rPr>
              <w:t>（當然委員）</w:t>
            </w:r>
          </w:p>
        </w:tc>
      </w:tr>
      <w:tr w:rsidR="001A3B0F" w:rsidRPr="009C63FF" w14:paraId="5514D7A6" w14:textId="77777777" w:rsidTr="00B72224">
        <w:trPr>
          <w:trHeight w:hRule="exact" w:val="510"/>
        </w:trPr>
        <w:tc>
          <w:tcPr>
            <w:tcW w:w="5954" w:type="dxa"/>
            <w:vAlign w:val="center"/>
          </w:tcPr>
          <w:p w14:paraId="4A17B3D4" w14:textId="77777777" w:rsidR="001A3B0F" w:rsidRPr="009C63FF" w:rsidRDefault="001A3B0F" w:rsidP="003852CD">
            <w:pPr>
              <w:overflowPunct w:val="0"/>
              <w:snapToGrid w:val="0"/>
              <w:spacing w:after="10" w:line="276" w:lineRule="auto"/>
              <w:jc w:val="both"/>
              <w:rPr>
                <w:rFonts w:ascii="Times New Roman" w:hAnsi="Times New Roman" w:cs="Times New Roman"/>
                <w:spacing w:val="20"/>
                <w:sz w:val="28"/>
                <w:szCs w:val="28"/>
                <w:lang w:eastAsia="zh-HK"/>
              </w:rPr>
            </w:pPr>
            <w:r w:rsidRPr="009C63FF">
              <w:rPr>
                <w:rFonts w:ascii="Times New Roman" w:hAnsi="Times New Roman" w:cs="Times New Roman"/>
                <w:spacing w:val="20"/>
                <w:sz w:val="28"/>
                <w:szCs w:val="28"/>
                <w:lang w:eastAsia="zh-HK"/>
              </w:rPr>
              <w:t>行政署長或代表</w:t>
            </w:r>
          </w:p>
        </w:tc>
        <w:tc>
          <w:tcPr>
            <w:tcW w:w="2494" w:type="dxa"/>
            <w:vAlign w:val="center"/>
          </w:tcPr>
          <w:p w14:paraId="0A5AB66B" w14:textId="77777777" w:rsidR="001A3B0F" w:rsidRPr="009C63FF" w:rsidRDefault="001A3B0F" w:rsidP="003852CD">
            <w:pPr>
              <w:overflowPunct w:val="0"/>
              <w:snapToGrid w:val="0"/>
              <w:spacing w:after="10" w:line="276" w:lineRule="auto"/>
              <w:jc w:val="both"/>
              <w:rPr>
                <w:rFonts w:ascii="Times New Roman" w:hAnsi="Times New Roman" w:cs="Times New Roman"/>
                <w:spacing w:val="20"/>
                <w:sz w:val="28"/>
                <w:szCs w:val="28"/>
                <w:lang w:eastAsia="zh-HK"/>
              </w:rPr>
            </w:pPr>
            <w:r w:rsidRPr="009C63FF">
              <w:rPr>
                <w:rFonts w:ascii="Times New Roman" w:hAnsi="Times New Roman" w:cs="Times New Roman"/>
                <w:spacing w:val="20"/>
                <w:sz w:val="28"/>
                <w:szCs w:val="28"/>
                <w:lang w:eastAsia="zh-HK"/>
              </w:rPr>
              <w:t>（當然委員）</w:t>
            </w:r>
          </w:p>
        </w:tc>
      </w:tr>
      <w:tr w:rsidR="001A3B0F" w:rsidRPr="009C63FF" w14:paraId="76CAC009" w14:textId="77777777" w:rsidTr="00B72224">
        <w:trPr>
          <w:trHeight w:hRule="exact" w:val="510"/>
        </w:trPr>
        <w:tc>
          <w:tcPr>
            <w:tcW w:w="5954" w:type="dxa"/>
            <w:vAlign w:val="center"/>
          </w:tcPr>
          <w:p w14:paraId="1BA1DEAA" w14:textId="77777777" w:rsidR="001A3B0F" w:rsidRPr="009C63FF" w:rsidRDefault="001A3B0F" w:rsidP="003852CD">
            <w:pPr>
              <w:overflowPunct w:val="0"/>
              <w:snapToGrid w:val="0"/>
              <w:spacing w:after="10" w:line="276" w:lineRule="auto"/>
              <w:jc w:val="both"/>
              <w:rPr>
                <w:rFonts w:ascii="Times New Roman" w:hAnsi="Times New Roman" w:cs="Times New Roman"/>
                <w:spacing w:val="20"/>
                <w:sz w:val="28"/>
                <w:szCs w:val="28"/>
                <w:lang w:eastAsia="zh-HK"/>
              </w:rPr>
            </w:pPr>
            <w:r w:rsidRPr="009C63FF">
              <w:rPr>
                <w:rFonts w:ascii="Times New Roman" w:hAnsi="Times New Roman" w:cs="Times New Roman"/>
                <w:color w:val="000000" w:themeColor="text1"/>
                <w:spacing w:val="20"/>
                <w:sz w:val="28"/>
                <w:szCs w:val="28"/>
              </w:rPr>
              <w:t>廉政專員</w:t>
            </w:r>
          </w:p>
        </w:tc>
        <w:tc>
          <w:tcPr>
            <w:tcW w:w="2494" w:type="dxa"/>
            <w:vAlign w:val="center"/>
          </w:tcPr>
          <w:p w14:paraId="2BE7CDB1" w14:textId="77777777" w:rsidR="001A3B0F" w:rsidRPr="009C63FF" w:rsidRDefault="001A3B0F" w:rsidP="003852CD">
            <w:pPr>
              <w:overflowPunct w:val="0"/>
              <w:snapToGrid w:val="0"/>
              <w:spacing w:after="10" w:line="276" w:lineRule="auto"/>
              <w:jc w:val="both"/>
              <w:rPr>
                <w:rFonts w:ascii="Times New Roman" w:hAnsi="Times New Roman" w:cs="Times New Roman"/>
                <w:spacing w:val="20"/>
                <w:sz w:val="28"/>
                <w:szCs w:val="28"/>
                <w:lang w:eastAsia="zh-HK"/>
              </w:rPr>
            </w:pPr>
            <w:r w:rsidRPr="009C63FF">
              <w:rPr>
                <w:rFonts w:ascii="Times New Roman" w:hAnsi="Times New Roman" w:cs="Times New Roman"/>
                <w:spacing w:val="20"/>
                <w:sz w:val="28"/>
                <w:szCs w:val="28"/>
                <w:lang w:eastAsia="zh-HK"/>
              </w:rPr>
              <w:t>（當然委員）</w:t>
            </w:r>
          </w:p>
        </w:tc>
      </w:tr>
    </w:tbl>
    <w:p w14:paraId="45200CD8" w14:textId="77777777" w:rsidR="001A3B0F" w:rsidRDefault="001A3B0F">
      <w:pPr>
        <w:spacing w:after="0" w:line="240" w:lineRule="auto"/>
        <w:rPr>
          <w:rFonts w:ascii="Times New Roman" w:hAnsi="Times New Roman" w:cs="Times New Roman"/>
          <w:b/>
          <w:color w:val="000000"/>
          <w:spacing w:val="20"/>
          <w:sz w:val="28"/>
          <w:szCs w:val="28"/>
          <w:lang w:val="en-GB" w:eastAsia="zh-TW"/>
        </w:rPr>
      </w:pPr>
      <w:r>
        <w:rPr>
          <w:rFonts w:ascii="Times New Roman" w:hAnsi="Times New Roman" w:cs="Times New Roman"/>
          <w:b/>
          <w:color w:val="000000"/>
          <w:spacing w:val="20"/>
          <w:sz w:val="28"/>
          <w:szCs w:val="28"/>
          <w:lang w:val="en-GB" w:eastAsia="zh-TW"/>
        </w:rPr>
        <w:br w:type="page"/>
      </w:r>
    </w:p>
    <w:p w14:paraId="7999853E" w14:textId="77777777" w:rsidR="001A3B0F" w:rsidRPr="003C0EB2" w:rsidRDefault="001A3B0F" w:rsidP="000F094C">
      <w:pPr>
        <w:overflowPunct w:val="0"/>
        <w:snapToGrid w:val="0"/>
        <w:spacing w:line="276" w:lineRule="auto"/>
        <w:jc w:val="both"/>
        <w:rPr>
          <w:rFonts w:ascii="Times New Roman" w:eastAsia="新細明體" w:hAnsi="Times New Roman" w:cs="Times New Roman"/>
          <w:b/>
          <w:color w:val="000000" w:themeColor="text1"/>
          <w:spacing w:val="20"/>
          <w:sz w:val="28"/>
          <w:szCs w:val="28"/>
          <w:lang w:val="en-GB" w:eastAsia="zh-TW"/>
        </w:rPr>
      </w:pPr>
      <w:r w:rsidRPr="003C0EB2">
        <w:rPr>
          <w:rFonts w:ascii="Times New Roman" w:hAnsi="Times New Roman" w:cs="Times New Roman"/>
          <w:b/>
          <w:color w:val="000000"/>
          <w:spacing w:val="20"/>
          <w:sz w:val="28"/>
          <w:szCs w:val="28"/>
          <w:lang w:val="en-GB" w:eastAsia="zh-TW"/>
        </w:rPr>
        <w:lastRenderedPageBreak/>
        <w:t>附錄丙</w:t>
      </w:r>
      <w:r w:rsidRPr="003C0EB2">
        <w:rPr>
          <w:rFonts w:ascii="Times New Roman" w:hAnsi="Times New Roman" w:cs="Times New Roman"/>
          <w:b/>
          <w:spacing w:val="20"/>
          <w:sz w:val="28"/>
          <w:szCs w:val="28"/>
          <w:lang w:val="en-GB" w:eastAsia="zh-TW"/>
        </w:rPr>
        <w:tab/>
      </w:r>
      <w:r w:rsidRPr="003C0EB2">
        <w:rPr>
          <w:rFonts w:ascii="Times New Roman" w:eastAsia="新細明體" w:hAnsi="Times New Roman" w:cs="Times New Roman"/>
          <w:b/>
          <w:color w:val="000000" w:themeColor="text1"/>
          <w:spacing w:val="20"/>
          <w:sz w:val="28"/>
          <w:szCs w:val="28"/>
          <w:lang w:val="en-GB" w:eastAsia="zh-TW"/>
        </w:rPr>
        <w:t>二零二五年防止貪污處完成的防貪審查</w:t>
      </w:r>
      <w:r>
        <w:rPr>
          <w:rFonts w:ascii="Times New Roman" w:eastAsia="新細明體" w:hAnsi="Times New Roman" w:cs="Times New Roman" w:hint="eastAsia"/>
          <w:b/>
          <w:color w:val="000000" w:themeColor="text1"/>
          <w:spacing w:val="20"/>
          <w:sz w:val="28"/>
          <w:szCs w:val="28"/>
          <w:lang w:val="en-GB" w:eastAsia="zh-TW"/>
        </w:rPr>
        <w:t>工作</w:t>
      </w:r>
      <w:r w:rsidRPr="003C0EB2">
        <w:rPr>
          <w:rFonts w:ascii="Times New Roman" w:eastAsia="新細明體" w:hAnsi="Times New Roman" w:cs="Times New Roman"/>
          <w:b/>
          <w:color w:val="000000" w:themeColor="text1"/>
          <w:spacing w:val="20"/>
          <w:sz w:val="28"/>
          <w:szCs w:val="28"/>
          <w:lang w:val="en-GB" w:eastAsia="zh-TW"/>
        </w:rPr>
        <w:t>報告</w:t>
      </w:r>
    </w:p>
    <w:p w14:paraId="1199A65E" w14:textId="77777777" w:rsidR="001A3B0F" w:rsidRPr="003C0EB2" w:rsidRDefault="001A3B0F" w:rsidP="000F094C">
      <w:pPr>
        <w:overflowPunct w:val="0"/>
        <w:snapToGrid w:val="0"/>
        <w:spacing w:line="276" w:lineRule="auto"/>
        <w:jc w:val="both"/>
        <w:rPr>
          <w:rFonts w:ascii="Times New Roman" w:eastAsia="新細明體" w:hAnsi="Times New Roman" w:cs="Times New Roman"/>
          <w:b/>
          <w:color w:val="000000" w:themeColor="text1"/>
          <w:spacing w:val="20"/>
          <w:sz w:val="28"/>
          <w:szCs w:val="28"/>
          <w:lang w:val="en-US" w:eastAsia="zh-TW"/>
        </w:rPr>
      </w:pPr>
    </w:p>
    <w:tbl>
      <w:tblPr>
        <w:tblW w:w="9072" w:type="dxa"/>
        <w:tblCellMar>
          <w:left w:w="28" w:type="dxa"/>
          <w:right w:w="28" w:type="dxa"/>
        </w:tblCellMar>
        <w:tblLook w:val="04A0" w:firstRow="1" w:lastRow="0" w:firstColumn="1" w:lastColumn="0" w:noHBand="0" w:noVBand="1"/>
      </w:tblPr>
      <w:tblGrid>
        <w:gridCol w:w="4111"/>
        <w:gridCol w:w="425"/>
        <w:gridCol w:w="4536"/>
      </w:tblGrid>
      <w:tr w:rsidR="001A3B0F" w:rsidRPr="003C0EB2" w14:paraId="41280E26" w14:textId="77777777" w:rsidTr="00081963">
        <w:trPr>
          <w:trHeight w:val="158"/>
          <w:tblHeader/>
        </w:trPr>
        <w:tc>
          <w:tcPr>
            <w:tcW w:w="4111" w:type="dxa"/>
            <w:hideMark/>
          </w:tcPr>
          <w:p w14:paraId="4E902DF4" w14:textId="77777777" w:rsidR="001A3B0F" w:rsidRPr="003C0EB2" w:rsidRDefault="001A3B0F" w:rsidP="000F094C">
            <w:pPr>
              <w:tabs>
                <w:tab w:val="left" w:pos="1560"/>
              </w:tabs>
              <w:overflowPunct w:val="0"/>
              <w:snapToGrid w:val="0"/>
              <w:spacing w:line="276" w:lineRule="auto"/>
              <w:jc w:val="both"/>
              <w:rPr>
                <w:rFonts w:ascii="Times New Roman" w:eastAsia="新細明體" w:hAnsi="Times New Roman" w:cs="Times New Roman"/>
                <w:b/>
                <w:color w:val="000000" w:themeColor="text1"/>
                <w:spacing w:val="20"/>
                <w:sz w:val="28"/>
                <w:szCs w:val="28"/>
              </w:rPr>
            </w:pPr>
            <w:bookmarkStart w:id="24" w:name="_Hlk189646005"/>
            <w:r w:rsidRPr="003C0EB2">
              <w:rPr>
                <w:rFonts w:ascii="Times New Roman" w:eastAsia="新細明體" w:hAnsi="Times New Roman" w:cs="Times New Roman"/>
                <w:b/>
                <w:color w:val="000000" w:themeColor="text1"/>
                <w:spacing w:val="20"/>
                <w:sz w:val="28"/>
                <w:szCs w:val="28"/>
              </w:rPr>
              <w:t>機構</w:t>
            </w:r>
          </w:p>
        </w:tc>
        <w:tc>
          <w:tcPr>
            <w:tcW w:w="425" w:type="dxa"/>
          </w:tcPr>
          <w:p w14:paraId="0C3FC043" w14:textId="77777777" w:rsidR="001A3B0F" w:rsidRPr="003C0EB2" w:rsidRDefault="001A3B0F" w:rsidP="000F094C">
            <w:pPr>
              <w:tabs>
                <w:tab w:val="left" w:pos="1560"/>
              </w:tabs>
              <w:overflowPunct w:val="0"/>
              <w:snapToGrid w:val="0"/>
              <w:spacing w:line="276" w:lineRule="auto"/>
              <w:jc w:val="both"/>
              <w:rPr>
                <w:rFonts w:ascii="Times New Roman" w:eastAsia="新細明體" w:hAnsi="Times New Roman" w:cs="Times New Roman"/>
                <w:b/>
                <w:color w:val="000000" w:themeColor="text1"/>
                <w:spacing w:val="20"/>
                <w:sz w:val="28"/>
                <w:szCs w:val="28"/>
              </w:rPr>
            </w:pPr>
          </w:p>
        </w:tc>
        <w:tc>
          <w:tcPr>
            <w:tcW w:w="4536" w:type="dxa"/>
            <w:hideMark/>
          </w:tcPr>
          <w:p w14:paraId="04BF7CEC" w14:textId="77777777" w:rsidR="001A3B0F" w:rsidRPr="003C0EB2" w:rsidRDefault="001A3B0F" w:rsidP="000F094C">
            <w:pPr>
              <w:tabs>
                <w:tab w:val="left" w:pos="1560"/>
              </w:tabs>
              <w:overflowPunct w:val="0"/>
              <w:snapToGrid w:val="0"/>
              <w:spacing w:line="276" w:lineRule="auto"/>
              <w:jc w:val="both"/>
              <w:rPr>
                <w:rFonts w:ascii="Times New Roman" w:eastAsia="新細明體" w:hAnsi="Times New Roman" w:cs="Times New Roman"/>
                <w:b/>
                <w:color w:val="000000" w:themeColor="text1"/>
                <w:spacing w:val="20"/>
                <w:sz w:val="28"/>
                <w:szCs w:val="28"/>
              </w:rPr>
            </w:pPr>
            <w:r w:rsidRPr="003C0EB2">
              <w:rPr>
                <w:rFonts w:ascii="Times New Roman" w:eastAsia="新細明體" w:hAnsi="Times New Roman" w:cs="Times New Roman"/>
                <w:b/>
                <w:color w:val="000000" w:themeColor="text1"/>
                <w:spacing w:val="20"/>
                <w:sz w:val="28"/>
                <w:szCs w:val="28"/>
              </w:rPr>
              <w:t>題目</w:t>
            </w:r>
          </w:p>
        </w:tc>
      </w:tr>
      <w:bookmarkEnd w:id="24"/>
      <w:tr w:rsidR="001A3B0F" w:rsidRPr="003C0EB2" w14:paraId="5FE5363F" w14:textId="77777777" w:rsidTr="00857C1C">
        <w:trPr>
          <w:trHeight w:val="684"/>
        </w:trPr>
        <w:tc>
          <w:tcPr>
            <w:tcW w:w="9072" w:type="dxa"/>
            <w:gridSpan w:val="3"/>
            <w:vAlign w:val="center"/>
            <w:hideMark/>
          </w:tcPr>
          <w:p w14:paraId="38B3AC49" w14:textId="77777777" w:rsidR="001A3B0F" w:rsidRPr="003C0EB2" w:rsidRDefault="001A3B0F" w:rsidP="001A3B0F">
            <w:pPr>
              <w:pStyle w:val="ae"/>
              <w:numPr>
                <w:ilvl w:val="0"/>
                <w:numId w:val="12"/>
              </w:numPr>
              <w:spacing w:after="160" w:line="276" w:lineRule="auto"/>
              <w:contextualSpacing w:val="0"/>
              <w:jc w:val="both"/>
              <w:rPr>
                <w:b/>
                <w:color w:val="000000" w:themeColor="text1"/>
                <w:sz w:val="28"/>
                <w:szCs w:val="28"/>
              </w:rPr>
            </w:pPr>
            <w:r w:rsidRPr="003C0EB2">
              <w:rPr>
                <w:rFonts w:eastAsia="新細明體"/>
                <w:b/>
                <w:color w:val="000000" w:themeColor="text1"/>
                <w:spacing w:val="20"/>
                <w:sz w:val="28"/>
                <w:szCs w:val="28"/>
              </w:rPr>
              <w:t>政府決策局／部門</w:t>
            </w:r>
          </w:p>
        </w:tc>
      </w:tr>
      <w:tr w:rsidR="001A3B0F" w:rsidRPr="003C0EB2" w14:paraId="3242A337" w14:textId="77777777" w:rsidTr="00857C1C">
        <w:trPr>
          <w:trHeight w:val="747"/>
        </w:trPr>
        <w:tc>
          <w:tcPr>
            <w:tcW w:w="4111" w:type="dxa"/>
          </w:tcPr>
          <w:p w14:paraId="775F04E5" w14:textId="77777777" w:rsidR="001A3B0F" w:rsidRPr="003C0EB2" w:rsidRDefault="001A3B0F" w:rsidP="000F094C">
            <w:pPr>
              <w:tabs>
                <w:tab w:val="left" w:pos="1560"/>
              </w:tabs>
              <w:overflowPunct w:val="0"/>
              <w:snapToGrid w:val="0"/>
              <w:spacing w:line="276" w:lineRule="auto"/>
              <w:jc w:val="both"/>
              <w:rPr>
                <w:rFonts w:ascii="Times New Roman" w:eastAsia="新細明體" w:hAnsi="Times New Roman" w:cs="Times New Roman"/>
                <w:color w:val="000000" w:themeColor="text1"/>
                <w:spacing w:val="20"/>
                <w:sz w:val="28"/>
                <w:szCs w:val="28"/>
                <w:highlight w:val="lightGray"/>
              </w:rPr>
            </w:pPr>
            <w:r w:rsidRPr="003C0EB2">
              <w:rPr>
                <w:rFonts w:ascii="Times New Roman" w:eastAsia="新細明體" w:hAnsi="Times New Roman" w:cs="Times New Roman"/>
                <w:color w:val="000000" w:themeColor="text1"/>
                <w:spacing w:val="20"/>
                <w:sz w:val="28"/>
                <w:szCs w:val="28"/>
              </w:rPr>
              <w:t>屋宇署</w:t>
            </w:r>
          </w:p>
        </w:tc>
        <w:tc>
          <w:tcPr>
            <w:tcW w:w="425" w:type="dxa"/>
          </w:tcPr>
          <w:p w14:paraId="134BC89E" w14:textId="77777777" w:rsidR="001A3B0F" w:rsidRPr="003C0EB2" w:rsidRDefault="001A3B0F" w:rsidP="000F094C">
            <w:pPr>
              <w:tabs>
                <w:tab w:val="left" w:pos="1560"/>
              </w:tabs>
              <w:overflowPunct w:val="0"/>
              <w:spacing w:line="276" w:lineRule="auto"/>
              <w:jc w:val="both"/>
              <w:rPr>
                <w:rFonts w:ascii="Times New Roman" w:eastAsia="新細明體" w:hAnsi="Times New Roman" w:cs="Times New Roman"/>
                <w:color w:val="000000" w:themeColor="text1"/>
                <w:spacing w:val="20"/>
                <w:sz w:val="28"/>
                <w:szCs w:val="28"/>
                <w:highlight w:val="lightGray"/>
              </w:rPr>
            </w:pPr>
          </w:p>
        </w:tc>
        <w:tc>
          <w:tcPr>
            <w:tcW w:w="4536" w:type="dxa"/>
          </w:tcPr>
          <w:p w14:paraId="5D5C1FF3" w14:textId="77777777" w:rsidR="001A3B0F" w:rsidRPr="003C0EB2" w:rsidRDefault="001A3B0F" w:rsidP="000F094C">
            <w:pPr>
              <w:tabs>
                <w:tab w:val="left" w:pos="1560"/>
              </w:tabs>
              <w:overflowPunct w:val="0"/>
              <w:snapToGrid w:val="0"/>
              <w:spacing w:line="276" w:lineRule="auto"/>
              <w:jc w:val="both"/>
              <w:rPr>
                <w:rFonts w:ascii="Times New Roman" w:eastAsia="SimSun" w:hAnsi="Times New Roman" w:cs="Times New Roman"/>
                <w:color w:val="000000" w:themeColor="text1"/>
                <w:spacing w:val="20"/>
                <w:sz w:val="28"/>
                <w:szCs w:val="28"/>
              </w:rPr>
            </w:pPr>
            <w:r w:rsidRPr="003C0EB2">
              <w:rPr>
                <w:rFonts w:ascii="Times New Roman" w:hAnsi="Times New Roman" w:cs="Times New Roman"/>
                <w:color w:val="000000" w:themeColor="text1"/>
                <w:spacing w:val="20"/>
                <w:sz w:val="28"/>
                <w:szCs w:val="28"/>
              </w:rPr>
              <w:t>小型工程的監管</w:t>
            </w:r>
          </w:p>
        </w:tc>
      </w:tr>
      <w:tr w:rsidR="001A3B0F" w:rsidRPr="003C0EB2" w14:paraId="655D2B90" w14:textId="77777777" w:rsidTr="00857C1C">
        <w:trPr>
          <w:trHeight w:val="747"/>
        </w:trPr>
        <w:tc>
          <w:tcPr>
            <w:tcW w:w="4111" w:type="dxa"/>
          </w:tcPr>
          <w:p w14:paraId="417C4B13" w14:textId="77777777" w:rsidR="001A3B0F" w:rsidRPr="003C0EB2" w:rsidRDefault="001A3B0F" w:rsidP="000F094C">
            <w:pPr>
              <w:tabs>
                <w:tab w:val="left" w:pos="1560"/>
              </w:tabs>
              <w:overflowPunct w:val="0"/>
              <w:snapToGrid w:val="0"/>
              <w:spacing w:line="276" w:lineRule="auto"/>
              <w:jc w:val="both"/>
              <w:rPr>
                <w:rFonts w:ascii="Times New Roman" w:hAnsi="Times New Roman" w:cs="Times New Roman"/>
                <w:color w:val="000000" w:themeColor="text1"/>
                <w:spacing w:val="20"/>
                <w:sz w:val="28"/>
                <w:szCs w:val="28"/>
              </w:rPr>
            </w:pPr>
            <w:r w:rsidRPr="003C0EB2">
              <w:rPr>
                <w:rFonts w:ascii="Times New Roman" w:hAnsi="Times New Roman" w:cs="Times New Roman"/>
                <w:color w:val="000000" w:themeColor="text1"/>
                <w:spacing w:val="20"/>
                <w:sz w:val="28"/>
                <w:szCs w:val="28"/>
              </w:rPr>
              <w:t>建造業</w:t>
            </w:r>
          </w:p>
        </w:tc>
        <w:tc>
          <w:tcPr>
            <w:tcW w:w="425" w:type="dxa"/>
          </w:tcPr>
          <w:p w14:paraId="5858E66D" w14:textId="77777777" w:rsidR="001A3B0F" w:rsidRPr="003C0EB2" w:rsidRDefault="001A3B0F" w:rsidP="000F094C">
            <w:pPr>
              <w:tabs>
                <w:tab w:val="left" w:pos="1560"/>
              </w:tabs>
              <w:overflowPunct w:val="0"/>
              <w:spacing w:line="276" w:lineRule="auto"/>
              <w:jc w:val="both"/>
              <w:rPr>
                <w:rFonts w:ascii="Times New Roman" w:eastAsia="新細明體" w:hAnsi="Times New Roman" w:cs="Times New Roman"/>
                <w:color w:val="000000" w:themeColor="text1"/>
                <w:spacing w:val="20"/>
                <w:sz w:val="28"/>
                <w:szCs w:val="28"/>
                <w:highlight w:val="lightGray"/>
              </w:rPr>
            </w:pPr>
          </w:p>
        </w:tc>
        <w:tc>
          <w:tcPr>
            <w:tcW w:w="4536" w:type="dxa"/>
          </w:tcPr>
          <w:p w14:paraId="658CCB39" w14:textId="77777777" w:rsidR="001A3B0F" w:rsidRPr="003C0EB2" w:rsidRDefault="001A3B0F" w:rsidP="000F094C">
            <w:pPr>
              <w:tabs>
                <w:tab w:val="left" w:pos="1560"/>
              </w:tabs>
              <w:overflowPunct w:val="0"/>
              <w:snapToGrid w:val="0"/>
              <w:spacing w:line="276" w:lineRule="auto"/>
              <w:jc w:val="both"/>
              <w:rPr>
                <w:rFonts w:ascii="Times New Roman" w:hAnsi="Times New Roman" w:cs="Times New Roman"/>
                <w:color w:val="000000" w:themeColor="text1"/>
                <w:spacing w:val="20"/>
                <w:sz w:val="28"/>
                <w:szCs w:val="28"/>
                <w:highlight w:val="yellow"/>
                <w:lang w:eastAsia="zh-TW"/>
              </w:rPr>
            </w:pPr>
            <w:r w:rsidRPr="003C0EB2">
              <w:rPr>
                <w:rFonts w:ascii="Times New Roman" w:hAnsi="Times New Roman" w:cs="Times New Roman"/>
                <w:color w:val="000000" w:themeColor="text1"/>
                <w:spacing w:val="20"/>
                <w:sz w:val="28"/>
                <w:szCs w:val="28"/>
                <w:lang w:eastAsia="zh-TW"/>
              </w:rPr>
              <w:t>用於新工程合約的數碼付款系統及數碼合約的管理系統</w:t>
            </w:r>
          </w:p>
        </w:tc>
      </w:tr>
      <w:tr w:rsidR="001A3B0F" w:rsidRPr="003C0EB2" w14:paraId="7765AC79" w14:textId="77777777" w:rsidTr="00857C1C">
        <w:trPr>
          <w:trHeight w:val="747"/>
        </w:trPr>
        <w:tc>
          <w:tcPr>
            <w:tcW w:w="4111" w:type="dxa"/>
          </w:tcPr>
          <w:p w14:paraId="425D15B2" w14:textId="77777777" w:rsidR="001A3B0F" w:rsidRPr="003C0EB2" w:rsidRDefault="001A3B0F" w:rsidP="000F094C">
            <w:pPr>
              <w:tabs>
                <w:tab w:val="left" w:pos="1560"/>
              </w:tabs>
              <w:overflowPunct w:val="0"/>
              <w:snapToGrid w:val="0"/>
              <w:spacing w:line="276" w:lineRule="auto"/>
              <w:jc w:val="both"/>
              <w:rPr>
                <w:rFonts w:ascii="Times New Roman" w:hAnsi="Times New Roman" w:cs="Times New Roman"/>
                <w:color w:val="000000" w:themeColor="text1"/>
                <w:spacing w:val="20"/>
                <w:sz w:val="28"/>
                <w:szCs w:val="28"/>
              </w:rPr>
            </w:pPr>
            <w:r w:rsidRPr="003C0EB2">
              <w:rPr>
                <w:rFonts w:ascii="Times New Roman" w:hAnsi="Times New Roman" w:cs="Times New Roman"/>
                <w:color w:val="000000" w:themeColor="text1"/>
                <w:spacing w:val="20"/>
                <w:sz w:val="28"/>
                <w:szCs w:val="28"/>
              </w:rPr>
              <w:t>香港海關</w:t>
            </w:r>
          </w:p>
        </w:tc>
        <w:tc>
          <w:tcPr>
            <w:tcW w:w="425" w:type="dxa"/>
          </w:tcPr>
          <w:p w14:paraId="0816141A" w14:textId="77777777" w:rsidR="001A3B0F" w:rsidRPr="003C0EB2" w:rsidRDefault="001A3B0F" w:rsidP="000F094C">
            <w:pPr>
              <w:tabs>
                <w:tab w:val="left" w:pos="1560"/>
              </w:tabs>
              <w:overflowPunct w:val="0"/>
              <w:spacing w:line="276" w:lineRule="auto"/>
              <w:jc w:val="both"/>
              <w:rPr>
                <w:rFonts w:ascii="Times New Roman" w:eastAsia="新細明體" w:hAnsi="Times New Roman" w:cs="Times New Roman"/>
                <w:color w:val="000000" w:themeColor="text1"/>
                <w:spacing w:val="20"/>
                <w:sz w:val="28"/>
                <w:szCs w:val="28"/>
              </w:rPr>
            </w:pPr>
          </w:p>
        </w:tc>
        <w:tc>
          <w:tcPr>
            <w:tcW w:w="4536" w:type="dxa"/>
          </w:tcPr>
          <w:p w14:paraId="520DD308" w14:textId="77777777" w:rsidR="001A3B0F" w:rsidRPr="003C0EB2" w:rsidRDefault="001A3B0F" w:rsidP="000F094C">
            <w:pPr>
              <w:tabs>
                <w:tab w:val="left" w:pos="1560"/>
              </w:tabs>
              <w:overflowPunct w:val="0"/>
              <w:snapToGrid w:val="0"/>
              <w:spacing w:line="276" w:lineRule="auto"/>
              <w:jc w:val="both"/>
              <w:rPr>
                <w:rFonts w:ascii="Times New Roman" w:hAnsi="Times New Roman" w:cs="Times New Roman"/>
                <w:color w:val="000000" w:themeColor="text1"/>
                <w:spacing w:val="20"/>
                <w:sz w:val="28"/>
                <w:szCs w:val="28"/>
                <w:lang w:eastAsia="zh-TW"/>
              </w:rPr>
            </w:pPr>
            <w:r w:rsidRPr="003C0EB2">
              <w:rPr>
                <w:rFonts w:ascii="Times New Roman" w:hAnsi="Times New Roman" w:cs="Times New Roman"/>
                <w:color w:val="000000" w:themeColor="text1"/>
                <w:spacing w:val="20"/>
                <w:sz w:val="28"/>
                <w:szCs w:val="28"/>
                <w:lang w:eastAsia="zh-TW"/>
              </w:rPr>
              <w:t>金錢服務經營者發牌制度的管理及執法行動</w:t>
            </w:r>
          </w:p>
        </w:tc>
      </w:tr>
      <w:tr w:rsidR="001A3B0F" w:rsidRPr="003C0EB2" w14:paraId="3062B5BB" w14:textId="77777777" w:rsidTr="00857C1C">
        <w:trPr>
          <w:trHeight w:val="747"/>
        </w:trPr>
        <w:tc>
          <w:tcPr>
            <w:tcW w:w="4111" w:type="dxa"/>
          </w:tcPr>
          <w:p w14:paraId="1296A49B" w14:textId="77777777" w:rsidR="001A3B0F" w:rsidRPr="003C0EB2" w:rsidRDefault="001A3B0F" w:rsidP="000F094C">
            <w:pPr>
              <w:tabs>
                <w:tab w:val="left" w:pos="1560"/>
              </w:tabs>
              <w:overflowPunct w:val="0"/>
              <w:snapToGrid w:val="0"/>
              <w:spacing w:line="276" w:lineRule="auto"/>
              <w:jc w:val="both"/>
              <w:rPr>
                <w:rFonts w:ascii="Times New Roman" w:hAnsi="Times New Roman" w:cs="Times New Roman"/>
                <w:color w:val="000000" w:themeColor="text1"/>
                <w:spacing w:val="20"/>
                <w:sz w:val="28"/>
                <w:szCs w:val="28"/>
              </w:rPr>
            </w:pPr>
            <w:r w:rsidRPr="003C0EB2">
              <w:rPr>
                <w:rFonts w:ascii="Times New Roman" w:hAnsi="Times New Roman" w:cs="Times New Roman"/>
                <w:color w:val="000000" w:themeColor="text1"/>
                <w:spacing w:val="20"/>
                <w:sz w:val="28"/>
                <w:szCs w:val="28"/>
              </w:rPr>
              <w:t>發展局</w:t>
            </w:r>
          </w:p>
        </w:tc>
        <w:tc>
          <w:tcPr>
            <w:tcW w:w="425" w:type="dxa"/>
          </w:tcPr>
          <w:p w14:paraId="38359185" w14:textId="77777777" w:rsidR="001A3B0F" w:rsidRPr="003C0EB2" w:rsidRDefault="001A3B0F" w:rsidP="000F094C">
            <w:pPr>
              <w:tabs>
                <w:tab w:val="left" w:pos="1560"/>
              </w:tabs>
              <w:overflowPunct w:val="0"/>
              <w:spacing w:line="276" w:lineRule="auto"/>
              <w:jc w:val="both"/>
              <w:rPr>
                <w:rFonts w:ascii="Times New Roman" w:eastAsia="新細明體" w:hAnsi="Times New Roman" w:cs="Times New Roman"/>
                <w:color w:val="000000" w:themeColor="text1"/>
                <w:spacing w:val="20"/>
                <w:sz w:val="28"/>
                <w:szCs w:val="28"/>
              </w:rPr>
            </w:pPr>
          </w:p>
        </w:tc>
        <w:tc>
          <w:tcPr>
            <w:tcW w:w="4536" w:type="dxa"/>
          </w:tcPr>
          <w:p w14:paraId="7A1C7288" w14:textId="77777777" w:rsidR="001A3B0F" w:rsidRPr="003C0EB2" w:rsidRDefault="001A3B0F" w:rsidP="000F094C">
            <w:pPr>
              <w:tabs>
                <w:tab w:val="left" w:pos="1560"/>
              </w:tabs>
              <w:overflowPunct w:val="0"/>
              <w:snapToGrid w:val="0"/>
              <w:spacing w:line="276" w:lineRule="auto"/>
              <w:jc w:val="both"/>
              <w:rPr>
                <w:rFonts w:ascii="Times New Roman" w:hAnsi="Times New Roman" w:cs="Times New Roman"/>
                <w:color w:val="000000" w:themeColor="text1"/>
                <w:spacing w:val="20"/>
                <w:sz w:val="28"/>
                <w:szCs w:val="28"/>
                <w:lang w:eastAsia="zh-TW"/>
              </w:rPr>
            </w:pPr>
            <w:r w:rsidRPr="003C0EB2">
              <w:rPr>
                <w:rFonts w:ascii="Times New Roman" w:hAnsi="Times New Roman" w:cs="Times New Roman"/>
                <w:color w:val="000000" w:themeColor="text1"/>
                <w:spacing w:val="20"/>
                <w:sz w:val="28"/>
                <w:szCs w:val="28"/>
                <w:lang w:eastAsia="zh-TW"/>
              </w:rPr>
              <w:t>框架合約和聯盟合約的防貪工作</w:t>
            </w:r>
          </w:p>
        </w:tc>
      </w:tr>
      <w:tr w:rsidR="001A3B0F" w:rsidRPr="003C0EB2" w14:paraId="363EF597" w14:textId="77777777" w:rsidTr="00857C1C">
        <w:trPr>
          <w:trHeight w:val="747"/>
        </w:trPr>
        <w:tc>
          <w:tcPr>
            <w:tcW w:w="4111" w:type="dxa"/>
          </w:tcPr>
          <w:p w14:paraId="55E2972E" w14:textId="77777777" w:rsidR="001A3B0F" w:rsidRPr="003C0EB2" w:rsidRDefault="001A3B0F" w:rsidP="000F094C">
            <w:pPr>
              <w:tabs>
                <w:tab w:val="left" w:pos="1560"/>
              </w:tabs>
              <w:overflowPunct w:val="0"/>
              <w:snapToGrid w:val="0"/>
              <w:spacing w:line="276" w:lineRule="auto"/>
              <w:jc w:val="both"/>
              <w:rPr>
                <w:rFonts w:ascii="Times New Roman" w:hAnsi="Times New Roman" w:cs="Times New Roman"/>
                <w:color w:val="000000" w:themeColor="text1"/>
                <w:spacing w:val="20"/>
                <w:sz w:val="28"/>
                <w:szCs w:val="28"/>
              </w:rPr>
            </w:pPr>
            <w:r w:rsidRPr="003C0EB2">
              <w:rPr>
                <w:rFonts w:ascii="Times New Roman" w:hAnsi="Times New Roman" w:cs="Times New Roman"/>
                <w:color w:val="000000" w:themeColor="text1"/>
                <w:spacing w:val="20"/>
                <w:sz w:val="28"/>
                <w:szCs w:val="28"/>
              </w:rPr>
              <w:t>渠</w:t>
            </w:r>
            <w:proofErr w:type="gramStart"/>
            <w:r w:rsidRPr="003C0EB2">
              <w:rPr>
                <w:rFonts w:ascii="Times New Roman" w:hAnsi="Times New Roman" w:cs="Times New Roman"/>
                <w:color w:val="000000" w:themeColor="text1"/>
                <w:spacing w:val="20"/>
                <w:sz w:val="28"/>
                <w:szCs w:val="28"/>
              </w:rPr>
              <w:t>務</w:t>
            </w:r>
            <w:proofErr w:type="gramEnd"/>
            <w:r w:rsidRPr="003C0EB2">
              <w:rPr>
                <w:rFonts w:ascii="Times New Roman" w:hAnsi="Times New Roman" w:cs="Times New Roman"/>
                <w:color w:val="000000" w:themeColor="text1"/>
                <w:spacing w:val="20"/>
                <w:sz w:val="28"/>
                <w:szCs w:val="28"/>
              </w:rPr>
              <w:t>署</w:t>
            </w:r>
          </w:p>
        </w:tc>
        <w:tc>
          <w:tcPr>
            <w:tcW w:w="425" w:type="dxa"/>
          </w:tcPr>
          <w:p w14:paraId="70CEAE27" w14:textId="77777777" w:rsidR="001A3B0F" w:rsidRPr="003C0EB2" w:rsidRDefault="001A3B0F" w:rsidP="000F094C">
            <w:pPr>
              <w:tabs>
                <w:tab w:val="left" w:pos="1560"/>
              </w:tabs>
              <w:overflowPunct w:val="0"/>
              <w:spacing w:line="276" w:lineRule="auto"/>
              <w:jc w:val="both"/>
              <w:rPr>
                <w:rFonts w:ascii="Times New Roman" w:eastAsia="新細明體" w:hAnsi="Times New Roman" w:cs="Times New Roman"/>
                <w:color w:val="000000" w:themeColor="text1"/>
                <w:spacing w:val="20"/>
                <w:sz w:val="28"/>
                <w:szCs w:val="28"/>
              </w:rPr>
            </w:pPr>
          </w:p>
        </w:tc>
        <w:tc>
          <w:tcPr>
            <w:tcW w:w="4536" w:type="dxa"/>
          </w:tcPr>
          <w:p w14:paraId="43FC0454" w14:textId="77777777" w:rsidR="001A3B0F" w:rsidRPr="003C0EB2" w:rsidRDefault="001A3B0F" w:rsidP="000F094C">
            <w:pPr>
              <w:tabs>
                <w:tab w:val="left" w:pos="1560"/>
              </w:tabs>
              <w:overflowPunct w:val="0"/>
              <w:snapToGrid w:val="0"/>
              <w:spacing w:line="276" w:lineRule="auto"/>
              <w:jc w:val="both"/>
              <w:rPr>
                <w:rFonts w:ascii="Times New Roman" w:hAnsi="Times New Roman" w:cs="Times New Roman"/>
                <w:color w:val="000000" w:themeColor="text1"/>
                <w:spacing w:val="20"/>
                <w:sz w:val="28"/>
                <w:szCs w:val="28"/>
                <w:lang w:eastAsia="zh-TW"/>
              </w:rPr>
            </w:pPr>
            <w:r w:rsidRPr="003C0EB2">
              <w:rPr>
                <w:rFonts w:ascii="Times New Roman" w:hAnsi="Times New Roman" w:cs="Times New Roman"/>
                <w:color w:val="000000" w:themeColor="text1"/>
                <w:spacing w:val="20"/>
                <w:sz w:val="28"/>
                <w:szCs w:val="28"/>
                <w:lang w:eastAsia="zh-TW"/>
              </w:rPr>
              <w:t>新工程合約定期服務合約的管理：污水處理設施的維修工程</w:t>
            </w:r>
          </w:p>
        </w:tc>
      </w:tr>
      <w:tr w:rsidR="001A3B0F" w:rsidRPr="003C0EB2" w14:paraId="6CEED8DB" w14:textId="77777777" w:rsidTr="00857C1C">
        <w:trPr>
          <w:trHeight w:val="747"/>
        </w:trPr>
        <w:tc>
          <w:tcPr>
            <w:tcW w:w="4111" w:type="dxa"/>
          </w:tcPr>
          <w:p w14:paraId="28606AFD" w14:textId="77777777" w:rsidR="001A3B0F" w:rsidRPr="003C0EB2" w:rsidRDefault="001A3B0F" w:rsidP="000F094C">
            <w:pPr>
              <w:tabs>
                <w:tab w:val="left" w:pos="1560"/>
              </w:tabs>
              <w:overflowPunct w:val="0"/>
              <w:snapToGrid w:val="0"/>
              <w:spacing w:line="276" w:lineRule="auto"/>
              <w:jc w:val="both"/>
              <w:rPr>
                <w:rFonts w:ascii="Times New Roman" w:hAnsi="Times New Roman" w:cs="Times New Roman"/>
                <w:color w:val="000000" w:themeColor="text1"/>
                <w:spacing w:val="20"/>
                <w:sz w:val="28"/>
                <w:szCs w:val="28"/>
              </w:rPr>
            </w:pPr>
            <w:r w:rsidRPr="003C0EB2">
              <w:rPr>
                <w:rFonts w:ascii="Times New Roman" w:hAnsi="Times New Roman" w:cs="Times New Roman"/>
                <w:color w:val="000000" w:themeColor="text1"/>
                <w:spacing w:val="20"/>
                <w:sz w:val="28"/>
                <w:szCs w:val="28"/>
              </w:rPr>
              <w:t>教育局</w:t>
            </w:r>
          </w:p>
        </w:tc>
        <w:tc>
          <w:tcPr>
            <w:tcW w:w="425" w:type="dxa"/>
          </w:tcPr>
          <w:p w14:paraId="15F52A2E" w14:textId="77777777" w:rsidR="001A3B0F" w:rsidRPr="003C0EB2" w:rsidRDefault="001A3B0F" w:rsidP="000F094C">
            <w:pPr>
              <w:tabs>
                <w:tab w:val="left" w:pos="1560"/>
              </w:tabs>
              <w:overflowPunct w:val="0"/>
              <w:spacing w:line="276" w:lineRule="auto"/>
              <w:jc w:val="both"/>
              <w:rPr>
                <w:rFonts w:ascii="Times New Roman" w:eastAsia="新細明體" w:hAnsi="Times New Roman" w:cs="Times New Roman"/>
                <w:color w:val="000000" w:themeColor="text1"/>
                <w:spacing w:val="20"/>
                <w:sz w:val="28"/>
                <w:szCs w:val="28"/>
              </w:rPr>
            </w:pPr>
          </w:p>
        </w:tc>
        <w:tc>
          <w:tcPr>
            <w:tcW w:w="4536" w:type="dxa"/>
          </w:tcPr>
          <w:p w14:paraId="795FD803" w14:textId="77777777" w:rsidR="001A3B0F" w:rsidRPr="003C0EB2" w:rsidRDefault="001A3B0F" w:rsidP="000F094C">
            <w:pPr>
              <w:tabs>
                <w:tab w:val="left" w:pos="1560"/>
              </w:tabs>
              <w:overflowPunct w:val="0"/>
              <w:snapToGrid w:val="0"/>
              <w:spacing w:line="276" w:lineRule="auto"/>
              <w:jc w:val="both"/>
              <w:rPr>
                <w:rFonts w:ascii="Times New Roman" w:hAnsi="Times New Roman" w:cs="Times New Roman"/>
                <w:color w:val="000000" w:themeColor="text1"/>
                <w:spacing w:val="20"/>
                <w:sz w:val="28"/>
                <w:szCs w:val="28"/>
                <w:lang w:eastAsia="zh-TW"/>
              </w:rPr>
            </w:pPr>
            <w:r w:rsidRPr="003C0EB2">
              <w:rPr>
                <w:rFonts w:ascii="Times New Roman" w:hAnsi="Times New Roman" w:cs="Times New Roman"/>
                <w:color w:val="000000" w:themeColor="text1"/>
                <w:spacing w:val="20"/>
                <w:sz w:val="28"/>
                <w:szCs w:val="28"/>
                <w:lang w:eastAsia="zh-TW"/>
              </w:rPr>
              <w:t>香港資優教育學苑的運作</w:t>
            </w:r>
          </w:p>
        </w:tc>
      </w:tr>
      <w:tr w:rsidR="001A3B0F" w:rsidRPr="003C0EB2" w14:paraId="59F1593F" w14:textId="77777777" w:rsidTr="00857C1C">
        <w:trPr>
          <w:trHeight w:val="747"/>
        </w:trPr>
        <w:tc>
          <w:tcPr>
            <w:tcW w:w="4111" w:type="dxa"/>
          </w:tcPr>
          <w:p w14:paraId="22024DCF" w14:textId="77777777" w:rsidR="001A3B0F" w:rsidRPr="003C0EB2" w:rsidRDefault="001A3B0F" w:rsidP="000F094C">
            <w:pPr>
              <w:tabs>
                <w:tab w:val="left" w:pos="1560"/>
              </w:tabs>
              <w:overflowPunct w:val="0"/>
              <w:snapToGrid w:val="0"/>
              <w:spacing w:line="276" w:lineRule="auto"/>
              <w:jc w:val="both"/>
              <w:rPr>
                <w:rFonts w:ascii="Times New Roman" w:hAnsi="Times New Roman" w:cs="Times New Roman"/>
                <w:color w:val="000000" w:themeColor="text1"/>
                <w:spacing w:val="20"/>
                <w:sz w:val="28"/>
                <w:szCs w:val="28"/>
              </w:rPr>
            </w:pPr>
            <w:r w:rsidRPr="003C0EB2">
              <w:rPr>
                <w:rFonts w:ascii="Times New Roman" w:hAnsi="Times New Roman" w:cs="Times New Roman"/>
                <w:color w:val="000000" w:themeColor="text1"/>
                <w:spacing w:val="20"/>
                <w:sz w:val="28"/>
                <w:szCs w:val="28"/>
              </w:rPr>
              <w:t>機電工程署</w:t>
            </w:r>
          </w:p>
        </w:tc>
        <w:tc>
          <w:tcPr>
            <w:tcW w:w="425" w:type="dxa"/>
          </w:tcPr>
          <w:p w14:paraId="4D6FC89A" w14:textId="77777777" w:rsidR="001A3B0F" w:rsidRPr="003C0EB2" w:rsidRDefault="001A3B0F" w:rsidP="000F094C">
            <w:pPr>
              <w:tabs>
                <w:tab w:val="left" w:pos="1560"/>
              </w:tabs>
              <w:overflowPunct w:val="0"/>
              <w:spacing w:line="276" w:lineRule="auto"/>
              <w:jc w:val="both"/>
              <w:rPr>
                <w:rFonts w:ascii="Times New Roman" w:eastAsia="新細明體" w:hAnsi="Times New Roman" w:cs="Times New Roman"/>
                <w:color w:val="000000" w:themeColor="text1"/>
                <w:spacing w:val="20"/>
                <w:sz w:val="28"/>
                <w:szCs w:val="28"/>
              </w:rPr>
            </w:pPr>
          </w:p>
        </w:tc>
        <w:tc>
          <w:tcPr>
            <w:tcW w:w="4536" w:type="dxa"/>
          </w:tcPr>
          <w:p w14:paraId="546FA3F2" w14:textId="77777777" w:rsidR="001A3B0F" w:rsidRPr="003C0EB2" w:rsidRDefault="001A3B0F" w:rsidP="000F094C">
            <w:pPr>
              <w:tabs>
                <w:tab w:val="left" w:pos="1560"/>
              </w:tabs>
              <w:overflowPunct w:val="0"/>
              <w:snapToGrid w:val="0"/>
              <w:spacing w:line="276" w:lineRule="auto"/>
              <w:jc w:val="both"/>
              <w:rPr>
                <w:rFonts w:ascii="Times New Roman" w:hAnsi="Times New Roman" w:cs="Times New Roman"/>
                <w:color w:val="000000" w:themeColor="text1"/>
                <w:spacing w:val="20"/>
                <w:sz w:val="28"/>
                <w:szCs w:val="28"/>
                <w:lang w:eastAsia="zh-TW"/>
              </w:rPr>
            </w:pPr>
            <w:r w:rsidRPr="003C0EB2">
              <w:rPr>
                <w:rFonts w:ascii="Times New Roman" w:hAnsi="Times New Roman" w:cs="Times New Roman"/>
                <w:color w:val="000000" w:themeColor="text1"/>
                <w:spacing w:val="20"/>
                <w:sz w:val="28"/>
                <w:szCs w:val="28"/>
                <w:lang w:eastAsia="zh-TW"/>
              </w:rPr>
              <w:t>小型維修工程的採購及管理</w:t>
            </w:r>
          </w:p>
        </w:tc>
      </w:tr>
      <w:tr w:rsidR="001A3B0F" w:rsidRPr="003C0EB2" w14:paraId="45C6A167" w14:textId="77777777" w:rsidTr="00857C1C">
        <w:trPr>
          <w:trHeight w:val="747"/>
        </w:trPr>
        <w:tc>
          <w:tcPr>
            <w:tcW w:w="4111" w:type="dxa"/>
          </w:tcPr>
          <w:p w14:paraId="1AF9BA07" w14:textId="77777777" w:rsidR="001A3B0F" w:rsidRPr="003C0EB2" w:rsidRDefault="001A3B0F" w:rsidP="000F094C">
            <w:pPr>
              <w:tabs>
                <w:tab w:val="left" w:pos="1560"/>
              </w:tabs>
              <w:overflowPunct w:val="0"/>
              <w:snapToGrid w:val="0"/>
              <w:spacing w:line="276" w:lineRule="auto"/>
              <w:jc w:val="both"/>
              <w:rPr>
                <w:rFonts w:ascii="Times New Roman" w:hAnsi="Times New Roman" w:cs="Times New Roman"/>
                <w:color w:val="000000" w:themeColor="text1"/>
                <w:spacing w:val="20"/>
                <w:sz w:val="28"/>
                <w:szCs w:val="28"/>
                <w:lang w:eastAsia="zh-TW"/>
              </w:rPr>
            </w:pPr>
          </w:p>
        </w:tc>
        <w:tc>
          <w:tcPr>
            <w:tcW w:w="425" w:type="dxa"/>
          </w:tcPr>
          <w:p w14:paraId="796266D8" w14:textId="77777777" w:rsidR="001A3B0F" w:rsidRPr="003C0EB2" w:rsidRDefault="001A3B0F" w:rsidP="000F094C">
            <w:pPr>
              <w:tabs>
                <w:tab w:val="left" w:pos="1560"/>
              </w:tabs>
              <w:overflowPunct w:val="0"/>
              <w:spacing w:line="276" w:lineRule="auto"/>
              <w:jc w:val="both"/>
              <w:rPr>
                <w:rFonts w:ascii="Times New Roman" w:eastAsia="新細明體" w:hAnsi="Times New Roman" w:cs="Times New Roman"/>
                <w:color w:val="000000" w:themeColor="text1"/>
                <w:spacing w:val="20"/>
                <w:sz w:val="28"/>
                <w:szCs w:val="28"/>
                <w:lang w:eastAsia="zh-TW"/>
              </w:rPr>
            </w:pPr>
          </w:p>
        </w:tc>
        <w:tc>
          <w:tcPr>
            <w:tcW w:w="4536" w:type="dxa"/>
          </w:tcPr>
          <w:p w14:paraId="4F107789" w14:textId="77777777" w:rsidR="001A3B0F" w:rsidRPr="003C0EB2" w:rsidRDefault="001A3B0F" w:rsidP="000F094C">
            <w:pPr>
              <w:tabs>
                <w:tab w:val="left" w:pos="1560"/>
              </w:tabs>
              <w:overflowPunct w:val="0"/>
              <w:snapToGrid w:val="0"/>
              <w:spacing w:line="276" w:lineRule="auto"/>
              <w:jc w:val="both"/>
              <w:rPr>
                <w:rFonts w:ascii="Times New Roman" w:hAnsi="Times New Roman" w:cs="Times New Roman"/>
                <w:color w:val="000000" w:themeColor="text1"/>
                <w:spacing w:val="20"/>
                <w:sz w:val="28"/>
                <w:szCs w:val="28"/>
                <w:lang w:eastAsia="zh-TW"/>
              </w:rPr>
            </w:pPr>
            <w:r w:rsidRPr="003C0EB2">
              <w:rPr>
                <w:rFonts w:ascii="Times New Roman" w:hAnsi="Times New Roman" w:cs="Times New Roman"/>
                <w:color w:val="000000" w:themeColor="text1"/>
                <w:spacing w:val="20"/>
                <w:sz w:val="28"/>
                <w:szCs w:val="28"/>
                <w:lang w:eastAsia="zh-TW"/>
              </w:rPr>
              <w:t>電業承辦商和工程人員的註冊及監管</w:t>
            </w:r>
          </w:p>
        </w:tc>
      </w:tr>
      <w:tr w:rsidR="001A3B0F" w:rsidRPr="003C0EB2" w14:paraId="2A35A58C" w14:textId="77777777" w:rsidTr="00857C1C">
        <w:trPr>
          <w:trHeight w:val="747"/>
        </w:trPr>
        <w:tc>
          <w:tcPr>
            <w:tcW w:w="4111" w:type="dxa"/>
          </w:tcPr>
          <w:p w14:paraId="702AD610" w14:textId="77777777" w:rsidR="001A3B0F" w:rsidRPr="003C0EB2" w:rsidRDefault="001A3B0F" w:rsidP="000F094C">
            <w:pPr>
              <w:tabs>
                <w:tab w:val="left" w:pos="1560"/>
              </w:tabs>
              <w:overflowPunct w:val="0"/>
              <w:snapToGrid w:val="0"/>
              <w:spacing w:line="276" w:lineRule="auto"/>
              <w:jc w:val="both"/>
              <w:rPr>
                <w:rFonts w:ascii="Times New Roman" w:eastAsia="新細明體" w:hAnsi="Times New Roman" w:cs="Times New Roman"/>
                <w:color w:val="000000" w:themeColor="text1"/>
                <w:spacing w:val="20"/>
                <w:sz w:val="28"/>
                <w:szCs w:val="28"/>
                <w:highlight w:val="lightGray"/>
              </w:rPr>
            </w:pPr>
            <w:r w:rsidRPr="003C0EB2">
              <w:rPr>
                <w:rFonts w:ascii="Times New Roman" w:hAnsi="Times New Roman" w:cs="Times New Roman"/>
                <w:color w:val="000000" w:themeColor="text1"/>
                <w:spacing w:val="20"/>
                <w:sz w:val="28"/>
                <w:szCs w:val="28"/>
              </w:rPr>
              <w:t>環境及生態局</w:t>
            </w:r>
          </w:p>
        </w:tc>
        <w:tc>
          <w:tcPr>
            <w:tcW w:w="425" w:type="dxa"/>
          </w:tcPr>
          <w:p w14:paraId="3663285D" w14:textId="77777777" w:rsidR="001A3B0F" w:rsidRPr="003C0EB2" w:rsidRDefault="001A3B0F" w:rsidP="000F094C">
            <w:pPr>
              <w:spacing w:line="276" w:lineRule="auto"/>
              <w:jc w:val="both"/>
              <w:rPr>
                <w:rFonts w:ascii="Times New Roman" w:hAnsi="Times New Roman" w:cs="Times New Roman"/>
                <w:color w:val="000000" w:themeColor="text1"/>
                <w:sz w:val="28"/>
                <w:szCs w:val="28"/>
                <w:highlight w:val="lightGray"/>
                <w:lang w:val="en-GB"/>
              </w:rPr>
            </w:pPr>
          </w:p>
        </w:tc>
        <w:tc>
          <w:tcPr>
            <w:tcW w:w="4536" w:type="dxa"/>
          </w:tcPr>
          <w:p w14:paraId="151037B4" w14:textId="77777777" w:rsidR="001A3B0F" w:rsidRPr="003C0EB2" w:rsidRDefault="001A3B0F" w:rsidP="000F094C">
            <w:pPr>
              <w:tabs>
                <w:tab w:val="left" w:pos="1560"/>
              </w:tabs>
              <w:overflowPunct w:val="0"/>
              <w:snapToGrid w:val="0"/>
              <w:spacing w:line="276" w:lineRule="auto"/>
              <w:jc w:val="both"/>
              <w:rPr>
                <w:rFonts w:ascii="Times New Roman" w:eastAsia="新細明體" w:hAnsi="Times New Roman" w:cs="Times New Roman"/>
                <w:color w:val="000000" w:themeColor="text1"/>
                <w:spacing w:val="20"/>
                <w:sz w:val="28"/>
                <w:szCs w:val="28"/>
                <w:highlight w:val="lightGray"/>
                <w:lang w:eastAsia="zh-TW"/>
              </w:rPr>
            </w:pPr>
            <w:r w:rsidRPr="003C0EB2">
              <w:rPr>
                <w:rFonts w:ascii="Times New Roman" w:hAnsi="Times New Roman" w:cs="Times New Roman"/>
                <w:color w:val="000000" w:themeColor="text1"/>
                <w:spacing w:val="20"/>
                <w:sz w:val="28"/>
                <w:szCs w:val="28"/>
                <w:lang w:eastAsia="zh-TW"/>
              </w:rPr>
              <w:t>低碳綠色科</w:t>
            </w:r>
            <w:proofErr w:type="gramStart"/>
            <w:r w:rsidRPr="003C0EB2">
              <w:rPr>
                <w:rFonts w:ascii="Times New Roman" w:hAnsi="Times New Roman" w:cs="Times New Roman"/>
                <w:color w:val="000000" w:themeColor="text1"/>
                <w:spacing w:val="20"/>
                <w:sz w:val="28"/>
                <w:szCs w:val="28"/>
                <w:lang w:eastAsia="zh-TW"/>
              </w:rPr>
              <w:t>研</w:t>
            </w:r>
            <w:proofErr w:type="gramEnd"/>
            <w:r w:rsidRPr="003C0EB2">
              <w:rPr>
                <w:rFonts w:ascii="Times New Roman" w:hAnsi="Times New Roman" w:cs="Times New Roman"/>
                <w:color w:val="000000" w:themeColor="text1"/>
                <w:spacing w:val="20"/>
                <w:sz w:val="28"/>
                <w:szCs w:val="28"/>
                <w:lang w:eastAsia="zh-TW"/>
              </w:rPr>
              <w:t>基金的管理</w:t>
            </w:r>
          </w:p>
        </w:tc>
      </w:tr>
      <w:tr w:rsidR="001A3B0F" w:rsidRPr="003C0EB2" w14:paraId="19F29881" w14:textId="77777777" w:rsidTr="00857C1C">
        <w:trPr>
          <w:trHeight w:val="747"/>
        </w:trPr>
        <w:tc>
          <w:tcPr>
            <w:tcW w:w="4111" w:type="dxa"/>
          </w:tcPr>
          <w:p w14:paraId="671CA554" w14:textId="77777777" w:rsidR="001A3B0F" w:rsidRPr="003C0EB2" w:rsidRDefault="001A3B0F" w:rsidP="000F094C">
            <w:pPr>
              <w:tabs>
                <w:tab w:val="left" w:pos="1560"/>
              </w:tabs>
              <w:overflowPunct w:val="0"/>
              <w:snapToGrid w:val="0"/>
              <w:spacing w:line="276" w:lineRule="auto"/>
              <w:jc w:val="both"/>
              <w:rPr>
                <w:rFonts w:ascii="Times New Roman" w:hAnsi="Times New Roman" w:cs="Times New Roman"/>
                <w:color w:val="000000" w:themeColor="text1"/>
                <w:spacing w:val="20"/>
                <w:sz w:val="28"/>
                <w:szCs w:val="28"/>
              </w:rPr>
            </w:pPr>
            <w:r w:rsidRPr="003C0EB2">
              <w:rPr>
                <w:rFonts w:ascii="Times New Roman" w:hAnsi="Times New Roman" w:cs="Times New Roman"/>
                <w:color w:val="000000" w:themeColor="text1"/>
                <w:spacing w:val="20"/>
                <w:sz w:val="28"/>
                <w:szCs w:val="28"/>
              </w:rPr>
              <w:t>消防處</w:t>
            </w:r>
          </w:p>
        </w:tc>
        <w:tc>
          <w:tcPr>
            <w:tcW w:w="425" w:type="dxa"/>
          </w:tcPr>
          <w:p w14:paraId="50FF6D91" w14:textId="77777777" w:rsidR="001A3B0F" w:rsidRPr="003C0EB2" w:rsidRDefault="001A3B0F" w:rsidP="000F094C">
            <w:pPr>
              <w:spacing w:line="276" w:lineRule="auto"/>
              <w:jc w:val="both"/>
              <w:rPr>
                <w:rFonts w:ascii="Times New Roman" w:hAnsi="Times New Roman" w:cs="Times New Roman"/>
                <w:color w:val="000000" w:themeColor="text1"/>
                <w:sz w:val="28"/>
                <w:szCs w:val="28"/>
                <w:lang w:val="en-GB"/>
              </w:rPr>
            </w:pPr>
          </w:p>
        </w:tc>
        <w:tc>
          <w:tcPr>
            <w:tcW w:w="4536" w:type="dxa"/>
          </w:tcPr>
          <w:p w14:paraId="721B3CA6" w14:textId="77777777" w:rsidR="001A3B0F" w:rsidRPr="003C0EB2" w:rsidRDefault="001A3B0F" w:rsidP="000F094C">
            <w:pPr>
              <w:tabs>
                <w:tab w:val="left" w:pos="1560"/>
              </w:tabs>
              <w:overflowPunct w:val="0"/>
              <w:snapToGrid w:val="0"/>
              <w:spacing w:line="276" w:lineRule="auto"/>
              <w:jc w:val="both"/>
              <w:rPr>
                <w:rFonts w:ascii="Times New Roman" w:eastAsia="SimSun" w:hAnsi="Times New Roman" w:cs="Times New Roman"/>
                <w:color w:val="000000" w:themeColor="text1"/>
                <w:spacing w:val="20"/>
                <w:sz w:val="28"/>
                <w:szCs w:val="28"/>
                <w:lang w:eastAsia="zh-TW"/>
              </w:rPr>
            </w:pPr>
            <w:r w:rsidRPr="003C0EB2">
              <w:rPr>
                <w:rFonts w:ascii="Times New Roman" w:hAnsi="Times New Roman" w:cs="Times New Roman"/>
                <w:color w:val="000000" w:themeColor="text1"/>
                <w:spacing w:val="20"/>
                <w:sz w:val="28"/>
                <w:szCs w:val="28"/>
                <w:lang w:eastAsia="zh-TW"/>
              </w:rPr>
              <w:t>消防裝置及設備和消防安全產品的監管</w:t>
            </w:r>
          </w:p>
        </w:tc>
      </w:tr>
      <w:tr w:rsidR="001A3B0F" w:rsidRPr="003C0EB2" w14:paraId="0A5AD350" w14:textId="77777777" w:rsidTr="00857C1C">
        <w:trPr>
          <w:trHeight w:val="747"/>
        </w:trPr>
        <w:tc>
          <w:tcPr>
            <w:tcW w:w="4111" w:type="dxa"/>
          </w:tcPr>
          <w:p w14:paraId="0AD14B6F" w14:textId="77777777" w:rsidR="001A3B0F" w:rsidRPr="003C0EB2" w:rsidRDefault="001A3B0F" w:rsidP="000F094C">
            <w:pPr>
              <w:tabs>
                <w:tab w:val="left" w:pos="1560"/>
              </w:tabs>
              <w:overflowPunct w:val="0"/>
              <w:snapToGrid w:val="0"/>
              <w:spacing w:line="276" w:lineRule="auto"/>
              <w:jc w:val="both"/>
              <w:rPr>
                <w:rFonts w:ascii="Times New Roman" w:hAnsi="Times New Roman" w:cs="Times New Roman"/>
                <w:color w:val="000000" w:themeColor="text1"/>
                <w:spacing w:val="20"/>
                <w:sz w:val="28"/>
                <w:szCs w:val="28"/>
              </w:rPr>
            </w:pPr>
            <w:r w:rsidRPr="003C0EB2">
              <w:rPr>
                <w:rFonts w:ascii="Times New Roman" w:hAnsi="Times New Roman" w:cs="Times New Roman"/>
                <w:color w:val="000000" w:themeColor="text1"/>
                <w:spacing w:val="20"/>
                <w:sz w:val="28"/>
                <w:szCs w:val="28"/>
              </w:rPr>
              <w:t>食物環境</w:t>
            </w:r>
            <w:proofErr w:type="gramStart"/>
            <w:r w:rsidRPr="003C0EB2">
              <w:rPr>
                <w:rFonts w:ascii="Times New Roman" w:hAnsi="Times New Roman" w:cs="Times New Roman"/>
                <w:color w:val="000000" w:themeColor="text1"/>
                <w:spacing w:val="20"/>
                <w:sz w:val="28"/>
                <w:szCs w:val="28"/>
              </w:rPr>
              <w:t>衞生署</w:t>
            </w:r>
            <w:proofErr w:type="gramEnd"/>
          </w:p>
        </w:tc>
        <w:tc>
          <w:tcPr>
            <w:tcW w:w="425" w:type="dxa"/>
          </w:tcPr>
          <w:p w14:paraId="1A478824" w14:textId="77777777" w:rsidR="001A3B0F" w:rsidRPr="003C0EB2" w:rsidRDefault="001A3B0F" w:rsidP="000F094C">
            <w:pPr>
              <w:spacing w:line="276" w:lineRule="auto"/>
              <w:jc w:val="both"/>
              <w:rPr>
                <w:rFonts w:ascii="Times New Roman" w:hAnsi="Times New Roman" w:cs="Times New Roman"/>
                <w:color w:val="000000" w:themeColor="text1"/>
                <w:sz w:val="28"/>
                <w:szCs w:val="28"/>
                <w:lang w:val="en-GB"/>
              </w:rPr>
            </w:pPr>
          </w:p>
        </w:tc>
        <w:tc>
          <w:tcPr>
            <w:tcW w:w="4536" w:type="dxa"/>
          </w:tcPr>
          <w:p w14:paraId="453E8400" w14:textId="77777777" w:rsidR="001A3B0F" w:rsidRPr="003C0EB2" w:rsidRDefault="001A3B0F" w:rsidP="000F094C">
            <w:pPr>
              <w:tabs>
                <w:tab w:val="left" w:pos="1560"/>
              </w:tabs>
              <w:overflowPunct w:val="0"/>
              <w:snapToGrid w:val="0"/>
              <w:spacing w:line="276" w:lineRule="auto"/>
              <w:jc w:val="both"/>
              <w:rPr>
                <w:rFonts w:ascii="Times New Roman" w:eastAsia="SimSun" w:hAnsi="Times New Roman" w:cs="Times New Roman"/>
                <w:color w:val="000000" w:themeColor="text1"/>
                <w:spacing w:val="20"/>
                <w:sz w:val="28"/>
                <w:szCs w:val="28"/>
              </w:rPr>
            </w:pPr>
            <w:r w:rsidRPr="003C0EB2">
              <w:rPr>
                <w:rFonts w:ascii="Times New Roman" w:hAnsi="Times New Roman" w:cs="Times New Roman"/>
                <w:color w:val="000000" w:themeColor="text1"/>
                <w:spacing w:val="20"/>
                <w:sz w:val="28"/>
                <w:szCs w:val="28"/>
              </w:rPr>
              <w:t>空運進口食物的管制</w:t>
            </w:r>
          </w:p>
        </w:tc>
      </w:tr>
      <w:tr w:rsidR="001A3B0F" w:rsidRPr="003C0EB2" w14:paraId="4F854629" w14:textId="77777777" w:rsidTr="00857C1C">
        <w:trPr>
          <w:trHeight w:val="747"/>
        </w:trPr>
        <w:tc>
          <w:tcPr>
            <w:tcW w:w="4111" w:type="dxa"/>
          </w:tcPr>
          <w:p w14:paraId="59695956" w14:textId="77777777" w:rsidR="001A3B0F" w:rsidRPr="003C0EB2" w:rsidRDefault="001A3B0F" w:rsidP="000F094C">
            <w:pPr>
              <w:tabs>
                <w:tab w:val="left" w:pos="1560"/>
              </w:tabs>
              <w:overflowPunct w:val="0"/>
              <w:snapToGrid w:val="0"/>
              <w:spacing w:line="276" w:lineRule="auto"/>
              <w:jc w:val="both"/>
              <w:rPr>
                <w:rFonts w:ascii="Times New Roman" w:hAnsi="Times New Roman" w:cs="Times New Roman"/>
                <w:color w:val="000000" w:themeColor="text1"/>
                <w:spacing w:val="20"/>
                <w:sz w:val="28"/>
                <w:szCs w:val="28"/>
              </w:rPr>
            </w:pPr>
            <w:r w:rsidRPr="003C0EB2">
              <w:rPr>
                <w:rFonts w:ascii="Times New Roman" w:hAnsi="Times New Roman" w:cs="Times New Roman"/>
                <w:color w:val="000000" w:themeColor="text1"/>
                <w:spacing w:val="20"/>
                <w:sz w:val="28"/>
                <w:szCs w:val="28"/>
              </w:rPr>
              <w:t>政府物流服</w:t>
            </w:r>
            <w:proofErr w:type="gramStart"/>
            <w:r w:rsidRPr="003C0EB2">
              <w:rPr>
                <w:rFonts w:ascii="Times New Roman" w:hAnsi="Times New Roman" w:cs="Times New Roman"/>
                <w:color w:val="000000" w:themeColor="text1"/>
                <w:spacing w:val="20"/>
                <w:sz w:val="28"/>
                <w:szCs w:val="28"/>
              </w:rPr>
              <w:t>務</w:t>
            </w:r>
            <w:proofErr w:type="gramEnd"/>
            <w:r w:rsidRPr="003C0EB2">
              <w:rPr>
                <w:rFonts w:ascii="Times New Roman" w:hAnsi="Times New Roman" w:cs="Times New Roman"/>
                <w:color w:val="000000" w:themeColor="text1"/>
                <w:spacing w:val="20"/>
                <w:sz w:val="28"/>
                <w:szCs w:val="28"/>
              </w:rPr>
              <w:t>署</w:t>
            </w:r>
          </w:p>
        </w:tc>
        <w:tc>
          <w:tcPr>
            <w:tcW w:w="425" w:type="dxa"/>
          </w:tcPr>
          <w:p w14:paraId="399517B4" w14:textId="77777777" w:rsidR="001A3B0F" w:rsidRPr="003C0EB2" w:rsidRDefault="001A3B0F" w:rsidP="000F094C">
            <w:pPr>
              <w:spacing w:line="276" w:lineRule="auto"/>
              <w:jc w:val="both"/>
              <w:rPr>
                <w:rFonts w:ascii="Times New Roman" w:hAnsi="Times New Roman" w:cs="Times New Roman"/>
                <w:color w:val="000000" w:themeColor="text1"/>
                <w:sz w:val="28"/>
                <w:szCs w:val="28"/>
                <w:lang w:val="en-GB"/>
              </w:rPr>
            </w:pPr>
          </w:p>
        </w:tc>
        <w:tc>
          <w:tcPr>
            <w:tcW w:w="4536" w:type="dxa"/>
          </w:tcPr>
          <w:p w14:paraId="27BB179A" w14:textId="77777777" w:rsidR="001A3B0F" w:rsidRPr="003C0EB2" w:rsidRDefault="001A3B0F" w:rsidP="000F094C">
            <w:pPr>
              <w:tabs>
                <w:tab w:val="left" w:pos="1560"/>
              </w:tabs>
              <w:overflowPunct w:val="0"/>
              <w:snapToGrid w:val="0"/>
              <w:spacing w:line="276" w:lineRule="auto"/>
              <w:jc w:val="both"/>
              <w:rPr>
                <w:rFonts w:ascii="Times New Roman" w:hAnsi="Times New Roman" w:cs="Times New Roman"/>
                <w:color w:val="000000" w:themeColor="text1"/>
                <w:spacing w:val="20"/>
                <w:sz w:val="28"/>
                <w:szCs w:val="28"/>
                <w:lang w:eastAsia="zh-TW"/>
              </w:rPr>
            </w:pPr>
            <w:r w:rsidRPr="003C0EB2">
              <w:rPr>
                <w:rFonts w:ascii="Times New Roman" w:hAnsi="Times New Roman" w:cs="Times New Roman"/>
                <w:color w:val="000000" w:themeColor="text1"/>
                <w:spacing w:val="20"/>
                <w:sz w:val="28"/>
                <w:szCs w:val="28"/>
                <w:lang w:eastAsia="zh-TW"/>
              </w:rPr>
              <w:t>一般用途政府車輛的採購</w:t>
            </w:r>
          </w:p>
        </w:tc>
      </w:tr>
      <w:tr w:rsidR="001A3B0F" w:rsidRPr="003C0EB2" w14:paraId="1A1027E2" w14:textId="77777777" w:rsidTr="00857C1C">
        <w:trPr>
          <w:trHeight w:val="747"/>
        </w:trPr>
        <w:tc>
          <w:tcPr>
            <w:tcW w:w="4111" w:type="dxa"/>
          </w:tcPr>
          <w:p w14:paraId="46E17D38" w14:textId="77777777" w:rsidR="001A3B0F" w:rsidRPr="003C0EB2" w:rsidRDefault="001A3B0F" w:rsidP="000F094C">
            <w:pPr>
              <w:tabs>
                <w:tab w:val="left" w:pos="1560"/>
              </w:tabs>
              <w:overflowPunct w:val="0"/>
              <w:snapToGrid w:val="0"/>
              <w:spacing w:line="276" w:lineRule="auto"/>
              <w:jc w:val="both"/>
              <w:rPr>
                <w:rFonts w:ascii="Times New Roman" w:hAnsi="Times New Roman" w:cs="Times New Roman"/>
                <w:color w:val="000000" w:themeColor="text1"/>
                <w:spacing w:val="20"/>
                <w:sz w:val="28"/>
                <w:szCs w:val="28"/>
              </w:rPr>
            </w:pPr>
            <w:r w:rsidRPr="003C0EB2">
              <w:rPr>
                <w:rFonts w:ascii="Times New Roman" w:hAnsi="Times New Roman" w:cs="Times New Roman"/>
                <w:color w:val="000000" w:themeColor="text1"/>
                <w:spacing w:val="20"/>
                <w:sz w:val="28"/>
                <w:szCs w:val="28"/>
              </w:rPr>
              <w:t>政府產業署</w:t>
            </w:r>
          </w:p>
        </w:tc>
        <w:tc>
          <w:tcPr>
            <w:tcW w:w="425" w:type="dxa"/>
          </w:tcPr>
          <w:p w14:paraId="538D9D84" w14:textId="77777777" w:rsidR="001A3B0F" w:rsidRPr="003C0EB2" w:rsidRDefault="001A3B0F" w:rsidP="000F094C">
            <w:pPr>
              <w:spacing w:line="276" w:lineRule="auto"/>
              <w:jc w:val="both"/>
              <w:rPr>
                <w:rFonts w:ascii="Times New Roman" w:hAnsi="Times New Roman" w:cs="Times New Roman"/>
                <w:color w:val="000000" w:themeColor="text1"/>
                <w:sz w:val="28"/>
                <w:szCs w:val="28"/>
                <w:lang w:val="en-GB"/>
              </w:rPr>
            </w:pPr>
          </w:p>
        </w:tc>
        <w:tc>
          <w:tcPr>
            <w:tcW w:w="4536" w:type="dxa"/>
          </w:tcPr>
          <w:p w14:paraId="7AE0B86D" w14:textId="77777777" w:rsidR="001A3B0F" w:rsidRPr="003C0EB2" w:rsidRDefault="001A3B0F" w:rsidP="000F094C">
            <w:pPr>
              <w:tabs>
                <w:tab w:val="left" w:pos="1560"/>
              </w:tabs>
              <w:overflowPunct w:val="0"/>
              <w:snapToGrid w:val="0"/>
              <w:spacing w:line="276" w:lineRule="auto"/>
              <w:jc w:val="both"/>
              <w:rPr>
                <w:rFonts w:ascii="Times New Roman" w:hAnsi="Times New Roman" w:cs="Times New Roman"/>
                <w:color w:val="000000" w:themeColor="text1"/>
                <w:spacing w:val="20"/>
                <w:sz w:val="28"/>
                <w:szCs w:val="28"/>
                <w:lang w:eastAsia="zh-TW"/>
              </w:rPr>
            </w:pPr>
            <w:r w:rsidRPr="003C0EB2">
              <w:rPr>
                <w:rFonts w:ascii="Times New Roman" w:hAnsi="Times New Roman" w:cs="Times New Roman"/>
                <w:color w:val="000000" w:themeColor="text1"/>
                <w:spacing w:val="20"/>
                <w:sz w:val="28"/>
                <w:szCs w:val="28"/>
                <w:lang w:eastAsia="zh-TW"/>
              </w:rPr>
              <w:t>管理、營運及保養邊境管制站的合約</w:t>
            </w:r>
            <w:proofErr w:type="gramStart"/>
            <w:r w:rsidRPr="003C0EB2">
              <w:rPr>
                <w:rFonts w:ascii="Times New Roman" w:hAnsi="Times New Roman" w:cs="Times New Roman"/>
                <w:color w:val="000000" w:themeColor="text1"/>
                <w:spacing w:val="20"/>
                <w:sz w:val="28"/>
                <w:szCs w:val="28"/>
                <w:lang w:eastAsia="zh-TW"/>
              </w:rPr>
              <w:t>判授和</w:t>
            </w:r>
            <w:proofErr w:type="gramEnd"/>
            <w:r w:rsidRPr="003C0EB2">
              <w:rPr>
                <w:rFonts w:ascii="Times New Roman" w:hAnsi="Times New Roman" w:cs="Times New Roman"/>
                <w:color w:val="000000" w:themeColor="text1"/>
                <w:spacing w:val="20"/>
                <w:sz w:val="28"/>
                <w:szCs w:val="28"/>
                <w:lang w:eastAsia="zh-TW"/>
              </w:rPr>
              <w:t>管理</w:t>
            </w:r>
          </w:p>
        </w:tc>
      </w:tr>
      <w:tr w:rsidR="001A3B0F" w:rsidRPr="003C0EB2" w14:paraId="367A77A7" w14:textId="77777777" w:rsidTr="00857C1C">
        <w:trPr>
          <w:trHeight w:val="747"/>
        </w:trPr>
        <w:tc>
          <w:tcPr>
            <w:tcW w:w="4111" w:type="dxa"/>
          </w:tcPr>
          <w:p w14:paraId="78D6CD5C" w14:textId="77777777" w:rsidR="001A3B0F" w:rsidRPr="003C0EB2" w:rsidRDefault="001A3B0F" w:rsidP="000F094C">
            <w:pPr>
              <w:tabs>
                <w:tab w:val="left" w:pos="1560"/>
              </w:tabs>
              <w:overflowPunct w:val="0"/>
              <w:snapToGrid w:val="0"/>
              <w:spacing w:line="276" w:lineRule="auto"/>
              <w:jc w:val="both"/>
              <w:rPr>
                <w:rFonts w:ascii="Times New Roman" w:hAnsi="Times New Roman" w:cs="Times New Roman"/>
                <w:color w:val="000000" w:themeColor="text1"/>
                <w:spacing w:val="20"/>
                <w:sz w:val="28"/>
                <w:szCs w:val="28"/>
              </w:rPr>
            </w:pPr>
            <w:r w:rsidRPr="003C0EB2">
              <w:rPr>
                <w:rFonts w:ascii="Times New Roman" w:hAnsi="Times New Roman" w:cs="Times New Roman"/>
                <w:color w:val="000000" w:themeColor="text1"/>
                <w:spacing w:val="20"/>
                <w:sz w:val="28"/>
                <w:szCs w:val="28"/>
              </w:rPr>
              <w:lastRenderedPageBreak/>
              <w:t>路政署</w:t>
            </w:r>
          </w:p>
        </w:tc>
        <w:tc>
          <w:tcPr>
            <w:tcW w:w="425" w:type="dxa"/>
          </w:tcPr>
          <w:p w14:paraId="63912E77" w14:textId="77777777" w:rsidR="001A3B0F" w:rsidRPr="003C0EB2" w:rsidRDefault="001A3B0F" w:rsidP="000F094C">
            <w:pPr>
              <w:spacing w:line="276" w:lineRule="auto"/>
              <w:jc w:val="both"/>
              <w:rPr>
                <w:rFonts w:ascii="Times New Roman" w:hAnsi="Times New Roman" w:cs="Times New Roman"/>
                <w:color w:val="000000" w:themeColor="text1"/>
                <w:sz w:val="28"/>
                <w:szCs w:val="28"/>
                <w:lang w:val="en-GB"/>
              </w:rPr>
            </w:pPr>
          </w:p>
        </w:tc>
        <w:tc>
          <w:tcPr>
            <w:tcW w:w="4536" w:type="dxa"/>
          </w:tcPr>
          <w:p w14:paraId="53B088BC" w14:textId="77777777" w:rsidR="001A3B0F" w:rsidRPr="003C0EB2" w:rsidRDefault="001A3B0F" w:rsidP="000F094C">
            <w:pPr>
              <w:tabs>
                <w:tab w:val="left" w:pos="1560"/>
              </w:tabs>
              <w:overflowPunct w:val="0"/>
              <w:snapToGrid w:val="0"/>
              <w:spacing w:line="276" w:lineRule="auto"/>
              <w:jc w:val="both"/>
              <w:rPr>
                <w:rFonts w:ascii="Times New Roman" w:eastAsia="SimSun" w:hAnsi="Times New Roman" w:cs="Times New Roman"/>
                <w:color w:val="000000" w:themeColor="text1"/>
                <w:spacing w:val="20"/>
                <w:sz w:val="28"/>
                <w:szCs w:val="28"/>
              </w:rPr>
            </w:pPr>
            <w:r w:rsidRPr="003C0EB2">
              <w:rPr>
                <w:rFonts w:ascii="Times New Roman" w:hAnsi="Times New Roman" w:cs="Times New Roman"/>
                <w:color w:val="000000" w:themeColor="text1"/>
                <w:spacing w:val="20"/>
                <w:sz w:val="28"/>
                <w:szCs w:val="28"/>
              </w:rPr>
              <w:t>隧道工程的質量控制</w:t>
            </w:r>
          </w:p>
        </w:tc>
      </w:tr>
      <w:tr w:rsidR="001A3B0F" w:rsidRPr="003C0EB2" w14:paraId="44432622" w14:textId="77777777" w:rsidTr="00857C1C">
        <w:trPr>
          <w:trHeight w:val="747"/>
        </w:trPr>
        <w:tc>
          <w:tcPr>
            <w:tcW w:w="4111" w:type="dxa"/>
          </w:tcPr>
          <w:p w14:paraId="134D15F7" w14:textId="77777777" w:rsidR="001A3B0F" w:rsidRPr="003C0EB2" w:rsidRDefault="001A3B0F" w:rsidP="000F094C">
            <w:pPr>
              <w:tabs>
                <w:tab w:val="left" w:pos="1560"/>
              </w:tabs>
              <w:overflowPunct w:val="0"/>
              <w:snapToGrid w:val="0"/>
              <w:spacing w:line="276" w:lineRule="auto"/>
              <w:jc w:val="both"/>
              <w:rPr>
                <w:rFonts w:ascii="Times New Roman" w:hAnsi="Times New Roman" w:cs="Times New Roman"/>
                <w:color w:val="000000" w:themeColor="text1"/>
                <w:spacing w:val="20"/>
                <w:sz w:val="28"/>
                <w:szCs w:val="28"/>
              </w:rPr>
            </w:pPr>
            <w:r w:rsidRPr="003C0EB2">
              <w:rPr>
                <w:rFonts w:ascii="Times New Roman" w:hAnsi="Times New Roman" w:cs="Times New Roman"/>
                <w:color w:val="000000" w:themeColor="text1"/>
                <w:spacing w:val="20"/>
                <w:sz w:val="28"/>
                <w:szCs w:val="28"/>
              </w:rPr>
              <w:t>民政事</w:t>
            </w:r>
            <w:proofErr w:type="gramStart"/>
            <w:r w:rsidRPr="003C0EB2">
              <w:rPr>
                <w:rFonts w:ascii="Times New Roman" w:hAnsi="Times New Roman" w:cs="Times New Roman"/>
                <w:color w:val="000000" w:themeColor="text1"/>
                <w:spacing w:val="20"/>
                <w:sz w:val="28"/>
                <w:szCs w:val="28"/>
              </w:rPr>
              <w:t>務</w:t>
            </w:r>
            <w:proofErr w:type="gramEnd"/>
            <w:r w:rsidRPr="003C0EB2">
              <w:rPr>
                <w:rFonts w:ascii="Times New Roman" w:hAnsi="Times New Roman" w:cs="Times New Roman"/>
                <w:color w:val="000000" w:themeColor="text1"/>
                <w:spacing w:val="20"/>
                <w:sz w:val="28"/>
                <w:szCs w:val="28"/>
              </w:rPr>
              <w:t>總署</w:t>
            </w:r>
          </w:p>
        </w:tc>
        <w:tc>
          <w:tcPr>
            <w:tcW w:w="425" w:type="dxa"/>
          </w:tcPr>
          <w:p w14:paraId="0F506579" w14:textId="77777777" w:rsidR="001A3B0F" w:rsidRPr="003C0EB2" w:rsidRDefault="001A3B0F" w:rsidP="000F094C">
            <w:pPr>
              <w:spacing w:line="276" w:lineRule="auto"/>
              <w:jc w:val="both"/>
              <w:rPr>
                <w:rFonts w:ascii="Times New Roman" w:hAnsi="Times New Roman" w:cs="Times New Roman"/>
                <w:color w:val="000000" w:themeColor="text1"/>
                <w:sz w:val="28"/>
                <w:szCs w:val="28"/>
                <w:lang w:val="en-GB"/>
              </w:rPr>
            </w:pPr>
          </w:p>
        </w:tc>
        <w:tc>
          <w:tcPr>
            <w:tcW w:w="4536" w:type="dxa"/>
          </w:tcPr>
          <w:p w14:paraId="1A51840A" w14:textId="77777777" w:rsidR="001A3B0F" w:rsidRPr="003C0EB2" w:rsidRDefault="001A3B0F" w:rsidP="000F094C">
            <w:pPr>
              <w:tabs>
                <w:tab w:val="left" w:pos="1560"/>
              </w:tabs>
              <w:overflowPunct w:val="0"/>
              <w:snapToGrid w:val="0"/>
              <w:spacing w:line="276" w:lineRule="auto"/>
              <w:jc w:val="both"/>
              <w:rPr>
                <w:rFonts w:ascii="Times New Roman" w:eastAsia="SimSun" w:hAnsi="Times New Roman" w:cs="Times New Roman"/>
                <w:color w:val="000000" w:themeColor="text1"/>
                <w:spacing w:val="20"/>
                <w:sz w:val="28"/>
                <w:szCs w:val="28"/>
              </w:rPr>
            </w:pPr>
            <w:r w:rsidRPr="003C0EB2">
              <w:rPr>
                <w:rFonts w:ascii="Times New Roman" w:hAnsi="Times New Roman" w:cs="Times New Roman"/>
                <w:color w:val="000000" w:themeColor="text1"/>
                <w:spacing w:val="20"/>
                <w:sz w:val="28"/>
                <w:szCs w:val="28"/>
              </w:rPr>
              <w:t>社區</w:t>
            </w:r>
            <w:proofErr w:type="gramStart"/>
            <w:r w:rsidRPr="003C0EB2">
              <w:rPr>
                <w:rFonts w:ascii="Times New Roman" w:hAnsi="Times New Roman" w:cs="Times New Roman"/>
                <w:color w:val="000000" w:themeColor="text1"/>
                <w:spacing w:val="20"/>
                <w:sz w:val="28"/>
                <w:szCs w:val="28"/>
              </w:rPr>
              <w:t>參</w:t>
            </w:r>
            <w:proofErr w:type="gramEnd"/>
            <w:r w:rsidRPr="003C0EB2">
              <w:rPr>
                <w:rFonts w:ascii="Times New Roman" w:hAnsi="Times New Roman" w:cs="Times New Roman"/>
                <w:color w:val="000000" w:themeColor="text1"/>
                <w:spacing w:val="20"/>
                <w:sz w:val="28"/>
                <w:szCs w:val="28"/>
              </w:rPr>
              <w:t>與計劃</w:t>
            </w:r>
          </w:p>
        </w:tc>
      </w:tr>
      <w:tr w:rsidR="001A3B0F" w:rsidRPr="003C0EB2" w14:paraId="1B3890C3" w14:textId="77777777" w:rsidTr="00857C1C">
        <w:trPr>
          <w:trHeight w:val="747"/>
        </w:trPr>
        <w:tc>
          <w:tcPr>
            <w:tcW w:w="4111" w:type="dxa"/>
          </w:tcPr>
          <w:p w14:paraId="5F1AD086" w14:textId="77777777" w:rsidR="001A3B0F" w:rsidRPr="003C0EB2" w:rsidRDefault="001A3B0F" w:rsidP="000F094C">
            <w:pPr>
              <w:tabs>
                <w:tab w:val="left" w:pos="1560"/>
              </w:tabs>
              <w:overflowPunct w:val="0"/>
              <w:snapToGrid w:val="0"/>
              <w:spacing w:line="276" w:lineRule="auto"/>
              <w:jc w:val="both"/>
              <w:rPr>
                <w:rFonts w:ascii="Times New Roman" w:eastAsia="新細明體" w:hAnsi="Times New Roman" w:cs="Times New Roman"/>
                <w:color w:val="000000" w:themeColor="text1"/>
                <w:spacing w:val="20"/>
                <w:sz w:val="28"/>
                <w:szCs w:val="28"/>
              </w:rPr>
            </w:pPr>
            <w:r w:rsidRPr="003C0EB2">
              <w:rPr>
                <w:rFonts w:ascii="Times New Roman" w:eastAsia="新細明體" w:hAnsi="Times New Roman" w:cs="Times New Roman"/>
                <w:color w:val="000000" w:themeColor="text1"/>
                <w:spacing w:val="20"/>
                <w:sz w:val="28"/>
                <w:szCs w:val="28"/>
              </w:rPr>
              <w:t>香港郵政</w:t>
            </w:r>
          </w:p>
        </w:tc>
        <w:tc>
          <w:tcPr>
            <w:tcW w:w="425" w:type="dxa"/>
          </w:tcPr>
          <w:p w14:paraId="22BE8D48" w14:textId="77777777" w:rsidR="001A3B0F" w:rsidRPr="003C0EB2" w:rsidRDefault="001A3B0F" w:rsidP="000F094C">
            <w:pPr>
              <w:tabs>
                <w:tab w:val="left" w:pos="1560"/>
              </w:tabs>
              <w:overflowPunct w:val="0"/>
              <w:snapToGrid w:val="0"/>
              <w:spacing w:line="276" w:lineRule="auto"/>
              <w:jc w:val="both"/>
              <w:rPr>
                <w:rFonts w:ascii="Times New Roman" w:eastAsia="新細明體" w:hAnsi="Times New Roman" w:cs="Times New Roman"/>
                <w:color w:val="000000" w:themeColor="text1"/>
                <w:spacing w:val="20"/>
                <w:sz w:val="28"/>
                <w:szCs w:val="28"/>
              </w:rPr>
            </w:pPr>
          </w:p>
        </w:tc>
        <w:tc>
          <w:tcPr>
            <w:tcW w:w="4536" w:type="dxa"/>
          </w:tcPr>
          <w:p w14:paraId="033ECC84" w14:textId="77777777" w:rsidR="001A3B0F" w:rsidRPr="003C0EB2" w:rsidRDefault="001A3B0F" w:rsidP="000F094C">
            <w:pPr>
              <w:tabs>
                <w:tab w:val="left" w:pos="1560"/>
              </w:tabs>
              <w:overflowPunct w:val="0"/>
              <w:snapToGrid w:val="0"/>
              <w:spacing w:line="276" w:lineRule="auto"/>
              <w:jc w:val="both"/>
              <w:rPr>
                <w:rFonts w:ascii="Times New Roman" w:eastAsia="SimSun" w:hAnsi="Times New Roman" w:cs="Times New Roman"/>
                <w:color w:val="000000" w:themeColor="text1"/>
                <w:spacing w:val="20"/>
                <w:sz w:val="28"/>
                <w:szCs w:val="28"/>
              </w:rPr>
            </w:pPr>
            <w:r w:rsidRPr="003C0EB2">
              <w:rPr>
                <w:rFonts w:ascii="Times New Roman" w:eastAsia="新細明體" w:hAnsi="Times New Roman" w:cs="Times New Roman"/>
                <w:color w:val="000000" w:themeColor="text1"/>
                <w:spacing w:val="20"/>
                <w:sz w:val="28"/>
                <w:szCs w:val="28"/>
              </w:rPr>
              <w:t>郵政局的零售營運</w:t>
            </w:r>
          </w:p>
        </w:tc>
      </w:tr>
      <w:tr w:rsidR="001A3B0F" w:rsidRPr="003C0EB2" w14:paraId="03BB4E19" w14:textId="77777777" w:rsidTr="00857C1C">
        <w:trPr>
          <w:trHeight w:val="747"/>
        </w:trPr>
        <w:tc>
          <w:tcPr>
            <w:tcW w:w="4111" w:type="dxa"/>
          </w:tcPr>
          <w:p w14:paraId="64165425" w14:textId="77777777" w:rsidR="001A3B0F" w:rsidRPr="003C0EB2" w:rsidRDefault="001A3B0F" w:rsidP="000F094C">
            <w:pPr>
              <w:tabs>
                <w:tab w:val="left" w:pos="1560"/>
              </w:tabs>
              <w:overflowPunct w:val="0"/>
              <w:snapToGrid w:val="0"/>
              <w:spacing w:line="276" w:lineRule="auto"/>
              <w:jc w:val="both"/>
              <w:rPr>
                <w:rFonts w:ascii="Times New Roman" w:eastAsia="新細明體" w:hAnsi="Times New Roman" w:cs="Times New Roman"/>
                <w:color w:val="000000" w:themeColor="text1"/>
                <w:spacing w:val="20"/>
                <w:sz w:val="28"/>
                <w:szCs w:val="28"/>
              </w:rPr>
            </w:pPr>
            <w:r w:rsidRPr="003C0EB2">
              <w:rPr>
                <w:rFonts w:ascii="Times New Roman" w:eastAsia="新細明體" w:hAnsi="Times New Roman" w:cs="Times New Roman"/>
                <w:color w:val="000000" w:themeColor="text1"/>
                <w:spacing w:val="20"/>
                <w:sz w:val="28"/>
                <w:szCs w:val="28"/>
              </w:rPr>
              <w:t>香港金融管理局</w:t>
            </w:r>
          </w:p>
        </w:tc>
        <w:tc>
          <w:tcPr>
            <w:tcW w:w="425" w:type="dxa"/>
          </w:tcPr>
          <w:p w14:paraId="47A6EEFA" w14:textId="77777777" w:rsidR="001A3B0F" w:rsidRPr="003C0EB2" w:rsidRDefault="001A3B0F" w:rsidP="000F094C">
            <w:pPr>
              <w:tabs>
                <w:tab w:val="left" w:pos="1560"/>
              </w:tabs>
              <w:overflowPunct w:val="0"/>
              <w:snapToGrid w:val="0"/>
              <w:spacing w:line="276" w:lineRule="auto"/>
              <w:jc w:val="both"/>
              <w:rPr>
                <w:rFonts w:ascii="Times New Roman" w:eastAsia="新細明體" w:hAnsi="Times New Roman" w:cs="Times New Roman"/>
                <w:color w:val="000000" w:themeColor="text1"/>
                <w:spacing w:val="20"/>
                <w:sz w:val="28"/>
                <w:szCs w:val="28"/>
              </w:rPr>
            </w:pPr>
          </w:p>
        </w:tc>
        <w:tc>
          <w:tcPr>
            <w:tcW w:w="4536" w:type="dxa"/>
          </w:tcPr>
          <w:p w14:paraId="6A2AB6FF" w14:textId="77777777" w:rsidR="001A3B0F" w:rsidRPr="003C0EB2" w:rsidRDefault="001A3B0F" w:rsidP="000F094C">
            <w:pPr>
              <w:tabs>
                <w:tab w:val="left" w:pos="1560"/>
              </w:tabs>
              <w:overflowPunct w:val="0"/>
              <w:snapToGrid w:val="0"/>
              <w:spacing w:line="276" w:lineRule="auto"/>
              <w:jc w:val="both"/>
              <w:rPr>
                <w:rFonts w:ascii="Times New Roman" w:eastAsia="SimSun" w:hAnsi="Times New Roman" w:cs="Times New Roman"/>
                <w:color w:val="000000" w:themeColor="text1"/>
                <w:spacing w:val="20"/>
                <w:sz w:val="28"/>
                <w:szCs w:val="28"/>
              </w:rPr>
            </w:pPr>
            <w:r w:rsidRPr="003C0EB2">
              <w:rPr>
                <w:rFonts w:ascii="Times New Roman" w:eastAsia="新細明體" w:hAnsi="Times New Roman" w:cs="Times New Roman"/>
                <w:color w:val="000000" w:themeColor="text1"/>
                <w:spacing w:val="20"/>
                <w:sz w:val="28"/>
                <w:szCs w:val="28"/>
              </w:rPr>
              <w:t>投訴處理程序</w:t>
            </w:r>
          </w:p>
        </w:tc>
      </w:tr>
      <w:tr w:rsidR="001A3B0F" w:rsidRPr="003C0EB2" w14:paraId="653B5C03" w14:textId="77777777" w:rsidTr="00857C1C">
        <w:trPr>
          <w:trHeight w:val="747"/>
        </w:trPr>
        <w:tc>
          <w:tcPr>
            <w:tcW w:w="4111" w:type="dxa"/>
          </w:tcPr>
          <w:p w14:paraId="43AFD96B" w14:textId="77777777" w:rsidR="001A3B0F" w:rsidRPr="003C0EB2" w:rsidRDefault="001A3B0F" w:rsidP="000F094C">
            <w:pPr>
              <w:tabs>
                <w:tab w:val="left" w:pos="1560"/>
              </w:tabs>
              <w:overflowPunct w:val="0"/>
              <w:snapToGrid w:val="0"/>
              <w:spacing w:line="276" w:lineRule="auto"/>
              <w:jc w:val="both"/>
              <w:rPr>
                <w:rFonts w:ascii="Times New Roman" w:eastAsia="新細明體" w:hAnsi="Times New Roman" w:cs="Times New Roman"/>
                <w:color w:val="000000" w:themeColor="text1"/>
                <w:spacing w:val="20"/>
                <w:sz w:val="28"/>
                <w:szCs w:val="28"/>
              </w:rPr>
            </w:pPr>
          </w:p>
        </w:tc>
        <w:tc>
          <w:tcPr>
            <w:tcW w:w="425" w:type="dxa"/>
          </w:tcPr>
          <w:p w14:paraId="4C34AA86" w14:textId="77777777" w:rsidR="001A3B0F" w:rsidRPr="003C0EB2" w:rsidRDefault="001A3B0F" w:rsidP="000F094C">
            <w:pPr>
              <w:tabs>
                <w:tab w:val="left" w:pos="1560"/>
              </w:tabs>
              <w:overflowPunct w:val="0"/>
              <w:snapToGrid w:val="0"/>
              <w:spacing w:line="276" w:lineRule="auto"/>
              <w:jc w:val="both"/>
              <w:rPr>
                <w:rFonts w:ascii="Times New Roman" w:eastAsia="新細明體" w:hAnsi="Times New Roman" w:cs="Times New Roman"/>
                <w:color w:val="000000" w:themeColor="text1"/>
                <w:spacing w:val="20"/>
                <w:sz w:val="28"/>
                <w:szCs w:val="28"/>
              </w:rPr>
            </w:pPr>
          </w:p>
        </w:tc>
        <w:tc>
          <w:tcPr>
            <w:tcW w:w="4536" w:type="dxa"/>
          </w:tcPr>
          <w:p w14:paraId="1B7EA98E" w14:textId="77777777" w:rsidR="001A3B0F" w:rsidRPr="003C0EB2" w:rsidRDefault="001A3B0F" w:rsidP="000F094C">
            <w:pPr>
              <w:tabs>
                <w:tab w:val="left" w:pos="1560"/>
              </w:tabs>
              <w:overflowPunct w:val="0"/>
              <w:snapToGrid w:val="0"/>
              <w:spacing w:line="276" w:lineRule="auto"/>
              <w:jc w:val="both"/>
              <w:rPr>
                <w:rFonts w:ascii="Times New Roman" w:eastAsia="新細明體" w:hAnsi="Times New Roman" w:cs="Times New Roman"/>
                <w:color w:val="000000" w:themeColor="text1"/>
                <w:spacing w:val="20"/>
                <w:sz w:val="28"/>
                <w:szCs w:val="28"/>
                <w:lang w:eastAsia="zh-TW"/>
              </w:rPr>
            </w:pPr>
            <w:r w:rsidRPr="003C0EB2">
              <w:rPr>
                <w:rFonts w:ascii="Times New Roman" w:eastAsia="新細明體" w:hAnsi="Times New Roman" w:cs="Times New Roman"/>
                <w:color w:val="000000" w:themeColor="text1"/>
                <w:spacing w:val="20"/>
                <w:sz w:val="28"/>
                <w:szCs w:val="28"/>
                <w:lang w:eastAsia="zh-TW"/>
              </w:rPr>
              <w:t>《打擊洗錢及恐怖分子資金籌集條例》的執法</w:t>
            </w:r>
          </w:p>
        </w:tc>
      </w:tr>
      <w:tr w:rsidR="001A3B0F" w:rsidRPr="003C0EB2" w14:paraId="4D86BDD6" w14:textId="77777777" w:rsidTr="00857C1C">
        <w:trPr>
          <w:trHeight w:val="747"/>
        </w:trPr>
        <w:tc>
          <w:tcPr>
            <w:tcW w:w="4111" w:type="dxa"/>
          </w:tcPr>
          <w:p w14:paraId="3145DE78" w14:textId="77777777" w:rsidR="001A3B0F" w:rsidRPr="003C0EB2" w:rsidRDefault="001A3B0F" w:rsidP="000F094C">
            <w:pPr>
              <w:tabs>
                <w:tab w:val="left" w:pos="1560"/>
              </w:tabs>
              <w:overflowPunct w:val="0"/>
              <w:snapToGrid w:val="0"/>
              <w:spacing w:line="276" w:lineRule="auto"/>
              <w:jc w:val="both"/>
              <w:rPr>
                <w:rFonts w:ascii="Times New Roman" w:eastAsia="新細明體" w:hAnsi="Times New Roman" w:cs="Times New Roman"/>
                <w:color w:val="000000" w:themeColor="text1"/>
                <w:spacing w:val="20"/>
                <w:sz w:val="28"/>
                <w:szCs w:val="28"/>
                <w:highlight w:val="lightGray"/>
              </w:rPr>
            </w:pPr>
            <w:r w:rsidRPr="003C0EB2">
              <w:rPr>
                <w:rFonts w:ascii="Times New Roman" w:eastAsia="新細明體" w:hAnsi="Times New Roman" w:cs="Times New Roman"/>
                <w:color w:val="000000" w:themeColor="text1"/>
                <w:spacing w:val="20"/>
                <w:sz w:val="28"/>
                <w:szCs w:val="28"/>
              </w:rPr>
              <w:t>香港警</w:t>
            </w:r>
            <w:proofErr w:type="gramStart"/>
            <w:r w:rsidRPr="003C0EB2">
              <w:rPr>
                <w:rFonts w:ascii="Times New Roman" w:eastAsia="新細明體" w:hAnsi="Times New Roman" w:cs="Times New Roman"/>
                <w:color w:val="000000" w:themeColor="text1"/>
                <w:spacing w:val="20"/>
                <w:sz w:val="28"/>
                <w:szCs w:val="28"/>
              </w:rPr>
              <w:t>務</w:t>
            </w:r>
            <w:proofErr w:type="gramEnd"/>
            <w:r w:rsidRPr="003C0EB2">
              <w:rPr>
                <w:rFonts w:ascii="Times New Roman" w:eastAsia="新細明體" w:hAnsi="Times New Roman" w:cs="Times New Roman"/>
                <w:color w:val="000000" w:themeColor="text1"/>
                <w:spacing w:val="20"/>
                <w:sz w:val="28"/>
                <w:szCs w:val="28"/>
              </w:rPr>
              <w:t>處</w:t>
            </w:r>
          </w:p>
        </w:tc>
        <w:tc>
          <w:tcPr>
            <w:tcW w:w="425" w:type="dxa"/>
          </w:tcPr>
          <w:p w14:paraId="60747357" w14:textId="77777777" w:rsidR="001A3B0F" w:rsidRPr="003C0EB2" w:rsidRDefault="001A3B0F" w:rsidP="000F094C">
            <w:pPr>
              <w:spacing w:line="276" w:lineRule="auto"/>
              <w:jc w:val="both"/>
              <w:rPr>
                <w:rFonts w:ascii="Times New Roman" w:hAnsi="Times New Roman" w:cs="Times New Roman"/>
                <w:color w:val="000000" w:themeColor="text1"/>
                <w:sz w:val="28"/>
                <w:szCs w:val="28"/>
                <w:lang w:val="en-GB"/>
              </w:rPr>
            </w:pPr>
          </w:p>
        </w:tc>
        <w:tc>
          <w:tcPr>
            <w:tcW w:w="4536" w:type="dxa"/>
          </w:tcPr>
          <w:p w14:paraId="6E79B0F6" w14:textId="77777777" w:rsidR="001A3B0F" w:rsidRPr="003C0EB2" w:rsidRDefault="001A3B0F" w:rsidP="000F094C">
            <w:pPr>
              <w:tabs>
                <w:tab w:val="left" w:pos="1560"/>
              </w:tabs>
              <w:overflowPunct w:val="0"/>
              <w:snapToGrid w:val="0"/>
              <w:spacing w:line="276" w:lineRule="auto"/>
              <w:jc w:val="both"/>
              <w:rPr>
                <w:rFonts w:ascii="Times New Roman" w:eastAsia="SimSun" w:hAnsi="Times New Roman" w:cs="Times New Roman"/>
                <w:color w:val="000000" w:themeColor="text1"/>
                <w:spacing w:val="20"/>
                <w:sz w:val="28"/>
                <w:szCs w:val="28"/>
              </w:rPr>
            </w:pPr>
            <w:r w:rsidRPr="003C0EB2">
              <w:rPr>
                <w:rFonts w:ascii="Times New Roman" w:eastAsia="新細明體" w:hAnsi="Times New Roman" w:cs="Times New Roman"/>
                <w:color w:val="000000" w:themeColor="text1"/>
                <w:spacing w:val="20"/>
                <w:sz w:val="28"/>
                <w:szCs w:val="28"/>
              </w:rPr>
              <w:t>案件財物的處理程序</w:t>
            </w:r>
          </w:p>
        </w:tc>
      </w:tr>
      <w:tr w:rsidR="001A3B0F" w:rsidRPr="003C0EB2" w14:paraId="66B385AE" w14:textId="77777777" w:rsidTr="00857C1C">
        <w:trPr>
          <w:trHeight w:val="747"/>
        </w:trPr>
        <w:tc>
          <w:tcPr>
            <w:tcW w:w="4111" w:type="dxa"/>
          </w:tcPr>
          <w:p w14:paraId="452D86F2" w14:textId="77777777" w:rsidR="001A3B0F" w:rsidRPr="003C0EB2" w:rsidRDefault="001A3B0F" w:rsidP="000F094C">
            <w:pPr>
              <w:tabs>
                <w:tab w:val="left" w:pos="1560"/>
              </w:tabs>
              <w:overflowPunct w:val="0"/>
              <w:snapToGrid w:val="0"/>
              <w:spacing w:line="276" w:lineRule="auto"/>
              <w:jc w:val="both"/>
              <w:rPr>
                <w:rFonts w:ascii="Times New Roman" w:eastAsia="新細明體" w:hAnsi="Times New Roman" w:cs="Times New Roman"/>
                <w:color w:val="000000" w:themeColor="text1"/>
                <w:spacing w:val="20"/>
                <w:sz w:val="28"/>
                <w:szCs w:val="28"/>
              </w:rPr>
            </w:pPr>
            <w:r w:rsidRPr="003C0EB2">
              <w:rPr>
                <w:rFonts w:ascii="Times New Roman" w:eastAsia="新細明體" w:hAnsi="Times New Roman" w:cs="Times New Roman"/>
                <w:color w:val="000000" w:themeColor="text1"/>
                <w:spacing w:val="20"/>
                <w:sz w:val="28"/>
                <w:szCs w:val="28"/>
              </w:rPr>
              <w:t>房屋局</w:t>
            </w:r>
          </w:p>
        </w:tc>
        <w:tc>
          <w:tcPr>
            <w:tcW w:w="425" w:type="dxa"/>
          </w:tcPr>
          <w:p w14:paraId="7E9EC156" w14:textId="77777777" w:rsidR="001A3B0F" w:rsidRPr="003C0EB2" w:rsidRDefault="001A3B0F" w:rsidP="000F094C">
            <w:pPr>
              <w:tabs>
                <w:tab w:val="left" w:pos="1560"/>
              </w:tabs>
              <w:overflowPunct w:val="0"/>
              <w:snapToGrid w:val="0"/>
              <w:spacing w:line="276" w:lineRule="auto"/>
              <w:jc w:val="both"/>
              <w:rPr>
                <w:rFonts w:ascii="Times New Roman" w:eastAsia="新細明體" w:hAnsi="Times New Roman" w:cs="Times New Roman"/>
                <w:color w:val="000000" w:themeColor="text1"/>
                <w:spacing w:val="20"/>
                <w:sz w:val="28"/>
                <w:szCs w:val="28"/>
              </w:rPr>
            </w:pPr>
          </w:p>
        </w:tc>
        <w:tc>
          <w:tcPr>
            <w:tcW w:w="4536" w:type="dxa"/>
          </w:tcPr>
          <w:p w14:paraId="2B6BEEC3" w14:textId="77777777" w:rsidR="001A3B0F" w:rsidRPr="003C0EB2" w:rsidRDefault="001A3B0F" w:rsidP="000F094C">
            <w:pPr>
              <w:tabs>
                <w:tab w:val="left" w:pos="1560"/>
              </w:tabs>
              <w:overflowPunct w:val="0"/>
              <w:snapToGrid w:val="0"/>
              <w:spacing w:line="276" w:lineRule="auto"/>
              <w:jc w:val="both"/>
              <w:rPr>
                <w:rFonts w:ascii="Times New Roman" w:eastAsia="SimSun" w:hAnsi="Times New Roman" w:cs="Times New Roman"/>
                <w:color w:val="000000" w:themeColor="text1"/>
                <w:spacing w:val="20"/>
                <w:sz w:val="28"/>
                <w:szCs w:val="28"/>
              </w:rPr>
            </w:pPr>
            <w:r w:rsidRPr="003C0EB2">
              <w:rPr>
                <w:rFonts w:ascii="Times New Roman" w:eastAsia="新細明體" w:hAnsi="Times New Roman" w:cs="Times New Roman"/>
                <w:color w:val="000000" w:themeColor="text1"/>
                <w:spacing w:val="20"/>
                <w:sz w:val="28"/>
                <w:szCs w:val="28"/>
              </w:rPr>
              <w:t>簡</w:t>
            </w:r>
            <w:proofErr w:type="gramStart"/>
            <w:r w:rsidRPr="003C0EB2">
              <w:rPr>
                <w:rFonts w:ascii="Times New Roman" w:eastAsia="新細明體" w:hAnsi="Times New Roman" w:cs="Times New Roman"/>
                <w:color w:val="000000" w:themeColor="text1"/>
                <w:spacing w:val="20"/>
                <w:sz w:val="28"/>
                <w:szCs w:val="28"/>
              </w:rPr>
              <w:t>樸</w:t>
            </w:r>
            <w:proofErr w:type="gramEnd"/>
            <w:r w:rsidRPr="003C0EB2">
              <w:rPr>
                <w:rFonts w:ascii="Times New Roman" w:eastAsia="新細明體" w:hAnsi="Times New Roman" w:cs="Times New Roman"/>
                <w:color w:val="000000" w:themeColor="text1"/>
                <w:spacing w:val="20"/>
                <w:sz w:val="28"/>
                <w:szCs w:val="28"/>
              </w:rPr>
              <w:t>房的防貪工作</w:t>
            </w:r>
          </w:p>
        </w:tc>
      </w:tr>
      <w:tr w:rsidR="001A3B0F" w:rsidRPr="003C0EB2" w14:paraId="68833FFE" w14:textId="77777777" w:rsidTr="00857C1C">
        <w:trPr>
          <w:trHeight w:val="747"/>
        </w:trPr>
        <w:tc>
          <w:tcPr>
            <w:tcW w:w="4111" w:type="dxa"/>
          </w:tcPr>
          <w:p w14:paraId="101C520F" w14:textId="77777777" w:rsidR="001A3B0F" w:rsidRPr="003C0EB2" w:rsidRDefault="001A3B0F" w:rsidP="000F094C">
            <w:pPr>
              <w:tabs>
                <w:tab w:val="left" w:pos="1560"/>
              </w:tabs>
              <w:overflowPunct w:val="0"/>
              <w:snapToGrid w:val="0"/>
              <w:spacing w:line="276" w:lineRule="auto"/>
              <w:jc w:val="both"/>
              <w:rPr>
                <w:rFonts w:ascii="Times New Roman" w:eastAsia="新細明體" w:hAnsi="Times New Roman" w:cs="Times New Roman"/>
                <w:color w:val="000000" w:themeColor="text1"/>
                <w:spacing w:val="20"/>
                <w:sz w:val="28"/>
                <w:szCs w:val="28"/>
              </w:rPr>
            </w:pPr>
          </w:p>
        </w:tc>
        <w:tc>
          <w:tcPr>
            <w:tcW w:w="425" w:type="dxa"/>
          </w:tcPr>
          <w:p w14:paraId="2984C7DE" w14:textId="77777777" w:rsidR="001A3B0F" w:rsidRPr="003C0EB2" w:rsidRDefault="001A3B0F" w:rsidP="000F094C">
            <w:pPr>
              <w:tabs>
                <w:tab w:val="left" w:pos="1560"/>
              </w:tabs>
              <w:overflowPunct w:val="0"/>
              <w:snapToGrid w:val="0"/>
              <w:spacing w:line="276" w:lineRule="auto"/>
              <w:jc w:val="both"/>
              <w:rPr>
                <w:rFonts w:ascii="Times New Roman" w:eastAsia="新細明體" w:hAnsi="Times New Roman" w:cs="Times New Roman"/>
                <w:color w:val="000000" w:themeColor="text1"/>
                <w:spacing w:val="20"/>
                <w:sz w:val="28"/>
                <w:szCs w:val="28"/>
              </w:rPr>
            </w:pPr>
          </w:p>
        </w:tc>
        <w:tc>
          <w:tcPr>
            <w:tcW w:w="4536" w:type="dxa"/>
          </w:tcPr>
          <w:p w14:paraId="65F44EE3" w14:textId="77777777" w:rsidR="001A3B0F" w:rsidRPr="003C0EB2" w:rsidRDefault="001A3B0F" w:rsidP="000F094C">
            <w:pPr>
              <w:tabs>
                <w:tab w:val="left" w:pos="1560"/>
              </w:tabs>
              <w:overflowPunct w:val="0"/>
              <w:snapToGrid w:val="0"/>
              <w:spacing w:line="276" w:lineRule="auto"/>
              <w:jc w:val="both"/>
              <w:rPr>
                <w:rFonts w:ascii="Times New Roman" w:eastAsia="SimSun" w:hAnsi="Times New Roman" w:cs="Times New Roman"/>
                <w:color w:val="000000" w:themeColor="text1"/>
                <w:spacing w:val="20"/>
                <w:sz w:val="28"/>
                <w:szCs w:val="28"/>
              </w:rPr>
            </w:pPr>
            <w:r w:rsidRPr="003C0EB2">
              <w:rPr>
                <w:rFonts w:ascii="Times New Roman" w:eastAsia="新細明體" w:hAnsi="Times New Roman" w:cs="Times New Roman"/>
                <w:color w:val="000000" w:themeColor="text1"/>
                <w:spacing w:val="20"/>
                <w:sz w:val="28"/>
                <w:szCs w:val="28"/>
              </w:rPr>
              <w:t>簡約公屋的防貪工作</w:t>
            </w:r>
          </w:p>
        </w:tc>
      </w:tr>
      <w:tr w:rsidR="001A3B0F" w:rsidRPr="003C0EB2" w14:paraId="4840A1F1" w14:textId="77777777" w:rsidTr="00857C1C">
        <w:trPr>
          <w:trHeight w:val="747"/>
        </w:trPr>
        <w:tc>
          <w:tcPr>
            <w:tcW w:w="4111" w:type="dxa"/>
          </w:tcPr>
          <w:p w14:paraId="0E3AD1D6" w14:textId="77777777" w:rsidR="001A3B0F" w:rsidRPr="003C0EB2" w:rsidRDefault="001A3B0F" w:rsidP="000F094C">
            <w:pPr>
              <w:tabs>
                <w:tab w:val="left" w:pos="1560"/>
              </w:tabs>
              <w:overflowPunct w:val="0"/>
              <w:snapToGrid w:val="0"/>
              <w:spacing w:line="276" w:lineRule="auto"/>
              <w:jc w:val="both"/>
              <w:rPr>
                <w:rFonts w:ascii="Times New Roman" w:eastAsia="新細明體" w:hAnsi="Times New Roman" w:cs="Times New Roman"/>
                <w:color w:val="000000" w:themeColor="text1"/>
                <w:spacing w:val="20"/>
                <w:sz w:val="28"/>
                <w:szCs w:val="28"/>
              </w:rPr>
            </w:pPr>
            <w:r w:rsidRPr="003C0EB2">
              <w:rPr>
                <w:rFonts w:ascii="Times New Roman" w:eastAsia="新細明體" w:hAnsi="Times New Roman" w:cs="Times New Roman"/>
                <w:color w:val="000000" w:themeColor="text1"/>
                <w:spacing w:val="20"/>
                <w:sz w:val="28"/>
                <w:szCs w:val="28"/>
              </w:rPr>
              <w:t>房屋署</w:t>
            </w:r>
          </w:p>
        </w:tc>
        <w:tc>
          <w:tcPr>
            <w:tcW w:w="425" w:type="dxa"/>
          </w:tcPr>
          <w:p w14:paraId="0190BB10" w14:textId="77777777" w:rsidR="001A3B0F" w:rsidRPr="003C0EB2" w:rsidRDefault="001A3B0F" w:rsidP="000F094C">
            <w:pPr>
              <w:tabs>
                <w:tab w:val="left" w:pos="1560"/>
              </w:tabs>
              <w:overflowPunct w:val="0"/>
              <w:snapToGrid w:val="0"/>
              <w:spacing w:line="276" w:lineRule="auto"/>
              <w:jc w:val="both"/>
              <w:rPr>
                <w:rFonts w:ascii="Times New Roman" w:eastAsia="新細明體" w:hAnsi="Times New Roman" w:cs="Times New Roman"/>
                <w:color w:val="000000" w:themeColor="text1"/>
                <w:spacing w:val="20"/>
                <w:sz w:val="28"/>
                <w:szCs w:val="28"/>
              </w:rPr>
            </w:pPr>
          </w:p>
        </w:tc>
        <w:tc>
          <w:tcPr>
            <w:tcW w:w="4536" w:type="dxa"/>
          </w:tcPr>
          <w:p w14:paraId="286510C2" w14:textId="77777777" w:rsidR="001A3B0F" w:rsidRPr="003C0EB2" w:rsidRDefault="001A3B0F" w:rsidP="000F094C">
            <w:pPr>
              <w:tabs>
                <w:tab w:val="left" w:pos="1560"/>
              </w:tabs>
              <w:overflowPunct w:val="0"/>
              <w:snapToGrid w:val="0"/>
              <w:spacing w:line="276" w:lineRule="auto"/>
              <w:jc w:val="both"/>
              <w:rPr>
                <w:rFonts w:ascii="Times New Roman" w:eastAsia="SimSun" w:hAnsi="Times New Roman" w:cs="Times New Roman"/>
                <w:color w:val="000000" w:themeColor="text1"/>
                <w:spacing w:val="20"/>
                <w:sz w:val="28"/>
                <w:szCs w:val="28"/>
              </w:rPr>
            </w:pPr>
            <w:proofErr w:type="gramStart"/>
            <w:r w:rsidRPr="003C0EB2">
              <w:rPr>
                <w:rFonts w:ascii="Times New Roman" w:eastAsia="新細明體" w:hAnsi="Times New Roman" w:cs="Times New Roman"/>
                <w:color w:val="000000" w:themeColor="text1"/>
                <w:spacing w:val="20"/>
                <w:sz w:val="28"/>
                <w:szCs w:val="28"/>
              </w:rPr>
              <w:t>僭</w:t>
            </w:r>
            <w:proofErr w:type="gramEnd"/>
            <w:r w:rsidRPr="003C0EB2">
              <w:rPr>
                <w:rFonts w:ascii="Times New Roman" w:eastAsia="新細明體" w:hAnsi="Times New Roman" w:cs="Times New Roman"/>
                <w:color w:val="000000" w:themeColor="text1"/>
                <w:spacing w:val="20"/>
                <w:sz w:val="28"/>
                <w:szCs w:val="28"/>
              </w:rPr>
              <w:t>建物的監管制度</w:t>
            </w:r>
          </w:p>
        </w:tc>
      </w:tr>
      <w:tr w:rsidR="001A3B0F" w:rsidRPr="003C0EB2" w14:paraId="5989641E" w14:textId="77777777" w:rsidTr="00857C1C">
        <w:trPr>
          <w:trHeight w:val="747"/>
        </w:trPr>
        <w:tc>
          <w:tcPr>
            <w:tcW w:w="4111" w:type="dxa"/>
          </w:tcPr>
          <w:p w14:paraId="72917A1E" w14:textId="77777777" w:rsidR="001A3B0F" w:rsidRPr="003C0EB2" w:rsidRDefault="001A3B0F" w:rsidP="000F094C">
            <w:pPr>
              <w:tabs>
                <w:tab w:val="left" w:pos="1560"/>
              </w:tabs>
              <w:overflowPunct w:val="0"/>
              <w:snapToGrid w:val="0"/>
              <w:spacing w:line="276" w:lineRule="auto"/>
              <w:jc w:val="both"/>
              <w:rPr>
                <w:rFonts w:ascii="Times New Roman" w:eastAsia="新細明體" w:hAnsi="Times New Roman" w:cs="Times New Roman"/>
                <w:color w:val="000000" w:themeColor="text1"/>
                <w:spacing w:val="20"/>
                <w:sz w:val="28"/>
                <w:szCs w:val="28"/>
              </w:rPr>
            </w:pPr>
            <w:r w:rsidRPr="003C0EB2">
              <w:rPr>
                <w:rFonts w:ascii="Times New Roman" w:eastAsia="新細明體" w:hAnsi="Times New Roman" w:cs="Times New Roman"/>
                <w:color w:val="000000" w:themeColor="text1"/>
                <w:spacing w:val="20"/>
                <w:sz w:val="28"/>
                <w:szCs w:val="28"/>
              </w:rPr>
              <w:t>廉政公署</w:t>
            </w:r>
          </w:p>
        </w:tc>
        <w:tc>
          <w:tcPr>
            <w:tcW w:w="425" w:type="dxa"/>
          </w:tcPr>
          <w:p w14:paraId="5206D811" w14:textId="77777777" w:rsidR="001A3B0F" w:rsidRPr="003C0EB2" w:rsidRDefault="001A3B0F" w:rsidP="000F094C">
            <w:pPr>
              <w:tabs>
                <w:tab w:val="left" w:pos="1560"/>
              </w:tabs>
              <w:overflowPunct w:val="0"/>
              <w:snapToGrid w:val="0"/>
              <w:spacing w:line="276" w:lineRule="auto"/>
              <w:jc w:val="both"/>
              <w:rPr>
                <w:rFonts w:ascii="Times New Roman" w:eastAsia="新細明體" w:hAnsi="Times New Roman" w:cs="Times New Roman"/>
                <w:color w:val="000000" w:themeColor="text1"/>
                <w:spacing w:val="20"/>
                <w:sz w:val="28"/>
                <w:szCs w:val="28"/>
                <w:highlight w:val="lightGray"/>
              </w:rPr>
            </w:pPr>
          </w:p>
        </w:tc>
        <w:tc>
          <w:tcPr>
            <w:tcW w:w="4536" w:type="dxa"/>
          </w:tcPr>
          <w:p w14:paraId="6B9BF816" w14:textId="77777777" w:rsidR="001A3B0F" w:rsidRPr="003C0EB2" w:rsidRDefault="001A3B0F" w:rsidP="000F094C">
            <w:pPr>
              <w:tabs>
                <w:tab w:val="left" w:pos="1560"/>
              </w:tabs>
              <w:overflowPunct w:val="0"/>
              <w:snapToGrid w:val="0"/>
              <w:spacing w:line="276" w:lineRule="auto"/>
              <w:jc w:val="both"/>
              <w:rPr>
                <w:rFonts w:ascii="Times New Roman" w:eastAsia="新細明體" w:hAnsi="Times New Roman" w:cs="Times New Roman"/>
                <w:color w:val="000000" w:themeColor="text1"/>
                <w:spacing w:val="20"/>
                <w:sz w:val="28"/>
                <w:szCs w:val="28"/>
                <w:highlight w:val="green"/>
                <w:lang w:eastAsia="zh-TW"/>
              </w:rPr>
            </w:pPr>
            <w:r w:rsidRPr="008D7E42">
              <w:rPr>
                <w:rFonts w:ascii="Times New Roman" w:eastAsia="新細明體" w:hAnsi="Times New Roman" w:cs="Times New Roman" w:hint="eastAsia"/>
                <w:color w:val="000000" w:themeColor="text1"/>
                <w:spacing w:val="20"/>
                <w:sz w:val="28"/>
                <w:szCs w:val="28"/>
                <w:lang w:eastAsia="zh-TW"/>
              </w:rPr>
              <w:t>“</w:t>
            </w:r>
            <w:r w:rsidRPr="003C0EB2">
              <w:rPr>
                <w:rFonts w:ascii="Times New Roman" w:eastAsia="新細明體" w:hAnsi="Times New Roman" w:cs="Times New Roman"/>
                <w:color w:val="000000" w:themeColor="text1"/>
                <w:spacing w:val="20"/>
                <w:sz w:val="28"/>
                <w:szCs w:val="28"/>
                <w:lang w:eastAsia="zh-TW"/>
              </w:rPr>
              <w:t>Coding4Integrity</w:t>
            </w:r>
            <w:r w:rsidRPr="003C0EB2">
              <w:rPr>
                <w:rFonts w:ascii="Times New Roman" w:eastAsia="新細明體" w:hAnsi="Times New Roman" w:cs="Times New Roman"/>
                <w:color w:val="000000" w:themeColor="text1"/>
                <w:spacing w:val="20"/>
                <w:sz w:val="28"/>
                <w:szCs w:val="28"/>
                <w:lang w:eastAsia="zh-TW"/>
              </w:rPr>
              <w:t>亞洲青年反貪腐程式設計馬拉松</w:t>
            </w:r>
            <w:r w:rsidRPr="008D7E42">
              <w:rPr>
                <w:rFonts w:ascii="Times New Roman" w:eastAsia="新細明體" w:hAnsi="Times New Roman" w:cs="Times New Roman" w:hint="eastAsia"/>
                <w:color w:val="000000" w:themeColor="text1"/>
                <w:spacing w:val="20"/>
                <w:sz w:val="28"/>
                <w:szCs w:val="28"/>
                <w:lang w:eastAsia="zh-TW"/>
              </w:rPr>
              <w:t>”</w:t>
            </w:r>
            <w:r w:rsidRPr="003C0EB2">
              <w:rPr>
                <w:rFonts w:ascii="Times New Roman" w:eastAsia="新細明體" w:hAnsi="Times New Roman" w:cs="Times New Roman"/>
                <w:color w:val="000000" w:themeColor="text1"/>
                <w:spacing w:val="20"/>
                <w:sz w:val="28"/>
                <w:szCs w:val="28"/>
                <w:lang w:eastAsia="zh-TW"/>
              </w:rPr>
              <w:t xml:space="preserve"> </w:t>
            </w:r>
            <w:proofErr w:type="gramStart"/>
            <w:r w:rsidRPr="003C0EB2">
              <w:rPr>
                <w:rFonts w:ascii="Times New Roman" w:hAnsi="Times New Roman" w:cs="Times New Roman"/>
                <w:color w:val="000000" w:themeColor="text1"/>
                <w:spacing w:val="20"/>
                <w:sz w:val="28"/>
                <w:szCs w:val="28"/>
                <w:lang w:eastAsia="zh-TW"/>
              </w:rPr>
              <w:t>―</w:t>
            </w:r>
            <w:proofErr w:type="gramEnd"/>
            <w:r w:rsidRPr="003C0EB2">
              <w:rPr>
                <w:rFonts w:ascii="Times New Roman" w:eastAsia="新細明體" w:hAnsi="Times New Roman" w:cs="Times New Roman"/>
                <w:color w:val="000000" w:themeColor="text1"/>
                <w:spacing w:val="20"/>
                <w:sz w:val="28"/>
                <w:szCs w:val="28"/>
                <w:lang w:eastAsia="zh-TW"/>
              </w:rPr>
              <w:t xml:space="preserve"> </w:t>
            </w:r>
            <w:r w:rsidRPr="003C0EB2">
              <w:rPr>
                <w:rFonts w:ascii="Times New Roman" w:eastAsia="新細明體" w:hAnsi="Times New Roman" w:cs="Times New Roman"/>
                <w:color w:val="000000" w:themeColor="text1"/>
                <w:spacing w:val="20"/>
                <w:sz w:val="28"/>
                <w:szCs w:val="28"/>
                <w:lang w:eastAsia="zh-TW"/>
              </w:rPr>
              <w:t>融合數「治」誠信、青年力量與國際合作的新嘗試</w:t>
            </w:r>
          </w:p>
        </w:tc>
      </w:tr>
      <w:tr w:rsidR="001A3B0F" w:rsidRPr="003C0EB2" w14:paraId="5007028E" w14:textId="77777777" w:rsidTr="00857C1C">
        <w:trPr>
          <w:trHeight w:val="747"/>
        </w:trPr>
        <w:tc>
          <w:tcPr>
            <w:tcW w:w="4111" w:type="dxa"/>
          </w:tcPr>
          <w:p w14:paraId="06D2C41E" w14:textId="77777777" w:rsidR="001A3B0F" w:rsidRPr="003C0EB2" w:rsidRDefault="001A3B0F" w:rsidP="000F094C">
            <w:pPr>
              <w:tabs>
                <w:tab w:val="left" w:pos="1560"/>
              </w:tabs>
              <w:overflowPunct w:val="0"/>
              <w:snapToGrid w:val="0"/>
              <w:spacing w:line="276" w:lineRule="auto"/>
              <w:jc w:val="both"/>
              <w:rPr>
                <w:rFonts w:ascii="Times New Roman" w:eastAsia="新細明體" w:hAnsi="Times New Roman" w:cs="Times New Roman"/>
                <w:color w:val="000000" w:themeColor="text1"/>
                <w:spacing w:val="20"/>
                <w:sz w:val="28"/>
                <w:szCs w:val="28"/>
              </w:rPr>
            </w:pPr>
            <w:r w:rsidRPr="003C0EB2">
              <w:rPr>
                <w:rFonts w:ascii="Times New Roman" w:eastAsia="新細明體" w:hAnsi="Times New Roman" w:cs="Times New Roman"/>
                <w:color w:val="000000" w:themeColor="text1"/>
                <w:spacing w:val="20"/>
                <w:sz w:val="28"/>
                <w:szCs w:val="28"/>
              </w:rPr>
              <w:t>政府新聞處</w:t>
            </w:r>
          </w:p>
        </w:tc>
        <w:tc>
          <w:tcPr>
            <w:tcW w:w="425" w:type="dxa"/>
          </w:tcPr>
          <w:p w14:paraId="5EBA77FB" w14:textId="77777777" w:rsidR="001A3B0F" w:rsidRPr="003C0EB2" w:rsidRDefault="001A3B0F" w:rsidP="000F094C">
            <w:pPr>
              <w:tabs>
                <w:tab w:val="left" w:pos="1560"/>
              </w:tabs>
              <w:overflowPunct w:val="0"/>
              <w:snapToGrid w:val="0"/>
              <w:spacing w:line="276" w:lineRule="auto"/>
              <w:jc w:val="both"/>
              <w:rPr>
                <w:rFonts w:ascii="Times New Roman" w:eastAsia="新細明體" w:hAnsi="Times New Roman" w:cs="Times New Roman"/>
                <w:color w:val="000000" w:themeColor="text1"/>
                <w:spacing w:val="20"/>
                <w:sz w:val="28"/>
                <w:szCs w:val="28"/>
              </w:rPr>
            </w:pPr>
          </w:p>
        </w:tc>
        <w:tc>
          <w:tcPr>
            <w:tcW w:w="4536" w:type="dxa"/>
          </w:tcPr>
          <w:p w14:paraId="3299C428" w14:textId="77777777" w:rsidR="001A3B0F" w:rsidRPr="003C0EB2" w:rsidRDefault="001A3B0F" w:rsidP="000F094C">
            <w:pPr>
              <w:tabs>
                <w:tab w:val="left" w:pos="1560"/>
              </w:tabs>
              <w:overflowPunct w:val="0"/>
              <w:snapToGrid w:val="0"/>
              <w:spacing w:line="276" w:lineRule="auto"/>
              <w:jc w:val="both"/>
              <w:rPr>
                <w:rFonts w:ascii="Times New Roman" w:eastAsia="SimSun" w:hAnsi="Times New Roman" w:cs="Times New Roman"/>
                <w:color w:val="000000" w:themeColor="text1"/>
                <w:spacing w:val="20"/>
                <w:sz w:val="28"/>
                <w:szCs w:val="28"/>
              </w:rPr>
            </w:pPr>
            <w:r w:rsidRPr="003C0EB2">
              <w:rPr>
                <w:rFonts w:ascii="Times New Roman" w:eastAsia="新細明體" w:hAnsi="Times New Roman" w:cs="Times New Roman"/>
                <w:color w:val="000000" w:themeColor="text1"/>
                <w:spacing w:val="20"/>
                <w:sz w:val="28"/>
                <w:szCs w:val="28"/>
              </w:rPr>
              <w:t>宣</w:t>
            </w:r>
            <w:proofErr w:type="gramStart"/>
            <w:r w:rsidRPr="003C0EB2">
              <w:rPr>
                <w:rFonts w:ascii="Times New Roman" w:eastAsia="新細明體" w:hAnsi="Times New Roman" w:cs="Times New Roman"/>
                <w:color w:val="000000" w:themeColor="text1"/>
                <w:spacing w:val="20"/>
                <w:sz w:val="28"/>
                <w:szCs w:val="28"/>
              </w:rPr>
              <w:t>傳</w:t>
            </w:r>
            <w:proofErr w:type="gramEnd"/>
            <w:r w:rsidRPr="003C0EB2">
              <w:rPr>
                <w:rFonts w:ascii="Times New Roman" w:eastAsia="新細明體" w:hAnsi="Times New Roman" w:cs="Times New Roman"/>
                <w:color w:val="000000" w:themeColor="text1"/>
                <w:spacing w:val="20"/>
                <w:sz w:val="28"/>
                <w:szCs w:val="28"/>
              </w:rPr>
              <w:t>服</w:t>
            </w:r>
            <w:proofErr w:type="gramStart"/>
            <w:r w:rsidRPr="003C0EB2">
              <w:rPr>
                <w:rFonts w:ascii="Times New Roman" w:eastAsia="新細明體" w:hAnsi="Times New Roman" w:cs="Times New Roman"/>
                <w:color w:val="000000" w:themeColor="text1"/>
                <w:spacing w:val="20"/>
                <w:sz w:val="28"/>
                <w:szCs w:val="28"/>
              </w:rPr>
              <w:t>務</w:t>
            </w:r>
            <w:proofErr w:type="gramEnd"/>
            <w:r w:rsidRPr="003C0EB2">
              <w:rPr>
                <w:rFonts w:ascii="Times New Roman" w:eastAsia="新細明體" w:hAnsi="Times New Roman" w:cs="Times New Roman"/>
                <w:color w:val="000000" w:themeColor="text1"/>
                <w:spacing w:val="20"/>
                <w:sz w:val="28"/>
                <w:szCs w:val="28"/>
              </w:rPr>
              <w:t>的</w:t>
            </w:r>
            <w:proofErr w:type="gramStart"/>
            <w:r w:rsidRPr="003C0EB2">
              <w:rPr>
                <w:rFonts w:ascii="Times New Roman" w:eastAsia="新細明體" w:hAnsi="Times New Roman" w:cs="Times New Roman"/>
                <w:color w:val="000000" w:themeColor="text1"/>
                <w:spacing w:val="20"/>
                <w:sz w:val="28"/>
                <w:szCs w:val="28"/>
              </w:rPr>
              <w:t>採</w:t>
            </w:r>
            <w:proofErr w:type="gramEnd"/>
            <w:r w:rsidRPr="003C0EB2">
              <w:rPr>
                <w:rFonts w:ascii="Times New Roman" w:eastAsia="新細明體" w:hAnsi="Times New Roman" w:cs="Times New Roman"/>
                <w:color w:val="000000" w:themeColor="text1"/>
                <w:spacing w:val="20"/>
                <w:sz w:val="28"/>
                <w:szCs w:val="28"/>
              </w:rPr>
              <w:t>購</w:t>
            </w:r>
          </w:p>
        </w:tc>
      </w:tr>
      <w:tr w:rsidR="001A3B0F" w:rsidRPr="003C0EB2" w14:paraId="0B216BEC" w14:textId="77777777" w:rsidTr="00857C1C">
        <w:trPr>
          <w:trHeight w:val="747"/>
        </w:trPr>
        <w:tc>
          <w:tcPr>
            <w:tcW w:w="4111" w:type="dxa"/>
          </w:tcPr>
          <w:p w14:paraId="37F9DB20" w14:textId="77777777" w:rsidR="001A3B0F" w:rsidRPr="003C0EB2" w:rsidRDefault="001A3B0F" w:rsidP="000F094C">
            <w:pPr>
              <w:tabs>
                <w:tab w:val="left" w:pos="1560"/>
              </w:tabs>
              <w:overflowPunct w:val="0"/>
              <w:snapToGrid w:val="0"/>
              <w:spacing w:line="276" w:lineRule="auto"/>
              <w:jc w:val="both"/>
              <w:rPr>
                <w:rFonts w:ascii="Times New Roman" w:eastAsia="新細明體" w:hAnsi="Times New Roman" w:cs="Times New Roman"/>
                <w:color w:val="000000" w:themeColor="text1"/>
                <w:spacing w:val="20"/>
                <w:sz w:val="28"/>
                <w:szCs w:val="28"/>
              </w:rPr>
            </w:pPr>
            <w:r w:rsidRPr="003C0EB2">
              <w:rPr>
                <w:rFonts w:ascii="Times New Roman" w:eastAsia="新細明體" w:hAnsi="Times New Roman" w:cs="Times New Roman"/>
                <w:color w:val="000000" w:themeColor="text1"/>
                <w:spacing w:val="20"/>
                <w:sz w:val="28"/>
                <w:szCs w:val="28"/>
              </w:rPr>
              <w:t>稅</w:t>
            </w:r>
            <w:proofErr w:type="gramStart"/>
            <w:r w:rsidRPr="003C0EB2">
              <w:rPr>
                <w:rFonts w:ascii="Times New Roman" w:eastAsia="新細明體" w:hAnsi="Times New Roman" w:cs="Times New Roman"/>
                <w:color w:val="000000" w:themeColor="text1"/>
                <w:spacing w:val="20"/>
                <w:sz w:val="28"/>
                <w:szCs w:val="28"/>
              </w:rPr>
              <w:t>務</w:t>
            </w:r>
            <w:proofErr w:type="gramEnd"/>
            <w:r w:rsidRPr="003C0EB2">
              <w:rPr>
                <w:rFonts w:ascii="Times New Roman" w:eastAsia="新細明體" w:hAnsi="Times New Roman" w:cs="Times New Roman"/>
                <w:color w:val="000000" w:themeColor="text1"/>
                <w:spacing w:val="20"/>
                <w:sz w:val="28"/>
                <w:szCs w:val="28"/>
              </w:rPr>
              <w:t>局</w:t>
            </w:r>
          </w:p>
        </w:tc>
        <w:tc>
          <w:tcPr>
            <w:tcW w:w="425" w:type="dxa"/>
          </w:tcPr>
          <w:p w14:paraId="075836CA" w14:textId="77777777" w:rsidR="001A3B0F" w:rsidRPr="003C0EB2" w:rsidRDefault="001A3B0F" w:rsidP="000F094C">
            <w:pPr>
              <w:tabs>
                <w:tab w:val="left" w:pos="1560"/>
              </w:tabs>
              <w:overflowPunct w:val="0"/>
              <w:snapToGrid w:val="0"/>
              <w:spacing w:line="276" w:lineRule="auto"/>
              <w:jc w:val="both"/>
              <w:rPr>
                <w:rFonts w:ascii="Times New Roman" w:eastAsia="新細明體" w:hAnsi="Times New Roman" w:cs="Times New Roman"/>
                <w:color w:val="000000" w:themeColor="text1"/>
                <w:spacing w:val="20"/>
                <w:sz w:val="28"/>
                <w:szCs w:val="28"/>
              </w:rPr>
            </w:pPr>
          </w:p>
        </w:tc>
        <w:tc>
          <w:tcPr>
            <w:tcW w:w="4536" w:type="dxa"/>
          </w:tcPr>
          <w:p w14:paraId="5E3AA6E4" w14:textId="77777777" w:rsidR="001A3B0F" w:rsidRPr="003C0EB2" w:rsidRDefault="001A3B0F" w:rsidP="000F094C">
            <w:pPr>
              <w:tabs>
                <w:tab w:val="left" w:pos="1560"/>
              </w:tabs>
              <w:overflowPunct w:val="0"/>
              <w:snapToGrid w:val="0"/>
              <w:spacing w:line="276" w:lineRule="auto"/>
              <w:jc w:val="both"/>
              <w:rPr>
                <w:rFonts w:ascii="Times New Roman" w:eastAsia="SimSun" w:hAnsi="Times New Roman" w:cs="Times New Roman"/>
                <w:color w:val="000000" w:themeColor="text1"/>
                <w:spacing w:val="20"/>
                <w:sz w:val="28"/>
                <w:szCs w:val="28"/>
                <w:lang w:eastAsia="zh-TW"/>
              </w:rPr>
            </w:pPr>
            <w:r w:rsidRPr="003C0EB2">
              <w:rPr>
                <w:rFonts w:ascii="Times New Roman" w:eastAsia="新細明體" w:hAnsi="Times New Roman" w:cs="Times New Roman"/>
                <w:color w:val="000000" w:themeColor="text1"/>
                <w:spacing w:val="20"/>
                <w:sz w:val="28"/>
                <w:szCs w:val="28"/>
                <w:lang w:eastAsia="zh-TW"/>
              </w:rPr>
              <w:t>納稅人資料存取的控制</w:t>
            </w:r>
          </w:p>
        </w:tc>
      </w:tr>
      <w:tr w:rsidR="001A3B0F" w:rsidRPr="003C0EB2" w14:paraId="0B671CA9" w14:textId="77777777" w:rsidTr="00857C1C">
        <w:trPr>
          <w:trHeight w:val="747"/>
        </w:trPr>
        <w:tc>
          <w:tcPr>
            <w:tcW w:w="4111" w:type="dxa"/>
          </w:tcPr>
          <w:p w14:paraId="1C35F036" w14:textId="77777777" w:rsidR="001A3B0F" w:rsidRPr="003C0EB2" w:rsidRDefault="001A3B0F" w:rsidP="000F094C">
            <w:pPr>
              <w:tabs>
                <w:tab w:val="left" w:pos="1560"/>
              </w:tabs>
              <w:overflowPunct w:val="0"/>
              <w:snapToGrid w:val="0"/>
              <w:spacing w:line="276" w:lineRule="auto"/>
              <w:jc w:val="both"/>
              <w:rPr>
                <w:rFonts w:ascii="Times New Roman" w:eastAsia="新細明體" w:hAnsi="Times New Roman" w:cs="Times New Roman"/>
                <w:color w:val="000000" w:themeColor="text1"/>
                <w:spacing w:val="20"/>
                <w:sz w:val="28"/>
                <w:szCs w:val="28"/>
              </w:rPr>
            </w:pPr>
            <w:r w:rsidRPr="003C0EB2">
              <w:rPr>
                <w:rFonts w:ascii="Times New Roman" w:eastAsia="新細明體" w:hAnsi="Times New Roman" w:cs="Times New Roman"/>
                <w:color w:val="000000" w:themeColor="text1"/>
                <w:spacing w:val="20"/>
                <w:sz w:val="28"/>
                <w:szCs w:val="28"/>
              </w:rPr>
              <w:t>創新科技署</w:t>
            </w:r>
          </w:p>
        </w:tc>
        <w:tc>
          <w:tcPr>
            <w:tcW w:w="425" w:type="dxa"/>
          </w:tcPr>
          <w:p w14:paraId="5C4D194A" w14:textId="77777777" w:rsidR="001A3B0F" w:rsidRPr="003C0EB2" w:rsidRDefault="001A3B0F" w:rsidP="000F094C">
            <w:pPr>
              <w:tabs>
                <w:tab w:val="left" w:pos="1560"/>
              </w:tabs>
              <w:overflowPunct w:val="0"/>
              <w:snapToGrid w:val="0"/>
              <w:spacing w:line="276" w:lineRule="auto"/>
              <w:jc w:val="both"/>
              <w:rPr>
                <w:rFonts w:ascii="Times New Roman" w:eastAsia="新細明體" w:hAnsi="Times New Roman" w:cs="Times New Roman"/>
                <w:color w:val="000000" w:themeColor="text1"/>
                <w:spacing w:val="20"/>
                <w:sz w:val="28"/>
                <w:szCs w:val="28"/>
              </w:rPr>
            </w:pPr>
          </w:p>
        </w:tc>
        <w:tc>
          <w:tcPr>
            <w:tcW w:w="4536" w:type="dxa"/>
          </w:tcPr>
          <w:p w14:paraId="14D00546" w14:textId="77777777" w:rsidR="001A3B0F" w:rsidRPr="003C0EB2" w:rsidRDefault="001A3B0F" w:rsidP="000F094C">
            <w:pPr>
              <w:tabs>
                <w:tab w:val="left" w:pos="1560"/>
              </w:tabs>
              <w:overflowPunct w:val="0"/>
              <w:snapToGrid w:val="0"/>
              <w:spacing w:line="276" w:lineRule="auto"/>
              <w:jc w:val="both"/>
              <w:rPr>
                <w:rFonts w:ascii="Times New Roman" w:eastAsia="新細明體" w:hAnsi="Times New Roman" w:cs="Times New Roman"/>
                <w:color w:val="000000" w:themeColor="text1"/>
                <w:spacing w:val="20"/>
                <w:sz w:val="28"/>
                <w:szCs w:val="28"/>
                <w:lang w:eastAsia="zh-TW"/>
              </w:rPr>
            </w:pPr>
            <w:r w:rsidRPr="003C0EB2">
              <w:rPr>
                <w:rFonts w:ascii="Times New Roman" w:eastAsia="新細明體" w:hAnsi="Times New Roman" w:cs="Times New Roman"/>
                <w:color w:val="000000" w:themeColor="text1"/>
                <w:spacing w:val="20"/>
                <w:sz w:val="28"/>
                <w:szCs w:val="28"/>
                <w:lang w:eastAsia="zh-TW"/>
              </w:rPr>
              <w:t>新型工業化資助計劃的管理</w:t>
            </w:r>
          </w:p>
        </w:tc>
      </w:tr>
      <w:tr w:rsidR="001A3B0F" w:rsidRPr="003C0EB2" w14:paraId="107D8BD7" w14:textId="77777777" w:rsidTr="00857C1C">
        <w:trPr>
          <w:trHeight w:val="747"/>
        </w:trPr>
        <w:tc>
          <w:tcPr>
            <w:tcW w:w="4111" w:type="dxa"/>
          </w:tcPr>
          <w:p w14:paraId="0DC324CA" w14:textId="77777777" w:rsidR="001A3B0F" w:rsidRPr="003C0EB2" w:rsidRDefault="001A3B0F" w:rsidP="000F094C">
            <w:pPr>
              <w:tabs>
                <w:tab w:val="left" w:pos="1560"/>
              </w:tabs>
              <w:overflowPunct w:val="0"/>
              <w:snapToGrid w:val="0"/>
              <w:spacing w:line="276" w:lineRule="auto"/>
              <w:jc w:val="both"/>
              <w:rPr>
                <w:rFonts w:ascii="Times New Roman" w:eastAsia="新細明體" w:hAnsi="Times New Roman" w:cs="Times New Roman"/>
                <w:color w:val="000000" w:themeColor="text1"/>
                <w:spacing w:val="20"/>
                <w:sz w:val="28"/>
                <w:szCs w:val="28"/>
              </w:rPr>
            </w:pPr>
            <w:r w:rsidRPr="003C0EB2">
              <w:rPr>
                <w:rFonts w:ascii="Times New Roman" w:eastAsia="新細明體" w:hAnsi="Times New Roman" w:cs="Times New Roman"/>
                <w:color w:val="000000" w:themeColor="text1"/>
                <w:spacing w:val="20"/>
                <w:sz w:val="28"/>
                <w:szCs w:val="28"/>
              </w:rPr>
              <w:t>創新科技界</w:t>
            </w:r>
          </w:p>
        </w:tc>
        <w:tc>
          <w:tcPr>
            <w:tcW w:w="425" w:type="dxa"/>
          </w:tcPr>
          <w:p w14:paraId="1266FF00" w14:textId="77777777" w:rsidR="001A3B0F" w:rsidRPr="003C0EB2" w:rsidRDefault="001A3B0F" w:rsidP="000F094C">
            <w:pPr>
              <w:tabs>
                <w:tab w:val="left" w:pos="1560"/>
              </w:tabs>
              <w:overflowPunct w:val="0"/>
              <w:snapToGrid w:val="0"/>
              <w:spacing w:line="276" w:lineRule="auto"/>
              <w:jc w:val="both"/>
              <w:rPr>
                <w:rFonts w:ascii="Times New Roman" w:eastAsia="新細明體" w:hAnsi="Times New Roman" w:cs="Times New Roman"/>
                <w:color w:val="000000" w:themeColor="text1"/>
                <w:spacing w:val="20"/>
                <w:sz w:val="28"/>
                <w:szCs w:val="28"/>
              </w:rPr>
            </w:pPr>
          </w:p>
        </w:tc>
        <w:tc>
          <w:tcPr>
            <w:tcW w:w="4536" w:type="dxa"/>
          </w:tcPr>
          <w:p w14:paraId="14515D86" w14:textId="77777777" w:rsidR="001A3B0F" w:rsidRPr="003C0EB2" w:rsidRDefault="001A3B0F" w:rsidP="000F094C">
            <w:pPr>
              <w:tabs>
                <w:tab w:val="left" w:pos="1560"/>
              </w:tabs>
              <w:overflowPunct w:val="0"/>
              <w:snapToGrid w:val="0"/>
              <w:spacing w:line="276" w:lineRule="auto"/>
              <w:jc w:val="both"/>
              <w:rPr>
                <w:rFonts w:ascii="Times New Roman" w:eastAsia="新細明體" w:hAnsi="Times New Roman" w:cs="Times New Roman"/>
                <w:color w:val="000000" w:themeColor="text1"/>
                <w:spacing w:val="20"/>
                <w:sz w:val="28"/>
                <w:szCs w:val="28"/>
                <w:lang w:eastAsia="zh-TW"/>
              </w:rPr>
            </w:pPr>
            <w:r w:rsidRPr="003C0EB2">
              <w:rPr>
                <w:rFonts w:ascii="Times New Roman" w:eastAsia="新細明體" w:hAnsi="Times New Roman" w:cs="Times New Roman"/>
                <w:color w:val="000000" w:themeColor="text1"/>
                <w:spacing w:val="20"/>
                <w:sz w:val="28"/>
                <w:szCs w:val="28"/>
                <w:lang w:eastAsia="zh-TW"/>
              </w:rPr>
              <w:t>創新科技資助計劃防貪指南</w:t>
            </w:r>
          </w:p>
        </w:tc>
      </w:tr>
      <w:tr w:rsidR="001A3B0F" w:rsidRPr="003C0EB2" w14:paraId="3EA32D3B" w14:textId="77777777" w:rsidTr="00857C1C">
        <w:trPr>
          <w:trHeight w:val="747"/>
        </w:trPr>
        <w:tc>
          <w:tcPr>
            <w:tcW w:w="4111" w:type="dxa"/>
          </w:tcPr>
          <w:p w14:paraId="3B6A6663" w14:textId="77777777" w:rsidR="001A3B0F" w:rsidRPr="003C0EB2" w:rsidRDefault="001A3B0F" w:rsidP="000F094C">
            <w:pPr>
              <w:tabs>
                <w:tab w:val="left" w:pos="1560"/>
              </w:tabs>
              <w:overflowPunct w:val="0"/>
              <w:snapToGrid w:val="0"/>
              <w:spacing w:line="276" w:lineRule="auto"/>
              <w:jc w:val="both"/>
              <w:rPr>
                <w:rFonts w:ascii="Times New Roman" w:eastAsia="新細明體" w:hAnsi="Times New Roman" w:cs="Times New Roman"/>
                <w:color w:val="000000" w:themeColor="text1"/>
                <w:spacing w:val="20"/>
                <w:sz w:val="28"/>
                <w:szCs w:val="28"/>
              </w:rPr>
            </w:pPr>
            <w:proofErr w:type="gramStart"/>
            <w:r w:rsidRPr="003C0EB2">
              <w:rPr>
                <w:rFonts w:ascii="Times New Roman" w:eastAsia="新細明體" w:hAnsi="Times New Roman" w:cs="Times New Roman"/>
                <w:color w:val="000000" w:themeColor="text1"/>
                <w:spacing w:val="20"/>
                <w:sz w:val="28"/>
                <w:szCs w:val="28"/>
              </w:rPr>
              <w:t>勞</w:t>
            </w:r>
            <w:proofErr w:type="gramEnd"/>
            <w:r w:rsidRPr="003C0EB2">
              <w:rPr>
                <w:rFonts w:ascii="Times New Roman" w:eastAsia="新細明體" w:hAnsi="Times New Roman" w:cs="Times New Roman"/>
                <w:color w:val="000000" w:themeColor="text1"/>
                <w:spacing w:val="20"/>
                <w:sz w:val="28"/>
                <w:szCs w:val="28"/>
              </w:rPr>
              <w:t>工處</w:t>
            </w:r>
          </w:p>
        </w:tc>
        <w:tc>
          <w:tcPr>
            <w:tcW w:w="425" w:type="dxa"/>
          </w:tcPr>
          <w:p w14:paraId="7BE6AF0A" w14:textId="77777777" w:rsidR="001A3B0F" w:rsidRPr="003C0EB2" w:rsidRDefault="001A3B0F" w:rsidP="000F094C">
            <w:pPr>
              <w:tabs>
                <w:tab w:val="left" w:pos="1560"/>
              </w:tabs>
              <w:overflowPunct w:val="0"/>
              <w:snapToGrid w:val="0"/>
              <w:spacing w:line="276" w:lineRule="auto"/>
              <w:jc w:val="both"/>
              <w:rPr>
                <w:rFonts w:ascii="Times New Roman" w:eastAsia="新細明體" w:hAnsi="Times New Roman" w:cs="Times New Roman"/>
                <w:color w:val="000000" w:themeColor="text1"/>
                <w:spacing w:val="20"/>
                <w:sz w:val="28"/>
                <w:szCs w:val="28"/>
              </w:rPr>
            </w:pPr>
          </w:p>
        </w:tc>
        <w:tc>
          <w:tcPr>
            <w:tcW w:w="4536" w:type="dxa"/>
          </w:tcPr>
          <w:p w14:paraId="5BD612FC" w14:textId="77777777" w:rsidR="001A3B0F" w:rsidRPr="003C0EB2" w:rsidRDefault="001A3B0F" w:rsidP="000F094C">
            <w:pPr>
              <w:tabs>
                <w:tab w:val="left" w:pos="1560"/>
              </w:tabs>
              <w:overflowPunct w:val="0"/>
              <w:snapToGrid w:val="0"/>
              <w:spacing w:line="276" w:lineRule="auto"/>
              <w:jc w:val="both"/>
              <w:rPr>
                <w:rFonts w:ascii="Times New Roman" w:eastAsia="新細明體" w:hAnsi="Times New Roman" w:cs="Times New Roman"/>
                <w:color w:val="000000" w:themeColor="text1"/>
                <w:spacing w:val="20"/>
                <w:sz w:val="28"/>
                <w:szCs w:val="28"/>
                <w:lang w:eastAsia="zh-TW"/>
              </w:rPr>
            </w:pPr>
            <w:r w:rsidRPr="003C0EB2">
              <w:rPr>
                <w:rFonts w:ascii="Times New Roman" w:eastAsia="新細明體" w:hAnsi="Times New Roman" w:cs="Times New Roman"/>
                <w:color w:val="000000" w:themeColor="text1"/>
                <w:spacing w:val="20"/>
                <w:sz w:val="28"/>
                <w:szCs w:val="28"/>
                <w:lang w:eastAsia="zh-TW"/>
              </w:rPr>
              <w:t>建造業機械操作員證書制度</w:t>
            </w:r>
          </w:p>
        </w:tc>
      </w:tr>
      <w:tr w:rsidR="001A3B0F" w:rsidRPr="003C0EB2" w14:paraId="5341EA4E" w14:textId="77777777" w:rsidTr="00857C1C">
        <w:trPr>
          <w:trHeight w:val="747"/>
        </w:trPr>
        <w:tc>
          <w:tcPr>
            <w:tcW w:w="4111" w:type="dxa"/>
          </w:tcPr>
          <w:p w14:paraId="150B088D" w14:textId="77777777" w:rsidR="001A3B0F" w:rsidRPr="003C0EB2" w:rsidRDefault="001A3B0F" w:rsidP="000F094C">
            <w:pPr>
              <w:tabs>
                <w:tab w:val="left" w:pos="1560"/>
              </w:tabs>
              <w:overflowPunct w:val="0"/>
              <w:snapToGrid w:val="0"/>
              <w:spacing w:line="276" w:lineRule="auto"/>
              <w:jc w:val="both"/>
              <w:rPr>
                <w:rFonts w:ascii="Times New Roman" w:eastAsia="新細明體" w:hAnsi="Times New Roman" w:cs="Times New Roman"/>
                <w:color w:val="000000" w:themeColor="text1"/>
                <w:spacing w:val="20"/>
                <w:sz w:val="28"/>
                <w:szCs w:val="28"/>
              </w:rPr>
            </w:pPr>
            <w:r w:rsidRPr="003C0EB2">
              <w:rPr>
                <w:rFonts w:ascii="Times New Roman" w:eastAsia="新細明體" w:hAnsi="Times New Roman" w:cs="Times New Roman"/>
                <w:color w:val="000000" w:themeColor="text1"/>
                <w:spacing w:val="20"/>
                <w:sz w:val="28"/>
                <w:szCs w:val="28"/>
              </w:rPr>
              <w:t>地政總署</w:t>
            </w:r>
          </w:p>
        </w:tc>
        <w:tc>
          <w:tcPr>
            <w:tcW w:w="425" w:type="dxa"/>
          </w:tcPr>
          <w:p w14:paraId="6353D413" w14:textId="77777777" w:rsidR="001A3B0F" w:rsidRPr="003C0EB2" w:rsidRDefault="001A3B0F" w:rsidP="000F094C">
            <w:pPr>
              <w:tabs>
                <w:tab w:val="left" w:pos="1560"/>
              </w:tabs>
              <w:overflowPunct w:val="0"/>
              <w:snapToGrid w:val="0"/>
              <w:spacing w:line="276" w:lineRule="auto"/>
              <w:jc w:val="both"/>
              <w:rPr>
                <w:rFonts w:ascii="Times New Roman" w:eastAsia="新細明體" w:hAnsi="Times New Roman" w:cs="Times New Roman"/>
                <w:color w:val="000000" w:themeColor="text1"/>
                <w:spacing w:val="20"/>
                <w:sz w:val="28"/>
                <w:szCs w:val="28"/>
              </w:rPr>
            </w:pPr>
          </w:p>
        </w:tc>
        <w:tc>
          <w:tcPr>
            <w:tcW w:w="4536" w:type="dxa"/>
          </w:tcPr>
          <w:p w14:paraId="21FBC85A" w14:textId="77777777" w:rsidR="001A3B0F" w:rsidRPr="003C0EB2" w:rsidRDefault="001A3B0F" w:rsidP="000F094C">
            <w:pPr>
              <w:tabs>
                <w:tab w:val="left" w:pos="1560"/>
              </w:tabs>
              <w:overflowPunct w:val="0"/>
              <w:snapToGrid w:val="0"/>
              <w:spacing w:line="276" w:lineRule="auto"/>
              <w:jc w:val="both"/>
              <w:rPr>
                <w:rFonts w:ascii="Times New Roman" w:eastAsia="SimSun" w:hAnsi="Times New Roman" w:cs="Times New Roman"/>
                <w:color w:val="000000" w:themeColor="text1"/>
                <w:spacing w:val="20"/>
                <w:sz w:val="28"/>
                <w:szCs w:val="28"/>
              </w:rPr>
            </w:pPr>
            <w:r w:rsidRPr="003C0EB2">
              <w:rPr>
                <w:rFonts w:ascii="Times New Roman" w:eastAsia="新細明體" w:hAnsi="Times New Roman" w:cs="Times New Roman"/>
                <w:color w:val="000000" w:themeColor="text1"/>
                <w:spacing w:val="20"/>
                <w:sz w:val="28"/>
                <w:szCs w:val="28"/>
              </w:rPr>
              <w:t>收回土地的補償安排</w:t>
            </w:r>
          </w:p>
        </w:tc>
      </w:tr>
      <w:tr w:rsidR="001A3B0F" w:rsidRPr="003C0EB2" w14:paraId="169B15EB" w14:textId="77777777" w:rsidTr="00857C1C">
        <w:trPr>
          <w:trHeight w:val="747"/>
        </w:trPr>
        <w:tc>
          <w:tcPr>
            <w:tcW w:w="4111" w:type="dxa"/>
          </w:tcPr>
          <w:p w14:paraId="22C6825D" w14:textId="77777777" w:rsidR="001A3B0F" w:rsidRPr="003C0EB2" w:rsidRDefault="001A3B0F" w:rsidP="000F094C">
            <w:pPr>
              <w:tabs>
                <w:tab w:val="left" w:pos="1560"/>
              </w:tabs>
              <w:overflowPunct w:val="0"/>
              <w:snapToGrid w:val="0"/>
              <w:spacing w:line="276" w:lineRule="auto"/>
              <w:jc w:val="both"/>
              <w:rPr>
                <w:rFonts w:ascii="Times New Roman" w:eastAsia="新細明體" w:hAnsi="Times New Roman" w:cs="Times New Roman"/>
                <w:color w:val="000000" w:themeColor="text1"/>
                <w:spacing w:val="20"/>
                <w:sz w:val="28"/>
                <w:szCs w:val="28"/>
              </w:rPr>
            </w:pPr>
            <w:r w:rsidRPr="003C0EB2">
              <w:rPr>
                <w:rFonts w:ascii="Times New Roman" w:eastAsia="新細明體" w:hAnsi="Times New Roman" w:cs="Times New Roman"/>
                <w:color w:val="000000" w:themeColor="text1"/>
                <w:spacing w:val="20"/>
                <w:sz w:val="28"/>
                <w:szCs w:val="28"/>
              </w:rPr>
              <w:lastRenderedPageBreak/>
              <w:t>海事處</w:t>
            </w:r>
          </w:p>
        </w:tc>
        <w:tc>
          <w:tcPr>
            <w:tcW w:w="425" w:type="dxa"/>
          </w:tcPr>
          <w:p w14:paraId="3483DCF6" w14:textId="77777777" w:rsidR="001A3B0F" w:rsidRPr="003C0EB2" w:rsidRDefault="001A3B0F" w:rsidP="000F094C">
            <w:pPr>
              <w:tabs>
                <w:tab w:val="left" w:pos="1560"/>
              </w:tabs>
              <w:overflowPunct w:val="0"/>
              <w:snapToGrid w:val="0"/>
              <w:spacing w:line="276" w:lineRule="auto"/>
              <w:jc w:val="both"/>
              <w:rPr>
                <w:rFonts w:ascii="Times New Roman" w:eastAsia="新細明體" w:hAnsi="Times New Roman" w:cs="Times New Roman"/>
                <w:color w:val="000000" w:themeColor="text1"/>
                <w:spacing w:val="20"/>
                <w:sz w:val="28"/>
                <w:szCs w:val="28"/>
              </w:rPr>
            </w:pPr>
          </w:p>
        </w:tc>
        <w:tc>
          <w:tcPr>
            <w:tcW w:w="4536" w:type="dxa"/>
          </w:tcPr>
          <w:p w14:paraId="41C0A587" w14:textId="77777777" w:rsidR="001A3B0F" w:rsidRPr="003C0EB2" w:rsidRDefault="001A3B0F" w:rsidP="000F094C">
            <w:pPr>
              <w:tabs>
                <w:tab w:val="left" w:pos="1560"/>
              </w:tabs>
              <w:overflowPunct w:val="0"/>
              <w:snapToGrid w:val="0"/>
              <w:spacing w:line="276" w:lineRule="auto"/>
              <w:jc w:val="both"/>
              <w:rPr>
                <w:rFonts w:ascii="Times New Roman" w:eastAsia="SimSun" w:hAnsi="Times New Roman" w:cs="Times New Roman"/>
                <w:color w:val="000000" w:themeColor="text1"/>
                <w:spacing w:val="20"/>
                <w:sz w:val="28"/>
                <w:szCs w:val="28"/>
              </w:rPr>
            </w:pPr>
            <w:r w:rsidRPr="003C0EB2">
              <w:rPr>
                <w:rFonts w:ascii="Times New Roman" w:eastAsia="新細明體" w:hAnsi="Times New Roman" w:cs="Times New Roman"/>
                <w:color w:val="000000" w:themeColor="text1"/>
                <w:spacing w:val="20"/>
                <w:sz w:val="28"/>
                <w:szCs w:val="28"/>
              </w:rPr>
              <w:t>政府船隻的建造</w:t>
            </w:r>
          </w:p>
        </w:tc>
      </w:tr>
      <w:tr w:rsidR="001A3B0F" w:rsidRPr="003C0EB2" w14:paraId="5BF6132B" w14:textId="77777777" w:rsidTr="00857C1C">
        <w:trPr>
          <w:trHeight w:val="747"/>
        </w:trPr>
        <w:tc>
          <w:tcPr>
            <w:tcW w:w="4111" w:type="dxa"/>
          </w:tcPr>
          <w:p w14:paraId="56A4A519" w14:textId="77777777" w:rsidR="001A3B0F" w:rsidRPr="003C0EB2" w:rsidRDefault="001A3B0F" w:rsidP="000F094C">
            <w:pPr>
              <w:tabs>
                <w:tab w:val="left" w:pos="1560"/>
              </w:tabs>
              <w:overflowPunct w:val="0"/>
              <w:snapToGrid w:val="0"/>
              <w:spacing w:line="276" w:lineRule="auto"/>
              <w:jc w:val="both"/>
              <w:rPr>
                <w:rFonts w:ascii="Times New Roman" w:eastAsia="新細明體" w:hAnsi="Times New Roman" w:cs="Times New Roman"/>
                <w:color w:val="000000" w:themeColor="text1"/>
                <w:spacing w:val="20"/>
                <w:sz w:val="28"/>
                <w:szCs w:val="28"/>
              </w:rPr>
            </w:pPr>
            <w:r w:rsidRPr="003C0EB2">
              <w:rPr>
                <w:rFonts w:ascii="Times New Roman" w:eastAsia="新細明體" w:hAnsi="Times New Roman" w:cs="Times New Roman"/>
                <w:color w:val="000000" w:themeColor="text1"/>
                <w:spacing w:val="20"/>
                <w:sz w:val="28"/>
                <w:szCs w:val="28"/>
              </w:rPr>
              <w:t>規劃署</w:t>
            </w:r>
          </w:p>
        </w:tc>
        <w:tc>
          <w:tcPr>
            <w:tcW w:w="425" w:type="dxa"/>
          </w:tcPr>
          <w:p w14:paraId="055E89ED" w14:textId="77777777" w:rsidR="001A3B0F" w:rsidRPr="003C0EB2" w:rsidRDefault="001A3B0F" w:rsidP="000F094C">
            <w:pPr>
              <w:tabs>
                <w:tab w:val="left" w:pos="1560"/>
              </w:tabs>
              <w:overflowPunct w:val="0"/>
              <w:snapToGrid w:val="0"/>
              <w:spacing w:line="276" w:lineRule="auto"/>
              <w:jc w:val="both"/>
              <w:rPr>
                <w:rFonts w:ascii="Times New Roman" w:eastAsia="新細明體" w:hAnsi="Times New Roman" w:cs="Times New Roman"/>
                <w:color w:val="000000" w:themeColor="text1"/>
                <w:spacing w:val="20"/>
                <w:sz w:val="28"/>
                <w:szCs w:val="28"/>
              </w:rPr>
            </w:pPr>
          </w:p>
        </w:tc>
        <w:tc>
          <w:tcPr>
            <w:tcW w:w="4536" w:type="dxa"/>
          </w:tcPr>
          <w:p w14:paraId="16DDF469" w14:textId="77777777" w:rsidR="001A3B0F" w:rsidRPr="003C0EB2" w:rsidRDefault="001A3B0F" w:rsidP="000F094C">
            <w:pPr>
              <w:tabs>
                <w:tab w:val="left" w:pos="1560"/>
              </w:tabs>
              <w:overflowPunct w:val="0"/>
              <w:snapToGrid w:val="0"/>
              <w:spacing w:line="276" w:lineRule="auto"/>
              <w:jc w:val="both"/>
              <w:rPr>
                <w:rFonts w:ascii="Times New Roman" w:eastAsia="新細明體" w:hAnsi="Times New Roman" w:cs="Times New Roman"/>
                <w:color w:val="000000" w:themeColor="text1"/>
                <w:spacing w:val="20"/>
                <w:sz w:val="28"/>
                <w:szCs w:val="28"/>
                <w:lang w:eastAsia="zh-TW"/>
              </w:rPr>
            </w:pPr>
            <w:r w:rsidRPr="003C0EB2">
              <w:rPr>
                <w:rFonts w:ascii="Times New Roman" w:eastAsia="新細明體" w:hAnsi="Times New Roman" w:cs="Times New Roman"/>
                <w:color w:val="000000" w:themeColor="text1"/>
                <w:spacing w:val="20"/>
                <w:sz w:val="28"/>
                <w:szCs w:val="28"/>
                <w:lang w:eastAsia="zh-TW"/>
              </w:rPr>
              <w:t>制訂圖則和處理規劃申請</w:t>
            </w:r>
            <w:r w:rsidRPr="003C0EB2">
              <w:rPr>
                <w:rFonts w:ascii="Times New Roman" w:eastAsia="新細明體" w:hAnsi="Times New Roman" w:cs="Times New Roman"/>
                <w:color w:val="000000" w:themeColor="text1"/>
                <w:spacing w:val="20"/>
                <w:sz w:val="28"/>
                <w:szCs w:val="28"/>
                <w:lang w:eastAsia="zh-TW"/>
              </w:rPr>
              <w:br/>
            </w:r>
            <w:r w:rsidRPr="003C0EB2">
              <w:rPr>
                <w:rFonts w:ascii="Times New Roman" w:eastAsia="新細明體" w:hAnsi="Times New Roman" w:cs="Times New Roman"/>
                <w:color w:val="000000" w:themeColor="text1"/>
                <w:spacing w:val="20"/>
                <w:sz w:val="28"/>
                <w:szCs w:val="28"/>
                <w:lang w:eastAsia="zh-TW"/>
              </w:rPr>
              <w:t>（第一部）</w:t>
            </w:r>
          </w:p>
        </w:tc>
      </w:tr>
      <w:tr w:rsidR="001A3B0F" w:rsidRPr="003C0EB2" w14:paraId="39BA404B" w14:textId="77777777" w:rsidTr="00857C1C">
        <w:trPr>
          <w:trHeight w:val="747"/>
        </w:trPr>
        <w:tc>
          <w:tcPr>
            <w:tcW w:w="4111" w:type="dxa"/>
          </w:tcPr>
          <w:p w14:paraId="0A4A4D37" w14:textId="77777777" w:rsidR="001A3B0F" w:rsidRPr="003C0EB2" w:rsidRDefault="001A3B0F" w:rsidP="000F094C">
            <w:pPr>
              <w:tabs>
                <w:tab w:val="left" w:pos="1560"/>
              </w:tabs>
              <w:overflowPunct w:val="0"/>
              <w:snapToGrid w:val="0"/>
              <w:spacing w:line="276" w:lineRule="auto"/>
              <w:jc w:val="both"/>
              <w:rPr>
                <w:rFonts w:ascii="Times New Roman" w:eastAsia="新細明體" w:hAnsi="Times New Roman" w:cs="Times New Roman"/>
                <w:color w:val="000000" w:themeColor="text1"/>
                <w:spacing w:val="20"/>
                <w:sz w:val="28"/>
                <w:szCs w:val="28"/>
              </w:rPr>
            </w:pPr>
            <w:r w:rsidRPr="003C0EB2">
              <w:rPr>
                <w:rFonts w:ascii="Times New Roman" w:eastAsia="新細明體" w:hAnsi="Times New Roman" w:cs="Times New Roman"/>
                <w:color w:val="000000" w:themeColor="text1"/>
                <w:spacing w:val="20"/>
                <w:sz w:val="28"/>
                <w:szCs w:val="28"/>
              </w:rPr>
              <w:t>公營機構</w:t>
            </w:r>
          </w:p>
        </w:tc>
        <w:tc>
          <w:tcPr>
            <w:tcW w:w="425" w:type="dxa"/>
          </w:tcPr>
          <w:p w14:paraId="5F80DC5E" w14:textId="77777777" w:rsidR="001A3B0F" w:rsidRPr="003C0EB2" w:rsidRDefault="001A3B0F" w:rsidP="000F094C">
            <w:pPr>
              <w:tabs>
                <w:tab w:val="left" w:pos="1560"/>
              </w:tabs>
              <w:overflowPunct w:val="0"/>
              <w:snapToGrid w:val="0"/>
              <w:spacing w:line="276" w:lineRule="auto"/>
              <w:jc w:val="both"/>
              <w:rPr>
                <w:rFonts w:ascii="Times New Roman" w:eastAsia="新細明體" w:hAnsi="Times New Roman" w:cs="Times New Roman"/>
                <w:color w:val="000000" w:themeColor="text1"/>
                <w:spacing w:val="20"/>
                <w:sz w:val="28"/>
                <w:szCs w:val="28"/>
              </w:rPr>
            </w:pPr>
          </w:p>
        </w:tc>
        <w:tc>
          <w:tcPr>
            <w:tcW w:w="4536" w:type="dxa"/>
          </w:tcPr>
          <w:p w14:paraId="6D92F47D" w14:textId="77777777" w:rsidR="001A3B0F" w:rsidRPr="003C0EB2" w:rsidRDefault="001A3B0F" w:rsidP="000F094C">
            <w:pPr>
              <w:tabs>
                <w:tab w:val="left" w:pos="1560"/>
              </w:tabs>
              <w:overflowPunct w:val="0"/>
              <w:snapToGrid w:val="0"/>
              <w:spacing w:line="276" w:lineRule="auto"/>
              <w:jc w:val="both"/>
              <w:rPr>
                <w:rFonts w:ascii="Times New Roman" w:eastAsia="SimSun" w:hAnsi="Times New Roman" w:cs="Times New Roman"/>
                <w:color w:val="000000" w:themeColor="text1"/>
                <w:spacing w:val="20"/>
                <w:sz w:val="28"/>
                <w:szCs w:val="28"/>
              </w:rPr>
            </w:pPr>
            <w:proofErr w:type="gramStart"/>
            <w:r w:rsidRPr="003C0EB2">
              <w:rPr>
                <w:rFonts w:ascii="Times New Roman" w:eastAsia="新細明體" w:hAnsi="Times New Roman" w:cs="Times New Roman"/>
                <w:color w:val="000000" w:themeColor="text1"/>
                <w:spacing w:val="20"/>
                <w:sz w:val="28"/>
                <w:szCs w:val="28"/>
              </w:rPr>
              <w:t>數</w:t>
            </w:r>
            <w:proofErr w:type="gramEnd"/>
            <w:r w:rsidRPr="003C0EB2">
              <w:rPr>
                <w:rFonts w:ascii="Times New Roman" w:eastAsia="新細明體" w:hAnsi="Times New Roman" w:cs="Times New Roman"/>
                <w:color w:val="000000" w:themeColor="text1"/>
                <w:spacing w:val="20"/>
                <w:sz w:val="28"/>
                <w:szCs w:val="28"/>
              </w:rPr>
              <w:t>「治」誠信框架</w:t>
            </w:r>
          </w:p>
        </w:tc>
      </w:tr>
      <w:tr w:rsidR="001A3B0F" w:rsidRPr="003C0EB2" w14:paraId="68C130D6" w14:textId="77777777" w:rsidTr="00857C1C">
        <w:trPr>
          <w:trHeight w:val="747"/>
        </w:trPr>
        <w:tc>
          <w:tcPr>
            <w:tcW w:w="4111" w:type="dxa"/>
          </w:tcPr>
          <w:p w14:paraId="394151D7" w14:textId="77777777" w:rsidR="001A3B0F" w:rsidRPr="003C0EB2" w:rsidRDefault="001A3B0F" w:rsidP="000F094C">
            <w:pPr>
              <w:tabs>
                <w:tab w:val="left" w:pos="1560"/>
              </w:tabs>
              <w:overflowPunct w:val="0"/>
              <w:snapToGrid w:val="0"/>
              <w:spacing w:line="276" w:lineRule="auto"/>
              <w:jc w:val="both"/>
              <w:rPr>
                <w:rFonts w:ascii="Times New Roman" w:eastAsia="新細明體" w:hAnsi="Times New Roman" w:cs="Times New Roman"/>
                <w:color w:val="000000" w:themeColor="text1"/>
                <w:spacing w:val="20"/>
                <w:sz w:val="28"/>
                <w:szCs w:val="28"/>
              </w:rPr>
            </w:pPr>
          </w:p>
        </w:tc>
        <w:tc>
          <w:tcPr>
            <w:tcW w:w="425" w:type="dxa"/>
          </w:tcPr>
          <w:p w14:paraId="19ED81B8" w14:textId="77777777" w:rsidR="001A3B0F" w:rsidRPr="003C0EB2" w:rsidRDefault="001A3B0F" w:rsidP="000F094C">
            <w:pPr>
              <w:tabs>
                <w:tab w:val="left" w:pos="1560"/>
              </w:tabs>
              <w:overflowPunct w:val="0"/>
              <w:snapToGrid w:val="0"/>
              <w:spacing w:line="276" w:lineRule="auto"/>
              <w:jc w:val="both"/>
              <w:rPr>
                <w:rFonts w:ascii="Times New Roman" w:eastAsia="新細明體" w:hAnsi="Times New Roman" w:cs="Times New Roman"/>
                <w:color w:val="000000" w:themeColor="text1"/>
                <w:spacing w:val="20"/>
                <w:sz w:val="28"/>
                <w:szCs w:val="28"/>
              </w:rPr>
            </w:pPr>
          </w:p>
        </w:tc>
        <w:tc>
          <w:tcPr>
            <w:tcW w:w="4536" w:type="dxa"/>
          </w:tcPr>
          <w:p w14:paraId="479636CD" w14:textId="77777777" w:rsidR="001A3B0F" w:rsidRPr="003C0EB2" w:rsidRDefault="001A3B0F" w:rsidP="000F094C">
            <w:pPr>
              <w:tabs>
                <w:tab w:val="left" w:pos="1560"/>
              </w:tabs>
              <w:overflowPunct w:val="0"/>
              <w:snapToGrid w:val="0"/>
              <w:spacing w:line="276" w:lineRule="auto"/>
              <w:jc w:val="both"/>
              <w:rPr>
                <w:rFonts w:ascii="Times New Roman" w:eastAsia="新細明體" w:hAnsi="Times New Roman" w:cs="Times New Roman"/>
                <w:color w:val="000000" w:themeColor="text1"/>
                <w:spacing w:val="20"/>
                <w:sz w:val="28"/>
                <w:szCs w:val="28"/>
                <w:lang w:eastAsia="zh-TW"/>
              </w:rPr>
            </w:pPr>
            <w:r w:rsidRPr="003C0EB2">
              <w:rPr>
                <w:rFonts w:ascii="Times New Roman" w:eastAsia="新細明體" w:hAnsi="Times New Roman" w:cs="Times New Roman"/>
                <w:color w:val="000000" w:themeColor="text1"/>
                <w:spacing w:val="20"/>
                <w:sz w:val="28"/>
                <w:szCs w:val="28"/>
                <w:lang w:eastAsia="zh-TW"/>
              </w:rPr>
              <w:t>公營機構誠信風險評估框架研究</w:t>
            </w:r>
          </w:p>
        </w:tc>
      </w:tr>
      <w:tr w:rsidR="001A3B0F" w:rsidRPr="003C0EB2" w14:paraId="40E2D398" w14:textId="77777777" w:rsidTr="00857C1C">
        <w:trPr>
          <w:trHeight w:val="747"/>
        </w:trPr>
        <w:tc>
          <w:tcPr>
            <w:tcW w:w="4111" w:type="dxa"/>
          </w:tcPr>
          <w:p w14:paraId="567B5DD4" w14:textId="77777777" w:rsidR="001A3B0F" w:rsidRPr="003C0EB2" w:rsidRDefault="001A3B0F" w:rsidP="000F094C">
            <w:pPr>
              <w:tabs>
                <w:tab w:val="left" w:pos="1560"/>
              </w:tabs>
              <w:overflowPunct w:val="0"/>
              <w:snapToGrid w:val="0"/>
              <w:spacing w:line="276" w:lineRule="auto"/>
              <w:jc w:val="both"/>
              <w:rPr>
                <w:rFonts w:ascii="Times New Roman" w:eastAsia="新細明體" w:hAnsi="Times New Roman" w:cs="Times New Roman"/>
                <w:color w:val="000000" w:themeColor="text1"/>
                <w:spacing w:val="20"/>
                <w:sz w:val="28"/>
                <w:szCs w:val="28"/>
              </w:rPr>
            </w:pPr>
            <w:r w:rsidRPr="003C0EB2">
              <w:rPr>
                <w:rFonts w:ascii="Times New Roman" w:eastAsia="新細明體" w:hAnsi="Times New Roman" w:cs="Times New Roman"/>
                <w:color w:val="000000" w:themeColor="text1"/>
                <w:spacing w:val="20"/>
                <w:sz w:val="28"/>
                <w:szCs w:val="28"/>
              </w:rPr>
              <w:t>香港電台</w:t>
            </w:r>
          </w:p>
        </w:tc>
        <w:tc>
          <w:tcPr>
            <w:tcW w:w="425" w:type="dxa"/>
          </w:tcPr>
          <w:p w14:paraId="55CB70EC" w14:textId="77777777" w:rsidR="001A3B0F" w:rsidRPr="003C0EB2" w:rsidRDefault="001A3B0F" w:rsidP="000F094C">
            <w:pPr>
              <w:tabs>
                <w:tab w:val="left" w:pos="1560"/>
              </w:tabs>
              <w:overflowPunct w:val="0"/>
              <w:snapToGrid w:val="0"/>
              <w:spacing w:line="276" w:lineRule="auto"/>
              <w:jc w:val="both"/>
              <w:rPr>
                <w:rFonts w:ascii="Times New Roman" w:eastAsia="新細明體" w:hAnsi="Times New Roman" w:cs="Times New Roman"/>
                <w:color w:val="000000" w:themeColor="text1"/>
                <w:spacing w:val="20"/>
                <w:sz w:val="28"/>
                <w:szCs w:val="28"/>
              </w:rPr>
            </w:pPr>
          </w:p>
        </w:tc>
        <w:tc>
          <w:tcPr>
            <w:tcW w:w="4536" w:type="dxa"/>
          </w:tcPr>
          <w:p w14:paraId="78B7DE94" w14:textId="77777777" w:rsidR="001A3B0F" w:rsidRPr="003C0EB2" w:rsidRDefault="001A3B0F" w:rsidP="000F094C">
            <w:pPr>
              <w:tabs>
                <w:tab w:val="left" w:pos="1560"/>
              </w:tabs>
              <w:overflowPunct w:val="0"/>
              <w:snapToGrid w:val="0"/>
              <w:spacing w:line="276" w:lineRule="auto"/>
              <w:jc w:val="both"/>
              <w:rPr>
                <w:rFonts w:ascii="Times New Roman" w:eastAsia="新細明體" w:hAnsi="Times New Roman" w:cs="Times New Roman"/>
                <w:color w:val="000000" w:themeColor="text1"/>
                <w:spacing w:val="20"/>
                <w:sz w:val="28"/>
                <w:szCs w:val="28"/>
                <w:lang w:eastAsia="zh-TW"/>
              </w:rPr>
            </w:pPr>
            <w:r w:rsidRPr="003C0EB2">
              <w:rPr>
                <w:rFonts w:ascii="Times New Roman" w:eastAsia="新細明體" w:hAnsi="Times New Roman" w:cs="Times New Roman"/>
                <w:color w:val="000000" w:themeColor="text1"/>
                <w:spacing w:val="20"/>
                <w:sz w:val="28"/>
                <w:szCs w:val="28"/>
                <w:lang w:eastAsia="zh-TW"/>
              </w:rPr>
              <w:t>社區參與廣播服務的管理</w:t>
            </w:r>
          </w:p>
        </w:tc>
      </w:tr>
      <w:tr w:rsidR="001A3B0F" w:rsidRPr="003C0EB2" w14:paraId="7D408FB9" w14:textId="77777777" w:rsidTr="00857C1C">
        <w:trPr>
          <w:trHeight w:val="747"/>
        </w:trPr>
        <w:tc>
          <w:tcPr>
            <w:tcW w:w="4111" w:type="dxa"/>
          </w:tcPr>
          <w:p w14:paraId="58DC4390" w14:textId="77777777" w:rsidR="001A3B0F" w:rsidRPr="003C0EB2" w:rsidRDefault="001A3B0F" w:rsidP="000F094C">
            <w:pPr>
              <w:tabs>
                <w:tab w:val="left" w:pos="1560"/>
              </w:tabs>
              <w:overflowPunct w:val="0"/>
              <w:snapToGrid w:val="0"/>
              <w:spacing w:line="276" w:lineRule="auto"/>
              <w:jc w:val="both"/>
              <w:rPr>
                <w:rFonts w:ascii="Times New Roman" w:eastAsia="新細明體" w:hAnsi="Times New Roman" w:cs="Times New Roman"/>
                <w:color w:val="000000" w:themeColor="text1"/>
                <w:spacing w:val="20"/>
                <w:sz w:val="28"/>
                <w:szCs w:val="28"/>
              </w:rPr>
            </w:pPr>
            <w:r w:rsidRPr="003C0EB2">
              <w:rPr>
                <w:rFonts w:ascii="Times New Roman" w:eastAsia="新細明體" w:hAnsi="Times New Roman" w:cs="Times New Roman"/>
                <w:color w:val="000000" w:themeColor="text1"/>
                <w:spacing w:val="20"/>
                <w:sz w:val="28"/>
                <w:szCs w:val="28"/>
              </w:rPr>
              <w:t>差餉物業估價署</w:t>
            </w:r>
          </w:p>
        </w:tc>
        <w:tc>
          <w:tcPr>
            <w:tcW w:w="425" w:type="dxa"/>
          </w:tcPr>
          <w:p w14:paraId="1518C0E2" w14:textId="77777777" w:rsidR="001A3B0F" w:rsidRPr="003C0EB2" w:rsidRDefault="001A3B0F" w:rsidP="000F094C">
            <w:pPr>
              <w:tabs>
                <w:tab w:val="left" w:pos="1560"/>
              </w:tabs>
              <w:overflowPunct w:val="0"/>
              <w:snapToGrid w:val="0"/>
              <w:spacing w:line="276" w:lineRule="auto"/>
              <w:jc w:val="both"/>
              <w:rPr>
                <w:rFonts w:ascii="Times New Roman" w:eastAsia="新細明體" w:hAnsi="Times New Roman" w:cs="Times New Roman"/>
                <w:color w:val="000000" w:themeColor="text1"/>
                <w:spacing w:val="20"/>
                <w:sz w:val="28"/>
                <w:szCs w:val="28"/>
              </w:rPr>
            </w:pPr>
          </w:p>
        </w:tc>
        <w:tc>
          <w:tcPr>
            <w:tcW w:w="4536" w:type="dxa"/>
          </w:tcPr>
          <w:p w14:paraId="71AC6235" w14:textId="77777777" w:rsidR="001A3B0F" w:rsidRPr="003C0EB2" w:rsidRDefault="001A3B0F" w:rsidP="000F094C">
            <w:pPr>
              <w:tabs>
                <w:tab w:val="left" w:pos="1560"/>
              </w:tabs>
              <w:overflowPunct w:val="0"/>
              <w:snapToGrid w:val="0"/>
              <w:spacing w:line="276" w:lineRule="auto"/>
              <w:jc w:val="both"/>
              <w:rPr>
                <w:rFonts w:ascii="Times New Roman" w:eastAsia="新細明體" w:hAnsi="Times New Roman" w:cs="Times New Roman"/>
                <w:color w:val="000000" w:themeColor="text1"/>
                <w:spacing w:val="20"/>
                <w:sz w:val="28"/>
                <w:szCs w:val="28"/>
                <w:lang w:eastAsia="zh-TW"/>
              </w:rPr>
            </w:pPr>
            <w:r w:rsidRPr="003C0EB2">
              <w:rPr>
                <w:rFonts w:ascii="Times New Roman" w:eastAsia="新細明體" w:hAnsi="Times New Roman" w:cs="Times New Roman"/>
                <w:color w:val="000000" w:themeColor="text1"/>
                <w:spacing w:val="20"/>
                <w:sz w:val="28"/>
                <w:szCs w:val="28"/>
                <w:lang w:eastAsia="zh-TW"/>
              </w:rPr>
              <w:t>分間單位租</w:t>
            </w:r>
            <w:proofErr w:type="gramStart"/>
            <w:r w:rsidRPr="003C0EB2">
              <w:rPr>
                <w:rFonts w:ascii="Times New Roman" w:eastAsia="新細明體" w:hAnsi="Times New Roman" w:cs="Times New Roman"/>
                <w:color w:val="000000" w:themeColor="text1"/>
                <w:spacing w:val="20"/>
                <w:sz w:val="28"/>
                <w:szCs w:val="28"/>
                <w:lang w:eastAsia="zh-TW"/>
              </w:rPr>
              <w:t>務</w:t>
            </w:r>
            <w:proofErr w:type="gramEnd"/>
            <w:r w:rsidRPr="003C0EB2">
              <w:rPr>
                <w:rFonts w:ascii="Times New Roman" w:eastAsia="新細明體" w:hAnsi="Times New Roman" w:cs="Times New Roman"/>
                <w:color w:val="000000" w:themeColor="text1"/>
                <w:spacing w:val="20"/>
                <w:sz w:val="28"/>
                <w:szCs w:val="28"/>
                <w:lang w:eastAsia="zh-TW"/>
              </w:rPr>
              <w:t>管制的執法工作</w:t>
            </w:r>
          </w:p>
        </w:tc>
      </w:tr>
      <w:tr w:rsidR="001A3B0F" w:rsidRPr="003C0EB2" w14:paraId="63589A24" w14:textId="77777777" w:rsidTr="00857C1C">
        <w:trPr>
          <w:trHeight w:val="747"/>
        </w:trPr>
        <w:tc>
          <w:tcPr>
            <w:tcW w:w="4111" w:type="dxa"/>
          </w:tcPr>
          <w:p w14:paraId="30D6B1CE" w14:textId="77777777" w:rsidR="001A3B0F" w:rsidRPr="003C0EB2" w:rsidRDefault="001A3B0F" w:rsidP="000F094C">
            <w:pPr>
              <w:tabs>
                <w:tab w:val="left" w:pos="1560"/>
              </w:tabs>
              <w:overflowPunct w:val="0"/>
              <w:snapToGrid w:val="0"/>
              <w:spacing w:line="276" w:lineRule="auto"/>
              <w:jc w:val="both"/>
              <w:rPr>
                <w:rFonts w:ascii="Times New Roman" w:eastAsia="新細明體" w:hAnsi="Times New Roman" w:cs="Times New Roman"/>
                <w:color w:val="000000" w:themeColor="text1"/>
                <w:spacing w:val="20"/>
                <w:sz w:val="28"/>
                <w:szCs w:val="28"/>
              </w:rPr>
            </w:pPr>
            <w:r w:rsidRPr="003C0EB2">
              <w:rPr>
                <w:rFonts w:ascii="Times New Roman" w:eastAsia="新細明體" w:hAnsi="Times New Roman" w:cs="Times New Roman"/>
                <w:color w:val="000000" w:themeColor="text1"/>
                <w:spacing w:val="20"/>
                <w:sz w:val="28"/>
                <w:szCs w:val="28"/>
              </w:rPr>
              <w:t>社</w:t>
            </w:r>
            <w:proofErr w:type="gramStart"/>
            <w:r w:rsidRPr="003C0EB2">
              <w:rPr>
                <w:rFonts w:ascii="Times New Roman" w:eastAsia="新細明體" w:hAnsi="Times New Roman" w:cs="Times New Roman"/>
                <w:color w:val="000000" w:themeColor="text1"/>
                <w:spacing w:val="20"/>
                <w:sz w:val="28"/>
                <w:szCs w:val="28"/>
              </w:rPr>
              <w:t>會</w:t>
            </w:r>
            <w:proofErr w:type="gramEnd"/>
            <w:r w:rsidRPr="003C0EB2">
              <w:rPr>
                <w:rFonts w:ascii="Times New Roman" w:eastAsia="新細明體" w:hAnsi="Times New Roman" w:cs="Times New Roman"/>
                <w:color w:val="000000" w:themeColor="text1"/>
                <w:spacing w:val="20"/>
                <w:sz w:val="28"/>
                <w:szCs w:val="28"/>
              </w:rPr>
              <w:t>福利署</w:t>
            </w:r>
          </w:p>
        </w:tc>
        <w:tc>
          <w:tcPr>
            <w:tcW w:w="425" w:type="dxa"/>
          </w:tcPr>
          <w:p w14:paraId="37700095" w14:textId="77777777" w:rsidR="001A3B0F" w:rsidRPr="003C0EB2" w:rsidRDefault="001A3B0F" w:rsidP="000F094C">
            <w:pPr>
              <w:tabs>
                <w:tab w:val="left" w:pos="1560"/>
              </w:tabs>
              <w:overflowPunct w:val="0"/>
              <w:snapToGrid w:val="0"/>
              <w:spacing w:line="276" w:lineRule="auto"/>
              <w:jc w:val="both"/>
              <w:rPr>
                <w:rFonts w:ascii="Times New Roman" w:eastAsia="新細明體" w:hAnsi="Times New Roman" w:cs="Times New Roman"/>
                <w:color w:val="000000" w:themeColor="text1"/>
                <w:spacing w:val="20"/>
                <w:sz w:val="28"/>
                <w:szCs w:val="28"/>
              </w:rPr>
            </w:pPr>
          </w:p>
        </w:tc>
        <w:tc>
          <w:tcPr>
            <w:tcW w:w="4536" w:type="dxa"/>
          </w:tcPr>
          <w:p w14:paraId="5ED31850" w14:textId="77777777" w:rsidR="001A3B0F" w:rsidRPr="003C0EB2" w:rsidRDefault="001A3B0F" w:rsidP="000F094C">
            <w:pPr>
              <w:tabs>
                <w:tab w:val="left" w:pos="1560"/>
              </w:tabs>
              <w:overflowPunct w:val="0"/>
              <w:snapToGrid w:val="0"/>
              <w:spacing w:line="276" w:lineRule="auto"/>
              <w:jc w:val="both"/>
              <w:rPr>
                <w:rFonts w:ascii="Times New Roman" w:eastAsia="新細明體" w:hAnsi="Times New Roman" w:cs="Times New Roman"/>
                <w:color w:val="000000" w:themeColor="text1"/>
                <w:spacing w:val="20"/>
                <w:sz w:val="28"/>
                <w:szCs w:val="28"/>
                <w:lang w:eastAsia="zh-TW"/>
              </w:rPr>
            </w:pPr>
            <w:r w:rsidRPr="003C0EB2">
              <w:rPr>
                <w:rFonts w:ascii="Times New Roman" w:eastAsia="新細明體" w:hAnsi="Times New Roman" w:cs="Times New Roman"/>
                <w:color w:val="000000" w:themeColor="text1"/>
                <w:spacing w:val="20"/>
                <w:sz w:val="28"/>
                <w:szCs w:val="28"/>
                <w:lang w:eastAsia="zh-TW"/>
              </w:rPr>
              <w:t>綜合社會保障援助計劃的管理</w:t>
            </w:r>
          </w:p>
        </w:tc>
      </w:tr>
      <w:tr w:rsidR="001A3B0F" w:rsidRPr="003C0EB2" w14:paraId="37BE1BCA" w14:textId="77777777" w:rsidTr="00857C1C">
        <w:trPr>
          <w:trHeight w:val="747"/>
        </w:trPr>
        <w:tc>
          <w:tcPr>
            <w:tcW w:w="4111" w:type="dxa"/>
          </w:tcPr>
          <w:p w14:paraId="591E3231" w14:textId="77777777" w:rsidR="001A3B0F" w:rsidRPr="003C0EB2" w:rsidRDefault="001A3B0F" w:rsidP="000F094C">
            <w:pPr>
              <w:tabs>
                <w:tab w:val="left" w:pos="1560"/>
              </w:tabs>
              <w:overflowPunct w:val="0"/>
              <w:snapToGrid w:val="0"/>
              <w:spacing w:line="276" w:lineRule="auto"/>
              <w:jc w:val="both"/>
              <w:rPr>
                <w:rFonts w:ascii="Times New Roman" w:eastAsia="新細明體" w:hAnsi="Times New Roman" w:cs="Times New Roman"/>
                <w:color w:val="000000" w:themeColor="text1"/>
                <w:spacing w:val="20"/>
                <w:sz w:val="28"/>
                <w:szCs w:val="28"/>
              </w:rPr>
            </w:pPr>
            <w:r w:rsidRPr="003C0EB2">
              <w:rPr>
                <w:rFonts w:ascii="Times New Roman" w:eastAsia="新細明體" w:hAnsi="Times New Roman" w:cs="Times New Roman"/>
                <w:color w:val="000000" w:themeColor="text1"/>
                <w:spacing w:val="20"/>
                <w:sz w:val="28"/>
                <w:szCs w:val="28"/>
              </w:rPr>
              <w:t>運輸署</w:t>
            </w:r>
          </w:p>
        </w:tc>
        <w:tc>
          <w:tcPr>
            <w:tcW w:w="425" w:type="dxa"/>
          </w:tcPr>
          <w:p w14:paraId="767856D7" w14:textId="77777777" w:rsidR="001A3B0F" w:rsidRPr="003C0EB2" w:rsidRDefault="001A3B0F" w:rsidP="000F094C">
            <w:pPr>
              <w:tabs>
                <w:tab w:val="left" w:pos="1560"/>
              </w:tabs>
              <w:overflowPunct w:val="0"/>
              <w:snapToGrid w:val="0"/>
              <w:spacing w:line="276" w:lineRule="auto"/>
              <w:jc w:val="both"/>
              <w:rPr>
                <w:rFonts w:ascii="Times New Roman" w:eastAsia="新細明體" w:hAnsi="Times New Roman" w:cs="Times New Roman"/>
                <w:color w:val="000000" w:themeColor="text1"/>
                <w:spacing w:val="20"/>
                <w:sz w:val="28"/>
                <w:szCs w:val="28"/>
              </w:rPr>
            </w:pPr>
          </w:p>
        </w:tc>
        <w:tc>
          <w:tcPr>
            <w:tcW w:w="4536" w:type="dxa"/>
          </w:tcPr>
          <w:p w14:paraId="01A87C88" w14:textId="77777777" w:rsidR="001A3B0F" w:rsidRPr="003C0EB2" w:rsidRDefault="001A3B0F" w:rsidP="000F094C">
            <w:pPr>
              <w:tabs>
                <w:tab w:val="left" w:pos="1560"/>
              </w:tabs>
              <w:overflowPunct w:val="0"/>
              <w:snapToGrid w:val="0"/>
              <w:spacing w:line="276" w:lineRule="auto"/>
              <w:jc w:val="both"/>
              <w:rPr>
                <w:rFonts w:ascii="Times New Roman" w:eastAsia="SimSun" w:hAnsi="Times New Roman" w:cs="Times New Roman"/>
                <w:color w:val="000000" w:themeColor="text1"/>
                <w:spacing w:val="20"/>
                <w:sz w:val="28"/>
                <w:szCs w:val="28"/>
              </w:rPr>
            </w:pPr>
            <w:proofErr w:type="gramStart"/>
            <w:r w:rsidRPr="003C0EB2">
              <w:rPr>
                <w:rFonts w:ascii="Times New Roman" w:eastAsia="新細明體" w:hAnsi="Times New Roman" w:cs="Times New Roman"/>
                <w:color w:val="000000" w:themeColor="text1"/>
                <w:spacing w:val="20"/>
                <w:sz w:val="28"/>
                <w:szCs w:val="28"/>
              </w:rPr>
              <w:t>專</w:t>
            </w:r>
            <w:proofErr w:type="gramEnd"/>
            <w:r w:rsidRPr="003C0EB2">
              <w:rPr>
                <w:rFonts w:ascii="Times New Roman" w:eastAsia="新細明體" w:hAnsi="Times New Roman" w:cs="Times New Roman"/>
                <w:color w:val="000000" w:themeColor="text1"/>
                <w:spacing w:val="20"/>
                <w:sz w:val="28"/>
                <w:szCs w:val="28"/>
              </w:rPr>
              <w:t>營巴士服</w:t>
            </w:r>
            <w:proofErr w:type="gramStart"/>
            <w:r w:rsidRPr="003C0EB2">
              <w:rPr>
                <w:rFonts w:ascii="Times New Roman" w:eastAsia="新細明體" w:hAnsi="Times New Roman" w:cs="Times New Roman"/>
                <w:color w:val="000000" w:themeColor="text1"/>
                <w:spacing w:val="20"/>
                <w:sz w:val="28"/>
                <w:szCs w:val="28"/>
              </w:rPr>
              <w:t>務</w:t>
            </w:r>
            <w:proofErr w:type="gramEnd"/>
            <w:r w:rsidRPr="003C0EB2">
              <w:rPr>
                <w:rFonts w:ascii="Times New Roman" w:eastAsia="新細明體" w:hAnsi="Times New Roman" w:cs="Times New Roman"/>
                <w:color w:val="000000" w:themeColor="text1"/>
                <w:spacing w:val="20"/>
                <w:sz w:val="28"/>
                <w:szCs w:val="28"/>
              </w:rPr>
              <w:t>的監管</w:t>
            </w:r>
          </w:p>
        </w:tc>
      </w:tr>
      <w:tr w:rsidR="001A3B0F" w:rsidRPr="003C0EB2" w14:paraId="04642964" w14:textId="77777777" w:rsidTr="00857C1C">
        <w:trPr>
          <w:trHeight w:val="747"/>
        </w:trPr>
        <w:tc>
          <w:tcPr>
            <w:tcW w:w="4111" w:type="dxa"/>
          </w:tcPr>
          <w:p w14:paraId="133CD892" w14:textId="77777777" w:rsidR="001A3B0F" w:rsidRPr="003C0EB2" w:rsidRDefault="001A3B0F" w:rsidP="000F094C">
            <w:pPr>
              <w:tabs>
                <w:tab w:val="left" w:pos="1560"/>
              </w:tabs>
              <w:overflowPunct w:val="0"/>
              <w:snapToGrid w:val="0"/>
              <w:spacing w:line="276" w:lineRule="auto"/>
              <w:jc w:val="both"/>
              <w:rPr>
                <w:rFonts w:ascii="Times New Roman" w:eastAsia="新細明體" w:hAnsi="Times New Roman" w:cs="Times New Roman"/>
                <w:color w:val="000000" w:themeColor="text1"/>
                <w:spacing w:val="20"/>
                <w:sz w:val="28"/>
                <w:szCs w:val="28"/>
              </w:rPr>
            </w:pPr>
          </w:p>
        </w:tc>
        <w:tc>
          <w:tcPr>
            <w:tcW w:w="425" w:type="dxa"/>
          </w:tcPr>
          <w:p w14:paraId="204D2338" w14:textId="77777777" w:rsidR="001A3B0F" w:rsidRPr="003C0EB2" w:rsidRDefault="001A3B0F" w:rsidP="000F094C">
            <w:pPr>
              <w:spacing w:line="276" w:lineRule="auto"/>
              <w:jc w:val="both"/>
              <w:rPr>
                <w:rFonts w:ascii="Times New Roman" w:hAnsi="Times New Roman" w:cs="Times New Roman"/>
                <w:color w:val="000000" w:themeColor="text1"/>
                <w:sz w:val="28"/>
                <w:szCs w:val="28"/>
                <w:lang w:val="en-GB"/>
              </w:rPr>
            </w:pPr>
          </w:p>
        </w:tc>
        <w:tc>
          <w:tcPr>
            <w:tcW w:w="4536" w:type="dxa"/>
          </w:tcPr>
          <w:p w14:paraId="4A4CEE70" w14:textId="77777777" w:rsidR="001A3B0F" w:rsidRPr="003C0EB2" w:rsidRDefault="001A3B0F" w:rsidP="000F094C">
            <w:pPr>
              <w:tabs>
                <w:tab w:val="left" w:pos="1560"/>
              </w:tabs>
              <w:overflowPunct w:val="0"/>
              <w:snapToGrid w:val="0"/>
              <w:spacing w:line="276" w:lineRule="auto"/>
              <w:jc w:val="both"/>
              <w:rPr>
                <w:rFonts w:ascii="Times New Roman" w:eastAsia="新細明體" w:hAnsi="Times New Roman" w:cs="Times New Roman"/>
                <w:color w:val="000000" w:themeColor="text1"/>
                <w:spacing w:val="20"/>
                <w:sz w:val="28"/>
                <w:szCs w:val="28"/>
                <w:lang w:eastAsia="zh-TW"/>
              </w:rPr>
            </w:pPr>
            <w:r w:rsidRPr="003C0EB2">
              <w:rPr>
                <w:rFonts w:ascii="Times New Roman" w:eastAsia="新細明體" w:hAnsi="Times New Roman" w:cs="Times New Roman"/>
                <w:spacing w:val="20"/>
                <w:sz w:val="28"/>
                <w:szCs w:val="28"/>
                <w:lang w:eastAsia="zh-TW"/>
              </w:rPr>
              <w:t>指定車輛測試中心的營運及監管</w:t>
            </w:r>
          </w:p>
        </w:tc>
      </w:tr>
    </w:tbl>
    <w:p w14:paraId="1194879F" w14:textId="77777777" w:rsidR="001A3B0F" w:rsidRPr="003C0EB2" w:rsidRDefault="001A3B0F" w:rsidP="000F094C">
      <w:pPr>
        <w:spacing w:line="276" w:lineRule="auto"/>
        <w:jc w:val="both"/>
        <w:rPr>
          <w:rFonts w:ascii="Times New Roman" w:hAnsi="Times New Roman" w:cs="Times New Roman"/>
          <w:sz w:val="28"/>
          <w:szCs w:val="28"/>
          <w:lang w:eastAsia="zh-TW"/>
        </w:rPr>
      </w:pPr>
      <w:r w:rsidRPr="003C0EB2">
        <w:rPr>
          <w:rFonts w:ascii="Times New Roman" w:hAnsi="Times New Roman" w:cs="Times New Roman"/>
          <w:sz w:val="28"/>
          <w:szCs w:val="28"/>
          <w:lang w:eastAsia="zh-TW"/>
        </w:rPr>
        <w:br w:type="page"/>
      </w:r>
    </w:p>
    <w:tbl>
      <w:tblPr>
        <w:tblW w:w="9072" w:type="dxa"/>
        <w:tblCellMar>
          <w:left w:w="28" w:type="dxa"/>
          <w:right w:w="28" w:type="dxa"/>
        </w:tblCellMar>
        <w:tblLook w:val="04A0" w:firstRow="1" w:lastRow="0" w:firstColumn="1" w:lastColumn="0" w:noHBand="0" w:noVBand="1"/>
      </w:tblPr>
      <w:tblGrid>
        <w:gridCol w:w="4111"/>
        <w:gridCol w:w="425"/>
        <w:gridCol w:w="4536"/>
      </w:tblGrid>
      <w:tr w:rsidR="001A3B0F" w:rsidRPr="003C0EB2" w14:paraId="04AC9BF0" w14:textId="77777777" w:rsidTr="00081963">
        <w:trPr>
          <w:trHeight w:val="284"/>
        </w:trPr>
        <w:tc>
          <w:tcPr>
            <w:tcW w:w="4111" w:type="dxa"/>
          </w:tcPr>
          <w:p w14:paraId="0A238B46" w14:textId="77777777" w:rsidR="001A3B0F" w:rsidRPr="003C0EB2" w:rsidRDefault="001A3B0F" w:rsidP="000F094C">
            <w:pPr>
              <w:tabs>
                <w:tab w:val="left" w:pos="1560"/>
              </w:tabs>
              <w:overflowPunct w:val="0"/>
              <w:snapToGrid w:val="0"/>
              <w:spacing w:line="276" w:lineRule="auto"/>
              <w:jc w:val="both"/>
              <w:rPr>
                <w:rFonts w:ascii="Times New Roman" w:eastAsia="新細明體" w:hAnsi="Times New Roman" w:cs="Times New Roman"/>
                <w:color w:val="000000" w:themeColor="text1"/>
                <w:spacing w:val="20"/>
                <w:sz w:val="28"/>
                <w:szCs w:val="28"/>
                <w:highlight w:val="lightGray"/>
              </w:rPr>
            </w:pPr>
            <w:r w:rsidRPr="003C0EB2">
              <w:rPr>
                <w:rFonts w:ascii="Times New Roman" w:eastAsia="新細明體" w:hAnsi="Times New Roman" w:cs="Times New Roman"/>
                <w:b/>
                <w:color w:val="000000" w:themeColor="text1"/>
                <w:spacing w:val="20"/>
                <w:sz w:val="28"/>
                <w:szCs w:val="28"/>
              </w:rPr>
              <w:lastRenderedPageBreak/>
              <w:t>機構</w:t>
            </w:r>
          </w:p>
        </w:tc>
        <w:tc>
          <w:tcPr>
            <w:tcW w:w="425" w:type="dxa"/>
          </w:tcPr>
          <w:p w14:paraId="10A2ABDD" w14:textId="77777777" w:rsidR="001A3B0F" w:rsidRPr="003C0EB2" w:rsidRDefault="001A3B0F" w:rsidP="000F094C">
            <w:pPr>
              <w:spacing w:line="276" w:lineRule="auto"/>
              <w:jc w:val="both"/>
              <w:rPr>
                <w:rFonts w:ascii="Times New Roman" w:hAnsi="Times New Roman" w:cs="Times New Roman"/>
                <w:color w:val="000000" w:themeColor="text1"/>
                <w:sz w:val="28"/>
                <w:szCs w:val="28"/>
                <w:highlight w:val="lightGray"/>
                <w:lang w:val="en-GB"/>
              </w:rPr>
            </w:pPr>
          </w:p>
        </w:tc>
        <w:tc>
          <w:tcPr>
            <w:tcW w:w="4536" w:type="dxa"/>
          </w:tcPr>
          <w:p w14:paraId="4BA7EFF0" w14:textId="77777777" w:rsidR="001A3B0F" w:rsidRPr="003C0EB2" w:rsidRDefault="001A3B0F" w:rsidP="000F094C">
            <w:pPr>
              <w:tabs>
                <w:tab w:val="left" w:pos="1560"/>
              </w:tabs>
              <w:overflowPunct w:val="0"/>
              <w:snapToGrid w:val="0"/>
              <w:spacing w:line="276" w:lineRule="auto"/>
              <w:jc w:val="both"/>
              <w:rPr>
                <w:rFonts w:ascii="Times New Roman" w:eastAsia="新細明體" w:hAnsi="Times New Roman" w:cs="Times New Roman"/>
                <w:spacing w:val="20"/>
                <w:sz w:val="28"/>
                <w:szCs w:val="28"/>
                <w:highlight w:val="red"/>
                <w:lang w:eastAsia="zh-TW"/>
              </w:rPr>
            </w:pPr>
            <w:r w:rsidRPr="003C0EB2">
              <w:rPr>
                <w:rFonts w:ascii="Times New Roman" w:eastAsia="新細明體" w:hAnsi="Times New Roman" w:cs="Times New Roman"/>
                <w:b/>
                <w:color w:val="000000" w:themeColor="text1"/>
                <w:spacing w:val="20"/>
                <w:sz w:val="28"/>
                <w:szCs w:val="28"/>
              </w:rPr>
              <w:t>題目</w:t>
            </w:r>
          </w:p>
        </w:tc>
      </w:tr>
      <w:tr w:rsidR="001A3B0F" w:rsidRPr="003C0EB2" w14:paraId="74FED52D" w14:textId="77777777" w:rsidTr="00857C1C">
        <w:trPr>
          <w:trHeight w:val="590"/>
        </w:trPr>
        <w:tc>
          <w:tcPr>
            <w:tcW w:w="9072" w:type="dxa"/>
            <w:gridSpan w:val="3"/>
            <w:hideMark/>
          </w:tcPr>
          <w:p w14:paraId="6CE7002E" w14:textId="77777777" w:rsidR="001A3B0F" w:rsidRPr="003C0EB2" w:rsidRDefault="001A3B0F" w:rsidP="001A3B0F">
            <w:pPr>
              <w:pStyle w:val="ae"/>
              <w:numPr>
                <w:ilvl w:val="0"/>
                <w:numId w:val="12"/>
              </w:numPr>
              <w:spacing w:after="160" w:line="276" w:lineRule="auto"/>
              <w:contextualSpacing w:val="0"/>
              <w:jc w:val="both"/>
              <w:rPr>
                <w:b/>
                <w:color w:val="000000" w:themeColor="text1"/>
                <w:sz w:val="28"/>
                <w:szCs w:val="28"/>
                <w:lang w:eastAsia="en-US"/>
              </w:rPr>
            </w:pPr>
            <w:r w:rsidRPr="003C0EB2">
              <w:rPr>
                <w:rFonts w:eastAsia="新細明體"/>
                <w:b/>
                <w:bCs/>
                <w:color w:val="000000" w:themeColor="text1"/>
                <w:spacing w:val="20"/>
                <w:sz w:val="28"/>
                <w:szCs w:val="28"/>
              </w:rPr>
              <w:t>公共機構</w:t>
            </w:r>
          </w:p>
        </w:tc>
      </w:tr>
    </w:tbl>
    <w:tbl>
      <w:tblPr>
        <w:tblStyle w:val="a3"/>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0"/>
        <w:gridCol w:w="476"/>
        <w:gridCol w:w="4536"/>
      </w:tblGrid>
      <w:tr w:rsidR="001A3B0F" w:rsidRPr="003C0EB2" w14:paraId="366C4636" w14:textId="77777777" w:rsidTr="00123ED7">
        <w:trPr>
          <w:trHeight w:val="961"/>
        </w:trPr>
        <w:tc>
          <w:tcPr>
            <w:tcW w:w="4060" w:type="dxa"/>
          </w:tcPr>
          <w:p w14:paraId="6F4511E9" w14:textId="77777777" w:rsidR="001A3B0F" w:rsidRPr="003C0EB2" w:rsidRDefault="001A3B0F" w:rsidP="000F094C">
            <w:pPr>
              <w:tabs>
                <w:tab w:val="left" w:pos="1560"/>
              </w:tabs>
              <w:overflowPunct w:val="0"/>
              <w:snapToGrid w:val="0"/>
              <w:spacing w:line="276" w:lineRule="auto"/>
              <w:jc w:val="both"/>
              <w:rPr>
                <w:rFonts w:ascii="Times New Roman" w:eastAsia="新細明體" w:hAnsi="Times New Roman" w:cs="Times New Roman"/>
                <w:color w:val="000000" w:themeColor="text1"/>
                <w:spacing w:val="20"/>
                <w:sz w:val="28"/>
                <w:szCs w:val="28"/>
              </w:rPr>
            </w:pPr>
            <w:r w:rsidRPr="003C0EB2">
              <w:rPr>
                <w:rFonts w:ascii="Times New Roman" w:eastAsia="新細明體" w:hAnsi="Times New Roman" w:cs="Times New Roman"/>
                <w:color w:val="000000" w:themeColor="text1"/>
                <w:spacing w:val="20"/>
                <w:sz w:val="28"/>
                <w:szCs w:val="28"/>
              </w:rPr>
              <w:t>會計及財務</w:t>
            </w:r>
            <w:proofErr w:type="gramStart"/>
            <w:r w:rsidRPr="003C0EB2">
              <w:rPr>
                <w:rFonts w:ascii="Times New Roman" w:eastAsia="新細明體" w:hAnsi="Times New Roman" w:cs="Times New Roman"/>
                <w:color w:val="000000" w:themeColor="text1"/>
                <w:spacing w:val="20"/>
                <w:sz w:val="28"/>
                <w:szCs w:val="28"/>
              </w:rPr>
              <w:t>匯</w:t>
            </w:r>
            <w:proofErr w:type="gramEnd"/>
            <w:r w:rsidRPr="003C0EB2">
              <w:rPr>
                <w:rFonts w:ascii="Times New Roman" w:eastAsia="新細明體" w:hAnsi="Times New Roman" w:cs="Times New Roman"/>
                <w:color w:val="000000" w:themeColor="text1"/>
                <w:spacing w:val="20"/>
                <w:sz w:val="28"/>
                <w:szCs w:val="28"/>
              </w:rPr>
              <w:t>報局</w:t>
            </w:r>
          </w:p>
        </w:tc>
        <w:tc>
          <w:tcPr>
            <w:tcW w:w="476" w:type="dxa"/>
          </w:tcPr>
          <w:p w14:paraId="47CD0D82" w14:textId="77777777" w:rsidR="001A3B0F" w:rsidRPr="003C0EB2" w:rsidRDefault="001A3B0F" w:rsidP="000F094C">
            <w:pPr>
              <w:tabs>
                <w:tab w:val="left" w:pos="1560"/>
              </w:tabs>
              <w:overflowPunct w:val="0"/>
              <w:snapToGrid w:val="0"/>
              <w:spacing w:line="276" w:lineRule="auto"/>
              <w:jc w:val="both"/>
              <w:rPr>
                <w:rFonts w:ascii="Times New Roman" w:hAnsi="Times New Roman" w:cs="Times New Roman"/>
                <w:color w:val="000000" w:themeColor="text1"/>
                <w:spacing w:val="20"/>
                <w:sz w:val="28"/>
                <w:szCs w:val="28"/>
              </w:rPr>
            </w:pPr>
          </w:p>
        </w:tc>
        <w:tc>
          <w:tcPr>
            <w:tcW w:w="4536" w:type="dxa"/>
          </w:tcPr>
          <w:p w14:paraId="208C036E" w14:textId="77777777" w:rsidR="001A3B0F" w:rsidRPr="003C0EB2" w:rsidRDefault="001A3B0F" w:rsidP="000F094C">
            <w:pPr>
              <w:tabs>
                <w:tab w:val="left" w:pos="1560"/>
              </w:tabs>
              <w:overflowPunct w:val="0"/>
              <w:snapToGrid w:val="0"/>
              <w:spacing w:line="276" w:lineRule="auto"/>
              <w:jc w:val="both"/>
              <w:rPr>
                <w:rFonts w:ascii="Times New Roman" w:eastAsia="SimSun" w:hAnsi="Times New Roman" w:cs="Times New Roman"/>
                <w:color w:val="000000" w:themeColor="text1"/>
                <w:spacing w:val="20"/>
                <w:sz w:val="28"/>
                <w:szCs w:val="28"/>
              </w:rPr>
            </w:pPr>
            <w:r w:rsidRPr="003C0EB2">
              <w:rPr>
                <w:rFonts w:ascii="Times New Roman" w:eastAsia="新細明體" w:hAnsi="Times New Roman" w:cs="Times New Roman"/>
                <w:color w:val="000000" w:themeColor="text1"/>
                <w:spacing w:val="20"/>
                <w:sz w:val="28"/>
                <w:szCs w:val="28"/>
              </w:rPr>
              <w:t>對香港會計師公會履行法定職能的監督</w:t>
            </w:r>
          </w:p>
        </w:tc>
      </w:tr>
      <w:tr w:rsidR="001A3B0F" w:rsidRPr="003C0EB2" w14:paraId="113419D9" w14:textId="77777777" w:rsidTr="00123ED7">
        <w:trPr>
          <w:trHeight w:val="563"/>
        </w:trPr>
        <w:tc>
          <w:tcPr>
            <w:tcW w:w="4060" w:type="dxa"/>
          </w:tcPr>
          <w:p w14:paraId="72CE68BF" w14:textId="77777777" w:rsidR="001A3B0F" w:rsidRPr="003C0EB2" w:rsidRDefault="001A3B0F" w:rsidP="000F094C">
            <w:pPr>
              <w:tabs>
                <w:tab w:val="left" w:pos="1560"/>
              </w:tabs>
              <w:overflowPunct w:val="0"/>
              <w:snapToGrid w:val="0"/>
              <w:spacing w:line="276" w:lineRule="auto"/>
              <w:jc w:val="both"/>
              <w:rPr>
                <w:rFonts w:ascii="Times New Roman" w:eastAsia="新細明體" w:hAnsi="Times New Roman" w:cs="Times New Roman"/>
                <w:color w:val="000000" w:themeColor="text1"/>
                <w:spacing w:val="20"/>
                <w:sz w:val="28"/>
                <w:szCs w:val="28"/>
              </w:rPr>
            </w:pPr>
            <w:r w:rsidRPr="003C0EB2">
              <w:rPr>
                <w:rFonts w:ascii="Times New Roman" w:eastAsia="新細明體" w:hAnsi="Times New Roman" w:cs="Times New Roman"/>
                <w:color w:val="000000" w:themeColor="text1"/>
                <w:spacing w:val="20"/>
                <w:sz w:val="28"/>
                <w:szCs w:val="28"/>
              </w:rPr>
              <w:t>中華電力有限公司</w:t>
            </w:r>
          </w:p>
        </w:tc>
        <w:tc>
          <w:tcPr>
            <w:tcW w:w="476" w:type="dxa"/>
          </w:tcPr>
          <w:p w14:paraId="73954D23" w14:textId="77777777" w:rsidR="001A3B0F" w:rsidRPr="003C0EB2" w:rsidRDefault="001A3B0F" w:rsidP="000F094C">
            <w:pPr>
              <w:tabs>
                <w:tab w:val="left" w:pos="1560"/>
              </w:tabs>
              <w:overflowPunct w:val="0"/>
              <w:snapToGrid w:val="0"/>
              <w:spacing w:line="276" w:lineRule="auto"/>
              <w:jc w:val="both"/>
              <w:rPr>
                <w:rFonts w:ascii="Times New Roman" w:hAnsi="Times New Roman" w:cs="Times New Roman"/>
                <w:color w:val="000000" w:themeColor="text1"/>
                <w:spacing w:val="20"/>
                <w:sz w:val="28"/>
                <w:szCs w:val="28"/>
              </w:rPr>
            </w:pPr>
          </w:p>
        </w:tc>
        <w:tc>
          <w:tcPr>
            <w:tcW w:w="4536" w:type="dxa"/>
          </w:tcPr>
          <w:p w14:paraId="41BD2B54" w14:textId="77777777" w:rsidR="001A3B0F" w:rsidRPr="003C0EB2" w:rsidRDefault="001A3B0F" w:rsidP="000F094C">
            <w:pPr>
              <w:tabs>
                <w:tab w:val="left" w:pos="1560"/>
              </w:tabs>
              <w:overflowPunct w:val="0"/>
              <w:snapToGrid w:val="0"/>
              <w:spacing w:line="276" w:lineRule="auto"/>
              <w:jc w:val="both"/>
              <w:rPr>
                <w:rFonts w:ascii="Times New Roman" w:eastAsia="SimSun" w:hAnsi="Times New Roman" w:cs="Times New Roman"/>
                <w:color w:val="000000" w:themeColor="text1"/>
                <w:spacing w:val="20"/>
                <w:sz w:val="28"/>
                <w:szCs w:val="28"/>
              </w:rPr>
            </w:pPr>
            <w:proofErr w:type="gramStart"/>
            <w:r w:rsidRPr="003C0EB2">
              <w:rPr>
                <w:rFonts w:ascii="Times New Roman" w:eastAsia="新細明體" w:hAnsi="Times New Roman" w:cs="Times New Roman"/>
                <w:color w:val="000000" w:themeColor="text1"/>
                <w:spacing w:val="20"/>
                <w:sz w:val="28"/>
                <w:szCs w:val="28"/>
              </w:rPr>
              <w:t>綠適樓宇</w:t>
            </w:r>
            <w:proofErr w:type="gramEnd"/>
            <w:r w:rsidRPr="003C0EB2">
              <w:rPr>
                <w:rFonts w:ascii="Times New Roman" w:eastAsia="新細明體" w:hAnsi="Times New Roman" w:cs="Times New Roman"/>
                <w:color w:val="000000" w:themeColor="text1"/>
                <w:spacing w:val="20"/>
                <w:sz w:val="28"/>
                <w:szCs w:val="28"/>
              </w:rPr>
              <w:t>基金的管理</w:t>
            </w:r>
          </w:p>
        </w:tc>
      </w:tr>
      <w:tr w:rsidR="001A3B0F" w:rsidRPr="003C0EB2" w14:paraId="5ED83CA6" w14:textId="77777777" w:rsidTr="00123ED7">
        <w:trPr>
          <w:trHeight w:val="571"/>
        </w:trPr>
        <w:tc>
          <w:tcPr>
            <w:tcW w:w="4060" w:type="dxa"/>
          </w:tcPr>
          <w:p w14:paraId="16D055A1" w14:textId="77777777" w:rsidR="001A3B0F" w:rsidRPr="003C0EB2" w:rsidRDefault="001A3B0F" w:rsidP="000F094C">
            <w:pPr>
              <w:tabs>
                <w:tab w:val="left" w:pos="1560"/>
              </w:tabs>
              <w:overflowPunct w:val="0"/>
              <w:snapToGrid w:val="0"/>
              <w:spacing w:line="276" w:lineRule="auto"/>
              <w:jc w:val="both"/>
              <w:rPr>
                <w:rFonts w:ascii="Times New Roman" w:eastAsia="新細明體" w:hAnsi="Times New Roman" w:cs="Times New Roman"/>
                <w:color w:val="000000" w:themeColor="text1"/>
                <w:spacing w:val="20"/>
                <w:sz w:val="28"/>
                <w:szCs w:val="28"/>
              </w:rPr>
            </w:pPr>
            <w:r w:rsidRPr="003C0EB2">
              <w:rPr>
                <w:rFonts w:ascii="Times New Roman" w:eastAsia="新細明體" w:hAnsi="Times New Roman" w:cs="Times New Roman"/>
                <w:color w:val="000000" w:themeColor="text1"/>
                <w:spacing w:val="20"/>
                <w:sz w:val="28"/>
                <w:szCs w:val="28"/>
              </w:rPr>
              <w:t>建造業議會</w:t>
            </w:r>
          </w:p>
        </w:tc>
        <w:tc>
          <w:tcPr>
            <w:tcW w:w="476" w:type="dxa"/>
          </w:tcPr>
          <w:p w14:paraId="5171B304" w14:textId="77777777" w:rsidR="001A3B0F" w:rsidRPr="003C0EB2" w:rsidRDefault="001A3B0F" w:rsidP="000F094C">
            <w:pPr>
              <w:tabs>
                <w:tab w:val="left" w:pos="1560"/>
              </w:tabs>
              <w:overflowPunct w:val="0"/>
              <w:snapToGrid w:val="0"/>
              <w:spacing w:line="276" w:lineRule="auto"/>
              <w:jc w:val="both"/>
              <w:rPr>
                <w:rFonts w:ascii="Times New Roman" w:hAnsi="Times New Roman" w:cs="Times New Roman"/>
                <w:color w:val="000000" w:themeColor="text1"/>
                <w:spacing w:val="20"/>
                <w:sz w:val="28"/>
                <w:szCs w:val="28"/>
              </w:rPr>
            </w:pPr>
          </w:p>
        </w:tc>
        <w:tc>
          <w:tcPr>
            <w:tcW w:w="4536" w:type="dxa"/>
          </w:tcPr>
          <w:p w14:paraId="11ED7CC5" w14:textId="77777777" w:rsidR="001A3B0F" w:rsidRPr="003C0EB2" w:rsidRDefault="001A3B0F" w:rsidP="000F094C">
            <w:pPr>
              <w:tabs>
                <w:tab w:val="left" w:pos="1560"/>
              </w:tabs>
              <w:overflowPunct w:val="0"/>
              <w:snapToGrid w:val="0"/>
              <w:spacing w:line="276" w:lineRule="auto"/>
              <w:jc w:val="both"/>
              <w:rPr>
                <w:rFonts w:ascii="Times New Roman" w:eastAsia="SimSun" w:hAnsi="Times New Roman" w:cs="Times New Roman"/>
                <w:color w:val="000000" w:themeColor="text1"/>
                <w:spacing w:val="20"/>
                <w:sz w:val="28"/>
                <w:szCs w:val="28"/>
              </w:rPr>
            </w:pPr>
            <w:r w:rsidRPr="003C0EB2">
              <w:rPr>
                <w:rFonts w:ascii="Times New Roman" w:eastAsia="新細明體" w:hAnsi="Times New Roman" w:cs="Times New Roman"/>
                <w:color w:val="000000" w:themeColor="text1"/>
                <w:spacing w:val="20"/>
                <w:sz w:val="28"/>
                <w:szCs w:val="28"/>
              </w:rPr>
              <w:t>培訓課程的管理</w:t>
            </w:r>
          </w:p>
        </w:tc>
      </w:tr>
      <w:tr w:rsidR="001A3B0F" w:rsidRPr="003C0EB2" w14:paraId="5B2DE059" w14:textId="77777777" w:rsidTr="00123ED7">
        <w:trPr>
          <w:trHeight w:val="565"/>
        </w:trPr>
        <w:tc>
          <w:tcPr>
            <w:tcW w:w="4060" w:type="dxa"/>
          </w:tcPr>
          <w:p w14:paraId="289B9727" w14:textId="77777777" w:rsidR="001A3B0F" w:rsidRPr="003C0EB2" w:rsidRDefault="001A3B0F" w:rsidP="000F094C">
            <w:pPr>
              <w:tabs>
                <w:tab w:val="left" w:pos="1560"/>
              </w:tabs>
              <w:overflowPunct w:val="0"/>
              <w:snapToGrid w:val="0"/>
              <w:spacing w:line="276" w:lineRule="auto"/>
              <w:jc w:val="both"/>
              <w:rPr>
                <w:rFonts w:ascii="Times New Roman" w:eastAsia="新細明體" w:hAnsi="Times New Roman" w:cs="Times New Roman"/>
                <w:color w:val="000000" w:themeColor="text1"/>
                <w:spacing w:val="20"/>
                <w:sz w:val="28"/>
                <w:szCs w:val="28"/>
              </w:rPr>
            </w:pPr>
            <w:r w:rsidRPr="003C0EB2">
              <w:rPr>
                <w:rFonts w:ascii="Times New Roman" w:eastAsia="新細明體" w:hAnsi="Times New Roman" w:cs="Times New Roman"/>
                <w:color w:val="000000" w:themeColor="text1"/>
                <w:spacing w:val="20"/>
                <w:sz w:val="28"/>
                <w:szCs w:val="28"/>
              </w:rPr>
              <w:t>香港藝術發展局</w:t>
            </w:r>
          </w:p>
        </w:tc>
        <w:tc>
          <w:tcPr>
            <w:tcW w:w="476" w:type="dxa"/>
          </w:tcPr>
          <w:p w14:paraId="74028DC1" w14:textId="77777777" w:rsidR="001A3B0F" w:rsidRPr="003C0EB2" w:rsidRDefault="001A3B0F" w:rsidP="000F094C">
            <w:pPr>
              <w:tabs>
                <w:tab w:val="left" w:pos="1560"/>
              </w:tabs>
              <w:overflowPunct w:val="0"/>
              <w:snapToGrid w:val="0"/>
              <w:spacing w:line="276" w:lineRule="auto"/>
              <w:jc w:val="both"/>
              <w:rPr>
                <w:rFonts w:ascii="Times New Roman" w:hAnsi="Times New Roman" w:cs="Times New Roman"/>
                <w:color w:val="000000" w:themeColor="text1"/>
                <w:spacing w:val="20"/>
                <w:sz w:val="28"/>
                <w:szCs w:val="28"/>
              </w:rPr>
            </w:pPr>
          </w:p>
        </w:tc>
        <w:tc>
          <w:tcPr>
            <w:tcW w:w="4536" w:type="dxa"/>
          </w:tcPr>
          <w:p w14:paraId="2105161B" w14:textId="77777777" w:rsidR="001A3B0F" w:rsidRPr="003C0EB2" w:rsidRDefault="001A3B0F" w:rsidP="000F094C">
            <w:pPr>
              <w:tabs>
                <w:tab w:val="left" w:pos="1560"/>
              </w:tabs>
              <w:overflowPunct w:val="0"/>
              <w:snapToGrid w:val="0"/>
              <w:spacing w:line="276" w:lineRule="auto"/>
              <w:jc w:val="both"/>
              <w:rPr>
                <w:rFonts w:ascii="Times New Roman" w:eastAsia="新細明體" w:hAnsi="Times New Roman" w:cs="Times New Roman"/>
                <w:color w:val="000000" w:themeColor="text1"/>
                <w:spacing w:val="20"/>
                <w:sz w:val="28"/>
                <w:szCs w:val="28"/>
              </w:rPr>
            </w:pPr>
            <w:r w:rsidRPr="003C0EB2">
              <w:rPr>
                <w:rFonts w:ascii="Times New Roman" w:eastAsia="新細明體" w:hAnsi="Times New Roman" w:cs="Times New Roman"/>
                <w:color w:val="000000" w:themeColor="text1"/>
                <w:spacing w:val="20"/>
                <w:sz w:val="28"/>
                <w:szCs w:val="28"/>
              </w:rPr>
              <w:t>香港演藝博覽的籌劃和管理</w:t>
            </w:r>
          </w:p>
        </w:tc>
      </w:tr>
      <w:tr w:rsidR="001A3B0F" w:rsidRPr="003C0EB2" w14:paraId="3B7DEEFC" w14:textId="77777777" w:rsidTr="005E3130">
        <w:trPr>
          <w:trHeight w:val="984"/>
        </w:trPr>
        <w:tc>
          <w:tcPr>
            <w:tcW w:w="4060" w:type="dxa"/>
          </w:tcPr>
          <w:p w14:paraId="0A04AEAC" w14:textId="77777777" w:rsidR="001A3B0F" w:rsidRPr="003C0EB2" w:rsidRDefault="001A3B0F" w:rsidP="000F094C">
            <w:pPr>
              <w:tabs>
                <w:tab w:val="left" w:pos="1560"/>
              </w:tabs>
              <w:overflowPunct w:val="0"/>
              <w:snapToGrid w:val="0"/>
              <w:spacing w:line="276" w:lineRule="auto"/>
              <w:jc w:val="both"/>
              <w:rPr>
                <w:rFonts w:ascii="Times New Roman" w:eastAsia="新細明體" w:hAnsi="Times New Roman" w:cs="Times New Roman"/>
                <w:color w:val="000000" w:themeColor="text1"/>
                <w:spacing w:val="20"/>
                <w:sz w:val="28"/>
                <w:szCs w:val="28"/>
              </w:rPr>
            </w:pPr>
            <w:r w:rsidRPr="003C0EB2">
              <w:rPr>
                <w:rFonts w:ascii="Times New Roman" w:eastAsia="新細明體" w:hAnsi="Times New Roman" w:cs="Times New Roman"/>
                <w:color w:val="000000" w:themeColor="text1"/>
                <w:spacing w:val="20"/>
                <w:sz w:val="28"/>
                <w:szCs w:val="28"/>
              </w:rPr>
              <w:t>香港考試及</w:t>
            </w:r>
            <w:proofErr w:type="gramStart"/>
            <w:r w:rsidRPr="003C0EB2">
              <w:rPr>
                <w:rFonts w:ascii="Times New Roman" w:eastAsia="新細明體" w:hAnsi="Times New Roman" w:cs="Times New Roman"/>
                <w:color w:val="000000" w:themeColor="text1"/>
                <w:spacing w:val="20"/>
                <w:sz w:val="28"/>
                <w:szCs w:val="28"/>
              </w:rPr>
              <w:t>評核局</w:t>
            </w:r>
            <w:proofErr w:type="gramEnd"/>
          </w:p>
        </w:tc>
        <w:tc>
          <w:tcPr>
            <w:tcW w:w="476" w:type="dxa"/>
          </w:tcPr>
          <w:p w14:paraId="70ADA505" w14:textId="77777777" w:rsidR="001A3B0F" w:rsidRPr="003C0EB2" w:rsidRDefault="001A3B0F" w:rsidP="000F094C">
            <w:pPr>
              <w:tabs>
                <w:tab w:val="left" w:pos="1560"/>
              </w:tabs>
              <w:overflowPunct w:val="0"/>
              <w:snapToGrid w:val="0"/>
              <w:spacing w:line="276" w:lineRule="auto"/>
              <w:jc w:val="both"/>
              <w:rPr>
                <w:rFonts w:ascii="Times New Roman" w:hAnsi="Times New Roman" w:cs="Times New Roman"/>
                <w:color w:val="000000" w:themeColor="text1"/>
                <w:spacing w:val="20"/>
                <w:sz w:val="28"/>
                <w:szCs w:val="28"/>
              </w:rPr>
            </w:pPr>
          </w:p>
        </w:tc>
        <w:tc>
          <w:tcPr>
            <w:tcW w:w="4536" w:type="dxa"/>
          </w:tcPr>
          <w:p w14:paraId="50A094EB" w14:textId="77777777" w:rsidR="001A3B0F" w:rsidRPr="003C0EB2" w:rsidRDefault="001A3B0F" w:rsidP="000F094C">
            <w:pPr>
              <w:tabs>
                <w:tab w:val="left" w:pos="1560"/>
              </w:tabs>
              <w:overflowPunct w:val="0"/>
              <w:snapToGrid w:val="0"/>
              <w:spacing w:line="276" w:lineRule="auto"/>
              <w:jc w:val="both"/>
              <w:rPr>
                <w:rFonts w:ascii="Times New Roman" w:eastAsia="新細明體" w:hAnsi="Times New Roman" w:cs="Times New Roman"/>
                <w:color w:val="000000" w:themeColor="text1"/>
                <w:spacing w:val="20"/>
                <w:sz w:val="28"/>
                <w:szCs w:val="28"/>
              </w:rPr>
            </w:pPr>
            <w:r w:rsidRPr="003C0EB2">
              <w:rPr>
                <w:rFonts w:ascii="Times New Roman" w:eastAsia="新細明體" w:hAnsi="Times New Roman" w:cs="Times New Roman"/>
                <w:color w:val="000000" w:themeColor="text1"/>
                <w:spacing w:val="20"/>
                <w:sz w:val="28"/>
                <w:szCs w:val="28"/>
              </w:rPr>
              <w:t>香港中學文憑考試試卷</w:t>
            </w:r>
            <w:proofErr w:type="gramStart"/>
            <w:r w:rsidRPr="003C0EB2">
              <w:rPr>
                <w:rFonts w:ascii="Times New Roman" w:eastAsia="新細明體" w:hAnsi="Times New Roman" w:cs="Times New Roman"/>
                <w:color w:val="000000" w:themeColor="text1"/>
                <w:spacing w:val="20"/>
                <w:sz w:val="28"/>
                <w:szCs w:val="28"/>
              </w:rPr>
              <w:t>的擬備及</w:t>
            </w:r>
            <w:proofErr w:type="gramEnd"/>
            <w:r w:rsidRPr="003C0EB2">
              <w:rPr>
                <w:rFonts w:ascii="Times New Roman" w:eastAsia="新細明體" w:hAnsi="Times New Roman" w:cs="Times New Roman"/>
                <w:color w:val="000000" w:themeColor="text1"/>
                <w:spacing w:val="20"/>
                <w:sz w:val="28"/>
                <w:szCs w:val="28"/>
              </w:rPr>
              <w:t>保安</w:t>
            </w:r>
          </w:p>
        </w:tc>
      </w:tr>
      <w:tr w:rsidR="001A3B0F" w:rsidRPr="003C0EB2" w14:paraId="0CB980B9" w14:textId="77777777" w:rsidTr="00123ED7">
        <w:trPr>
          <w:trHeight w:val="989"/>
        </w:trPr>
        <w:tc>
          <w:tcPr>
            <w:tcW w:w="4060" w:type="dxa"/>
          </w:tcPr>
          <w:p w14:paraId="69461DCC" w14:textId="77777777" w:rsidR="001A3B0F" w:rsidRPr="003C0EB2" w:rsidRDefault="001A3B0F" w:rsidP="000F094C">
            <w:pPr>
              <w:tabs>
                <w:tab w:val="left" w:pos="1560"/>
              </w:tabs>
              <w:overflowPunct w:val="0"/>
              <w:snapToGrid w:val="0"/>
              <w:spacing w:line="276" w:lineRule="auto"/>
              <w:jc w:val="both"/>
              <w:rPr>
                <w:rFonts w:ascii="Times New Roman" w:hAnsi="Times New Roman" w:cs="Times New Roman"/>
                <w:color w:val="000000" w:themeColor="text1"/>
                <w:spacing w:val="20"/>
                <w:sz w:val="28"/>
                <w:szCs w:val="28"/>
              </w:rPr>
            </w:pPr>
            <w:r w:rsidRPr="003C0EB2">
              <w:rPr>
                <w:rFonts w:ascii="Times New Roman" w:eastAsia="新細明體" w:hAnsi="Times New Roman" w:cs="Times New Roman"/>
                <w:color w:val="000000" w:themeColor="text1"/>
                <w:spacing w:val="20"/>
                <w:sz w:val="28"/>
                <w:szCs w:val="28"/>
              </w:rPr>
              <w:t>香港科技園公司</w:t>
            </w:r>
          </w:p>
        </w:tc>
        <w:tc>
          <w:tcPr>
            <w:tcW w:w="476" w:type="dxa"/>
          </w:tcPr>
          <w:p w14:paraId="41F21CA9" w14:textId="77777777" w:rsidR="001A3B0F" w:rsidRPr="003C0EB2" w:rsidRDefault="001A3B0F" w:rsidP="000F094C">
            <w:pPr>
              <w:tabs>
                <w:tab w:val="left" w:pos="1560"/>
              </w:tabs>
              <w:overflowPunct w:val="0"/>
              <w:snapToGrid w:val="0"/>
              <w:spacing w:line="276" w:lineRule="auto"/>
              <w:jc w:val="both"/>
              <w:rPr>
                <w:rFonts w:ascii="Times New Roman" w:hAnsi="Times New Roman" w:cs="Times New Roman"/>
                <w:color w:val="000000" w:themeColor="text1"/>
                <w:spacing w:val="20"/>
                <w:sz w:val="28"/>
                <w:szCs w:val="28"/>
              </w:rPr>
            </w:pPr>
          </w:p>
        </w:tc>
        <w:tc>
          <w:tcPr>
            <w:tcW w:w="4536" w:type="dxa"/>
          </w:tcPr>
          <w:p w14:paraId="00425B69" w14:textId="77777777" w:rsidR="001A3B0F" w:rsidRPr="003C0EB2" w:rsidRDefault="001A3B0F" w:rsidP="000F094C">
            <w:pPr>
              <w:snapToGrid w:val="0"/>
              <w:spacing w:line="276" w:lineRule="auto"/>
              <w:jc w:val="both"/>
              <w:rPr>
                <w:rFonts w:ascii="Times New Roman" w:hAnsi="Times New Roman" w:cs="Times New Roman"/>
                <w:color w:val="000000" w:themeColor="text1"/>
                <w:spacing w:val="20"/>
                <w:sz w:val="28"/>
                <w:szCs w:val="28"/>
              </w:rPr>
            </w:pPr>
            <w:r w:rsidRPr="003C0EB2">
              <w:rPr>
                <w:rFonts w:ascii="Times New Roman" w:eastAsia="新細明體" w:hAnsi="Times New Roman" w:cs="Times New Roman"/>
                <w:color w:val="000000" w:themeColor="text1"/>
                <w:spacing w:val="20"/>
                <w:sz w:val="28"/>
                <w:szCs w:val="28"/>
              </w:rPr>
              <w:t>科學園和創新中心招收租戶的程序</w:t>
            </w:r>
          </w:p>
        </w:tc>
      </w:tr>
      <w:tr w:rsidR="001A3B0F" w:rsidRPr="003C0EB2" w14:paraId="11B3BFA9" w14:textId="77777777" w:rsidTr="00123ED7">
        <w:trPr>
          <w:trHeight w:val="578"/>
        </w:trPr>
        <w:tc>
          <w:tcPr>
            <w:tcW w:w="4060" w:type="dxa"/>
          </w:tcPr>
          <w:p w14:paraId="438BE7D0" w14:textId="77777777" w:rsidR="001A3B0F" w:rsidRPr="003C0EB2" w:rsidRDefault="001A3B0F" w:rsidP="000F094C">
            <w:pPr>
              <w:tabs>
                <w:tab w:val="left" w:pos="1560"/>
              </w:tabs>
              <w:overflowPunct w:val="0"/>
              <w:snapToGrid w:val="0"/>
              <w:spacing w:line="276" w:lineRule="auto"/>
              <w:jc w:val="both"/>
              <w:rPr>
                <w:rFonts w:ascii="Times New Roman" w:eastAsia="新細明體" w:hAnsi="Times New Roman" w:cs="Times New Roman"/>
                <w:color w:val="000000" w:themeColor="text1"/>
                <w:spacing w:val="20"/>
                <w:sz w:val="28"/>
                <w:szCs w:val="28"/>
              </w:rPr>
            </w:pPr>
            <w:r w:rsidRPr="003C0EB2">
              <w:rPr>
                <w:rFonts w:ascii="Times New Roman" w:eastAsia="新細明體" w:hAnsi="Times New Roman" w:cs="Times New Roman"/>
                <w:color w:val="000000" w:themeColor="text1"/>
                <w:spacing w:val="20"/>
                <w:sz w:val="28"/>
                <w:szCs w:val="28"/>
              </w:rPr>
              <w:t>香港體育學院有限公司</w:t>
            </w:r>
          </w:p>
        </w:tc>
        <w:tc>
          <w:tcPr>
            <w:tcW w:w="476" w:type="dxa"/>
          </w:tcPr>
          <w:p w14:paraId="6948FE07" w14:textId="77777777" w:rsidR="001A3B0F" w:rsidRPr="003C0EB2" w:rsidRDefault="001A3B0F" w:rsidP="000F094C">
            <w:pPr>
              <w:tabs>
                <w:tab w:val="left" w:pos="1560"/>
              </w:tabs>
              <w:overflowPunct w:val="0"/>
              <w:snapToGrid w:val="0"/>
              <w:spacing w:line="276" w:lineRule="auto"/>
              <w:jc w:val="both"/>
              <w:rPr>
                <w:rFonts w:ascii="Times New Roman" w:hAnsi="Times New Roman" w:cs="Times New Roman"/>
                <w:color w:val="000000" w:themeColor="text1"/>
                <w:spacing w:val="20"/>
                <w:sz w:val="28"/>
                <w:szCs w:val="28"/>
              </w:rPr>
            </w:pPr>
          </w:p>
        </w:tc>
        <w:tc>
          <w:tcPr>
            <w:tcW w:w="4536" w:type="dxa"/>
          </w:tcPr>
          <w:p w14:paraId="30463D8B" w14:textId="77777777" w:rsidR="001A3B0F" w:rsidRPr="003C0EB2" w:rsidRDefault="001A3B0F" w:rsidP="000F094C">
            <w:pPr>
              <w:snapToGrid w:val="0"/>
              <w:spacing w:line="276" w:lineRule="auto"/>
              <w:jc w:val="both"/>
              <w:rPr>
                <w:rFonts w:ascii="Times New Roman" w:eastAsia="新細明體" w:hAnsi="Times New Roman" w:cs="Times New Roman"/>
                <w:color w:val="000000" w:themeColor="text1"/>
                <w:spacing w:val="20"/>
                <w:sz w:val="28"/>
                <w:szCs w:val="28"/>
              </w:rPr>
            </w:pPr>
            <w:r w:rsidRPr="003C0EB2">
              <w:rPr>
                <w:rFonts w:ascii="Times New Roman" w:eastAsia="新細明體" w:hAnsi="Times New Roman" w:cs="Times New Roman"/>
                <w:color w:val="000000" w:themeColor="text1"/>
                <w:spacing w:val="20"/>
                <w:sz w:val="28"/>
                <w:szCs w:val="28"/>
              </w:rPr>
              <w:t>精英運動培訓計劃的管理</w:t>
            </w:r>
          </w:p>
        </w:tc>
      </w:tr>
      <w:tr w:rsidR="001A3B0F" w:rsidRPr="003C0EB2" w14:paraId="6700DD4E" w14:textId="77777777" w:rsidTr="00123ED7">
        <w:trPr>
          <w:trHeight w:val="984"/>
        </w:trPr>
        <w:tc>
          <w:tcPr>
            <w:tcW w:w="4060" w:type="dxa"/>
          </w:tcPr>
          <w:p w14:paraId="37CC78C8" w14:textId="77777777" w:rsidR="001A3B0F" w:rsidRPr="003C0EB2" w:rsidRDefault="001A3B0F" w:rsidP="000F094C">
            <w:pPr>
              <w:tabs>
                <w:tab w:val="left" w:pos="1560"/>
              </w:tabs>
              <w:overflowPunct w:val="0"/>
              <w:snapToGrid w:val="0"/>
              <w:spacing w:line="276" w:lineRule="auto"/>
              <w:jc w:val="both"/>
              <w:rPr>
                <w:rFonts w:ascii="Times New Roman" w:eastAsia="新細明體" w:hAnsi="Times New Roman" w:cs="Times New Roman"/>
                <w:color w:val="000000" w:themeColor="text1"/>
                <w:spacing w:val="20"/>
                <w:sz w:val="28"/>
                <w:szCs w:val="28"/>
              </w:rPr>
            </w:pPr>
            <w:r w:rsidRPr="003C0EB2">
              <w:rPr>
                <w:rFonts w:ascii="Times New Roman" w:eastAsia="新細明體" w:hAnsi="Times New Roman" w:cs="Times New Roman"/>
                <w:color w:val="000000" w:themeColor="text1"/>
                <w:spacing w:val="20"/>
                <w:sz w:val="28"/>
                <w:szCs w:val="28"/>
              </w:rPr>
              <w:t>香港旅遊發展局</w:t>
            </w:r>
          </w:p>
        </w:tc>
        <w:tc>
          <w:tcPr>
            <w:tcW w:w="476" w:type="dxa"/>
          </w:tcPr>
          <w:p w14:paraId="3A4267F3" w14:textId="77777777" w:rsidR="001A3B0F" w:rsidRPr="003C0EB2" w:rsidRDefault="001A3B0F" w:rsidP="000F094C">
            <w:pPr>
              <w:tabs>
                <w:tab w:val="left" w:pos="1560"/>
              </w:tabs>
              <w:overflowPunct w:val="0"/>
              <w:snapToGrid w:val="0"/>
              <w:spacing w:line="276" w:lineRule="auto"/>
              <w:jc w:val="both"/>
              <w:rPr>
                <w:rFonts w:ascii="Times New Roman" w:hAnsi="Times New Roman" w:cs="Times New Roman"/>
                <w:color w:val="000000" w:themeColor="text1"/>
                <w:spacing w:val="20"/>
                <w:sz w:val="28"/>
                <w:szCs w:val="28"/>
              </w:rPr>
            </w:pPr>
          </w:p>
        </w:tc>
        <w:tc>
          <w:tcPr>
            <w:tcW w:w="4536" w:type="dxa"/>
          </w:tcPr>
          <w:p w14:paraId="209AA035" w14:textId="77777777" w:rsidR="001A3B0F" w:rsidRPr="003C0EB2" w:rsidRDefault="001A3B0F" w:rsidP="000F094C">
            <w:pPr>
              <w:snapToGrid w:val="0"/>
              <w:spacing w:line="276" w:lineRule="auto"/>
              <w:jc w:val="both"/>
              <w:rPr>
                <w:rFonts w:ascii="Times New Roman" w:eastAsia="SimSun" w:hAnsi="Times New Roman" w:cs="Times New Roman"/>
                <w:color w:val="000000" w:themeColor="text1"/>
                <w:spacing w:val="20"/>
                <w:sz w:val="28"/>
                <w:szCs w:val="28"/>
              </w:rPr>
            </w:pPr>
            <w:r w:rsidRPr="003C0EB2">
              <w:rPr>
                <w:rFonts w:ascii="Times New Roman" w:eastAsia="新細明體" w:hAnsi="Times New Roman" w:cs="Times New Roman"/>
                <w:color w:val="000000" w:themeColor="text1"/>
                <w:spacing w:val="20"/>
                <w:sz w:val="28"/>
                <w:szCs w:val="28"/>
              </w:rPr>
              <w:t>本地特色旅遊活動先導計劃的管理</w:t>
            </w:r>
          </w:p>
        </w:tc>
      </w:tr>
      <w:tr w:rsidR="001A3B0F" w:rsidRPr="003C0EB2" w14:paraId="02101967" w14:textId="77777777" w:rsidTr="00123ED7">
        <w:trPr>
          <w:trHeight w:val="579"/>
        </w:trPr>
        <w:tc>
          <w:tcPr>
            <w:tcW w:w="4060" w:type="dxa"/>
          </w:tcPr>
          <w:p w14:paraId="2736E130" w14:textId="77777777" w:rsidR="001A3B0F" w:rsidRPr="003C0EB2" w:rsidRDefault="001A3B0F" w:rsidP="000F094C">
            <w:pPr>
              <w:tabs>
                <w:tab w:val="left" w:pos="1560"/>
              </w:tabs>
              <w:overflowPunct w:val="0"/>
              <w:snapToGrid w:val="0"/>
              <w:spacing w:line="276" w:lineRule="auto"/>
              <w:jc w:val="both"/>
              <w:rPr>
                <w:rFonts w:ascii="Times New Roman" w:eastAsia="新細明體" w:hAnsi="Times New Roman" w:cs="Times New Roman"/>
                <w:color w:val="000000" w:themeColor="text1"/>
                <w:spacing w:val="20"/>
                <w:sz w:val="28"/>
                <w:szCs w:val="28"/>
              </w:rPr>
            </w:pPr>
            <w:r w:rsidRPr="003C0EB2">
              <w:rPr>
                <w:rFonts w:ascii="Times New Roman" w:eastAsia="新細明體" w:hAnsi="Times New Roman" w:cs="Times New Roman"/>
                <w:color w:val="000000" w:themeColor="text1"/>
                <w:spacing w:val="20"/>
                <w:sz w:val="28"/>
                <w:szCs w:val="28"/>
              </w:rPr>
              <w:t>醫院管理局</w:t>
            </w:r>
          </w:p>
        </w:tc>
        <w:tc>
          <w:tcPr>
            <w:tcW w:w="476" w:type="dxa"/>
          </w:tcPr>
          <w:p w14:paraId="7F69BED5" w14:textId="77777777" w:rsidR="001A3B0F" w:rsidRPr="003C0EB2" w:rsidRDefault="001A3B0F" w:rsidP="000F094C">
            <w:pPr>
              <w:tabs>
                <w:tab w:val="left" w:pos="1560"/>
              </w:tabs>
              <w:overflowPunct w:val="0"/>
              <w:snapToGrid w:val="0"/>
              <w:spacing w:line="276" w:lineRule="auto"/>
              <w:jc w:val="both"/>
              <w:rPr>
                <w:rFonts w:ascii="Times New Roman" w:hAnsi="Times New Roman" w:cs="Times New Roman"/>
                <w:color w:val="000000" w:themeColor="text1"/>
                <w:spacing w:val="20"/>
                <w:sz w:val="28"/>
                <w:szCs w:val="28"/>
              </w:rPr>
            </w:pPr>
          </w:p>
        </w:tc>
        <w:tc>
          <w:tcPr>
            <w:tcW w:w="4536" w:type="dxa"/>
          </w:tcPr>
          <w:p w14:paraId="16CAEDC3" w14:textId="77777777" w:rsidR="001A3B0F" w:rsidRPr="003C0EB2" w:rsidRDefault="001A3B0F" w:rsidP="000F094C">
            <w:pPr>
              <w:snapToGrid w:val="0"/>
              <w:spacing w:line="276" w:lineRule="auto"/>
              <w:jc w:val="both"/>
              <w:rPr>
                <w:rFonts w:ascii="Times New Roman" w:eastAsia="新細明體" w:hAnsi="Times New Roman" w:cs="Times New Roman"/>
                <w:color w:val="000000" w:themeColor="text1"/>
                <w:spacing w:val="20"/>
                <w:sz w:val="28"/>
                <w:szCs w:val="28"/>
              </w:rPr>
            </w:pPr>
            <w:r w:rsidRPr="003C0EB2">
              <w:rPr>
                <w:rFonts w:ascii="Times New Roman" w:eastAsia="新細明體" w:hAnsi="Times New Roman" w:cs="Times New Roman"/>
                <w:color w:val="000000" w:themeColor="text1"/>
                <w:spacing w:val="20"/>
                <w:sz w:val="28"/>
                <w:szCs w:val="28"/>
              </w:rPr>
              <w:t>醫療儀器的採購和保養</w:t>
            </w:r>
          </w:p>
        </w:tc>
      </w:tr>
      <w:tr w:rsidR="001A3B0F" w:rsidRPr="003C0EB2" w14:paraId="20002C04" w14:textId="77777777" w:rsidTr="00123ED7">
        <w:trPr>
          <w:trHeight w:val="984"/>
        </w:trPr>
        <w:tc>
          <w:tcPr>
            <w:tcW w:w="4060" w:type="dxa"/>
          </w:tcPr>
          <w:p w14:paraId="3EAB2370" w14:textId="77777777" w:rsidR="001A3B0F" w:rsidRPr="003C0EB2" w:rsidRDefault="001A3B0F" w:rsidP="000F094C">
            <w:pPr>
              <w:tabs>
                <w:tab w:val="left" w:pos="1560"/>
              </w:tabs>
              <w:overflowPunct w:val="0"/>
              <w:snapToGrid w:val="0"/>
              <w:spacing w:line="276" w:lineRule="auto"/>
              <w:jc w:val="both"/>
              <w:rPr>
                <w:rFonts w:ascii="Times New Roman" w:eastAsia="新細明體" w:hAnsi="Times New Roman" w:cs="Times New Roman"/>
                <w:color w:val="000000" w:themeColor="text1"/>
                <w:spacing w:val="20"/>
                <w:sz w:val="28"/>
                <w:szCs w:val="28"/>
              </w:rPr>
            </w:pPr>
            <w:r w:rsidRPr="003C0EB2">
              <w:rPr>
                <w:rFonts w:ascii="Times New Roman" w:eastAsia="新細明體" w:hAnsi="Times New Roman" w:cs="Times New Roman"/>
                <w:color w:val="000000" w:themeColor="text1"/>
                <w:spacing w:val="20"/>
                <w:sz w:val="28"/>
                <w:szCs w:val="28"/>
              </w:rPr>
              <w:t>保險業監管局</w:t>
            </w:r>
          </w:p>
        </w:tc>
        <w:tc>
          <w:tcPr>
            <w:tcW w:w="476" w:type="dxa"/>
          </w:tcPr>
          <w:p w14:paraId="467B612C" w14:textId="77777777" w:rsidR="001A3B0F" w:rsidRPr="003C0EB2" w:rsidRDefault="001A3B0F" w:rsidP="000F094C">
            <w:pPr>
              <w:tabs>
                <w:tab w:val="left" w:pos="1560"/>
              </w:tabs>
              <w:overflowPunct w:val="0"/>
              <w:snapToGrid w:val="0"/>
              <w:spacing w:line="276" w:lineRule="auto"/>
              <w:jc w:val="both"/>
              <w:rPr>
                <w:rFonts w:ascii="Times New Roman" w:hAnsi="Times New Roman" w:cs="Times New Roman"/>
                <w:color w:val="000000" w:themeColor="text1"/>
                <w:spacing w:val="20"/>
                <w:sz w:val="28"/>
                <w:szCs w:val="28"/>
              </w:rPr>
            </w:pPr>
          </w:p>
        </w:tc>
        <w:tc>
          <w:tcPr>
            <w:tcW w:w="4536" w:type="dxa"/>
          </w:tcPr>
          <w:p w14:paraId="064BAB88" w14:textId="77777777" w:rsidR="001A3B0F" w:rsidRPr="003C0EB2" w:rsidRDefault="001A3B0F" w:rsidP="000F094C">
            <w:pPr>
              <w:snapToGrid w:val="0"/>
              <w:spacing w:line="276" w:lineRule="auto"/>
              <w:jc w:val="both"/>
              <w:rPr>
                <w:rFonts w:ascii="Times New Roman" w:eastAsia="SimSun" w:hAnsi="Times New Roman" w:cs="Times New Roman"/>
                <w:color w:val="000000" w:themeColor="text1"/>
                <w:spacing w:val="20"/>
                <w:sz w:val="28"/>
                <w:szCs w:val="28"/>
              </w:rPr>
            </w:pPr>
            <w:r w:rsidRPr="003C0EB2">
              <w:rPr>
                <w:rFonts w:ascii="Times New Roman" w:eastAsia="新細明體" w:hAnsi="Times New Roman" w:cs="Times New Roman"/>
                <w:color w:val="000000" w:themeColor="text1"/>
                <w:spacing w:val="20"/>
                <w:sz w:val="28"/>
                <w:szCs w:val="28"/>
              </w:rPr>
              <w:t>監管保險機構打擊洗錢及恐怖分子資金籌集</w:t>
            </w:r>
          </w:p>
        </w:tc>
      </w:tr>
      <w:tr w:rsidR="001A3B0F" w:rsidRPr="003C0EB2" w14:paraId="3AA64277" w14:textId="77777777" w:rsidTr="00123ED7">
        <w:trPr>
          <w:trHeight w:val="997"/>
        </w:trPr>
        <w:tc>
          <w:tcPr>
            <w:tcW w:w="4060" w:type="dxa"/>
          </w:tcPr>
          <w:p w14:paraId="41A5645A" w14:textId="77777777" w:rsidR="001A3B0F" w:rsidRPr="003C0EB2" w:rsidRDefault="001A3B0F" w:rsidP="000F094C">
            <w:pPr>
              <w:tabs>
                <w:tab w:val="left" w:pos="1560"/>
              </w:tabs>
              <w:overflowPunct w:val="0"/>
              <w:snapToGrid w:val="0"/>
              <w:spacing w:line="276" w:lineRule="auto"/>
              <w:jc w:val="both"/>
              <w:rPr>
                <w:rFonts w:ascii="Times New Roman" w:hAnsi="Times New Roman" w:cs="Times New Roman"/>
                <w:color w:val="000000" w:themeColor="text1"/>
                <w:spacing w:val="20"/>
                <w:sz w:val="28"/>
                <w:szCs w:val="28"/>
              </w:rPr>
            </w:pPr>
            <w:r w:rsidRPr="003C0EB2">
              <w:rPr>
                <w:rFonts w:ascii="Times New Roman" w:eastAsia="新細明體" w:hAnsi="Times New Roman" w:cs="Times New Roman"/>
                <w:color w:val="000000" w:themeColor="text1"/>
                <w:spacing w:val="20"/>
                <w:sz w:val="28"/>
                <w:szCs w:val="28"/>
              </w:rPr>
              <w:t>物業管理業監管局</w:t>
            </w:r>
          </w:p>
        </w:tc>
        <w:tc>
          <w:tcPr>
            <w:tcW w:w="476" w:type="dxa"/>
          </w:tcPr>
          <w:p w14:paraId="0107B4CE" w14:textId="77777777" w:rsidR="001A3B0F" w:rsidRPr="003C0EB2" w:rsidRDefault="001A3B0F" w:rsidP="000F094C">
            <w:pPr>
              <w:tabs>
                <w:tab w:val="left" w:pos="1560"/>
              </w:tabs>
              <w:overflowPunct w:val="0"/>
              <w:snapToGrid w:val="0"/>
              <w:spacing w:line="276" w:lineRule="auto"/>
              <w:jc w:val="both"/>
              <w:rPr>
                <w:rFonts w:ascii="Times New Roman" w:hAnsi="Times New Roman" w:cs="Times New Roman"/>
                <w:color w:val="000000" w:themeColor="text1"/>
                <w:spacing w:val="20"/>
                <w:sz w:val="28"/>
                <w:szCs w:val="28"/>
              </w:rPr>
            </w:pPr>
          </w:p>
        </w:tc>
        <w:tc>
          <w:tcPr>
            <w:tcW w:w="4536" w:type="dxa"/>
          </w:tcPr>
          <w:p w14:paraId="1FAFE9BA" w14:textId="77777777" w:rsidR="001A3B0F" w:rsidRPr="003C0EB2" w:rsidRDefault="001A3B0F" w:rsidP="000F094C">
            <w:pPr>
              <w:tabs>
                <w:tab w:val="left" w:pos="1560"/>
              </w:tabs>
              <w:overflowPunct w:val="0"/>
              <w:snapToGrid w:val="0"/>
              <w:spacing w:line="276" w:lineRule="auto"/>
              <w:jc w:val="both"/>
              <w:rPr>
                <w:rFonts w:ascii="Times New Roman" w:hAnsi="Times New Roman" w:cs="Times New Roman"/>
                <w:color w:val="000000" w:themeColor="text1"/>
                <w:spacing w:val="20"/>
                <w:sz w:val="28"/>
                <w:szCs w:val="28"/>
              </w:rPr>
            </w:pPr>
            <w:r w:rsidRPr="003C0EB2">
              <w:rPr>
                <w:rFonts w:ascii="Times New Roman" w:eastAsia="新細明體" w:hAnsi="Times New Roman" w:cs="Times New Roman"/>
                <w:color w:val="000000" w:themeColor="text1"/>
                <w:spacing w:val="20"/>
                <w:sz w:val="28"/>
                <w:szCs w:val="28"/>
              </w:rPr>
              <w:t>物業管理公司和物業管理人的發牌及監管制度</w:t>
            </w:r>
          </w:p>
        </w:tc>
      </w:tr>
      <w:tr w:rsidR="001A3B0F" w:rsidRPr="003C0EB2" w14:paraId="14CF20DC" w14:textId="77777777" w:rsidTr="00123ED7">
        <w:trPr>
          <w:trHeight w:val="558"/>
        </w:trPr>
        <w:tc>
          <w:tcPr>
            <w:tcW w:w="4060" w:type="dxa"/>
          </w:tcPr>
          <w:p w14:paraId="17508F8F" w14:textId="77777777" w:rsidR="001A3B0F" w:rsidRPr="003C0EB2" w:rsidRDefault="001A3B0F" w:rsidP="000F094C">
            <w:pPr>
              <w:tabs>
                <w:tab w:val="left" w:pos="1560"/>
              </w:tabs>
              <w:overflowPunct w:val="0"/>
              <w:snapToGrid w:val="0"/>
              <w:spacing w:line="276" w:lineRule="auto"/>
              <w:jc w:val="both"/>
              <w:rPr>
                <w:rFonts w:ascii="Times New Roman" w:eastAsia="新細明體" w:hAnsi="Times New Roman" w:cs="Times New Roman"/>
                <w:color w:val="000000" w:themeColor="text1"/>
                <w:spacing w:val="20"/>
                <w:sz w:val="28"/>
                <w:szCs w:val="28"/>
              </w:rPr>
            </w:pPr>
            <w:r w:rsidRPr="003C0EB2">
              <w:rPr>
                <w:rFonts w:ascii="Times New Roman" w:eastAsia="新細明體" w:hAnsi="Times New Roman" w:cs="Times New Roman"/>
                <w:color w:val="000000" w:themeColor="text1"/>
                <w:spacing w:val="20"/>
                <w:sz w:val="28"/>
                <w:szCs w:val="28"/>
              </w:rPr>
              <w:t>證券及期貨事務監察委員會</w:t>
            </w:r>
          </w:p>
        </w:tc>
        <w:tc>
          <w:tcPr>
            <w:tcW w:w="476" w:type="dxa"/>
          </w:tcPr>
          <w:p w14:paraId="08A0254A" w14:textId="77777777" w:rsidR="001A3B0F" w:rsidRPr="003C0EB2" w:rsidRDefault="001A3B0F" w:rsidP="000F094C">
            <w:pPr>
              <w:tabs>
                <w:tab w:val="left" w:pos="1560"/>
              </w:tabs>
              <w:overflowPunct w:val="0"/>
              <w:snapToGrid w:val="0"/>
              <w:spacing w:line="276" w:lineRule="auto"/>
              <w:jc w:val="both"/>
              <w:rPr>
                <w:rFonts w:ascii="Times New Roman" w:hAnsi="Times New Roman" w:cs="Times New Roman"/>
                <w:color w:val="000000" w:themeColor="text1"/>
                <w:spacing w:val="20"/>
                <w:sz w:val="28"/>
                <w:szCs w:val="28"/>
              </w:rPr>
            </w:pPr>
          </w:p>
        </w:tc>
        <w:tc>
          <w:tcPr>
            <w:tcW w:w="4536" w:type="dxa"/>
          </w:tcPr>
          <w:p w14:paraId="02C32E2D" w14:textId="77777777" w:rsidR="001A3B0F" w:rsidRPr="003C0EB2" w:rsidRDefault="001A3B0F" w:rsidP="000F094C">
            <w:pPr>
              <w:tabs>
                <w:tab w:val="left" w:pos="1560"/>
              </w:tabs>
              <w:overflowPunct w:val="0"/>
              <w:snapToGrid w:val="0"/>
              <w:spacing w:line="276" w:lineRule="auto"/>
              <w:jc w:val="both"/>
              <w:rPr>
                <w:rFonts w:ascii="Times New Roman" w:eastAsia="新細明體" w:hAnsi="Times New Roman" w:cs="Times New Roman"/>
                <w:color w:val="000000" w:themeColor="text1"/>
                <w:spacing w:val="20"/>
                <w:sz w:val="28"/>
                <w:szCs w:val="28"/>
              </w:rPr>
            </w:pPr>
            <w:r w:rsidRPr="003C0EB2">
              <w:rPr>
                <w:rFonts w:ascii="Times New Roman" w:eastAsia="新細明體" w:hAnsi="Times New Roman" w:cs="Times New Roman"/>
                <w:color w:val="000000" w:themeColor="text1"/>
                <w:spacing w:val="20"/>
                <w:sz w:val="28"/>
                <w:szCs w:val="28"/>
              </w:rPr>
              <w:t>利益衝突及機密資料的處理</w:t>
            </w:r>
          </w:p>
        </w:tc>
      </w:tr>
      <w:tr w:rsidR="001A3B0F" w:rsidRPr="003C0EB2" w14:paraId="785C7613" w14:textId="77777777" w:rsidTr="00123ED7">
        <w:trPr>
          <w:trHeight w:val="566"/>
        </w:trPr>
        <w:tc>
          <w:tcPr>
            <w:tcW w:w="4060" w:type="dxa"/>
          </w:tcPr>
          <w:p w14:paraId="692C475A" w14:textId="77777777" w:rsidR="001A3B0F" w:rsidRPr="003C0EB2" w:rsidRDefault="001A3B0F" w:rsidP="000F094C">
            <w:pPr>
              <w:tabs>
                <w:tab w:val="left" w:pos="1560"/>
              </w:tabs>
              <w:overflowPunct w:val="0"/>
              <w:snapToGrid w:val="0"/>
              <w:spacing w:line="276" w:lineRule="auto"/>
              <w:jc w:val="both"/>
              <w:rPr>
                <w:rFonts w:ascii="Times New Roman" w:hAnsi="Times New Roman" w:cs="Times New Roman"/>
                <w:spacing w:val="20"/>
                <w:sz w:val="28"/>
                <w:szCs w:val="28"/>
              </w:rPr>
            </w:pPr>
            <w:r w:rsidRPr="003C0EB2">
              <w:rPr>
                <w:rFonts w:ascii="Times New Roman" w:hAnsi="Times New Roman" w:cs="Times New Roman"/>
                <w:spacing w:val="20"/>
                <w:sz w:val="28"/>
                <w:szCs w:val="28"/>
              </w:rPr>
              <w:t>大專院校</w:t>
            </w:r>
          </w:p>
        </w:tc>
        <w:tc>
          <w:tcPr>
            <w:tcW w:w="476" w:type="dxa"/>
          </w:tcPr>
          <w:p w14:paraId="62BA37B6" w14:textId="77777777" w:rsidR="001A3B0F" w:rsidRPr="003C0EB2" w:rsidRDefault="001A3B0F" w:rsidP="000F094C">
            <w:pPr>
              <w:tabs>
                <w:tab w:val="left" w:pos="1560"/>
              </w:tabs>
              <w:overflowPunct w:val="0"/>
              <w:snapToGrid w:val="0"/>
              <w:spacing w:line="276" w:lineRule="auto"/>
              <w:jc w:val="both"/>
              <w:rPr>
                <w:rFonts w:ascii="Times New Roman" w:hAnsi="Times New Roman" w:cs="Times New Roman"/>
                <w:spacing w:val="20"/>
                <w:sz w:val="28"/>
                <w:szCs w:val="28"/>
              </w:rPr>
            </w:pPr>
          </w:p>
        </w:tc>
        <w:tc>
          <w:tcPr>
            <w:tcW w:w="4536" w:type="dxa"/>
          </w:tcPr>
          <w:p w14:paraId="1CF8302A" w14:textId="77777777" w:rsidR="001A3B0F" w:rsidRPr="003C0EB2" w:rsidRDefault="001A3B0F" w:rsidP="000F094C">
            <w:pPr>
              <w:tabs>
                <w:tab w:val="left" w:pos="1560"/>
              </w:tabs>
              <w:overflowPunct w:val="0"/>
              <w:snapToGrid w:val="0"/>
              <w:spacing w:line="276" w:lineRule="auto"/>
              <w:jc w:val="both"/>
              <w:rPr>
                <w:rFonts w:ascii="Times New Roman" w:hAnsi="Times New Roman" w:cs="Times New Roman"/>
                <w:spacing w:val="20"/>
                <w:sz w:val="28"/>
                <w:szCs w:val="28"/>
              </w:rPr>
            </w:pPr>
            <w:r w:rsidRPr="003C0EB2">
              <w:rPr>
                <w:rFonts w:ascii="Times New Roman" w:hAnsi="Times New Roman" w:cs="Times New Roman"/>
                <w:spacing w:val="20"/>
                <w:sz w:val="28"/>
                <w:szCs w:val="28"/>
              </w:rPr>
              <w:t>大專院校</w:t>
            </w:r>
            <w:proofErr w:type="gramStart"/>
            <w:r w:rsidRPr="003C0EB2">
              <w:rPr>
                <w:rFonts w:ascii="Times New Roman" w:hAnsi="Times New Roman" w:cs="Times New Roman"/>
                <w:spacing w:val="20"/>
                <w:sz w:val="28"/>
                <w:szCs w:val="28"/>
              </w:rPr>
              <w:t>收生防貪</w:t>
            </w:r>
            <w:proofErr w:type="gramEnd"/>
            <w:r w:rsidRPr="003C0EB2">
              <w:rPr>
                <w:rFonts w:ascii="Times New Roman" w:hAnsi="Times New Roman" w:cs="Times New Roman"/>
                <w:spacing w:val="20"/>
                <w:sz w:val="28"/>
                <w:szCs w:val="28"/>
              </w:rPr>
              <w:t>指南</w:t>
            </w:r>
          </w:p>
        </w:tc>
      </w:tr>
      <w:tr w:rsidR="001A3B0F" w:rsidRPr="003C0EB2" w14:paraId="736ACC57" w14:textId="77777777" w:rsidTr="00123ED7">
        <w:trPr>
          <w:trHeight w:val="574"/>
        </w:trPr>
        <w:tc>
          <w:tcPr>
            <w:tcW w:w="4060" w:type="dxa"/>
          </w:tcPr>
          <w:p w14:paraId="0E2AA74C" w14:textId="77777777" w:rsidR="001A3B0F" w:rsidRPr="003C0EB2" w:rsidRDefault="001A3B0F" w:rsidP="000F094C">
            <w:pPr>
              <w:tabs>
                <w:tab w:val="left" w:pos="1560"/>
              </w:tabs>
              <w:overflowPunct w:val="0"/>
              <w:snapToGrid w:val="0"/>
              <w:spacing w:line="276" w:lineRule="auto"/>
              <w:jc w:val="both"/>
              <w:rPr>
                <w:rFonts w:ascii="Times New Roman" w:hAnsi="Times New Roman" w:cs="Times New Roman"/>
                <w:spacing w:val="20"/>
                <w:sz w:val="28"/>
                <w:szCs w:val="28"/>
              </w:rPr>
            </w:pPr>
            <w:r w:rsidRPr="003C0EB2">
              <w:rPr>
                <w:rFonts w:ascii="Times New Roman" w:hAnsi="Times New Roman" w:cs="Times New Roman"/>
                <w:spacing w:val="20"/>
                <w:sz w:val="28"/>
                <w:szCs w:val="28"/>
              </w:rPr>
              <w:t>香港演藝學院</w:t>
            </w:r>
          </w:p>
        </w:tc>
        <w:tc>
          <w:tcPr>
            <w:tcW w:w="476" w:type="dxa"/>
          </w:tcPr>
          <w:p w14:paraId="1560D3C5" w14:textId="77777777" w:rsidR="001A3B0F" w:rsidRPr="003C0EB2" w:rsidRDefault="001A3B0F" w:rsidP="000F094C">
            <w:pPr>
              <w:tabs>
                <w:tab w:val="left" w:pos="1560"/>
              </w:tabs>
              <w:overflowPunct w:val="0"/>
              <w:snapToGrid w:val="0"/>
              <w:spacing w:line="276" w:lineRule="auto"/>
              <w:jc w:val="both"/>
              <w:rPr>
                <w:rFonts w:ascii="Times New Roman" w:hAnsi="Times New Roman" w:cs="Times New Roman"/>
                <w:spacing w:val="20"/>
                <w:sz w:val="28"/>
                <w:szCs w:val="28"/>
              </w:rPr>
            </w:pPr>
          </w:p>
        </w:tc>
        <w:tc>
          <w:tcPr>
            <w:tcW w:w="4536" w:type="dxa"/>
          </w:tcPr>
          <w:p w14:paraId="3EA8F925" w14:textId="77777777" w:rsidR="001A3B0F" w:rsidRPr="003C0EB2" w:rsidRDefault="001A3B0F" w:rsidP="000F094C">
            <w:pPr>
              <w:tabs>
                <w:tab w:val="left" w:pos="1560"/>
              </w:tabs>
              <w:overflowPunct w:val="0"/>
              <w:snapToGrid w:val="0"/>
              <w:spacing w:line="276" w:lineRule="auto"/>
              <w:jc w:val="both"/>
              <w:rPr>
                <w:rFonts w:ascii="Times New Roman" w:hAnsi="Times New Roman" w:cs="Times New Roman"/>
                <w:spacing w:val="20"/>
                <w:sz w:val="28"/>
                <w:szCs w:val="28"/>
              </w:rPr>
            </w:pPr>
            <w:r w:rsidRPr="003C0EB2">
              <w:rPr>
                <w:rFonts w:ascii="Times New Roman" w:hAnsi="Times New Roman" w:cs="Times New Roman"/>
                <w:spacing w:val="20"/>
                <w:sz w:val="28"/>
                <w:szCs w:val="28"/>
              </w:rPr>
              <w:t>演藝進修學院的課程管理</w:t>
            </w:r>
          </w:p>
        </w:tc>
      </w:tr>
      <w:tr w:rsidR="001A3B0F" w:rsidRPr="003C0EB2" w14:paraId="348700FF" w14:textId="77777777" w:rsidTr="00123ED7">
        <w:trPr>
          <w:trHeight w:val="568"/>
        </w:trPr>
        <w:tc>
          <w:tcPr>
            <w:tcW w:w="4060" w:type="dxa"/>
          </w:tcPr>
          <w:p w14:paraId="632E25E2" w14:textId="77777777" w:rsidR="001A3B0F" w:rsidRPr="003C0EB2" w:rsidRDefault="001A3B0F" w:rsidP="000F094C">
            <w:pPr>
              <w:tabs>
                <w:tab w:val="left" w:pos="1560"/>
              </w:tabs>
              <w:overflowPunct w:val="0"/>
              <w:snapToGrid w:val="0"/>
              <w:spacing w:line="276" w:lineRule="auto"/>
              <w:jc w:val="both"/>
              <w:rPr>
                <w:rFonts w:ascii="Times New Roman" w:hAnsi="Times New Roman" w:cs="Times New Roman"/>
                <w:color w:val="000000" w:themeColor="text1"/>
                <w:spacing w:val="20"/>
                <w:sz w:val="28"/>
                <w:szCs w:val="28"/>
              </w:rPr>
            </w:pPr>
            <w:r w:rsidRPr="003C0EB2">
              <w:rPr>
                <w:rFonts w:ascii="Times New Roman" w:hAnsi="Times New Roman" w:cs="Times New Roman"/>
                <w:color w:val="000000" w:themeColor="text1"/>
                <w:spacing w:val="20"/>
                <w:sz w:val="28"/>
                <w:szCs w:val="28"/>
              </w:rPr>
              <w:t>香港理工大學</w:t>
            </w:r>
          </w:p>
        </w:tc>
        <w:tc>
          <w:tcPr>
            <w:tcW w:w="476" w:type="dxa"/>
          </w:tcPr>
          <w:p w14:paraId="7C7027BD" w14:textId="77777777" w:rsidR="001A3B0F" w:rsidRPr="003C0EB2" w:rsidRDefault="001A3B0F" w:rsidP="000F094C">
            <w:pPr>
              <w:tabs>
                <w:tab w:val="left" w:pos="1560"/>
              </w:tabs>
              <w:overflowPunct w:val="0"/>
              <w:snapToGrid w:val="0"/>
              <w:spacing w:line="276" w:lineRule="auto"/>
              <w:jc w:val="both"/>
              <w:rPr>
                <w:rFonts w:ascii="Times New Roman" w:hAnsi="Times New Roman" w:cs="Times New Roman"/>
                <w:color w:val="000000" w:themeColor="text1"/>
                <w:spacing w:val="20"/>
                <w:sz w:val="28"/>
                <w:szCs w:val="28"/>
              </w:rPr>
            </w:pPr>
          </w:p>
        </w:tc>
        <w:tc>
          <w:tcPr>
            <w:tcW w:w="4536" w:type="dxa"/>
          </w:tcPr>
          <w:p w14:paraId="75B1794A" w14:textId="77777777" w:rsidR="001A3B0F" w:rsidRPr="003C0EB2" w:rsidRDefault="001A3B0F" w:rsidP="000F094C">
            <w:pPr>
              <w:tabs>
                <w:tab w:val="left" w:pos="1560"/>
              </w:tabs>
              <w:overflowPunct w:val="0"/>
              <w:snapToGrid w:val="0"/>
              <w:spacing w:line="276" w:lineRule="auto"/>
              <w:jc w:val="both"/>
              <w:rPr>
                <w:rFonts w:ascii="Times New Roman" w:hAnsi="Times New Roman" w:cs="Times New Roman"/>
                <w:color w:val="000000" w:themeColor="text1"/>
                <w:spacing w:val="20"/>
                <w:sz w:val="28"/>
                <w:szCs w:val="28"/>
              </w:rPr>
            </w:pPr>
            <w:r w:rsidRPr="003C0EB2">
              <w:rPr>
                <w:rFonts w:ascii="Times New Roman" w:hAnsi="Times New Roman" w:cs="Times New Roman"/>
                <w:color w:val="000000" w:themeColor="text1"/>
                <w:spacing w:val="20"/>
                <w:sz w:val="28"/>
                <w:szCs w:val="28"/>
              </w:rPr>
              <w:t>創業資助及投資基金計劃</w:t>
            </w:r>
          </w:p>
        </w:tc>
      </w:tr>
      <w:tr w:rsidR="001A3B0F" w:rsidRPr="003C0EB2" w14:paraId="2481D454" w14:textId="77777777" w:rsidTr="00123ED7">
        <w:trPr>
          <w:trHeight w:val="575"/>
        </w:trPr>
        <w:tc>
          <w:tcPr>
            <w:tcW w:w="4060" w:type="dxa"/>
          </w:tcPr>
          <w:p w14:paraId="3A3E0CE1" w14:textId="77777777" w:rsidR="001A3B0F" w:rsidRPr="003C0EB2" w:rsidRDefault="001A3B0F" w:rsidP="000F094C">
            <w:pPr>
              <w:tabs>
                <w:tab w:val="left" w:pos="1560"/>
              </w:tabs>
              <w:overflowPunct w:val="0"/>
              <w:snapToGrid w:val="0"/>
              <w:spacing w:line="276" w:lineRule="auto"/>
              <w:jc w:val="both"/>
              <w:rPr>
                <w:rFonts w:ascii="Times New Roman" w:hAnsi="Times New Roman" w:cs="Times New Roman"/>
                <w:color w:val="000000" w:themeColor="text1"/>
                <w:spacing w:val="20"/>
                <w:sz w:val="28"/>
                <w:szCs w:val="28"/>
              </w:rPr>
            </w:pPr>
            <w:r w:rsidRPr="003C0EB2">
              <w:rPr>
                <w:rFonts w:ascii="Times New Roman" w:hAnsi="Times New Roman" w:cs="Times New Roman"/>
                <w:color w:val="000000" w:themeColor="text1"/>
                <w:spacing w:val="20"/>
                <w:sz w:val="28"/>
                <w:szCs w:val="28"/>
              </w:rPr>
              <w:t>香港科技大學</w:t>
            </w:r>
          </w:p>
        </w:tc>
        <w:tc>
          <w:tcPr>
            <w:tcW w:w="476" w:type="dxa"/>
          </w:tcPr>
          <w:p w14:paraId="7980F032" w14:textId="77777777" w:rsidR="001A3B0F" w:rsidRPr="003C0EB2" w:rsidRDefault="001A3B0F" w:rsidP="000F094C">
            <w:pPr>
              <w:tabs>
                <w:tab w:val="left" w:pos="1560"/>
              </w:tabs>
              <w:overflowPunct w:val="0"/>
              <w:snapToGrid w:val="0"/>
              <w:spacing w:line="276" w:lineRule="auto"/>
              <w:jc w:val="both"/>
              <w:rPr>
                <w:rFonts w:ascii="Times New Roman" w:hAnsi="Times New Roman" w:cs="Times New Roman"/>
                <w:color w:val="000000" w:themeColor="text1"/>
                <w:spacing w:val="20"/>
                <w:sz w:val="28"/>
                <w:szCs w:val="28"/>
              </w:rPr>
            </w:pPr>
          </w:p>
        </w:tc>
        <w:tc>
          <w:tcPr>
            <w:tcW w:w="4536" w:type="dxa"/>
          </w:tcPr>
          <w:p w14:paraId="628BB3E9" w14:textId="77777777" w:rsidR="001A3B0F" w:rsidRPr="003C0EB2" w:rsidRDefault="001A3B0F" w:rsidP="000F094C">
            <w:pPr>
              <w:tabs>
                <w:tab w:val="left" w:pos="1560"/>
              </w:tabs>
              <w:overflowPunct w:val="0"/>
              <w:snapToGrid w:val="0"/>
              <w:spacing w:line="276" w:lineRule="auto"/>
              <w:jc w:val="both"/>
              <w:rPr>
                <w:rFonts w:ascii="Times New Roman" w:hAnsi="Times New Roman" w:cs="Times New Roman"/>
                <w:color w:val="000000" w:themeColor="text1"/>
                <w:spacing w:val="20"/>
                <w:sz w:val="28"/>
                <w:szCs w:val="28"/>
              </w:rPr>
            </w:pPr>
            <w:r w:rsidRPr="003C0EB2">
              <w:rPr>
                <w:rFonts w:ascii="Times New Roman" w:hAnsi="Times New Roman" w:cs="Times New Roman"/>
                <w:color w:val="000000" w:themeColor="text1"/>
                <w:spacing w:val="20"/>
                <w:sz w:val="28"/>
                <w:szCs w:val="28"/>
              </w:rPr>
              <w:t>研究項目的管理</w:t>
            </w:r>
          </w:p>
        </w:tc>
      </w:tr>
      <w:tr w:rsidR="001A3B0F" w:rsidRPr="003C0EB2" w14:paraId="02CD987A" w14:textId="77777777" w:rsidTr="00DD7544">
        <w:trPr>
          <w:trHeight w:val="709"/>
        </w:trPr>
        <w:tc>
          <w:tcPr>
            <w:tcW w:w="4060" w:type="dxa"/>
          </w:tcPr>
          <w:p w14:paraId="23BB5676" w14:textId="77777777" w:rsidR="001A3B0F" w:rsidRPr="003C0EB2" w:rsidRDefault="001A3B0F" w:rsidP="000F094C">
            <w:pPr>
              <w:tabs>
                <w:tab w:val="left" w:pos="1560"/>
              </w:tabs>
              <w:overflowPunct w:val="0"/>
              <w:snapToGrid w:val="0"/>
              <w:spacing w:line="276" w:lineRule="auto"/>
              <w:jc w:val="both"/>
              <w:rPr>
                <w:rFonts w:ascii="Times New Roman" w:hAnsi="Times New Roman" w:cs="Times New Roman"/>
                <w:color w:val="000000" w:themeColor="text1"/>
                <w:spacing w:val="20"/>
                <w:sz w:val="28"/>
                <w:szCs w:val="28"/>
              </w:rPr>
            </w:pPr>
            <w:r w:rsidRPr="003C0EB2">
              <w:rPr>
                <w:rFonts w:ascii="Times New Roman" w:hAnsi="Times New Roman" w:cs="Times New Roman"/>
                <w:color w:val="000000" w:themeColor="text1"/>
                <w:spacing w:val="20"/>
                <w:sz w:val="28"/>
                <w:szCs w:val="28"/>
              </w:rPr>
              <w:t>旅遊業監管局</w:t>
            </w:r>
          </w:p>
        </w:tc>
        <w:tc>
          <w:tcPr>
            <w:tcW w:w="476" w:type="dxa"/>
          </w:tcPr>
          <w:p w14:paraId="64F0AC54" w14:textId="77777777" w:rsidR="001A3B0F" w:rsidRPr="003C0EB2" w:rsidRDefault="001A3B0F" w:rsidP="000F094C">
            <w:pPr>
              <w:tabs>
                <w:tab w:val="left" w:pos="1560"/>
              </w:tabs>
              <w:overflowPunct w:val="0"/>
              <w:snapToGrid w:val="0"/>
              <w:spacing w:line="276" w:lineRule="auto"/>
              <w:jc w:val="both"/>
              <w:rPr>
                <w:rFonts w:ascii="Times New Roman" w:hAnsi="Times New Roman" w:cs="Times New Roman"/>
                <w:color w:val="000000" w:themeColor="text1"/>
                <w:spacing w:val="20"/>
                <w:sz w:val="28"/>
                <w:szCs w:val="28"/>
              </w:rPr>
            </w:pPr>
          </w:p>
        </w:tc>
        <w:tc>
          <w:tcPr>
            <w:tcW w:w="4536" w:type="dxa"/>
          </w:tcPr>
          <w:p w14:paraId="00100CF4" w14:textId="77777777" w:rsidR="001A3B0F" w:rsidRPr="003C0EB2" w:rsidRDefault="001A3B0F" w:rsidP="000F094C">
            <w:pPr>
              <w:tabs>
                <w:tab w:val="left" w:pos="1560"/>
              </w:tabs>
              <w:overflowPunct w:val="0"/>
              <w:snapToGrid w:val="0"/>
              <w:spacing w:line="276" w:lineRule="auto"/>
              <w:jc w:val="both"/>
              <w:rPr>
                <w:rFonts w:ascii="Times New Roman" w:hAnsi="Times New Roman" w:cs="Times New Roman"/>
                <w:color w:val="000000" w:themeColor="text1"/>
                <w:spacing w:val="20"/>
                <w:sz w:val="28"/>
                <w:szCs w:val="28"/>
              </w:rPr>
            </w:pPr>
            <w:r w:rsidRPr="003C0EB2">
              <w:rPr>
                <w:rFonts w:ascii="Times New Roman" w:hAnsi="Times New Roman" w:cs="Times New Roman"/>
                <w:color w:val="000000" w:themeColor="text1"/>
                <w:spacing w:val="20"/>
                <w:sz w:val="28"/>
                <w:szCs w:val="28"/>
              </w:rPr>
              <w:t>採購程序</w:t>
            </w:r>
          </w:p>
        </w:tc>
      </w:tr>
    </w:tbl>
    <w:tbl>
      <w:tblPr>
        <w:tblW w:w="9072" w:type="dxa"/>
        <w:tblCellMar>
          <w:left w:w="28" w:type="dxa"/>
          <w:right w:w="28" w:type="dxa"/>
        </w:tblCellMar>
        <w:tblLook w:val="04A0" w:firstRow="1" w:lastRow="0" w:firstColumn="1" w:lastColumn="0" w:noHBand="0" w:noVBand="1"/>
      </w:tblPr>
      <w:tblGrid>
        <w:gridCol w:w="4111"/>
        <w:gridCol w:w="425"/>
        <w:gridCol w:w="4536"/>
      </w:tblGrid>
      <w:tr w:rsidR="001A3B0F" w:rsidRPr="003C0EB2" w14:paraId="65EA743B" w14:textId="77777777" w:rsidTr="00857C1C">
        <w:trPr>
          <w:trHeight w:val="566"/>
          <w:tblHeader/>
        </w:trPr>
        <w:tc>
          <w:tcPr>
            <w:tcW w:w="4111" w:type="dxa"/>
            <w:hideMark/>
          </w:tcPr>
          <w:p w14:paraId="245F3DC4" w14:textId="77777777" w:rsidR="001A3B0F" w:rsidRPr="003C0EB2" w:rsidRDefault="001A3B0F" w:rsidP="000F094C">
            <w:pPr>
              <w:tabs>
                <w:tab w:val="left" w:pos="1560"/>
              </w:tabs>
              <w:overflowPunct w:val="0"/>
              <w:snapToGrid w:val="0"/>
              <w:spacing w:line="276" w:lineRule="auto"/>
              <w:ind w:left="-35"/>
              <w:jc w:val="both"/>
              <w:rPr>
                <w:rFonts w:ascii="Times New Roman" w:eastAsia="新細明體" w:hAnsi="Times New Roman" w:cs="Times New Roman"/>
                <w:b/>
                <w:color w:val="000000" w:themeColor="text1"/>
                <w:spacing w:val="20"/>
                <w:sz w:val="28"/>
                <w:szCs w:val="28"/>
              </w:rPr>
            </w:pPr>
            <w:r w:rsidRPr="003C0EB2">
              <w:rPr>
                <w:rFonts w:ascii="Times New Roman" w:eastAsia="新細明體" w:hAnsi="Times New Roman" w:cs="Times New Roman"/>
                <w:b/>
                <w:color w:val="000000" w:themeColor="text1"/>
                <w:spacing w:val="20"/>
                <w:sz w:val="28"/>
                <w:szCs w:val="28"/>
              </w:rPr>
              <w:lastRenderedPageBreak/>
              <w:t>機構</w:t>
            </w:r>
          </w:p>
        </w:tc>
        <w:tc>
          <w:tcPr>
            <w:tcW w:w="425" w:type="dxa"/>
          </w:tcPr>
          <w:p w14:paraId="74D1473C" w14:textId="77777777" w:rsidR="001A3B0F" w:rsidRPr="003C0EB2" w:rsidRDefault="001A3B0F" w:rsidP="000F094C">
            <w:pPr>
              <w:tabs>
                <w:tab w:val="left" w:pos="1560"/>
              </w:tabs>
              <w:overflowPunct w:val="0"/>
              <w:snapToGrid w:val="0"/>
              <w:spacing w:line="276" w:lineRule="auto"/>
              <w:jc w:val="both"/>
              <w:rPr>
                <w:rFonts w:ascii="Times New Roman" w:eastAsia="新細明體" w:hAnsi="Times New Roman" w:cs="Times New Roman"/>
                <w:b/>
                <w:color w:val="000000" w:themeColor="text1"/>
                <w:spacing w:val="20"/>
                <w:sz w:val="28"/>
                <w:szCs w:val="28"/>
              </w:rPr>
            </w:pPr>
          </w:p>
        </w:tc>
        <w:tc>
          <w:tcPr>
            <w:tcW w:w="4536" w:type="dxa"/>
            <w:hideMark/>
          </w:tcPr>
          <w:p w14:paraId="1BA6B7EB" w14:textId="77777777" w:rsidR="001A3B0F" w:rsidRPr="003C0EB2" w:rsidRDefault="001A3B0F" w:rsidP="000F094C">
            <w:pPr>
              <w:tabs>
                <w:tab w:val="left" w:pos="1560"/>
              </w:tabs>
              <w:overflowPunct w:val="0"/>
              <w:snapToGrid w:val="0"/>
              <w:spacing w:line="276" w:lineRule="auto"/>
              <w:jc w:val="both"/>
              <w:rPr>
                <w:rFonts w:ascii="Times New Roman" w:eastAsia="新細明體" w:hAnsi="Times New Roman" w:cs="Times New Roman"/>
                <w:b/>
                <w:color w:val="000000" w:themeColor="text1"/>
                <w:spacing w:val="20"/>
                <w:sz w:val="28"/>
                <w:szCs w:val="28"/>
              </w:rPr>
            </w:pPr>
            <w:r w:rsidRPr="003C0EB2">
              <w:rPr>
                <w:rFonts w:ascii="Times New Roman" w:eastAsia="新細明體" w:hAnsi="Times New Roman" w:cs="Times New Roman"/>
                <w:b/>
                <w:color w:val="000000" w:themeColor="text1"/>
                <w:spacing w:val="20"/>
                <w:sz w:val="28"/>
                <w:szCs w:val="28"/>
              </w:rPr>
              <w:t>題目</w:t>
            </w:r>
          </w:p>
        </w:tc>
      </w:tr>
      <w:tr w:rsidR="001A3B0F" w:rsidRPr="003C0EB2" w14:paraId="56C62442" w14:textId="77777777" w:rsidTr="00857C1C">
        <w:trPr>
          <w:trHeight w:val="624"/>
        </w:trPr>
        <w:tc>
          <w:tcPr>
            <w:tcW w:w="9072" w:type="dxa"/>
            <w:gridSpan w:val="3"/>
            <w:hideMark/>
          </w:tcPr>
          <w:p w14:paraId="6E79EEAC" w14:textId="77777777" w:rsidR="001A3B0F" w:rsidRPr="003C0EB2" w:rsidRDefault="001A3B0F" w:rsidP="001A3B0F">
            <w:pPr>
              <w:pStyle w:val="ae"/>
              <w:numPr>
                <w:ilvl w:val="0"/>
                <w:numId w:val="12"/>
              </w:numPr>
              <w:spacing w:after="160" w:line="276" w:lineRule="auto"/>
              <w:contextualSpacing w:val="0"/>
              <w:jc w:val="both"/>
              <w:rPr>
                <w:rFonts w:eastAsia="新細明體"/>
                <w:b/>
                <w:bCs/>
                <w:color w:val="000000" w:themeColor="text1"/>
                <w:spacing w:val="20"/>
                <w:sz w:val="28"/>
                <w:szCs w:val="28"/>
              </w:rPr>
            </w:pPr>
            <w:r w:rsidRPr="003C0EB2">
              <w:rPr>
                <w:rFonts w:eastAsia="新細明體"/>
                <w:b/>
                <w:bCs/>
                <w:color w:val="000000" w:themeColor="text1"/>
                <w:spacing w:val="20"/>
                <w:sz w:val="28"/>
                <w:szCs w:val="28"/>
              </w:rPr>
              <w:t>其他</w:t>
            </w:r>
          </w:p>
        </w:tc>
      </w:tr>
    </w:tbl>
    <w:tbl>
      <w:tblPr>
        <w:tblStyle w:val="a3"/>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0"/>
        <w:gridCol w:w="476"/>
        <w:gridCol w:w="4536"/>
      </w:tblGrid>
      <w:tr w:rsidR="001A3B0F" w:rsidRPr="003C0EB2" w14:paraId="3B10B84C" w14:textId="77777777" w:rsidTr="005E3130">
        <w:trPr>
          <w:trHeight w:val="933"/>
        </w:trPr>
        <w:tc>
          <w:tcPr>
            <w:tcW w:w="4060" w:type="dxa"/>
          </w:tcPr>
          <w:p w14:paraId="0A69E7D9" w14:textId="77777777" w:rsidR="001A3B0F" w:rsidRPr="003C0EB2" w:rsidRDefault="001A3B0F" w:rsidP="000F094C">
            <w:pPr>
              <w:tabs>
                <w:tab w:val="left" w:pos="1560"/>
              </w:tabs>
              <w:overflowPunct w:val="0"/>
              <w:snapToGrid w:val="0"/>
              <w:spacing w:line="276" w:lineRule="auto"/>
              <w:jc w:val="both"/>
              <w:rPr>
                <w:rFonts w:ascii="Times New Roman" w:hAnsi="Times New Roman" w:cs="Times New Roman"/>
                <w:color w:val="000000" w:themeColor="text1"/>
                <w:spacing w:val="20"/>
                <w:sz w:val="28"/>
                <w:szCs w:val="28"/>
              </w:rPr>
            </w:pPr>
            <w:r w:rsidRPr="003C0EB2">
              <w:rPr>
                <w:rFonts w:ascii="Times New Roman" w:hAnsi="Times New Roman" w:cs="Times New Roman"/>
                <w:color w:val="000000" w:themeColor="text1"/>
                <w:spacing w:val="20"/>
                <w:sz w:val="28"/>
                <w:szCs w:val="28"/>
              </w:rPr>
              <w:t>樓宇管理業</w:t>
            </w:r>
          </w:p>
        </w:tc>
        <w:tc>
          <w:tcPr>
            <w:tcW w:w="476" w:type="dxa"/>
          </w:tcPr>
          <w:p w14:paraId="1BF02A94" w14:textId="77777777" w:rsidR="001A3B0F" w:rsidRPr="003C0EB2" w:rsidRDefault="001A3B0F" w:rsidP="000F094C">
            <w:pPr>
              <w:tabs>
                <w:tab w:val="left" w:pos="1560"/>
              </w:tabs>
              <w:overflowPunct w:val="0"/>
              <w:snapToGrid w:val="0"/>
              <w:spacing w:line="276" w:lineRule="auto"/>
              <w:jc w:val="both"/>
              <w:rPr>
                <w:rFonts w:ascii="Times New Roman" w:hAnsi="Times New Roman" w:cs="Times New Roman"/>
                <w:color w:val="000000" w:themeColor="text1"/>
                <w:spacing w:val="20"/>
                <w:sz w:val="28"/>
                <w:szCs w:val="28"/>
              </w:rPr>
            </w:pPr>
          </w:p>
        </w:tc>
        <w:tc>
          <w:tcPr>
            <w:tcW w:w="4536" w:type="dxa"/>
          </w:tcPr>
          <w:p w14:paraId="679E32D3" w14:textId="77777777" w:rsidR="001A3B0F" w:rsidRPr="003C0EB2" w:rsidRDefault="001A3B0F" w:rsidP="000F094C">
            <w:pPr>
              <w:tabs>
                <w:tab w:val="left" w:pos="1560"/>
              </w:tabs>
              <w:overflowPunct w:val="0"/>
              <w:snapToGrid w:val="0"/>
              <w:spacing w:line="276" w:lineRule="auto"/>
              <w:jc w:val="both"/>
              <w:rPr>
                <w:rFonts w:ascii="Times New Roman" w:hAnsi="Times New Roman" w:cs="Times New Roman"/>
                <w:color w:val="000000" w:themeColor="text1"/>
                <w:spacing w:val="20"/>
                <w:sz w:val="28"/>
                <w:szCs w:val="28"/>
              </w:rPr>
            </w:pPr>
            <w:r w:rsidRPr="003C0EB2">
              <w:rPr>
                <w:rFonts w:ascii="Times New Roman" w:hAnsi="Times New Roman" w:cs="Times New Roman"/>
                <w:color w:val="000000" w:themeColor="text1"/>
                <w:spacing w:val="20"/>
                <w:sz w:val="28"/>
                <w:szCs w:val="28"/>
              </w:rPr>
              <w:t>樓宇管理防貪策略檢討</w:t>
            </w:r>
            <w:r w:rsidRPr="003C0EB2">
              <w:rPr>
                <w:rFonts w:ascii="Times New Roman" w:hAnsi="Times New Roman" w:cs="Times New Roman"/>
                <w:color w:val="000000" w:themeColor="text1"/>
                <w:spacing w:val="20"/>
                <w:sz w:val="28"/>
                <w:szCs w:val="28"/>
              </w:rPr>
              <w:br/>
            </w:r>
            <w:r w:rsidRPr="003C0EB2">
              <w:rPr>
                <w:rFonts w:ascii="Times New Roman" w:hAnsi="Times New Roman" w:cs="Times New Roman"/>
                <w:color w:val="000000" w:themeColor="text1"/>
                <w:spacing w:val="20"/>
                <w:sz w:val="28"/>
                <w:szCs w:val="28"/>
              </w:rPr>
              <w:t>（第一冊</w:t>
            </w:r>
            <w:r w:rsidRPr="003C0EB2">
              <w:rPr>
                <w:rFonts w:ascii="Times New Roman" w:hAnsi="Times New Roman" w:cs="Times New Roman"/>
                <w:color w:val="000000" w:themeColor="text1"/>
                <w:spacing w:val="20"/>
                <w:sz w:val="28"/>
                <w:szCs w:val="28"/>
              </w:rPr>
              <w:t xml:space="preserve"> </w:t>
            </w:r>
            <w:proofErr w:type="gramStart"/>
            <w:r w:rsidRPr="003C0EB2">
              <w:rPr>
                <w:rFonts w:ascii="Times New Roman" w:hAnsi="Times New Roman" w:cs="Times New Roman"/>
                <w:color w:val="000000" w:themeColor="text1"/>
                <w:spacing w:val="20"/>
                <w:sz w:val="28"/>
                <w:szCs w:val="28"/>
              </w:rPr>
              <w:t>―</w:t>
            </w:r>
            <w:proofErr w:type="gramEnd"/>
            <w:r w:rsidRPr="003C0EB2">
              <w:rPr>
                <w:rFonts w:ascii="Times New Roman" w:hAnsi="Times New Roman" w:cs="Times New Roman"/>
                <w:color w:val="000000" w:themeColor="text1"/>
                <w:spacing w:val="20"/>
                <w:sz w:val="28"/>
                <w:szCs w:val="28"/>
              </w:rPr>
              <w:t xml:space="preserve"> </w:t>
            </w:r>
            <w:r w:rsidRPr="003C0EB2">
              <w:rPr>
                <w:rFonts w:ascii="Times New Roman" w:hAnsi="Times New Roman" w:cs="Times New Roman"/>
                <w:color w:val="000000" w:themeColor="text1"/>
                <w:spacing w:val="20"/>
                <w:sz w:val="28"/>
                <w:szCs w:val="28"/>
              </w:rPr>
              <w:t>概</w:t>
            </w:r>
            <w:proofErr w:type="gramStart"/>
            <w:r w:rsidRPr="003C0EB2">
              <w:rPr>
                <w:rFonts w:ascii="Times New Roman" w:hAnsi="Times New Roman" w:cs="Times New Roman"/>
                <w:color w:val="000000" w:themeColor="text1"/>
                <w:spacing w:val="20"/>
                <w:sz w:val="28"/>
                <w:szCs w:val="28"/>
              </w:rPr>
              <w:t>覽</w:t>
            </w:r>
            <w:proofErr w:type="gramEnd"/>
            <w:r w:rsidRPr="003C0EB2">
              <w:rPr>
                <w:rFonts w:ascii="Times New Roman" w:hAnsi="Times New Roman" w:cs="Times New Roman"/>
                <w:color w:val="000000" w:themeColor="text1"/>
                <w:spacing w:val="20"/>
                <w:sz w:val="28"/>
                <w:szCs w:val="28"/>
              </w:rPr>
              <w:t>）</w:t>
            </w:r>
          </w:p>
        </w:tc>
      </w:tr>
      <w:tr w:rsidR="001A3B0F" w:rsidRPr="003C0EB2" w14:paraId="71DE79F1" w14:textId="77777777" w:rsidTr="00DD7544">
        <w:trPr>
          <w:trHeight w:val="976"/>
        </w:trPr>
        <w:tc>
          <w:tcPr>
            <w:tcW w:w="4060" w:type="dxa"/>
          </w:tcPr>
          <w:p w14:paraId="0B7B07D1" w14:textId="77777777" w:rsidR="001A3B0F" w:rsidRPr="003C0EB2" w:rsidRDefault="001A3B0F" w:rsidP="000F094C">
            <w:pPr>
              <w:tabs>
                <w:tab w:val="left" w:pos="1560"/>
              </w:tabs>
              <w:overflowPunct w:val="0"/>
              <w:snapToGrid w:val="0"/>
              <w:spacing w:line="276" w:lineRule="auto"/>
              <w:jc w:val="both"/>
              <w:rPr>
                <w:rFonts w:ascii="Times New Roman" w:eastAsia="新細明體" w:hAnsi="Times New Roman" w:cs="Times New Roman"/>
                <w:color w:val="000000" w:themeColor="text1"/>
                <w:spacing w:val="20"/>
                <w:sz w:val="28"/>
                <w:szCs w:val="28"/>
              </w:rPr>
            </w:pPr>
            <w:r w:rsidRPr="003C0EB2">
              <w:rPr>
                <w:rFonts w:ascii="Times New Roman" w:eastAsia="新細明體" w:hAnsi="Times New Roman" w:cs="Times New Roman"/>
                <w:color w:val="000000" w:themeColor="text1"/>
                <w:spacing w:val="20"/>
                <w:sz w:val="28"/>
                <w:szCs w:val="28"/>
              </w:rPr>
              <w:t>建造業</w:t>
            </w:r>
          </w:p>
        </w:tc>
        <w:tc>
          <w:tcPr>
            <w:tcW w:w="476" w:type="dxa"/>
          </w:tcPr>
          <w:p w14:paraId="09E785FD" w14:textId="77777777" w:rsidR="001A3B0F" w:rsidRPr="003C0EB2" w:rsidRDefault="001A3B0F" w:rsidP="000F094C">
            <w:pPr>
              <w:tabs>
                <w:tab w:val="left" w:pos="1560"/>
              </w:tabs>
              <w:overflowPunct w:val="0"/>
              <w:snapToGrid w:val="0"/>
              <w:spacing w:line="276" w:lineRule="auto"/>
              <w:jc w:val="both"/>
              <w:rPr>
                <w:rFonts w:ascii="Times New Roman" w:hAnsi="Times New Roman" w:cs="Times New Roman"/>
                <w:color w:val="000000" w:themeColor="text1"/>
                <w:spacing w:val="20"/>
                <w:sz w:val="28"/>
                <w:szCs w:val="28"/>
              </w:rPr>
            </w:pPr>
          </w:p>
        </w:tc>
        <w:tc>
          <w:tcPr>
            <w:tcW w:w="4536" w:type="dxa"/>
          </w:tcPr>
          <w:p w14:paraId="120C0312" w14:textId="77777777" w:rsidR="001A3B0F" w:rsidRPr="003C0EB2" w:rsidRDefault="001A3B0F" w:rsidP="000F094C">
            <w:pPr>
              <w:tabs>
                <w:tab w:val="left" w:pos="1560"/>
              </w:tabs>
              <w:overflowPunct w:val="0"/>
              <w:snapToGrid w:val="0"/>
              <w:spacing w:line="276" w:lineRule="auto"/>
              <w:jc w:val="both"/>
              <w:rPr>
                <w:rFonts w:ascii="Times New Roman" w:eastAsia="新細明體" w:hAnsi="Times New Roman" w:cs="Times New Roman"/>
                <w:color w:val="000000" w:themeColor="text1"/>
                <w:spacing w:val="20"/>
                <w:sz w:val="28"/>
                <w:szCs w:val="28"/>
              </w:rPr>
            </w:pPr>
            <w:r w:rsidRPr="003C0EB2">
              <w:rPr>
                <w:rFonts w:ascii="Times New Roman" w:eastAsia="新細明體" w:hAnsi="Times New Roman" w:cs="Times New Roman"/>
                <w:color w:val="000000" w:themeColor="text1"/>
                <w:spacing w:val="20"/>
                <w:sz w:val="28"/>
                <w:szCs w:val="28"/>
              </w:rPr>
              <w:t>工程項目誠信管理框架的研究</w:t>
            </w:r>
            <w:r w:rsidRPr="003C0EB2">
              <w:rPr>
                <w:rFonts w:ascii="Times New Roman" w:eastAsia="新細明體" w:hAnsi="Times New Roman" w:cs="Times New Roman"/>
                <w:color w:val="000000" w:themeColor="text1"/>
                <w:spacing w:val="20"/>
                <w:sz w:val="28"/>
                <w:szCs w:val="28"/>
              </w:rPr>
              <w:t xml:space="preserve"> </w:t>
            </w:r>
            <w:proofErr w:type="gramStart"/>
            <w:r w:rsidRPr="003C0EB2">
              <w:rPr>
                <w:rFonts w:ascii="Times New Roman" w:eastAsia="新細明體" w:hAnsi="Times New Roman" w:cs="Times New Roman"/>
                <w:color w:val="000000" w:themeColor="text1"/>
                <w:spacing w:val="20"/>
                <w:sz w:val="28"/>
                <w:szCs w:val="28"/>
              </w:rPr>
              <w:t>―</w:t>
            </w:r>
            <w:proofErr w:type="gramEnd"/>
            <w:r w:rsidRPr="003C0EB2">
              <w:rPr>
                <w:rFonts w:ascii="Times New Roman" w:eastAsia="新細明體" w:hAnsi="Times New Roman" w:cs="Times New Roman"/>
                <w:color w:val="000000" w:themeColor="text1"/>
                <w:spacing w:val="20"/>
                <w:sz w:val="28"/>
                <w:szCs w:val="28"/>
              </w:rPr>
              <w:t xml:space="preserve"> </w:t>
            </w:r>
            <w:r w:rsidRPr="003C0EB2">
              <w:rPr>
                <w:rFonts w:ascii="Times New Roman" w:eastAsia="新細明體" w:hAnsi="Times New Roman" w:cs="Times New Roman"/>
                <w:color w:val="000000" w:themeColor="text1"/>
                <w:spacing w:val="20"/>
                <w:sz w:val="28"/>
                <w:szCs w:val="28"/>
              </w:rPr>
              <w:t>程序風險管理</w:t>
            </w:r>
          </w:p>
        </w:tc>
      </w:tr>
      <w:tr w:rsidR="001A3B0F" w:rsidRPr="003C0EB2" w14:paraId="7C4BC698" w14:textId="77777777" w:rsidTr="00DD7544">
        <w:trPr>
          <w:trHeight w:val="1004"/>
        </w:trPr>
        <w:tc>
          <w:tcPr>
            <w:tcW w:w="4060" w:type="dxa"/>
          </w:tcPr>
          <w:p w14:paraId="7EF8F96C" w14:textId="77777777" w:rsidR="001A3B0F" w:rsidRPr="003C0EB2" w:rsidRDefault="001A3B0F" w:rsidP="000F094C">
            <w:pPr>
              <w:tabs>
                <w:tab w:val="left" w:pos="1560"/>
              </w:tabs>
              <w:overflowPunct w:val="0"/>
              <w:snapToGrid w:val="0"/>
              <w:spacing w:line="276" w:lineRule="auto"/>
              <w:jc w:val="both"/>
              <w:rPr>
                <w:rFonts w:ascii="Times New Roman" w:eastAsia="新細明體" w:hAnsi="Times New Roman" w:cs="Times New Roman"/>
                <w:color w:val="000000" w:themeColor="text1"/>
                <w:spacing w:val="20"/>
                <w:sz w:val="28"/>
                <w:szCs w:val="28"/>
              </w:rPr>
            </w:pPr>
          </w:p>
        </w:tc>
        <w:tc>
          <w:tcPr>
            <w:tcW w:w="476" w:type="dxa"/>
          </w:tcPr>
          <w:p w14:paraId="3085B393" w14:textId="77777777" w:rsidR="001A3B0F" w:rsidRPr="003C0EB2" w:rsidRDefault="001A3B0F" w:rsidP="000F094C">
            <w:pPr>
              <w:tabs>
                <w:tab w:val="left" w:pos="1560"/>
              </w:tabs>
              <w:overflowPunct w:val="0"/>
              <w:snapToGrid w:val="0"/>
              <w:spacing w:line="276" w:lineRule="auto"/>
              <w:jc w:val="both"/>
              <w:rPr>
                <w:rFonts w:ascii="Times New Roman" w:hAnsi="Times New Roman" w:cs="Times New Roman"/>
                <w:color w:val="000000" w:themeColor="text1"/>
                <w:spacing w:val="20"/>
                <w:sz w:val="28"/>
                <w:szCs w:val="28"/>
              </w:rPr>
            </w:pPr>
          </w:p>
        </w:tc>
        <w:tc>
          <w:tcPr>
            <w:tcW w:w="4536" w:type="dxa"/>
          </w:tcPr>
          <w:p w14:paraId="1446D450" w14:textId="77777777" w:rsidR="001A3B0F" w:rsidRPr="003C0EB2" w:rsidRDefault="001A3B0F" w:rsidP="000F094C">
            <w:pPr>
              <w:tabs>
                <w:tab w:val="left" w:pos="1560"/>
              </w:tabs>
              <w:overflowPunct w:val="0"/>
              <w:snapToGrid w:val="0"/>
              <w:spacing w:line="276" w:lineRule="auto"/>
              <w:jc w:val="both"/>
              <w:rPr>
                <w:rFonts w:ascii="Times New Roman" w:eastAsia="SimSun" w:hAnsi="Times New Roman" w:cs="Times New Roman"/>
                <w:color w:val="000000" w:themeColor="text1"/>
                <w:spacing w:val="20"/>
                <w:sz w:val="28"/>
                <w:szCs w:val="28"/>
              </w:rPr>
            </w:pPr>
            <w:r w:rsidRPr="003C0EB2">
              <w:rPr>
                <w:rFonts w:ascii="Times New Roman" w:eastAsia="新細明體" w:hAnsi="Times New Roman" w:cs="Times New Roman"/>
                <w:color w:val="000000" w:themeColor="text1"/>
                <w:spacing w:val="20"/>
                <w:sz w:val="28"/>
                <w:szCs w:val="28"/>
              </w:rPr>
              <w:t>工程項目誠信管理框架的研究</w:t>
            </w:r>
            <w:r w:rsidRPr="003C0EB2">
              <w:rPr>
                <w:rFonts w:ascii="Times New Roman" w:eastAsia="新細明體" w:hAnsi="Times New Roman" w:cs="Times New Roman"/>
                <w:color w:val="000000" w:themeColor="text1"/>
                <w:spacing w:val="20"/>
                <w:sz w:val="28"/>
                <w:szCs w:val="28"/>
              </w:rPr>
              <w:t xml:space="preserve"> </w:t>
            </w:r>
            <w:proofErr w:type="gramStart"/>
            <w:r w:rsidRPr="003C0EB2">
              <w:rPr>
                <w:rFonts w:ascii="Times New Roman" w:eastAsia="新細明體" w:hAnsi="Times New Roman" w:cs="Times New Roman"/>
                <w:color w:val="000000" w:themeColor="text1"/>
                <w:spacing w:val="20"/>
                <w:sz w:val="28"/>
                <w:szCs w:val="28"/>
              </w:rPr>
              <w:t>―</w:t>
            </w:r>
            <w:proofErr w:type="gramEnd"/>
            <w:r w:rsidRPr="003C0EB2">
              <w:rPr>
                <w:rFonts w:ascii="Times New Roman" w:eastAsia="新細明體" w:hAnsi="Times New Roman" w:cs="Times New Roman"/>
                <w:color w:val="000000" w:themeColor="text1"/>
                <w:spacing w:val="20"/>
                <w:sz w:val="28"/>
                <w:szCs w:val="28"/>
              </w:rPr>
              <w:t xml:space="preserve"> </w:t>
            </w:r>
            <w:r w:rsidRPr="003C0EB2">
              <w:rPr>
                <w:rFonts w:ascii="Times New Roman" w:eastAsia="新細明體" w:hAnsi="Times New Roman" w:cs="Times New Roman"/>
                <w:color w:val="000000" w:themeColor="text1"/>
                <w:spacing w:val="20"/>
                <w:sz w:val="28"/>
                <w:szCs w:val="28"/>
              </w:rPr>
              <w:t>項目監督架構</w:t>
            </w:r>
          </w:p>
        </w:tc>
      </w:tr>
      <w:tr w:rsidR="001A3B0F" w:rsidRPr="003C0EB2" w14:paraId="01B77A2E" w14:textId="77777777" w:rsidTr="00DD7544">
        <w:trPr>
          <w:trHeight w:val="990"/>
        </w:trPr>
        <w:tc>
          <w:tcPr>
            <w:tcW w:w="4060" w:type="dxa"/>
          </w:tcPr>
          <w:p w14:paraId="020EA4A4" w14:textId="77777777" w:rsidR="001A3B0F" w:rsidRPr="003C0EB2" w:rsidRDefault="001A3B0F" w:rsidP="000F094C">
            <w:pPr>
              <w:tabs>
                <w:tab w:val="left" w:pos="1560"/>
              </w:tabs>
              <w:overflowPunct w:val="0"/>
              <w:snapToGrid w:val="0"/>
              <w:spacing w:line="276" w:lineRule="auto"/>
              <w:jc w:val="both"/>
              <w:rPr>
                <w:rFonts w:ascii="Times New Roman" w:eastAsia="新細明體" w:hAnsi="Times New Roman" w:cs="Times New Roman"/>
                <w:color w:val="000000" w:themeColor="text1"/>
                <w:spacing w:val="20"/>
                <w:sz w:val="28"/>
                <w:szCs w:val="28"/>
              </w:rPr>
            </w:pPr>
          </w:p>
        </w:tc>
        <w:tc>
          <w:tcPr>
            <w:tcW w:w="476" w:type="dxa"/>
          </w:tcPr>
          <w:p w14:paraId="06CEDEF4" w14:textId="77777777" w:rsidR="001A3B0F" w:rsidRPr="003C0EB2" w:rsidRDefault="001A3B0F" w:rsidP="000F094C">
            <w:pPr>
              <w:tabs>
                <w:tab w:val="left" w:pos="1560"/>
              </w:tabs>
              <w:overflowPunct w:val="0"/>
              <w:snapToGrid w:val="0"/>
              <w:spacing w:line="276" w:lineRule="auto"/>
              <w:jc w:val="both"/>
              <w:rPr>
                <w:rFonts w:ascii="Times New Roman" w:hAnsi="Times New Roman" w:cs="Times New Roman"/>
                <w:color w:val="000000" w:themeColor="text1"/>
                <w:spacing w:val="20"/>
                <w:sz w:val="28"/>
                <w:szCs w:val="28"/>
              </w:rPr>
            </w:pPr>
          </w:p>
        </w:tc>
        <w:tc>
          <w:tcPr>
            <w:tcW w:w="4536" w:type="dxa"/>
          </w:tcPr>
          <w:p w14:paraId="494BF309" w14:textId="77777777" w:rsidR="001A3B0F" w:rsidRPr="003C0EB2" w:rsidRDefault="001A3B0F" w:rsidP="000F094C">
            <w:pPr>
              <w:tabs>
                <w:tab w:val="left" w:pos="1560"/>
              </w:tabs>
              <w:overflowPunct w:val="0"/>
              <w:snapToGrid w:val="0"/>
              <w:spacing w:line="276" w:lineRule="auto"/>
              <w:jc w:val="both"/>
              <w:rPr>
                <w:rFonts w:ascii="Times New Roman" w:eastAsia="新細明體" w:hAnsi="Times New Roman" w:cs="Times New Roman"/>
                <w:color w:val="000000" w:themeColor="text1"/>
                <w:spacing w:val="20"/>
                <w:sz w:val="28"/>
                <w:szCs w:val="28"/>
              </w:rPr>
            </w:pPr>
            <w:r w:rsidRPr="003C0EB2">
              <w:rPr>
                <w:rFonts w:ascii="Times New Roman" w:eastAsia="新細明體" w:hAnsi="Times New Roman" w:cs="Times New Roman"/>
                <w:color w:val="000000" w:themeColor="text1"/>
                <w:spacing w:val="20"/>
                <w:sz w:val="28"/>
                <w:szCs w:val="28"/>
              </w:rPr>
              <w:t>工程項目誠信管理框架的研究</w:t>
            </w:r>
            <w:proofErr w:type="gramStart"/>
            <w:r w:rsidRPr="003C0EB2">
              <w:rPr>
                <w:rFonts w:ascii="Times New Roman" w:eastAsia="新細明體" w:hAnsi="Times New Roman" w:cs="Times New Roman"/>
                <w:color w:val="000000" w:themeColor="text1"/>
                <w:spacing w:val="20"/>
                <w:sz w:val="28"/>
                <w:szCs w:val="28"/>
              </w:rPr>
              <w:t>―</w:t>
            </w:r>
            <w:proofErr w:type="gramEnd"/>
            <w:r w:rsidRPr="003C0EB2">
              <w:rPr>
                <w:rFonts w:ascii="Times New Roman" w:eastAsia="新細明體" w:hAnsi="Times New Roman" w:cs="Times New Roman"/>
                <w:color w:val="000000" w:themeColor="text1"/>
                <w:spacing w:val="20"/>
                <w:sz w:val="28"/>
                <w:szCs w:val="28"/>
              </w:rPr>
              <w:t xml:space="preserve"> </w:t>
            </w:r>
            <w:proofErr w:type="gramStart"/>
            <w:r w:rsidRPr="003C0EB2">
              <w:rPr>
                <w:rFonts w:ascii="Times New Roman" w:eastAsia="新細明體" w:hAnsi="Times New Roman" w:cs="Times New Roman"/>
                <w:color w:val="000000" w:themeColor="text1"/>
                <w:spacing w:val="20"/>
                <w:sz w:val="28"/>
                <w:szCs w:val="28"/>
              </w:rPr>
              <w:t>持份者誠信</w:t>
            </w:r>
            <w:proofErr w:type="gramEnd"/>
            <w:r w:rsidRPr="003C0EB2">
              <w:rPr>
                <w:rFonts w:ascii="Times New Roman" w:eastAsia="新細明體" w:hAnsi="Times New Roman" w:cs="Times New Roman"/>
                <w:color w:val="000000" w:themeColor="text1"/>
                <w:spacing w:val="20"/>
                <w:sz w:val="28"/>
                <w:szCs w:val="28"/>
              </w:rPr>
              <w:t>的建設</w:t>
            </w:r>
          </w:p>
        </w:tc>
      </w:tr>
      <w:tr w:rsidR="001A3B0F" w:rsidRPr="003C0EB2" w14:paraId="02C5BA1A" w14:textId="77777777" w:rsidTr="00857C1C">
        <w:trPr>
          <w:trHeight w:val="566"/>
        </w:trPr>
        <w:tc>
          <w:tcPr>
            <w:tcW w:w="4060" w:type="dxa"/>
          </w:tcPr>
          <w:p w14:paraId="76D6D9B3" w14:textId="77777777" w:rsidR="001A3B0F" w:rsidRPr="003C0EB2" w:rsidRDefault="001A3B0F" w:rsidP="000F094C">
            <w:pPr>
              <w:tabs>
                <w:tab w:val="left" w:pos="1560"/>
              </w:tabs>
              <w:overflowPunct w:val="0"/>
              <w:snapToGrid w:val="0"/>
              <w:spacing w:line="276" w:lineRule="auto"/>
              <w:jc w:val="both"/>
              <w:rPr>
                <w:rFonts w:ascii="Times New Roman" w:hAnsi="Times New Roman" w:cs="Times New Roman"/>
                <w:color w:val="000000" w:themeColor="text1"/>
                <w:spacing w:val="20"/>
                <w:sz w:val="28"/>
                <w:szCs w:val="28"/>
              </w:rPr>
            </w:pPr>
            <w:r w:rsidRPr="003C0EB2">
              <w:rPr>
                <w:rFonts w:ascii="Times New Roman" w:hAnsi="Times New Roman" w:cs="Times New Roman"/>
                <w:color w:val="000000" w:themeColor="text1"/>
                <w:spacing w:val="20"/>
                <w:sz w:val="28"/>
                <w:szCs w:val="28"/>
              </w:rPr>
              <w:t>港深創新及科技園有限公司</w:t>
            </w:r>
          </w:p>
        </w:tc>
        <w:tc>
          <w:tcPr>
            <w:tcW w:w="476" w:type="dxa"/>
          </w:tcPr>
          <w:p w14:paraId="2B6AA191" w14:textId="77777777" w:rsidR="001A3B0F" w:rsidRPr="003C0EB2" w:rsidRDefault="001A3B0F" w:rsidP="000F094C">
            <w:pPr>
              <w:tabs>
                <w:tab w:val="left" w:pos="1560"/>
              </w:tabs>
              <w:overflowPunct w:val="0"/>
              <w:snapToGrid w:val="0"/>
              <w:spacing w:line="276" w:lineRule="auto"/>
              <w:jc w:val="both"/>
              <w:rPr>
                <w:rFonts w:ascii="Times New Roman" w:hAnsi="Times New Roman" w:cs="Times New Roman"/>
                <w:color w:val="000000" w:themeColor="text1"/>
                <w:spacing w:val="20"/>
                <w:sz w:val="28"/>
                <w:szCs w:val="28"/>
              </w:rPr>
            </w:pPr>
          </w:p>
        </w:tc>
        <w:tc>
          <w:tcPr>
            <w:tcW w:w="4536" w:type="dxa"/>
          </w:tcPr>
          <w:p w14:paraId="34C4F3B2" w14:textId="77777777" w:rsidR="001A3B0F" w:rsidRPr="003C0EB2" w:rsidRDefault="001A3B0F" w:rsidP="000F094C">
            <w:pPr>
              <w:tabs>
                <w:tab w:val="left" w:pos="1560"/>
              </w:tabs>
              <w:overflowPunct w:val="0"/>
              <w:snapToGrid w:val="0"/>
              <w:spacing w:line="276" w:lineRule="auto"/>
              <w:jc w:val="both"/>
              <w:rPr>
                <w:rFonts w:ascii="Times New Roman" w:hAnsi="Times New Roman" w:cs="Times New Roman"/>
                <w:color w:val="000000" w:themeColor="text1"/>
                <w:spacing w:val="20"/>
                <w:sz w:val="28"/>
                <w:szCs w:val="28"/>
              </w:rPr>
            </w:pPr>
            <w:r w:rsidRPr="003C0EB2">
              <w:rPr>
                <w:rFonts w:ascii="Times New Roman" w:hAnsi="Times New Roman" w:cs="Times New Roman"/>
                <w:color w:val="000000" w:themeColor="text1"/>
                <w:spacing w:val="20"/>
                <w:sz w:val="28"/>
                <w:szCs w:val="28"/>
              </w:rPr>
              <w:t>港深創新及科技園的運作</w:t>
            </w:r>
          </w:p>
        </w:tc>
      </w:tr>
      <w:tr w:rsidR="001A3B0F" w:rsidRPr="003C0EB2" w14:paraId="50DB6F9C" w14:textId="77777777" w:rsidTr="00857C1C">
        <w:trPr>
          <w:trHeight w:val="566"/>
        </w:trPr>
        <w:tc>
          <w:tcPr>
            <w:tcW w:w="4060" w:type="dxa"/>
          </w:tcPr>
          <w:p w14:paraId="76812107" w14:textId="77777777" w:rsidR="001A3B0F" w:rsidRPr="003C0EB2" w:rsidRDefault="001A3B0F" w:rsidP="000F094C">
            <w:pPr>
              <w:tabs>
                <w:tab w:val="left" w:pos="1560"/>
              </w:tabs>
              <w:overflowPunct w:val="0"/>
              <w:snapToGrid w:val="0"/>
              <w:spacing w:line="276" w:lineRule="auto"/>
              <w:jc w:val="both"/>
              <w:rPr>
                <w:rFonts w:ascii="Times New Roman" w:hAnsi="Times New Roman" w:cs="Times New Roman"/>
                <w:color w:val="000000" w:themeColor="text1"/>
                <w:spacing w:val="20"/>
                <w:sz w:val="28"/>
                <w:szCs w:val="28"/>
              </w:rPr>
            </w:pPr>
            <w:r w:rsidRPr="003C0EB2">
              <w:rPr>
                <w:rFonts w:ascii="Times New Roman" w:hAnsi="Times New Roman" w:cs="Times New Roman"/>
                <w:color w:val="000000" w:themeColor="text1"/>
                <w:spacing w:val="20"/>
                <w:sz w:val="28"/>
                <w:szCs w:val="28"/>
              </w:rPr>
              <w:t>私營機構</w:t>
            </w:r>
          </w:p>
        </w:tc>
        <w:tc>
          <w:tcPr>
            <w:tcW w:w="476" w:type="dxa"/>
          </w:tcPr>
          <w:p w14:paraId="52DD027B" w14:textId="77777777" w:rsidR="001A3B0F" w:rsidRPr="003C0EB2" w:rsidRDefault="001A3B0F" w:rsidP="000F094C">
            <w:pPr>
              <w:tabs>
                <w:tab w:val="left" w:pos="1560"/>
              </w:tabs>
              <w:overflowPunct w:val="0"/>
              <w:snapToGrid w:val="0"/>
              <w:spacing w:line="276" w:lineRule="auto"/>
              <w:jc w:val="both"/>
              <w:rPr>
                <w:rFonts w:ascii="Times New Roman" w:hAnsi="Times New Roman" w:cs="Times New Roman"/>
                <w:color w:val="000000" w:themeColor="text1"/>
                <w:spacing w:val="20"/>
                <w:sz w:val="28"/>
                <w:szCs w:val="28"/>
              </w:rPr>
            </w:pPr>
          </w:p>
        </w:tc>
        <w:tc>
          <w:tcPr>
            <w:tcW w:w="4536" w:type="dxa"/>
          </w:tcPr>
          <w:p w14:paraId="03B4F9AF" w14:textId="77777777" w:rsidR="001A3B0F" w:rsidRPr="003C0EB2" w:rsidRDefault="001A3B0F" w:rsidP="000F094C">
            <w:pPr>
              <w:tabs>
                <w:tab w:val="left" w:pos="1560"/>
              </w:tabs>
              <w:overflowPunct w:val="0"/>
              <w:snapToGrid w:val="0"/>
              <w:spacing w:line="276" w:lineRule="auto"/>
              <w:jc w:val="both"/>
              <w:rPr>
                <w:rFonts w:ascii="Times New Roman" w:hAnsi="Times New Roman" w:cs="Times New Roman"/>
                <w:color w:val="000000" w:themeColor="text1"/>
                <w:spacing w:val="20"/>
                <w:sz w:val="28"/>
                <w:szCs w:val="28"/>
              </w:rPr>
            </w:pPr>
            <w:r w:rsidRPr="003C0EB2">
              <w:rPr>
                <w:rFonts w:ascii="Times New Roman" w:hAnsi="Times New Roman" w:cs="Times New Roman"/>
                <w:color w:val="000000" w:themeColor="text1"/>
                <w:spacing w:val="20"/>
                <w:sz w:val="28"/>
                <w:szCs w:val="28"/>
              </w:rPr>
              <w:t>粵港澳大灣區廉潔營商指南</w:t>
            </w:r>
          </w:p>
        </w:tc>
      </w:tr>
      <w:tr w:rsidR="001A3B0F" w:rsidRPr="003C0EB2" w14:paraId="17BADC1A" w14:textId="77777777" w:rsidTr="00DD7544">
        <w:trPr>
          <w:trHeight w:val="991"/>
        </w:trPr>
        <w:tc>
          <w:tcPr>
            <w:tcW w:w="4060" w:type="dxa"/>
          </w:tcPr>
          <w:p w14:paraId="0D55A6FD" w14:textId="77777777" w:rsidR="001A3B0F" w:rsidRPr="003C0EB2" w:rsidRDefault="001A3B0F" w:rsidP="000F094C">
            <w:pPr>
              <w:tabs>
                <w:tab w:val="left" w:pos="1560"/>
              </w:tabs>
              <w:overflowPunct w:val="0"/>
              <w:snapToGrid w:val="0"/>
              <w:spacing w:line="276" w:lineRule="auto"/>
              <w:jc w:val="both"/>
              <w:rPr>
                <w:rFonts w:ascii="Times New Roman" w:hAnsi="Times New Roman" w:cs="Times New Roman"/>
                <w:color w:val="000000" w:themeColor="text1"/>
                <w:spacing w:val="20"/>
                <w:sz w:val="28"/>
                <w:szCs w:val="28"/>
              </w:rPr>
            </w:pPr>
          </w:p>
        </w:tc>
        <w:tc>
          <w:tcPr>
            <w:tcW w:w="476" w:type="dxa"/>
          </w:tcPr>
          <w:p w14:paraId="29F4004B" w14:textId="77777777" w:rsidR="001A3B0F" w:rsidRPr="003C0EB2" w:rsidRDefault="001A3B0F" w:rsidP="000F094C">
            <w:pPr>
              <w:tabs>
                <w:tab w:val="left" w:pos="1560"/>
              </w:tabs>
              <w:overflowPunct w:val="0"/>
              <w:snapToGrid w:val="0"/>
              <w:spacing w:line="276" w:lineRule="auto"/>
              <w:jc w:val="both"/>
              <w:rPr>
                <w:rFonts w:ascii="Times New Roman" w:hAnsi="Times New Roman" w:cs="Times New Roman"/>
                <w:color w:val="000000" w:themeColor="text1"/>
                <w:spacing w:val="20"/>
                <w:sz w:val="28"/>
                <w:szCs w:val="28"/>
              </w:rPr>
            </w:pPr>
          </w:p>
        </w:tc>
        <w:tc>
          <w:tcPr>
            <w:tcW w:w="4536" w:type="dxa"/>
          </w:tcPr>
          <w:p w14:paraId="10BC028F" w14:textId="4FE6AF53" w:rsidR="001A3B0F" w:rsidRPr="003C0EB2" w:rsidRDefault="001A3B0F" w:rsidP="000F094C">
            <w:pPr>
              <w:tabs>
                <w:tab w:val="left" w:pos="1560"/>
              </w:tabs>
              <w:overflowPunct w:val="0"/>
              <w:snapToGrid w:val="0"/>
              <w:spacing w:line="276" w:lineRule="auto"/>
              <w:jc w:val="both"/>
              <w:rPr>
                <w:rFonts w:ascii="Times New Roman" w:hAnsi="Times New Roman" w:cs="Times New Roman"/>
                <w:color w:val="000000" w:themeColor="text1"/>
                <w:spacing w:val="20"/>
                <w:sz w:val="28"/>
                <w:szCs w:val="28"/>
              </w:rPr>
            </w:pPr>
            <w:r w:rsidRPr="003C0EB2">
              <w:rPr>
                <w:rFonts w:ascii="Times New Roman" w:hAnsi="Times New Roman" w:cs="Times New Roman"/>
                <w:color w:val="000000" w:themeColor="text1"/>
                <w:spacing w:val="20"/>
                <w:sz w:val="28"/>
                <w:szCs w:val="28"/>
              </w:rPr>
              <w:t>善用</w:t>
            </w:r>
            <w:r w:rsidR="009C29D0">
              <w:rPr>
                <w:rFonts w:asciiTheme="minorEastAsia" w:hAnsiTheme="minorEastAsia" w:cs="Times New Roman" w:hint="eastAsia"/>
                <w:color w:val="000000" w:themeColor="text1"/>
                <w:spacing w:val="20"/>
                <w:sz w:val="28"/>
                <w:szCs w:val="28"/>
              </w:rPr>
              <w:t>“</w:t>
            </w:r>
            <w:r w:rsidRPr="003C0EB2">
              <w:rPr>
                <w:rFonts w:ascii="Times New Roman" w:hAnsi="Times New Roman" w:cs="Times New Roman"/>
                <w:color w:val="000000" w:themeColor="text1"/>
                <w:spacing w:val="20"/>
                <w:sz w:val="28"/>
                <w:szCs w:val="28"/>
              </w:rPr>
              <w:t>銀行業誠信約章</w:t>
            </w:r>
            <w:r w:rsidR="009C29D0">
              <w:rPr>
                <w:rFonts w:ascii="新細明體" w:eastAsia="新細明體" w:hAnsi="新細明體" w:cs="Times New Roman" w:hint="eastAsia"/>
                <w:color w:val="000000" w:themeColor="text1"/>
                <w:spacing w:val="20"/>
                <w:sz w:val="28"/>
                <w:szCs w:val="28"/>
              </w:rPr>
              <w:t>”</w:t>
            </w:r>
            <w:r w:rsidRPr="003C0EB2">
              <w:rPr>
                <w:rFonts w:ascii="Times New Roman" w:hAnsi="Times New Roman" w:cs="Times New Roman"/>
                <w:color w:val="000000" w:themeColor="text1"/>
                <w:spacing w:val="20"/>
                <w:sz w:val="28"/>
                <w:szCs w:val="28"/>
              </w:rPr>
              <w:t>達致銀行界持續的防貪策略</w:t>
            </w:r>
          </w:p>
        </w:tc>
      </w:tr>
      <w:tr w:rsidR="001A3B0F" w:rsidRPr="003C0EB2" w14:paraId="45F79FC0" w14:textId="77777777" w:rsidTr="00857C1C">
        <w:trPr>
          <w:trHeight w:val="566"/>
        </w:trPr>
        <w:tc>
          <w:tcPr>
            <w:tcW w:w="4060" w:type="dxa"/>
          </w:tcPr>
          <w:p w14:paraId="769A951A" w14:textId="77777777" w:rsidR="001A3B0F" w:rsidRPr="003C0EB2" w:rsidRDefault="001A3B0F" w:rsidP="000F094C">
            <w:pPr>
              <w:tabs>
                <w:tab w:val="left" w:pos="1560"/>
              </w:tabs>
              <w:overflowPunct w:val="0"/>
              <w:snapToGrid w:val="0"/>
              <w:spacing w:line="276" w:lineRule="auto"/>
              <w:jc w:val="both"/>
              <w:rPr>
                <w:rFonts w:ascii="Times New Roman" w:hAnsi="Times New Roman" w:cs="Times New Roman"/>
                <w:color w:val="000000"/>
                <w:sz w:val="28"/>
                <w:szCs w:val="28"/>
              </w:rPr>
            </w:pPr>
          </w:p>
        </w:tc>
        <w:tc>
          <w:tcPr>
            <w:tcW w:w="476" w:type="dxa"/>
          </w:tcPr>
          <w:p w14:paraId="23570779" w14:textId="77777777" w:rsidR="001A3B0F" w:rsidRPr="003C0EB2" w:rsidRDefault="001A3B0F" w:rsidP="000F094C">
            <w:pPr>
              <w:tabs>
                <w:tab w:val="left" w:pos="1560"/>
              </w:tabs>
              <w:overflowPunct w:val="0"/>
              <w:snapToGrid w:val="0"/>
              <w:spacing w:line="276" w:lineRule="auto"/>
              <w:jc w:val="both"/>
              <w:rPr>
                <w:rFonts w:ascii="Times New Roman" w:hAnsi="Times New Roman" w:cs="Times New Roman"/>
                <w:color w:val="000000" w:themeColor="text1"/>
                <w:spacing w:val="20"/>
                <w:sz w:val="28"/>
                <w:szCs w:val="28"/>
              </w:rPr>
            </w:pPr>
          </w:p>
        </w:tc>
        <w:tc>
          <w:tcPr>
            <w:tcW w:w="4536" w:type="dxa"/>
          </w:tcPr>
          <w:p w14:paraId="5CC67EB4" w14:textId="77777777" w:rsidR="001A3B0F" w:rsidRPr="003C0EB2" w:rsidRDefault="001A3B0F" w:rsidP="000F094C">
            <w:pPr>
              <w:tabs>
                <w:tab w:val="left" w:pos="1560"/>
              </w:tabs>
              <w:overflowPunct w:val="0"/>
              <w:snapToGrid w:val="0"/>
              <w:spacing w:line="276" w:lineRule="auto"/>
              <w:jc w:val="both"/>
              <w:rPr>
                <w:rFonts w:ascii="Times New Roman" w:hAnsi="Times New Roman" w:cs="Times New Roman"/>
                <w:color w:val="000000" w:themeColor="text1"/>
                <w:spacing w:val="20"/>
                <w:sz w:val="28"/>
                <w:szCs w:val="28"/>
              </w:rPr>
            </w:pPr>
            <w:r w:rsidRPr="003C0EB2">
              <w:rPr>
                <w:rFonts w:ascii="Times New Roman" w:hAnsi="Times New Roman" w:cs="Times New Roman"/>
                <w:color w:val="000000" w:themeColor="text1"/>
                <w:spacing w:val="20"/>
                <w:sz w:val="28"/>
                <w:szCs w:val="28"/>
              </w:rPr>
              <w:t>誠信合</w:t>
            </w:r>
            <w:proofErr w:type="gramStart"/>
            <w:r w:rsidRPr="003C0EB2">
              <w:rPr>
                <w:rFonts w:ascii="Times New Roman" w:hAnsi="Times New Roman" w:cs="Times New Roman"/>
                <w:color w:val="000000" w:themeColor="text1"/>
                <w:spacing w:val="20"/>
                <w:sz w:val="28"/>
                <w:szCs w:val="28"/>
              </w:rPr>
              <w:t>規</w:t>
            </w:r>
            <w:proofErr w:type="gramEnd"/>
            <w:r w:rsidRPr="003C0EB2">
              <w:rPr>
                <w:rFonts w:ascii="Times New Roman" w:hAnsi="Times New Roman" w:cs="Times New Roman"/>
                <w:color w:val="000000" w:themeColor="text1"/>
                <w:spacing w:val="20"/>
                <w:sz w:val="28"/>
                <w:szCs w:val="28"/>
              </w:rPr>
              <w:t>管理體系實務指南</w:t>
            </w:r>
          </w:p>
        </w:tc>
      </w:tr>
      <w:tr w:rsidR="001A3B0F" w:rsidRPr="003C0EB2" w14:paraId="6BA855F7" w14:textId="77777777" w:rsidTr="00857C1C">
        <w:trPr>
          <w:trHeight w:val="566"/>
        </w:trPr>
        <w:tc>
          <w:tcPr>
            <w:tcW w:w="4060" w:type="dxa"/>
          </w:tcPr>
          <w:p w14:paraId="47B852DB" w14:textId="77777777" w:rsidR="001A3B0F" w:rsidRPr="003C0EB2" w:rsidRDefault="001A3B0F" w:rsidP="000F094C">
            <w:pPr>
              <w:tabs>
                <w:tab w:val="left" w:pos="1560"/>
              </w:tabs>
              <w:overflowPunct w:val="0"/>
              <w:snapToGrid w:val="0"/>
              <w:spacing w:line="276" w:lineRule="auto"/>
              <w:jc w:val="both"/>
              <w:rPr>
                <w:rFonts w:ascii="Times New Roman" w:hAnsi="Times New Roman" w:cs="Times New Roman"/>
                <w:color w:val="000000"/>
                <w:sz w:val="28"/>
                <w:szCs w:val="28"/>
              </w:rPr>
            </w:pPr>
          </w:p>
        </w:tc>
        <w:tc>
          <w:tcPr>
            <w:tcW w:w="476" w:type="dxa"/>
          </w:tcPr>
          <w:p w14:paraId="054F67B1" w14:textId="77777777" w:rsidR="001A3B0F" w:rsidRPr="003C0EB2" w:rsidRDefault="001A3B0F" w:rsidP="000F094C">
            <w:pPr>
              <w:tabs>
                <w:tab w:val="left" w:pos="1560"/>
              </w:tabs>
              <w:overflowPunct w:val="0"/>
              <w:snapToGrid w:val="0"/>
              <w:spacing w:line="276" w:lineRule="auto"/>
              <w:jc w:val="both"/>
              <w:rPr>
                <w:rFonts w:ascii="Times New Roman" w:hAnsi="Times New Roman" w:cs="Times New Roman"/>
                <w:color w:val="000000" w:themeColor="text1"/>
                <w:spacing w:val="20"/>
                <w:sz w:val="28"/>
                <w:szCs w:val="28"/>
              </w:rPr>
            </w:pPr>
          </w:p>
        </w:tc>
        <w:tc>
          <w:tcPr>
            <w:tcW w:w="4536" w:type="dxa"/>
          </w:tcPr>
          <w:p w14:paraId="52499364" w14:textId="77777777" w:rsidR="001A3B0F" w:rsidRPr="003C0EB2" w:rsidRDefault="001A3B0F" w:rsidP="000F094C">
            <w:pPr>
              <w:tabs>
                <w:tab w:val="left" w:pos="1560"/>
              </w:tabs>
              <w:overflowPunct w:val="0"/>
              <w:snapToGrid w:val="0"/>
              <w:spacing w:line="276" w:lineRule="auto"/>
              <w:jc w:val="both"/>
              <w:rPr>
                <w:rFonts w:ascii="Times New Roman" w:hAnsi="Times New Roman" w:cs="Times New Roman"/>
                <w:color w:val="000000"/>
                <w:sz w:val="28"/>
                <w:szCs w:val="28"/>
              </w:rPr>
            </w:pPr>
            <w:r w:rsidRPr="003C0EB2">
              <w:rPr>
                <w:rFonts w:ascii="Times New Roman" w:hAnsi="Times New Roman" w:cs="Times New Roman"/>
                <w:color w:val="000000" w:themeColor="text1"/>
                <w:spacing w:val="20"/>
                <w:sz w:val="28"/>
                <w:szCs w:val="28"/>
              </w:rPr>
              <w:t>企業誠信能力及文化建設的研究</w:t>
            </w:r>
          </w:p>
        </w:tc>
      </w:tr>
      <w:tr w:rsidR="001A3B0F" w:rsidRPr="003C0EB2" w14:paraId="78676CD4" w14:textId="77777777" w:rsidTr="00DD7544">
        <w:trPr>
          <w:trHeight w:val="994"/>
        </w:trPr>
        <w:tc>
          <w:tcPr>
            <w:tcW w:w="4060" w:type="dxa"/>
          </w:tcPr>
          <w:p w14:paraId="33F6E17D" w14:textId="77777777" w:rsidR="001A3B0F" w:rsidRPr="003C0EB2" w:rsidRDefault="001A3B0F" w:rsidP="000F094C">
            <w:pPr>
              <w:tabs>
                <w:tab w:val="left" w:pos="1560"/>
              </w:tabs>
              <w:overflowPunct w:val="0"/>
              <w:snapToGrid w:val="0"/>
              <w:spacing w:line="276" w:lineRule="auto"/>
              <w:jc w:val="both"/>
              <w:rPr>
                <w:rFonts w:ascii="Times New Roman" w:hAnsi="Times New Roman" w:cs="Times New Roman"/>
                <w:color w:val="000000"/>
                <w:sz w:val="28"/>
                <w:szCs w:val="28"/>
              </w:rPr>
            </w:pPr>
          </w:p>
        </w:tc>
        <w:tc>
          <w:tcPr>
            <w:tcW w:w="476" w:type="dxa"/>
          </w:tcPr>
          <w:p w14:paraId="21353C86" w14:textId="77777777" w:rsidR="001A3B0F" w:rsidRPr="003C0EB2" w:rsidRDefault="001A3B0F" w:rsidP="000F094C">
            <w:pPr>
              <w:tabs>
                <w:tab w:val="left" w:pos="1560"/>
              </w:tabs>
              <w:overflowPunct w:val="0"/>
              <w:snapToGrid w:val="0"/>
              <w:spacing w:line="276" w:lineRule="auto"/>
              <w:jc w:val="both"/>
              <w:rPr>
                <w:rFonts w:ascii="Times New Roman" w:hAnsi="Times New Roman" w:cs="Times New Roman"/>
                <w:color w:val="000000" w:themeColor="text1"/>
                <w:spacing w:val="20"/>
                <w:sz w:val="28"/>
                <w:szCs w:val="28"/>
              </w:rPr>
            </w:pPr>
          </w:p>
        </w:tc>
        <w:tc>
          <w:tcPr>
            <w:tcW w:w="4536" w:type="dxa"/>
          </w:tcPr>
          <w:p w14:paraId="125F986E" w14:textId="77777777" w:rsidR="001A3B0F" w:rsidRPr="003C0EB2" w:rsidRDefault="001A3B0F" w:rsidP="000F094C">
            <w:pPr>
              <w:tabs>
                <w:tab w:val="left" w:pos="1560"/>
              </w:tabs>
              <w:overflowPunct w:val="0"/>
              <w:snapToGrid w:val="0"/>
              <w:spacing w:line="276" w:lineRule="auto"/>
              <w:jc w:val="both"/>
              <w:rPr>
                <w:rFonts w:ascii="Times New Roman" w:eastAsia="SimSun" w:hAnsi="Times New Roman" w:cs="Times New Roman"/>
                <w:color w:val="000000" w:themeColor="text1"/>
                <w:spacing w:val="20"/>
                <w:sz w:val="28"/>
                <w:szCs w:val="28"/>
              </w:rPr>
            </w:pPr>
            <w:r w:rsidRPr="003C0EB2">
              <w:rPr>
                <w:rFonts w:ascii="Times New Roman" w:hAnsi="Times New Roman" w:cs="Times New Roman"/>
                <w:color w:val="000000" w:themeColor="text1"/>
                <w:spacing w:val="20"/>
                <w:sz w:val="28"/>
                <w:szCs w:val="28"/>
              </w:rPr>
              <w:t>企業誠信合</w:t>
            </w:r>
            <w:proofErr w:type="gramStart"/>
            <w:r w:rsidRPr="003C0EB2">
              <w:rPr>
                <w:rFonts w:ascii="Times New Roman" w:hAnsi="Times New Roman" w:cs="Times New Roman"/>
                <w:color w:val="000000" w:themeColor="text1"/>
                <w:spacing w:val="20"/>
                <w:sz w:val="28"/>
                <w:szCs w:val="28"/>
              </w:rPr>
              <w:t>規</w:t>
            </w:r>
            <w:proofErr w:type="gramEnd"/>
            <w:r w:rsidRPr="003C0EB2">
              <w:rPr>
                <w:rFonts w:ascii="Times New Roman" w:hAnsi="Times New Roman" w:cs="Times New Roman"/>
                <w:color w:val="000000" w:themeColor="text1"/>
                <w:spacing w:val="20"/>
                <w:sz w:val="28"/>
                <w:szCs w:val="28"/>
              </w:rPr>
              <w:t>管理體系審核的研究</w:t>
            </w:r>
          </w:p>
        </w:tc>
      </w:tr>
      <w:tr w:rsidR="001A3B0F" w:rsidRPr="003C0EB2" w14:paraId="6727377B" w14:textId="77777777" w:rsidTr="00857C1C">
        <w:trPr>
          <w:trHeight w:val="566"/>
        </w:trPr>
        <w:tc>
          <w:tcPr>
            <w:tcW w:w="4060" w:type="dxa"/>
          </w:tcPr>
          <w:p w14:paraId="32C6FC0D" w14:textId="77777777" w:rsidR="001A3B0F" w:rsidRPr="003C0EB2" w:rsidRDefault="001A3B0F" w:rsidP="000F094C">
            <w:pPr>
              <w:tabs>
                <w:tab w:val="left" w:pos="1560"/>
              </w:tabs>
              <w:overflowPunct w:val="0"/>
              <w:snapToGrid w:val="0"/>
              <w:spacing w:line="276" w:lineRule="auto"/>
              <w:jc w:val="both"/>
              <w:rPr>
                <w:rFonts w:ascii="Times New Roman" w:hAnsi="Times New Roman" w:cs="Times New Roman"/>
                <w:color w:val="000000" w:themeColor="text1"/>
                <w:spacing w:val="20"/>
                <w:sz w:val="28"/>
                <w:szCs w:val="28"/>
              </w:rPr>
            </w:pPr>
          </w:p>
        </w:tc>
        <w:tc>
          <w:tcPr>
            <w:tcW w:w="476" w:type="dxa"/>
          </w:tcPr>
          <w:p w14:paraId="16C03C17" w14:textId="77777777" w:rsidR="001A3B0F" w:rsidRPr="003C0EB2" w:rsidRDefault="001A3B0F" w:rsidP="000F094C">
            <w:pPr>
              <w:tabs>
                <w:tab w:val="left" w:pos="1560"/>
              </w:tabs>
              <w:overflowPunct w:val="0"/>
              <w:snapToGrid w:val="0"/>
              <w:spacing w:line="276" w:lineRule="auto"/>
              <w:jc w:val="both"/>
              <w:rPr>
                <w:rFonts w:ascii="Times New Roman" w:hAnsi="Times New Roman" w:cs="Times New Roman"/>
                <w:color w:val="000000" w:themeColor="text1"/>
                <w:spacing w:val="20"/>
                <w:sz w:val="28"/>
                <w:szCs w:val="28"/>
              </w:rPr>
            </w:pPr>
          </w:p>
        </w:tc>
        <w:tc>
          <w:tcPr>
            <w:tcW w:w="4536" w:type="dxa"/>
          </w:tcPr>
          <w:p w14:paraId="67CE0F20" w14:textId="77777777" w:rsidR="001A3B0F" w:rsidRPr="003C0EB2" w:rsidRDefault="001A3B0F" w:rsidP="000F094C">
            <w:pPr>
              <w:tabs>
                <w:tab w:val="left" w:pos="1560"/>
              </w:tabs>
              <w:overflowPunct w:val="0"/>
              <w:snapToGrid w:val="0"/>
              <w:spacing w:line="276" w:lineRule="auto"/>
              <w:jc w:val="both"/>
              <w:rPr>
                <w:rFonts w:ascii="Times New Roman" w:hAnsi="Times New Roman" w:cs="Times New Roman"/>
                <w:color w:val="000000" w:themeColor="text1"/>
                <w:spacing w:val="20"/>
                <w:sz w:val="28"/>
                <w:szCs w:val="28"/>
              </w:rPr>
            </w:pPr>
            <w:r w:rsidRPr="003C0EB2">
              <w:rPr>
                <w:rFonts w:ascii="Times New Roman" w:hAnsi="Times New Roman" w:cs="Times New Roman"/>
                <w:color w:val="000000" w:themeColor="text1"/>
                <w:spacing w:val="20"/>
                <w:sz w:val="28"/>
                <w:szCs w:val="28"/>
              </w:rPr>
              <w:t>企業誠信風險管理的研究</w:t>
            </w:r>
          </w:p>
        </w:tc>
      </w:tr>
      <w:tr w:rsidR="001A3B0F" w:rsidRPr="003C0EB2" w14:paraId="3C93739D" w14:textId="77777777" w:rsidTr="00857C1C">
        <w:trPr>
          <w:trHeight w:val="566"/>
        </w:trPr>
        <w:tc>
          <w:tcPr>
            <w:tcW w:w="4060" w:type="dxa"/>
          </w:tcPr>
          <w:p w14:paraId="6688695C" w14:textId="77777777" w:rsidR="001A3B0F" w:rsidRPr="003C0EB2" w:rsidRDefault="001A3B0F" w:rsidP="000F094C">
            <w:pPr>
              <w:tabs>
                <w:tab w:val="left" w:pos="1560"/>
              </w:tabs>
              <w:overflowPunct w:val="0"/>
              <w:snapToGrid w:val="0"/>
              <w:spacing w:line="276" w:lineRule="auto"/>
              <w:jc w:val="both"/>
              <w:rPr>
                <w:rFonts w:ascii="Times New Roman" w:hAnsi="Times New Roman" w:cs="Times New Roman"/>
                <w:color w:val="000000" w:themeColor="text1"/>
                <w:spacing w:val="20"/>
                <w:sz w:val="28"/>
                <w:szCs w:val="28"/>
              </w:rPr>
            </w:pPr>
            <w:r w:rsidRPr="003C0EB2">
              <w:rPr>
                <w:rFonts w:ascii="Times New Roman" w:hAnsi="Times New Roman" w:cs="Times New Roman"/>
                <w:color w:val="000000" w:themeColor="text1"/>
                <w:spacing w:val="20"/>
                <w:sz w:val="28"/>
                <w:szCs w:val="28"/>
              </w:rPr>
              <w:t>中國香港足球總會有限公司</w:t>
            </w:r>
          </w:p>
        </w:tc>
        <w:tc>
          <w:tcPr>
            <w:tcW w:w="476" w:type="dxa"/>
          </w:tcPr>
          <w:p w14:paraId="1A3EDC0B" w14:textId="77777777" w:rsidR="001A3B0F" w:rsidRPr="003C0EB2" w:rsidRDefault="001A3B0F" w:rsidP="000F094C">
            <w:pPr>
              <w:tabs>
                <w:tab w:val="left" w:pos="1560"/>
              </w:tabs>
              <w:overflowPunct w:val="0"/>
              <w:snapToGrid w:val="0"/>
              <w:spacing w:line="276" w:lineRule="auto"/>
              <w:jc w:val="both"/>
              <w:rPr>
                <w:rFonts w:ascii="Times New Roman" w:hAnsi="Times New Roman" w:cs="Times New Roman"/>
                <w:color w:val="000000" w:themeColor="text1"/>
                <w:spacing w:val="20"/>
                <w:sz w:val="28"/>
                <w:szCs w:val="28"/>
              </w:rPr>
            </w:pPr>
          </w:p>
        </w:tc>
        <w:tc>
          <w:tcPr>
            <w:tcW w:w="4536" w:type="dxa"/>
          </w:tcPr>
          <w:p w14:paraId="788C61DE" w14:textId="77777777" w:rsidR="001A3B0F" w:rsidRPr="003C0EB2" w:rsidRDefault="001A3B0F" w:rsidP="000F094C">
            <w:pPr>
              <w:tabs>
                <w:tab w:val="left" w:pos="1560"/>
              </w:tabs>
              <w:overflowPunct w:val="0"/>
              <w:snapToGrid w:val="0"/>
              <w:spacing w:line="276" w:lineRule="auto"/>
              <w:jc w:val="both"/>
              <w:rPr>
                <w:rFonts w:ascii="Times New Roman" w:hAnsi="Times New Roman" w:cs="Times New Roman"/>
                <w:color w:val="000000" w:themeColor="text1"/>
                <w:spacing w:val="20"/>
                <w:sz w:val="28"/>
                <w:szCs w:val="28"/>
              </w:rPr>
            </w:pPr>
            <w:r w:rsidRPr="003C0EB2">
              <w:rPr>
                <w:rFonts w:ascii="Times New Roman" w:hAnsi="Times New Roman" w:cs="Times New Roman"/>
                <w:color w:val="000000" w:themeColor="text1"/>
                <w:spacing w:val="20"/>
                <w:sz w:val="28"/>
                <w:szCs w:val="28"/>
              </w:rPr>
              <w:t>賽事的籌備與監察</w:t>
            </w:r>
          </w:p>
        </w:tc>
      </w:tr>
    </w:tbl>
    <w:p w14:paraId="0290D1EA" w14:textId="109B248A" w:rsidR="00120DC1" w:rsidRDefault="00120DC1" w:rsidP="009A2EDE">
      <w:pPr>
        <w:tabs>
          <w:tab w:val="left" w:pos="1080"/>
        </w:tabs>
        <w:overflowPunct w:val="0"/>
        <w:snapToGrid w:val="0"/>
        <w:spacing w:line="276" w:lineRule="auto"/>
        <w:jc w:val="both"/>
        <w:rPr>
          <w:rFonts w:ascii="Times New Roman" w:eastAsia="新細明體" w:hAnsi="Times New Roman"/>
          <w:b/>
          <w:bCs/>
          <w:spacing w:val="20"/>
          <w:sz w:val="28"/>
          <w:szCs w:val="28"/>
          <w:lang w:eastAsia="zh-TW"/>
        </w:rPr>
        <w:sectPr w:rsidR="00120DC1" w:rsidSect="000148B1">
          <w:footerReference w:type="default" r:id="rId20"/>
          <w:pgSz w:w="11906" w:h="16838" w:code="9"/>
          <w:pgMar w:top="1418" w:right="1701" w:bottom="1418" w:left="1701" w:header="709" w:footer="709" w:gutter="0"/>
          <w:pgNumType w:start="1"/>
          <w:cols w:space="425"/>
          <w:docGrid w:type="lines" w:linePitch="360"/>
        </w:sectPr>
      </w:pPr>
      <w:r>
        <w:rPr>
          <w:rFonts w:ascii="Times New Roman" w:eastAsia="新細明體" w:hAnsi="Times New Roman"/>
          <w:b/>
          <w:bCs/>
          <w:spacing w:val="20"/>
          <w:sz w:val="28"/>
          <w:szCs w:val="28"/>
          <w:lang w:eastAsia="zh-TW"/>
        </w:rPr>
        <w:br w:type="page"/>
      </w:r>
    </w:p>
    <w:p w14:paraId="08D1BBFA" w14:textId="77777777" w:rsidR="00120DC1" w:rsidRDefault="00120DC1">
      <w:pPr>
        <w:rPr>
          <w:rFonts w:ascii="Times New Roman" w:eastAsia="新細明體" w:hAnsi="Times New Roman"/>
          <w:b/>
          <w:bCs/>
          <w:spacing w:val="20"/>
          <w:sz w:val="28"/>
          <w:szCs w:val="28"/>
          <w:lang w:eastAsia="zh-TW"/>
        </w:rPr>
      </w:pPr>
    </w:p>
    <w:p w14:paraId="7125219D" w14:textId="77777777" w:rsidR="00120DC1" w:rsidRDefault="00120DC1" w:rsidP="003075E9">
      <w:pPr>
        <w:rPr>
          <w:lang w:eastAsia="zh-TW"/>
        </w:rPr>
      </w:pPr>
    </w:p>
    <w:p w14:paraId="388772EC" w14:textId="77777777" w:rsidR="00120DC1" w:rsidRDefault="00120DC1" w:rsidP="003075E9">
      <w:pPr>
        <w:rPr>
          <w:lang w:eastAsia="zh-TW"/>
        </w:rPr>
      </w:pPr>
    </w:p>
    <w:p w14:paraId="3F508BD8" w14:textId="77777777" w:rsidR="00120DC1" w:rsidRDefault="00120DC1" w:rsidP="003075E9">
      <w:pPr>
        <w:rPr>
          <w:lang w:eastAsia="zh-TW"/>
        </w:rPr>
      </w:pPr>
    </w:p>
    <w:p w14:paraId="1011BB95" w14:textId="77777777" w:rsidR="00120DC1" w:rsidRDefault="00120DC1" w:rsidP="003075E9">
      <w:pPr>
        <w:rPr>
          <w:lang w:eastAsia="zh-TW"/>
        </w:rPr>
      </w:pPr>
    </w:p>
    <w:p w14:paraId="1355FC01" w14:textId="77777777" w:rsidR="00120DC1" w:rsidRDefault="00120DC1" w:rsidP="003075E9">
      <w:pPr>
        <w:rPr>
          <w:lang w:eastAsia="zh-TW"/>
        </w:rPr>
      </w:pPr>
    </w:p>
    <w:p w14:paraId="64B160AB" w14:textId="77777777" w:rsidR="00120DC1" w:rsidRDefault="00120DC1" w:rsidP="003075E9">
      <w:pPr>
        <w:rPr>
          <w:lang w:eastAsia="zh-TW"/>
        </w:rPr>
      </w:pPr>
    </w:p>
    <w:p w14:paraId="03D663B4" w14:textId="77777777" w:rsidR="00120DC1" w:rsidRDefault="00120DC1" w:rsidP="003075E9">
      <w:pPr>
        <w:rPr>
          <w:lang w:eastAsia="zh-TW"/>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5602"/>
      </w:tblGrid>
      <w:tr w:rsidR="00120DC1" w:rsidRPr="00FD2015" w14:paraId="3A27E7C4" w14:textId="77777777" w:rsidTr="003F6109">
        <w:tc>
          <w:tcPr>
            <w:tcW w:w="2694" w:type="dxa"/>
          </w:tcPr>
          <w:p w14:paraId="52BBB33A" w14:textId="77777777" w:rsidR="00120DC1" w:rsidRPr="00FD2015" w:rsidRDefault="00120DC1" w:rsidP="003F6109">
            <w:pPr>
              <w:snapToGrid w:val="0"/>
              <w:rPr>
                <w:rFonts w:ascii="Times New Roman" w:hAnsi="Times New Roman" w:cs="Times New Roman"/>
                <w:b/>
                <w:sz w:val="52"/>
                <w:szCs w:val="52"/>
              </w:rPr>
            </w:pPr>
          </w:p>
        </w:tc>
        <w:tc>
          <w:tcPr>
            <w:tcW w:w="5602" w:type="dxa"/>
            <w:tcBorders>
              <w:top w:val="thinThickSmallGap" w:sz="24" w:space="0" w:color="auto"/>
              <w:bottom w:val="thickThinSmallGap" w:sz="24" w:space="0" w:color="auto"/>
            </w:tcBorders>
          </w:tcPr>
          <w:p w14:paraId="05D792D0" w14:textId="77777777" w:rsidR="00120DC1" w:rsidRPr="00FD2015" w:rsidRDefault="00120DC1" w:rsidP="003F6109">
            <w:pPr>
              <w:snapToGrid w:val="0"/>
              <w:spacing w:beforeLines="50" w:before="180" w:afterLines="50" w:after="180"/>
              <w:jc w:val="right"/>
              <w:rPr>
                <w:rFonts w:ascii="Times New Roman" w:hAnsi="Times New Roman" w:cs="Times New Roman"/>
                <w:b/>
                <w:sz w:val="52"/>
                <w:szCs w:val="52"/>
              </w:rPr>
            </w:pPr>
            <w:r>
              <w:rPr>
                <w:rFonts w:ascii="Times New Roman" w:hAnsi="Times New Roman" w:cs="Times New Roman" w:hint="eastAsia"/>
                <w:b/>
                <w:sz w:val="52"/>
                <w:szCs w:val="52"/>
              </w:rPr>
              <w:t>社區關係市民</w:t>
            </w:r>
            <w:r>
              <w:rPr>
                <w:rFonts w:ascii="Times New Roman" w:hAnsi="Times New Roman" w:cs="Times New Roman"/>
                <w:b/>
                <w:sz w:val="52"/>
                <w:szCs w:val="52"/>
              </w:rPr>
              <w:br/>
            </w:r>
            <w:r>
              <w:rPr>
                <w:rFonts w:ascii="Times New Roman" w:hAnsi="Times New Roman" w:cs="Times New Roman" w:hint="eastAsia"/>
                <w:b/>
                <w:sz w:val="52"/>
                <w:szCs w:val="52"/>
              </w:rPr>
              <w:t>諮詢委員會</w:t>
            </w:r>
          </w:p>
        </w:tc>
      </w:tr>
    </w:tbl>
    <w:p w14:paraId="27F31881" w14:textId="77777777" w:rsidR="00120DC1" w:rsidRDefault="00120DC1">
      <w:pPr>
        <w:rPr>
          <w:rFonts w:ascii="Times New Roman" w:eastAsia="新細明體" w:hAnsi="Times New Roman"/>
          <w:b/>
          <w:bCs/>
          <w:spacing w:val="20"/>
          <w:sz w:val="28"/>
          <w:szCs w:val="28"/>
          <w:lang w:eastAsia="zh-TW"/>
        </w:rPr>
        <w:sectPr w:rsidR="00120DC1" w:rsidSect="000148B1">
          <w:footerReference w:type="default" r:id="rId21"/>
          <w:pgSz w:w="11906" w:h="16838" w:code="9"/>
          <w:pgMar w:top="1418" w:right="1701" w:bottom="1418" w:left="1701" w:header="709" w:footer="709" w:gutter="0"/>
          <w:pgNumType w:start="1"/>
          <w:cols w:space="425"/>
          <w:docGrid w:type="lines" w:linePitch="360"/>
        </w:sectPr>
      </w:pPr>
    </w:p>
    <w:p w14:paraId="13BAFAE7" w14:textId="77777777" w:rsidR="00D811B1" w:rsidRPr="009C29D0" w:rsidRDefault="00D811B1" w:rsidP="00F32C1A">
      <w:pPr>
        <w:widowControl w:val="0"/>
        <w:tabs>
          <w:tab w:val="left" w:pos="1080"/>
        </w:tabs>
        <w:overflowPunct w:val="0"/>
        <w:adjustRightInd w:val="0"/>
        <w:snapToGrid w:val="0"/>
        <w:spacing w:after="0" w:line="276" w:lineRule="auto"/>
        <w:jc w:val="both"/>
        <w:rPr>
          <w:rFonts w:ascii="Times New Roman" w:hAnsi="Times New Roman" w:cs="Times New Roman"/>
          <w:b/>
          <w:spacing w:val="20"/>
          <w:kern w:val="2"/>
          <w:sz w:val="28"/>
          <w:szCs w:val="28"/>
          <w:lang w:val="en-US" w:eastAsia="zh-TW"/>
        </w:rPr>
      </w:pPr>
      <w:r w:rsidRPr="009C29D0">
        <w:rPr>
          <w:rFonts w:ascii="Times New Roman" w:hAnsi="Times New Roman" w:cs="Times New Roman" w:hint="eastAsia"/>
          <w:b/>
          <w:spacing w:val="20"/>
          <w:kern w:val="2"/>
          <w:sz w:val="28"/>
          <w:szCs w:val="28"/>
          <w:lang w:val="en-US" w:eastAsia="zh-TW"/>
        </w:rPr>
        <w:lastRenderedPageBreak/>
        <w:t>社區關係市民諮詢委員會</w:t>
      </w:r>
    </w:p>
    <w:p w14:paraId="0738201A" w14:textId="77777777" w:rsidR="00D811B1" w:rsidRPr="00D324B3" w:rsidRDefault="00D811B1">
      <w:pPr>
        <w:tabs>
          <w:tab w:val="left" w:pos="1080"/>
        </w:tabs>
        <w:overflowPunct w:val="0"/>
        <w:adjustRightInd w:val="0"/>
        <w:snapToGrid w:val="0"/>
        <w:spacing w:after="0" w:line="276" w:lineRule="auto"/>
        <w:jc w:val="both"/>
        <w:rPr>
          <w:rFonts w:ascii="Times New Roman" w:hAnsi="Times New Roman" w:cs="Times New Roman"/>
          <w:b/>
          <w:spacing w:val="20"/>
          <w:sz w:val="28"/>
          <w:szCs w:val="28"/>
          <w:lang w:val="en-GB" w:eastAsia="zh-TW"/>
        </w:rPr>
      </w:pPr>
    </w:p>
    <w:p w14:paraId="0F34310F" w14:textId="77777777" w:rsidR="00D811B1" w:rsidRPr="00D324B3" w:rsidRDefault="00D811B1" w:rsidP="00A73398">
      <w:pPr>
        <w:widowControl w:val="0"/>
        <w:tabs>
          <w:tab w:val="left" w:pos="1080"/>
        </w:tabs>
        <w:overflowPunct w:val="0"/>
        <w:adjustRightInd w:val="0"/>
        <w:snapToGrid w:val="0"/>
        <w:spacing w:after="0" w:line="300" w:lineRule="auto"/>
        <w:jc w:val="both"/>
        <w:rPr>
          <w:rFonts w:ascii="Times New Roman" w:hAnsi="Times New Roman" w:cs="Times New Roman"/>
          <w:b/>
          <w:spacing w:val="20"/>
          <w:kern w:val="2"/>
          <w:sz w:val="28"/>
          <w:szCs w:val="28"/>
          <w:lang w:val="en-US" w:eastAsia="zh-TW"/>
        </w:rPr>
      </w:pPr>
      <w:r w:rsidRPr="00D324B3">
        <w:rPr>
          <w:rFonts w:ascii="Times New Roman" w:hAnsi="Times New Roman" w:cs="Times New Roman"/>
          <w:b/>
          <w:spacing w:val="20"/>
          <w:kern w:val="2"/>
          <w:sz w:val="28"/>
          <w:szCs w:val="28"/>
          <w:lang w:val="en-US" w:eastAsia="zh-TW"/>
        </w:rPr>
        <w:t>向行政長官提交之</w:t>
      </w:r>
    </w:p>
    <w:p w14:paraId="604AB4FC" w14:textId="77777777" w:rsidR="00D811B1" w:rsidRPr="00D324B3" w:rsidRDefault="00D811B1" w:rsidP="00A73398">
      <w:pPr>
        <w:widowControl w:val="0"/>
        <w:tabs>
          <w:tab w:val="left" w:pos="1080"/>
        </w:tabs>
        <w:overflowPunct w:val="0"/>
        <w:adjustRightInd w:val="0"/>
        <w:snapToGrid w:val="0"/>
        <w:spacing w:after="0" w:line="300" w:lineRule="auto"/>
        <w:jc w:val="both"/>
        <w:rPr>
          <w:rFonts w:ascii="Times New Roman" w:hAnsi="Times New Roman" w:cs="Times New Roman"/>
          <w:b/>
          <w:spacing w:val="20"/>
          <w:kern w:val="2"/>
          <w:sz w:val="28"/>
          <w:szCs w:val="28"/>
          <w:lang w:val="en-US" w:eastAsia="zh-TW"/>
        </w:rPr>
      </w:pPr>
      <w:r w:rsidRPr="00D324B3">
        <w:rPr>
          <w:rFonts w:ascii="Times New Roman" w:hAnsi="Times New Roman" w:cs="Times New Roman" w:hint="eastAsia"/>
          <w:b/>
          <w:spacing w:val="20"/>
          <w:kern w:val="2"/>
          <w:sz w:val="28"/>
          <w:szCs w:val="28"/>
          <w:lang w:val="en-US" w:eastAsia="zh-TW"/>
        </w:rPr>
        <w:t>二零二五年工作報告</w:t>
      </w:r>
    </w:p>
    <w:p w14:paraId="2D0E0BA7" w14:textId="77777777" w:rsidR="00D811B1" w:rsidRPr="00D324B3" w:rsidRDefault="00D811B1">
      <w:pPr>
        <w:tabs>
          <w:tab w:val="left" w:pos="1080"/>
        </w:tabs>
        <w:overflowPunct w:val="0"/>
        <w:adjustRightInd w:val="0"/>
        <w:snapToGrid w:val="0"/>
        <w:spacing w:after="0" w:line="276" w:lineRule="auto"/>
        <w:jc w:val="both"/>
        <w:rPr>
          <w:rFonts w:ascii="Times New Roman" w:hAnsi="Times New Roman" w:cs="Times New Roman"/>
          <w:spacing w:val="20"/>
          <w:sz w:val="28"/>
          <w:szCs w:val="28"/>
          <w:lang w:eastAsia="zh-TW"/>
        </w:rPr>
      </w:pPr>
    </w:p>
    <w:p w14:paraId="0EE1D2EC" w14:textId="77777777" w:rsidR="00D811B1" w:rsidRPr="00D324B3" w:rsidRDefault="00D811B1">
      <w:pPr>
        <w:tabs>
          <w:tab w:val="left" w:pos="1440"/>
        </w:tabs>
        <w:overflowPunct w:val="0"/>
        <w:adjustRightInd w:val="0"/>
        <w:snapToGrid w:val="0"/>
        <w:spacing w:after="0" w:line="276" w:lineRule="auto"/>
        <w:jc w:val="both"/>
        <w:rPr>
          <w:rFonts w:ascii="Times New Roman" w:hAnsi="Times New Roman" w:cs="Times New Roman"/>
          <w:spacing w:val="20"/>
          <w:sz w:val="28"/>
          <w:szCs w:val="28"/>
          <w:lang w:eastAsia="zh-TW"/>
        </w:rPr>
      </w:pPr>
      <w:r w:rsidRPr="00D324B3">
        <w:rPr>
          <w:rFonts w:ascii="Times New Roman" w:hAnsi="Times New Roman" w:cs="Times New Roman" w:hint="eastAsia"/>
          <w:spacing w:val="20"/>
          <w:sz w:val="28"/>
          <w:szCs w:val="28"/>
          <w:lang w:eastAsia="zh-TW"/>
        </w:rPr>
        <w:t>行政長官李家超先生：</w:t>
      </w:r>
    </w:p>
    <w:p w14:paraId="086565A1" w14:textId="77777777" w:rsidR="00D811B1" w:rsidRPr="00D324B3" w:rsidRDefault="00D811B1">
      <w:pPr>
        <w:widowControl w:val="0"/>
        <w:tabs>
          <w:tab w:val="left" w:pos="1080"/>
        </w:tabs>
        <w:overflowPunct w:val="0"/>
        <w:adjustRightInd w:val="0"/>
        <w:snapToGrid w:val="0"/>
        <w:spacing w:after="0" w:line="276" w:lineRule="auto"/>
        <w:jc w:val="both"/>
        <w:rPr>
          <w:rFonts w:ascii="Times New Roman" w:hAnsi="Times New Roman" w:cs="Times New Roman"/>
          <w:spacing w:val="20"/>
          <w:kern w:val="2"/>
          <w:sz w:val="28"/>
          <w:szCs w:val="28"/>
          <w:lang w:eastAsia="zh-TW"/>
        </w:rPr>
      </w:pPr>
    </w:p>
    <w:p w14:paraId="34F88650" w14:textId="77777777" w:rsidR="00D811B1" w:rsidRPr="00D324B3" w:rsidRDefault="00D811B1">
      <w:pPr>
        <w:tabs>
          <w:tab w:val="left" w:pos="1080"/>
        </w:tabs>
        <w:overflowPunct w:val="0"/>
        <w:adjustRightInd w:val="0"/>
        <w:snapToGrid w:val="0"/>
        <w:spacing w:beforeLines="50" w:before="180" w:afterLines="50" w:after="180" w:line="276" w:lineRule="auto"/>
        <w:jc w:val="both"/>
        <w:rPr>
          <w:rFonts w:ascii="Times New Roman" w:hAnsi="Times New Roman" w:cs="Times New Roman"/>
          <w:b/>
          <w:spacing w:val="20"/>
          <w:kern w:val="2"/>
          <w:sz w:val="28"/>
          <w:szCs w:val="28"/>
          <w:lang w:val="en-US" w:eastAsia="zh-TW"/>
        </w:rPr>
      </w:pPr>
      <w:r w:rsidRPr="00D324B3">
        <w:rPr>
          <w:rFonts w:ascii="Times New Roman" w:hAnsi="Times New Roman" w:cs="Times New Roman" w:hint="eastAsia"/>
          <w:b/>
          <w:spacing w:val="20"/>
          <w:kern w:val="2"/>
          <w:sz w:val="28"/>
          <w:szCs w:val="28"/>
          <w:lang w:val="en-US" w:eastAsia="zh-TW"/>
        </w:rPr>
        <w:t>職權範圍及委員名錄</w:t>
      </w:r>
    </w:p>
    <w:p w14:paraId="3D458713" w14:textId="657EF321" w:rsidR="00D811B1" w:rsidRPr="000148B1" w:rsidRDefault="00D811B1" w:rsidP="000148B1">
      <w:pPr>
        <w:shd w:val="clear" w:color="auto" w:fill="FFFFFF"/>
        <w:adjustRightInd w:val="0"/>
        <w:snapToGrid w:val="0"/>
        <w:spacing w:after="0" w:line="276" w:lineRule="auto"/>
        <w:jc w:val="both"/>
        <w:rPr>
          <w:rFonts w:asciiTheme="minorEastAsia" w:hAnsiTheme="minorEastAsia" w:cs="微軟正黑體"/>
          <w:color w:val="0F1115"/>
          <w:spacing w:val="20"/>
          <w:sz w:val="28"/>
          <w:szCs w:val="28"/>
          <w:lang w:eastAsia="zh-TW"/>
        </w:rPr>
      </w:pPr>
      <w:r w:rsidRPr="00D324B3">
        <w:rPr>
          <w:rFonts w:ascii="Times New Roman" w:hAnsi="Times New Roman" w:cs="Times New Roman" w:hint="eastAsia"/>
          <w:spacing w:val="20"/>
          <w:sz w:val="28"/>
          <w:szCs w:val="28"/>
          <w:lang w:eastAsia="zh-HK"/>
        </w:rPr>
        <w:t>社區關係市民諮詢委員會（委員會）由</w:t>
      </w:r>
      <w:r w:rsidRPr="00D324B3">
        <w:rPr>
          <w:rFonts w:ascii="Times New Roman" w:hAnsi="Times New Roman" w:cs="Times New Roman"/>
          <w:spacing w:val="20"/>
          <w:sz w:val="28"/>
          <w:szCs w:val="28"/>
          <w:lang w:eastAsia="zh-HK"/>
        </w:rPr>
        <w:t>16</w:t>
      </w:r>
      <w:r w:rsidRPr="00D324B3">
        <w:rPr>
          <w:rFonts w:ascii="Times New Roman" w:hAnsi="Times New Roman" w:cs="Times New Roman" w:hint="eastAsia"/>
          <w:spacing w:val="20"/>
          <w:sz w:val="28"/>
          <w:szCs w:val="28"/>
          <w:lang w:eastAsia="zh-HK"/>
        </w:rPr>
        <w:t>名非官方成員</w:t>
      </w:r>
      <w:r w:rsidRPr="00D324B3">
        <w:rPr>
          <w:rFonts w:ascii="Times New Roman" w:hAnsi="Times New Roman" w:cs="Times New Roman" w:hint="eastAsia"/>
          <w:spacing w:val="20"/>
          <w:sz w:val="28"/>
          <w:szCs w:val="28"/>
          <w:lang w:eastAsia="zh-TW"/>
        </w:rPr>
        <w:t>及一</w:t>
      </w:r>
      <w:r w:rsidRPr="00D324B3">
        <w:rPr>
          <w:rFonts w:ascii="Times New Roman" w:hAnsi="Times New Roman" w:cs="Times New Roman" w:hint="eastAsia"/>
          <w:spacing w:val="20"/>
          <w:sz w:val="28"/>
          <w:szCs w:val="28"/>
          <w:lang w:eastAsia="zh-HK"/>
        </w:rPr>
        <w:t>名官方成員組成，負責就廉政公署（廉署）</w:t>
      </w:r>
      <w:r w:rsidRPr="007E29A4">
        <w:rPr>
          <w:rFonts w:ascii="Times New Roman" w:hAnsi="Times New Roman" w:cs="Times New Roman"/>
          <w:spacing w:val="20"/>
          <w:sz w:val="28"/>
          <w:szCs w:val="28"/>
          <w:lang w:eastAsia="zh-HK"/>
        </w:rPr>
        <w:t>爭取公眾支持打擊貪污，以及教育公眾認識貪污害處的工作，向廉政專員提供意見。委員會的職權範圍及委員名錄分別載於</w:t>
      </w:r>
      <w:r w:rsidRPr="007E29A4">
        <w:rPr>
          <w:rFonts w:ascii="Times New Roman" w:hAnsi="Times New Roman" w:cs="Times New Roman"/>
          <w:b/>
          <w:spacing w:val="20"/>
          <w:sz w:val="28"/>
          <w:szCs w:val="28"/>
          <w:lang w:eastAsia="zh-HK"/>
        </w:rPr>
        <w:t>附錄甲</w:t>
      </w:r>
      <w:r w:rsidRPr="007E29A4">
        <w:rPr>
          <w:rFonts w:ascii="Times New Roman" w:hAnsi="Times New Roman" w:cs="Times New Roman"/>
          <w:spacing w:val="20"/>
          <w:sz w:val="28"/>
          <w:szCs w:val="28"/>
          <w:lang w:eastAsia="zh-HK"/>
        </w:rPr>
        <w:t>及</w:t>
      </w:r>
      <w:r w:rsidRPr="007E29A4">
        <w:rPr>
          <w:rFonts w:ascii="Times New Roman" w:hAnsi="Times New Roman" w:cs="Times New Roman"/>
          <w:b/>
          <w:spacing w:val="20"/>
          <w:sz w:val="28"/>
          <w:szCs w:val="28"/>
          <w:lang w:eastAsia="zh-HK"/>
        </w:rPr>
        <w:t>附錄乙</w:t>
      </w:r>
      <w:r w:rsidRPr="007E29A4">
        <w:rPr>
          <w:rFonts w:ascii="Times New Roman" w:hAnsi="Times New Roman" w:cs="Times New Roman"/>
          <w:spacing w:val="20"/>
          <w:sz w:val="28"/>
          <w:szCs w:val="28"/>
          <w:lang w:eastAsia="zh-HK"/>
        </w:rPr>
        <w:t>。</w:t>
      </w:r>
      <w:r w:rsidRPr="00E8654A">
        <w:rPr>
          <w:rFonts w:ascii="Times New Roman" w:hAnsi="Times New Roman" w:cs="Times New Roman" w:hint="eastAsia"/>
          <w:spacing w:val="20"/>
          <w:sz w:val="28"/>
          <w:szCs w:val="28"/>
          <w:shd w:val="clear" w:color="auto" w:fill="FFFFFF"/>
          <w:lang w:eastAsia="zh-TW"/>
        </w:rPr>
        <w:t>莫家豪教授</w:t>
      </w:r>
      <w:r w:rsidRPr="00E8654A">
        <w:rPr>
          <w:rFonts w:ascii="Times New Roman" w:hAnsi="Times New Roman" w:cs="Times New Roman" w:hint="eastAsia"/>
          <w:spacing w:val="20"/>
          <w:sz w:val="28"/>
          <w:szCs w:val="28"/>
          <w:lang w:eastAsia="zh-TW"/>
        </w:rPr>
        <w:t>於</w:t>
      </w:r>
      <w:r w:rsidRPr="00E8654A">
        <w:rPr>
          <w:rFonts w:ascii="Times New Roman" w:hAnsi="Times New Roman" w:cs="Times New Roman" w:hint="eastAsia"/>
          <w:spacing w:val="20"/>
          <w:sz w:val="28"/>
          <w:szCs w:val="28"/>
          <w:lang w:eastAsia="zh-HK"/>
        </w:rPr>
        <w:t>二零二</w:t>
      </w:r>
      <w:r w:rsidRPr="00E8654A">
        <w:rPr>
          <w:rFonts w:ascii="Times New Roman" w:hAnsi="Times New Roman" w:cs="Times New Roman" w:hint="eastAsia"/>
          <w:spacing w:val="20"/>
          <w:sz w:val="28"/>
          <w:szCs w:val="28"/>
          <w:lang w:val="en-US" w:eastAsia="zh-TW"/>
        </w:rPr>
        <w:t>五</w:t>
      </w:r>
      <w:r w:rsidRPr="00E8654A">
        <w:rPr>
          <w:rFonts w:ascii="Times New Roman" w:hAnsi="Times New Roman" w:cs="Times New Roman" w:hint="eastAsia"/>
          <w:spacing w:val="20"/>
          <w:sz w:val="28"/>
          <w:szCs w:val="28"/>
          <w:lang w:eastAsia="zh-HK"/>
        </w:rPr>
        <w:t>年底</w:t>
      </w:r>
      <w:r w:rsidRPr="00E8654A">
        <w:rPr>
          <w:rFonts w:ascii="Times New Roman" w:hAnsi="Times New Roman" w:cs="Times New Roman" w:hint="eastAsia"/>
          <w:spacing w:val="20"/>
          <w:sz w:val="28"/>
          <w:szCs w:val="28"/>
          <w:lang w:eastAsia="zh-TW"/>
        </w:rPr>
        <w:t>卸任。</w:t>
      </w:r>
      <w:r w:rsidRPr="00E8654A">
        <w:rPr>
          <w:rFonts w:ascii="Times New Roman" w:hAnsi="Times New Roman" w:cs="Times New Roman" w:hint="eastAsia"/>
          <w:spacing w:val="20"/>
          <w:sz w:val="28"/>
          <w:szCs w:val="28"/>
          <w:shd w:val="clear" w:color="auto" w:fill="FFFFFF"/>
          <w:lang w:eastAsia="zh-TW"/>
        </w:rPr>
        <w:t>關明德博士</w:t>
      </w:r>
      <w:r w:rsidRPr="00E8654A">
        <w:rPr>
          <w:rFonts w:ascii="Times New Roman" w:hAnsi="Times New Roman" w:cs="Times New Roman" w:hint="eastAsia"/>
          <w:spacing w:val="20"/>
          <w:sz w:val="28"/>
          <w:szCs w:val="28"/>
          <w:lang w:eastAsia="zh-HK"/>
        </w:rPr>
        <w:t>於二零二六年新獲委任為委員。</w:t>
      </w:r>
    </w:p>
    <w:p w14:paraId="524216B9" w14:textId="77777777" w:rsidR="000148B1" w:rsidRPr="000148B1" w:rsidRDefault="000148B1" w:rsidP="000148B1">
      <w:pPr>
        <w:shd w:val="clear" w:color="auto" w:fill="FFFFFF"/>
        <w:adjustRightInd w:val="0"/>
        <w:snapToGrid w:val="0"/>
        <w:spacing w:after="0" w:line="276" w:lineRule="auto"/>
        <w:jc w:val="both"/>
        <w:rPr>
          <w:rFonts w:asciiTheme="minorEastAsia" w:hAnsiTheme="minorEastAsia" w:cs="微軟正黑體"/>
          <w:color w:val="0F1115"/>
          <w:spacing w:val="20"/>
          <w:sz w:val="28"/>
          <w:szCs w:val="28"/>
          <w:lang w:eastAsia="zh-TW"/>
        </w:rPr>
      </w:pPr>
    </w:p>
    <w:p w14:paraId="2F5BBFD7" w14:textId="7147AB2E" w:rsidR="00D811B1" w:rsidRPr="00D324B3" w:rsidRDefault="00D811B1" w:rsidP="000148B1">
      <w:pPr>
        <w:autoSpaceDE w:val="0"/>
        <w:autoSpaceDN w:val="0"/>
        <w:adjustRightInd w:val="0"/>
        <w:snapToGrid w:val="0"/>
        <w:spacing w:before="100" w:beforeAutospacing="1" w:after="100" w:afterAutospacing="1" w:line="276" w:lineRule="auto"/>
        <w:jc w:val="both"/>
        <w:rPr>
          <w:rFonts w:ascii="Times New Roman" w:hAnsi="Times New Roman" w:cs="Times New Roman"/>
          <w:b/>
          <w:bCs/>
          <w:spacing w:val="20"/>
          <w:sz w:val="28"/>
          <w:szCs w:val="28"/>
          <w:lang w:eastAsia="zh-TW"/>
        </w:rPr>
      </w:pPr>
      <w:r w:rsidRPr="00D324B3">
        <w:rPr>
          <w:rFonts w:ascii="Times New Roman" w:hAnsi="Times New Roman" w:cs="Times New Roman" w:hint="eastAsia"/>
          <w:b/>
          <w:bCs/>
          <w:spacing w:val="20"/>
          <w:sz w:val="28"/>
          <w:szCs w:val="28"/>
          <w:lang w:eastAsia="zh-TW"/>
        </w:rPr>
        <w:t>委員會的工作</w:t>
      </w:r>
    </w:p>
    <w:p w14:paraId="6DAC1AAE" w14:textId="77777777" w:rsidR="000148B1" w:rsidRPr="000148B1" w:rsidRDefault="00D811B1" w:rsidP="000148B1">
      <w:pPr>
        <w:shd w:val="clear" w:color="auto" w:fill="FFFFFF"/>
        <w:adjustRightInd w:val="0"/>
        <w:snapToGrid w:val="0"/>
        <w:spacing w:after="0" w:line="276" w:lineRule="auto"/>
        <w:jc w:val="both"/>
        <w:rPr>
          <w:rFonts w:asciiTheme="minorEastAsia" w:hAnsiTheme="minorEastAsia" w:cs="微軟正黑體"/>
          <w:color w:val="0F1115"/>
          <w:spacing w:val="20"/>
          <w:sz w:val="28"/>
          <w:szCs w:val="28"/>
          <w:lang w:eastAsia="zh-TW"/>
        </w:rPr>
      </w:pPr>
      <w:r w:rsidRPr="00D324B3">
        <w:rPr>
          <w:rFonts w:ascii="Times New Roman" w:hAnsi="Times New Roman" w:cs="Times New Roman" w:hint="eastAsia"/>
          <w:spacing w:val="20"/>
          <w:sz w:val="28"/>
          <w:szCs w:val="28"/>
          <w:lang w:eastAsia="zh-TW"/>
        </w:rPr>
        <w:t>委員會在年內舉行了四次會議，討論廉署各項</w:t>
      </w:r>
      <w:proofErr w:type="gramStart"/>
      <w:r w:rsidRPr="00D324B3">
        <w:rPr>
          <w:rFonts w:ascii="Times New Roman" w:hAnsi="Times New Roman" w:cs="Times New Roman" w:hint="eastAsia"/>
          <w:spacing w:val="20"/>
          <w:sz w:val="28"/>
          <w:szCs w:val="28"/>
          <w:lang w:eastAsia="zh-TW"/>
        </w:rPr>
        <w:t>倡</w:t>
      </w:r>
      <w:proofErr w:type="gramEnd"/>
      <w:r w:rsidRPr="00D324B3">
        <w:rPr>
          <w:rFonts w:ascii="Times New Roman" w:hAnsi="Times New Roman" w:cs="Times New Roman" w:hint="eastAsia"/>
          <w:spacing w:val="20"/>
          <w:sz w:val="28"/>
          <w:szCs w:val="28"/>
          <w:lang w:eastAsia="zh-TW"/>
        </w:rPr>
        <w:t>廉教育及宣傳工作，並提出建議。委員會特別</w:t>
      </w:r>
      <w:proofErr w:type="gramStart"/>
      <w:r w:rsidRPr="00D324B3">
        <w:rPr>
          <w:rFonts w:ascii="Times New Roman" w:hAnsi="Times New Roman" w:cs="Times New Roman" w:hint="eastAsia"/>
          <w:spacing w:val="20"/>
          <w:sz w:val="28"/>
          <w:szCs w:val="28"/>
          <w:lang w:eastAsia="zh-TW"/>
        </w:rPr>
        <w:t>討論了廉署</w:t>
      </w:r>
      <w:proofErr w:type="gramEnd"/>
      <w:r w:rsidRPr="00D324B3">
        <w:rPr>
          <w:rFonts w:ascii="Times New Roman" w:hAnsi="Times New Roman" w:cs="Times New Roman" w:hint="eastAsia"/>
          <w:spacing w:val="20"/>
          <w:sz w:val="28"/>
          <w:szCs w:val="28"/>
          <w:lang w:eastAsia="zh-TW"/>
        </w:rPr>
        <w:t>在二零二五／二六年度的</w:t>
      </w:r>
      <w:proofErr w:type="gramStart"/>
      <w:r w:rsidRPr="00D324B3">
        <w:rPr>
          <w:rFonts w:hint="eastAsia"/>
          <w:spacing w:val="20"/>
          <w:sz w:val="28"/>
          <w:lang w:val="en-GB" w:eastAsia="zh-TW"/>
        </w:rPr>
        <w:t>倡</w:t>
      </w:r>
      <w:proofErr w:type="gramEnd"/>
      <w:r w:rsidRPr="00D324B3">
        <w:rPr>
          <w:rFonts w:hint="eastAsia"/>
          <w:spacing w:val="20"/>
          <w:sz w:val="28"/>
          <w:lang w:val="en-GB" w:eastAsia="zh-TW"/>
        </w:rPr>
        <w:t>廉工作策略</w:t>
      </w:r>
      <w:r w:rsidRPr="00D324B3">
        <w:rPr>
          <w:rFonts w:ascii="Times New Roman" w:hAnsi="Times New Roman" w:cs="Times New Roman" w:hint="eastAsia"/>
          <w:spacing w:val="20"/>
          <w:sz w:val="28"/>
          <w:szCs w:val="28"/>
          <w:lang w:eastAsia="zh-TW"/>
        </w:rPr>
        <w:t>、二零二四</w:t>
      </w:r>
      <w:r w:rsidRPr="00D324B3">
        <w:rPr>
          <w:rFonts w:hint="eastAsia"/>
          <w:spacing w:val="20"/>
          <w:sz w:val="28"/>
          <w:lang w:val="en-GB" w:eastAsia="zh-TW"/>
        </w:rPr>
        <w:t>年廉政公署周年民意調查</w:t>
      </w:r>
      <w:r w:rsidRPr="00D324B3">
        <w:rPr>
          <w:rFonts w:ascii="Times New Roman" w:hAnsi="Times New Roman" w:cs="Times New Roman" w:hint="eastAsia"/>
          <w:spacing w:val="20"/>
          <w:sz w:val="28"/>
          <w:szCs w:val="28"/>
          <w:lang w:eastAsia="zh-TW"/>
        </w:rPr>
        <w:t>結果、</w:t>
      </w:r>
      <w:r w:rsidRPr="00D324B3">
        <w:rPr>
          <w:rFonts w:hint="eastAsia"/>
          <w:spacing w:val="20"/>
          <w:sz w:val="28"/>
          <w:lang w:val="en-GB" w:eastAsia="zh-TW"/>
        </w:rPr>
        <w:t>“維護廉潔</w:t>
      </w:r>
      <w:r w:rsidRPr="001127AE">
        <w:rPr>
          <w:rFonts w:hint="eastAsia"/>
          <w:spacing w:val="20"/>
          <w:sz w:val="28"/>
          <w:lang w:val="en-GB" w:eastAsia="zh-TW"/>
        </w:rPr>
        <w:t>立法會</w:t>
      </w:r>
      <w:r w:rsidRPr="00D324B3">
        <w:rPr>
          <w:rFonts w:hint="eastAsia"/>
          <w:spacing w:val="20"/>
          <w:sz w:val="28"/>
          <w:lang w:val="en-GB" w:eastAsia="zh-TW"/>
        </w:rPr>
        <w:t>選舉”工作計劃</w:t>
      </w:r>
      <w:r w:rsidRPr="00D324B3">
        <w:rPr>
          <w:rFonts w:ascii="Times New Roman" w:hAnsi="Times New Roman" w:cs="Times New Roman" w:hint="eastAsia"/>
          <w:spacing w:val="20"/>
          <w:sz w:val="28"/>
          <w:szCs w:val="28"/>
          <w:lang w:eastAsia="zh-TW"/>
        </w:rPr>
        <w:t>，以及</w:t>
      </w:r>
      <w:r w:rsidRPr="00D324B3">
        <w:rPr>
          <w:rFonts w:hint="eastAsia"/>
          <w:spacing w:val="20"/>
          <w:sz w:val="28"/>
          <w:lang w:val="en-GB" w:eastAsia="zh-TW"/>
        </w:rPr>
        <w:t>廉署的青年誠信及防貪教育工作</w:t>
      </w:r>
      <w:r w:rsidRPr="00D324B3">
        <w:rPr>
          <w:rFonts w:ascii="Times New Roman" w:hAnsi="Times New Roman" w:cs="Times New Roman" w:hint="eastAsia"/>
          <w:spacing w:val="20"/>
          <w:sz w:val="28"/>
          <w:szCs w:val="28"/>
          <w:lang w:eastAsia="zh-TW"/>
        </w:rPr>
        <w:t>。此外委員亦親身出席</w:t>
      </w:r>
      <w:r w:rsidRPr="00D324B3">
        <w:rPr>
          <w:rFonts w:ascii="Times New Roman" w:hAnsi="Times New Roman" w:cs="Times New Roman"/>
          <w:spacing w:val="20"/>
          <w:sz w:val="28"/>
          <w:szCs w:val="28"/>
          <w:lang w:eastAsia="zh-TW"/>
        </w:rPr>
        <w:t>18</w:t>
      </w:r>
      <w:r w:rsidRPr="00D324B3">
        <w:rPr>
          <w:rFonts w:ascii="Times New Roman" w:hAnsi="Times New Roman" w:cs="Times New Roman" w:hint="eastAsia"/>
          <w:spacing w:val="20"/>
          <w:sz w:val="28"/>
          <w:szCs w:val="28"/>
          <w:lang w:eastAsia="zh-TW"/>
        </w:rPr>
        <w:t>次</w:t>
      </w:r>
      <w:proofErr w:type="gramStart"/>
      <w:r w:rsidRPr="00D324B3">
        <w:rPr>
          <w:rFonts w:ascii="Times New Roman" w:hAnsi="Times New Roman" w:cs="Times New Roman" w:hint="eastAsia"/>
          <w:spacing w:val="20"/>
          <w:sz w:val="28"/>
          <w:szCs w:val="28"/>
          <w:lang w:eastAsia="zh-TW"/>
        </w:rPr>
        <w:t>倡</w:t>
      </w:r>
      <w:proofErr w:type="gramEnd"/>
      <w:r w:rsidRPr="00D324B3">
        <w:rPr>
          <w:rFonts w:ascii="Times New Roman" w:hAnsi="Times New Roman" w:cs="Times New Roman" w:hint="eastAsia"/>
          <w:spacing w:val="20"/>
          <w:sz w:val="28"/>
          <w:szCs w:val="28"/>
          <w:lang w:eastAsia="zh-TW"/>
        </w:rPr>
        <w:t>廉教育活動，以“第一視角”審視活動成效及提供意見。</w:t>
      </w:r>
    </w:p>
    <w:p w14:paraId="6647CC8D" w14:textId="77777777" w:rsidR="000148B1" w:rsidRPr="000148B1" w:rsidRDefault="000148B1" w:rsidP="000148B1">
      <w:pPr>
        <w:shd w:val="clear" w:color="auto" w:fill="FFFFFF"/>
        <w:adjustRightInd w:val="0"/>
        <w:snapToGrid w:val="0"/>
        <w:spacing w:after="0" w:line="276" w:lineRule="auto"/>
        <w:jc w:val="both"/>
        <w:rPr>
          <w:rFonts w:asciiTheme="minorEastAsia" w:hAnsiTheme="minorEastAsia" w:cs="微軟正黑體"/>
          <w:color w:val="0F1115"/>
          <w:sz w:val="28"/>
          <w:szCs w:val="28"/>
          <w:lang w:eastAsia="zh-TW"/>
        </w:rPr>
      </w:pPr>
    </w:p>
    <w:p w14:paraId="166761FF" w14:textId="1CF1CE7B" w:rsidR="00D811B1" w:rsidRPr="000148B1" w:rsidRDefault="00D811B1" w:rsidP="000148B1">
      <w:pPr>
        <w:autoSpaceDE w:val="0"/>
        <w:autoSpaceDN w:val="0"/>
        <w:adjustRightInd w:val="0"/>
        <w:snapToGrid w:val="0"/>
        <w:spacing w:before="100" w:beforeAutospacing="1" w:after="100" w:afterAutospacing="1" w:line="276" w:lineRule="auto"/>
        <w:jc w:val="both"/>
        <w:rPr>
          <w:rFonts w:ascii="Times New Roman" w:hAnsi="Times New Roman" w:cs="Times New Roman"/>
          <w:spacing w:val="20"/>
          <w:sz w:val="28"/>
          <w:szCs w:val="28"/>
          <w:lang w:eastAsia="zh-TW"/>
        </w:rPr>
      </w:pPr>
      <w:r w:rsidRPr="00D324B3">
        <w:rPr>
          <w:rStyle w:val="aff6"/>
          <w:rFonts w:hint="eastAsia"/>
          <w:spacing w:val="20"/>
          <w:sz w:val="28"/>
          <w:szCs w:val="28"/>
          <w:lang w:eastAsia="zh-TW"/>
        </w:rPr>
        <w:t>二零二五年</w:t>
      </w:r>
      <w:proofErr w:type="gramStart"/>
      <w:r w:rsidRPr="00D324B3">
        <w:rPr>
          <w:rStyle w:val="aff6"/>
          <w:rFonts w:hint="eastAsia"/>
          <w:spacing w:val="20"/>
          <w:sz w:val="28"/>
          <w:szCs w:val="28"/>
          <w:lang w:eastAsia="zh-TW"/>
        </w:rPr>
        <w:t>倡</w:t>
      </w:r>
      <w:proofErr w:type="gramEnd"/>
      <w:r w:rsidRPr="00D324B3">
        <w:rPr>
          <w:rStyle w:val="aff6"/>
          <w:rFonts w:hint="eastAsia"/>
          <w:spacing w:val="20"/>
          <w:sz w:val="28"/>
          <w:szCs w:val="28"/>
          <w:lang w:eastAsia="zh-TW"/>
        </w:rPr>
        <w:t>廉工作回顧</w:t>
      </w:r>
    </w:p>
    <w:p w14:paraId="17272611" w14:textId="77777777" w:rsidR="00D811B1" w:rsidRDefault="00D811B1" w:rsidP="00F32C1A">
      <w:pPr>
        <w:shd w:val="clear" w:color="auto" w:fill="FFFFFF"/>
        <w:adjustRightInd w:val="0"/>
        <w:snapToGrid w:val="0"/>
        <w:spacing w:before="240" w:after="240" w:line="276" w:lineRule="auto"/>
        <w:jc w:val="both"/>
        <w:rPr>
          <w:rFonts w:ascii="Times New Roman" w:eastAsia="新細明體" w:hAnsi="Times New Roman" w:cs="Times New Roman"/>
          <w:spacing w:val="20"/>
          <w:sz w:val="28"/>
          <w:szCs w:val="28"/>
          <w:lang w:eastAsia="zh-HK"/>
        </w:rPr>
      </w:pPr>
      <w:r>
        <w:rPr>
          <w:rFonts w:ascii="Times New Roman" w:hAnsi="Times New Roman" w:cs="Times New Roman" w:hint="eastAsia"/>
          <w:spacing w:val="20"/>
          <w:sz w:val="28"/>
          <w:szCs w:val="28"/>
          <w:lang w:eastAsia="zh-HK"/>
        </w:rPr>
        <w:t>社區關係處</w:t>
      </w:r>
      <w:r w:rsidRPr="00AE5A7E">
        <w:rPr>
          <w:rFonts w:ascii="Times New Roman" w:hAnsi="Times New Roman" w:cs="Times New Roman"/>
          <w:spacing w:val="20"/>
          <w:sz w:val="28"/>
          <w:szCs w:val="28"/>
          <w:lang w:eastAsia="zh-HK"/>
        </w:rPr>
        <w:t>（</w:t>
      </w:r>
      <w:r>
        <w:rPr>
          <w:rFonts w:ascii="Times New Roman" w:hAnsi="Times New Roman" w:cs="Times New Roman" w:hint="eastAsia"/>
          <w:spacing w:val="20"/>
          <w:sz w:val="28"/>
          <w:szCs w:val="28"/>
          <w:lang w:eastAsia="zh-HK"/>
        </w:rPr>
        <w:t>社關處</w:t>
      </w:r>
      <w:r w:rsidRPr="00AE5A7E">
        <w:rPr>
          <w:rFonts w:ascii="Times New Roman" w:hAnsi="Times New Roman" w:cs="Times New Roman"/>
          <w:spacing w:val="20"/>
          <w:sz w:val="28"/>
          <w:szCs w:val="28"/>
          <w:lang w:eastAsia="zh-HK"/>
        </w:rPr>
        <w:t>）</w:t>
      </w:r>
      <w:r w:rsidRPr="00930739">
        <w:rPr>
          <w:rFonts w:asciiTheme="minorEastAsia" w:hAnsiTheme="minorEastAsia" w:cs="微軟正黑體" w:hint="eastAsia"/>
          <w:color w:val="0F1115"/>
          <w:spacing w:val="20"/>
          <w:sz w:val="28"/>
          <w:szCs w:val="28"/>
          <w:lang w:eastAsia="zh-TW"/>
        </w:rPr>
        <w:t>在二零二五年的工作，繼續緊貼社會脈搏，力求創新，一方面</w:t>
      </w:r>
      <w:r w:rsidRPr="007E29A4">
        <w:rPr>
          <w:rFonts w:asciiTheme="minorEastAsia" w:hAnsiTheme="minorEastAsia" w:cs="微軟正黑體" w:hint="eastAsia"/>
          <w:color w:val="0F1115"/>
          <w:spacing w:val="20"/>
          <w:sz w:val="28"/>
          <w:szCs w:val="28"/>
          <w:lang w:eastAsia="zh-TW"/>
        </w:rPr>
        <w:t>運用</w:t>
      </w:r>
      <w:r w:rsidRPr="007426D3">
        <w:rPr>
          <w:rFonts w:asciiTheme="minorEastAsia" w:hAnsiTheme="minorEastAsia" w:cs="微軟正黑體" w:hint="eastAsia"/>
          <w:color w:val="0F1115"/>
          <w:spacing w:val="20"/>
          <w:sz w:val="28"/>
          <w:szCs w:val="28"/>
          <w:lang w:eastAsia="zh-TW"/>
        </w:rPr>
        <w:t>嶄新宣傳策略，融合創</w:t>
      </w:r>
      <w:r w:rsidRPr="00D324B3">
        <w:rPr>
          <w:rFonts w:asciiTheme="minorEastAsia" w:hAnsiTheme="minorEastAsia" w:cs="微軟正黑體" w:hint="eastAsia"/>
          <w:color w:val="0F1115"/>
          <w:spacing w:val="20"/>
          <w:sz w:val="28"/>
          <w:szCs w:val="28"/>
          <w:lang w:eastAsia="zh-TW"/>
        </w:rPr>
        <w:t>意手法與前沿科技，持續提升宣傳信息的感染力與覆蓋面；另一方面亦聚焦社會各界及重點群體，透過沉浸式參與計劃及</w:t>
      </w:r>
      <w:bookmarkStart w:id="25" w:name="_Hlk225184341"/>
      <w:r w:rsidRPr="00D324B3">
        <w:rPr>
          <w:rFonts w:asciiTheme="minorEastAsia" w:hAnsiTheme="minorEastAsia" w:cs="微軟正黑體" w:hint="eastAsia"/>
          <w:color w:val="0F1115"/>
          <w:spacing w:val="20"/>
          <w:sz w:val="28"/>
          <w:szCs w:val="28"/>
          <w:lang w:eastAsia="zh-TW"/>
        </w:rPr>
        <w:t>互動體驗項目</w:t>
      </w:r>
      <w:bookmarkEnd w:id="25"/>
      <w:r w:rsidRPr="00D324B3">
        <w:rPr>
          <w:rFonts w:asciiTheme="minorEastAsia" w:hAnsiTheme="minorEastAsia" w:cs="微軟正黑體" w:hint="eastAsia"/>
          <w:color w:val="0F1115"/>
          <w:spacing w:val="20"/>
          <w:sz w:val="28"/>
          <w:szCs w:val="28"/>
          <w:lang w:eastAsia="zh-TW"/>
        </w:rPr>
        <w:t>去深化倡廉教育，致力鞏固香港的廉潔文化。</w:t>
      </w:r>
      <w:r w:rsidRPr="00D324B3">
        <w:rPr>
          <w:rFonts w:ascii="Times New Roman" w:eastAsia="新細明體" w:hAnsi="Times New Roman" w:cs="Times New Roman" w:hint="eastAsia"/>
          <w:spacing w:val="20"/>
          <w:sz w:val="28"/>
          <w:szCs w:val="28"/>
          <w:lang w:eastAsia="zh-HK"/>
        </w:rPr>
        <w:t>我謹代表委員會重點匯報廉署於年內的倡</w:t>
      </w:r>
      <w:r w:rsidRPr="00D324B3">
        <w:rPr>
          <w:rFonts w:ascii="Times New Roman" w:eastAsia="新細明體" w:hAnsi="Times New Roman" w:cs="Times New Roman" w:hint="eastAsia"/>
          <w:spacing w:val="20"/>
          <w:sz w:val="28"/>
          <w:szCs w:val="28"/>
          <w:lang w:eastAsia="zh-TW"/>
        </w:rPr>
        <w:t>廉</w:t>
      </w:r>
      <w:r w:rsidRPr="00D324B3">
        <w:rPr>
          <w:rFonts w:ascii="Times New Roman" w:eastAsia="新細明體" w:hAnsi="Times New Roman" w:cs="Times New Roman" w:hint="eastAsia"/>
          <w:spacing w:val="20"/>
          <w:sz w:val="28"/>
          <w:szCs w:val="28"/>
          <w:lang w:eastAsia="zh-HK"/>
        </w:rPr>
        <w:t>工作成果。</w:t>
      </w:r>
    </w:p>
    <w:p w14:paraId="233BE12D" w14:textId="77777777" w:rsidR="00D811B1" w:rsidRPr="00F32C1A" w:rsidRDefault="00D811B1" w:rsidP="00A73398">
      <w:pPr>
        <w:shd w:val="clear" w:color="auto" w:fill="FFFFFF"/>
        <w:adjustRightInd w:val="0"/>
        <w:snapToGrid w:val="0"/>
        <w:spacing w:before="240" w:after="240" w:line="276" w:lineRule="auto"/>
        <w:jc w:val="both"/>
        <w:rPr>
          <w:rFonts w:ascii="Times New Roman" w:eastAsia="新細明體" w:hAnsi="Times New Roman" w:cs="Times New Roman"/>
          <w:spacing w:val="20"/>
          <w:sz w:val="28"/>
          <w:szCs w:val="28"/>
          <w:lang w:eastAsia="zh-HK"/>
        </w:rPr>
      </w:pPr>
      <w:r w:rsidRPr="00F32C1A">
        <w:rPr>
          <w:rFonts w:ascii="Times New Roman" w:hAnsi="Times New Roman" w:cs="Times New Roman" w:hint="eastAsia"/>
          <w:b/>
          <w:bCs/>
          <w:spacing w:val="20"/>
          <w:sz w:val="28"/>
          <w:szCs w:val="28"/>
          <w:lang w:eastAsia="zh-TW"/>
        </w:rPr>
        <w:lastRenderedPageBreak/>
        <w:t>持續創新宣傳策略</w:t>
      </w:r>
    </w:p>
    <w:p w14:paraId="4B3A4454" w14:textId="77777777" w:rsidR="00D811B1" w:rsidRPr="00D324B3" w:rsidRDefault="00D811B1" w:rsidP="00A73398">
      <w:pPr>
        <w:shd w:val="clear" w:color="auto" w:fill="FFFFFF"/>
        <w:adjustRightInd w:val="0"/>
        <w:snapToGrid w:val="0"/>
        <w:spacing w:before="240" w:after="240" w:line="276" w:lineRule="auto"/>
        <w:jc w:val="both"/>
        <w:rPr>
          <w:rFonts w:asciiTheme="minorEastAsia" w:hAnsiTheme="minorEastAsia" w:cs="微軟正黑體"/>
          <w:b/>
          <w:bCs/>
          <w:i/>
          <w:iCs/>
          <w:color w:val="0F1115"/>
          <w:spacing w:val="20"/>
          <w:sz w:val="28"/>
          <w:szCs w:val="28"/>
          <w:lang w:eastAsia="zh-TW"/>
        </w:rPr>
      </w:pPr>
      <w:r>
        <w:rPr>
          <w:rFonts w:asciiTheme="minorEastAsia" w:hAnsiTheme="minorEastAsia" w:cs="微軟正黑體" w:hint="eastAsia"/>
          <w:b/>
          <w:bCs/>
          <w:i/>
          <w:iCs/>
          <w:color w:val="0F1115"/>
          <w:spacing w:val="20"/>
          <w:sz w:val="28"/>
          <w:szCs w:val="28"/>
          <w:lang w:eastAsia="zh-TW"/>
        </w:rPr>
        <w:t>“</w:t>
      </w:r>
      <w:r w:rsidRPr="00D324B3">
        <w:rPr>
          <w:rFonts w:asciiTheme="minorEastAsia" w:hAnsiTheme="minorEastAsia" w:cs="微軟正黑體" w:hint="eastAsia"/>
          <w:b/>
          <w:bCs/>
          <w:i/>
          <w:iCs/>
          <w:color w:val="0F1115"/>
          <w:spacing w:val="20"/>
          <w:sz w:val="28"/>
          <w:szCs w:val="28"/>
          <w:lang w:eastAsia="zh-TW"/>
        </w:rPr>
        <w:t>一九七四</w:t>
      </w:r>
      <w:r>
        <w:rPr>
          <w:rFonts w:asciiTheme="minorEastAsia" w:hAnsiTheme="minorEastAsia" w:cs="微軟正黑體" w:hint="eastAsia"/>
          <w:b/>
          <w:bCs/>
          <w:i/>
          <w:iCs/>
          <w:color w:val="0F1115"/>
          <w:spacing w:val="20"/>
          <w:sz w:val="28"/>
          <w:szCs w:val="28"/>
          <w:lang w:eastAsia="zh-TW"/>
        </w:rPr>
        <w:t>”</w:t>
      </w:r>
      <w:r w:rsidRPr="00D324B3">
        <w:rPr>
          <w:rFonts w:asciiTheme="minorEastAsia" w:hAnsiTheme="minorEastAsia" w:cs="微軟正黑體" w:hint="eastAsia"/>
          <w:b/>
          <w:bCs/>
          <w:i/>
          <w:iCs/>
          <w:color w:val="0F1115"/>
          <w:spacing w:val="20"/>
          <w:sz w:val="28"/>
          <w:szCs w:val="28"/>
          <w:lang w:eastAsia="zh-TW"/>
        </w:rPr>
        <w:t>咖啡廳及廉政公署展覽廳</w:t>
      </w:r>
    </w:p>
    <w:p w14:paraId="155C2136" w14:textId="77792A96" w:rsidR="00D811B1" w:rsidRDefault="00D811B1" w:rsidP="000148B1">
      <w:pPr>
        <w:shd w:val="clear" w:color="auto" w:fill="FFFFFF"/>
        <w:adjustRightInd w:val="0"/>
        <w:snapToGrid w:val="0"/>
        <w:spacing w:after="0" w:line="276" w:lineRule="auto"/>
        <w:jc w:val="both"/>
        <w:rPr>
          <w:rFonts w:asciiTheme="minorEastAsia" w:hAnsiTheme="minorEastAsia" w:cs="微軟正黑體"/>
          <w:color w:val="0F1115"/>
          <w:spacing w:val="20"/>
          <w:sz w:val="28"/>
          <w:szCs w:val="28"/>
          <w:lang w:eastAsia="zh-TW"/>
        </w:rPr>
      </w:pPr>
      <w:r w:rsidRPr="00D324B3">
        <w:rPr>
          <w:rFonts w:asciiTheme="minorEastAsia" w:hAnsiTheme="minorEastAsia" w:cs="微軟正黑體" w:hint="eastAsia"/>
          <w:color w:val="0F1115"/>
          <w:spacing w:val="20"/>
          <w:sz w:val="28"/>
          <w:szCs w:val="28"/>
          <w:lang w:eastAsia="zh-TW"/>
        </w:rPr>
        <w:t>委員會</w:t>
      </w:r>
      <w:proofErr w:type="gramStart"/>
      <w:r w:rsidRPr="00D324B3">
        <w:rPr>
          <w:rFonts w:asciiTheme="minorEastAsia" w:hAnsiTheme="minorEastAsia" w:cs="微軟正黑體" w:hint="eastAsia"/>
          <w:color w:val="0F1115"/>
          <w:spacing w:val="20"/>
          <w:sz w:val="28"/>
          <w:szCs w:val="28"/>
          <w:lang w:eastAsia="zh-TW"/>
        </w:rPr>
        <w:t>欣悉廉</w:t>
      </w:r>
      <w:proofErr w:type="gramEnd"/>
      <w:r w:rsidRPr="00D324B3">
        <w:rPr>
          <w:rFonts w:asciiTheme="minorEastAsia" w:hAnsiTheme="minorEastAsia" w:cs="微軟正黑體" w:hint="eastAsia"/>
          <w:color w:val="0F1115"/>
          <w:spacing w:val="20"/>
          <w:sz w:val="28"/>
          <w:szCs w:val="28"/>
          <w:lang w:eastAsia="zh-TW"/>
        </w:rPr>
        <w:t>署繼續推陳出新，結合數碼科技和</w:t>
      </w:r>
      <w:proofErr w:type="gramStart"/>
      <w:r w:rsidRPr="00D324B3">
        <w:rPr>
          <w:rFonts w:asciiTheme="minorEastAsia" w:hAnsiTheme="minorEastAsia" w:cs="微軟正黑體" w:hint="eastAsia"/>
          <w:color w:val="0F1115"/>
          <w:spacing w:val="20"/>
          <w:sz w:val="28"/>
          <w:szCs w:val="28"/>
          <w:lang w:eastAsia="zh-TW"/>
        </w:rPr>
        <w:t>沉</w:t>
      </w:r>
      <w:proofErr w:type="gramEnd"/>
      <w:r w:rsidRPr="00D324B3">
        <w:rPr>
          <w:rFonts w:asciiTheme="minorEastAsia" w:hAnsiTheme="minorEastAsia" w:cs="微軟正黑體" w:hint="eastAsia"/>
          <w:color w:val="0F1115"/>
          <w:spacing w:val="20"/>
          <w:sz w:val="28"/>
          <w:szCs w:val="28"/>
          <w:lang w:eastAsia="zh-TW"/>
        </w:rPr>
        <w:t>浸式體驗，舉辦各樣公眾參與活動，成功將市民和旅客</w:t>
      </w:r>
      <w:r>
        <w:rPr>
          <w:rFonts w:asciiTheme="minorEastAsia" w:hAnsiTheme="minorEastAsia" w:cs="微軟正黑體" w:hint="eastAsia"/>
          <w:color w:val="0F1115"/>
          <w:spacing w:val="20"/>
          <w:sz w:val="28"/>
          <w:szCs w:val="28"/>
          <w:lang w:eastAsia="zh-TW"/>
        </w:rPr>
        <w:t>“</w:t>
      </w:r>
      <w:r w:rsidRPr="00D324B3">
        <w:rPr>
          <w:rFonts w:asciiTheme="minorEastAsia" w:hAnsiTheme="minorEastAsia" w:cs="微軟正黑體" w:hint="eastAsia"/>
          <w:color w:val="0F1115"/>
          <w:spacing w:val="20"/>
          <w:sz w:val="28"/>
          <w:szCs w:val="28"/>
          <w:lang w:eastAsia="zh-TW"/>
        </w:rPr>
        <w:t>引進來</w:t>
      </w:r>
      <w:r>
        <w:rPr>
          <w:rFonts w:asciiTheme="minorEastAsia" w:hAnsiTheme="minorEastAsia" w:cs="微軟正黑體" w:hint="eastAsia"/>
          <w:color w:val="0F1115"/>
          <w:spacing w:val="20"/>
          <w:sz w:val="28"/>
          <w:szCs w:val="28"/>
          <w:lang w:eastAsia="zh-TW"/>
        </w:rPr>
        <w:t>”</w:t>
      </w:r>
      <w:r w:rsidRPr="00D324B3">
        <w:rPr>
          <w:rFonts w:asciiTheme="minorEastAsia" w:hAnsiTheme="minorEastAsia" w:cs="微軟正黑體" w:hint="eastAsia"/>
          <w:color w:val="0F1115"/>
          <w:spacing w:val="20"/>
          <w:sz w:val="28"/>
          <w:szCs w:val="28"/>
          <w:lang w:eastAsia="zh-TW"/>
        </w:rPr>
        <w:t>，當中</w:t>
      </w:r>
      <w:proofErr w:type="gramStart"/>
      <w:r w:rsidRPr="00D324B3">
        <w:rPr>
          <w:rFonts w:asciiTheme="minorEastAsia" w:hAnsiTheme="minorEastAsia" w:cs="微軟正黑體" w:hint="eastAsia"/>
          <w:color w:val="0F1115"/>
          <w:spacing w:val="20"/>
          <w:sz w:val="28"/>
          <w:szCs w:val="28"/>
          <w:lang w:eastAsia="zh-TW"/>
        </w:rPr>
        <w:t>包括在廉署</w:t>
      </w:r>
      <w:proofErr w:type="gramEnd"/>
      <w:r w:rsidRPr="00D324B3">
        <w:rPr>
          <w:rFonts w:asciiTheme="minorEastAsia" w:hAnsiTheme="minorEastAsia" w:cs="微軟正黑體" w:hint="eastAsia"/>
          <w:color w:val="0F1115"/>
          <w:spacing w:val="20"/>
          <w:sz w:val="28"/>
          <w:szCs w:val="28"/>
          <w:lang w:eastAsia="zh-TW"/>
        </w:rPr>
        <w:t>大樓開設的</w:t>
      </w:r>
      <w:r>
        <w:rPr>
          <w:rFonts w:asciiTheme="minorEastAsia" w:hAnsiTheme="minorEastAsia" w:cs="微軟正黑體" w:hint="eastAsia"/>
          <w:color w:val="0F1115"/>
          <w:spacing w:val="20"/>
          <w:sz w:val="28"/>
          <w:szCs w:val="28"/>
          <w:lang w:eastAsia="zh-TW"/>
        </w:rPr>
        <w:t>“</w:t>
      </w:r>
      <w:r w:rsidRPr="00D324B3">
        <w:rPr>
          <w:rFonts w:asciiTheme="minorEastAsia" w:hAnsiTheme="minorEastAsia" w:cs="微軟正黑體" w:hint="eastAsia"/>
          <w:color w:val="0F1115"/>
          <w:spacing w:val="20"/>
          <w:sz w:val="28"/>
          <w:szCs w:val="28"/>
          <w:lang w:eastAsia="zh-TW"/>
        </w:rPr>
        <w:t>一九七四</w:t>
      </w:r>
      <w:r>
        <w:rPr>
          <w:rFonts w:asciiTheme="minorEastAsia" w:hAnsiTheme="minorEastAsia" w:cs="微軟正黑體" w:hint="eastAsia"/>
          <w:color w:val="0F1115"/>
          <w:spacing w:val="20"/>
          <w:sz w:val="28"/>
          <w:szCs w:val="28"/>
          <w:lang w:eastAsia="zh-TW"/>
        </w:rPr>
        <w:t>”</w:t>
      </w:r>
      <w:r w:rsidRPr="00D324B3">
        <w:rPr>
          <w:rFonts w:asciiTheme="minorEastAsia" w:hAnsiTheme="minorEastAsia" w:cs="微軟正黑體" w:hint="eastAsia"/>
          <w:color w:val="0F1115"/>
          <w:spacing w:val="20"/>
          <w:sz w:val="28"/>
          <w:szCs w:val="28"/>
          <w:lang w:eastAsia="zh-TW"/>
        </w:rPr>
        <w:t>咖啡廳，讓公眾親身了解香港的反貪</w:t>
      </w:r>
      <w:proofErr w:type="gramStart"/>
      <w:r w:rsidRPr="00D324B3">
        <w:rPr>
          <w:rFonts w:asciiTheme="minorEastAsia" w:hAnsiTheme="minorEastAsia" w:cs="微軟正黑體" w:hint="eastAsia"/>
          <w:color w:val="0F1115"/>
          <w:spacing w:val="20"/>
          <w:sz w:val="28"/>
          <w:szCs w:val="28"/>
          <w:lang w:eastAsia="zh-TW"/>
        </w:rPr>
        <w:t>歷程及廉署</w:t>
      </w:r>
      <w:proofErr w:type="gramEnd"/>
      <w:r w:rsidRPr="00D324B3">
        <w:rPr>
          <w:rFonts w:asciiTheme="minorEastAsia" w:hAnsiTheme="minorEastAsia" w:cs="微軟正黑體" w:hint="eastAsia"/>
          <w:color w:val="0F1115"/>
          <w:spacing w:val="20"/>
          <w:sz w:val="28"/>
          <w:szCs w:val="28"/>
          <w:lang w:eastAsia="zh-TW"/>
        </w:rPr>
        <w:t>工作。除了推出特色主題活動，廉署更首度與</w:t>
      </w:r>
      <w:proofErr w:type="gramStart"/>
      <w:r w:rsidRPr="00D324B3">
        <w:rPr>
          <w:rFonts w:asciiTheme="minorEastAsia" w:hAnsiTheme="minorEastAsia" w:cs="微軟正黑體" w:hint="eastAsia"/>
          <w:color w:val="0F1115"/>
          <w:spacing w:val="20"/>
          <w:sz w:val="28"/>
          <w:szCs w:val="28"/>
          <w:lang w:eastAsia="zh-TW"/>
        </w:rPr>
        <w:t>藝術界聯乘</w:t>
      </w:r>
      <w:proofErr w:type="gramEnd"/>
      <w:r w:rsidRPr="00D324B3">
        <w:rPr>
          <w:rFonts w:asciiTheme="minorEastAsia" w:hAnsiTheme="minorEastAsia" w:cs="微軟正黑體" w:hint="eastAsia"/>
          <w:color w:val="0F1115"/>
          <w:spacing w:val="20"/>
          <w:sz w:val="28"/>
          <w:szCs w:val="28"/>
          <w:lang w:eastAsia="zh-TW"/>
        </w:rPr>
        <w:t>，於咖啡廳舉辦名家水墨畫展，透過展品注入廉潔信息，成功將咖啡廳拓展為推廣</w:t>
      </w:r>
      <w:proofErr w:type="gramStart"/>
      <w:r w:rsidRPr="00D324B3">
        <w:rPr>
          <w:rFonts w:asciiTheme="minorEastAsia" w:hAnsiTheme="minorEastAsia" w:cs="微軟正黑體" w:hint="eastAsia"/>
          <w:color w:val="0F1115"/>
          <w:spacing w:val="20"/>
          <w:sz w:val="28"/>
          <w:szCs w:val="28"/>
          <w:lang w:eastAsia="zh-TW"/>
        </w:rPr>
        <w:t>廉署反貪</w:t>
      </w:r>
      <w:proofErr w:type="gramEnd"/>
      <w:r w:rsidRPr="00D324B3">
        <w:rPr>
          <w:rFonts w:asciiTheme="minorEastAsia" w:hAnsiTheme="minorEastAsia" w:cs="微軟正黑體" w:hint="eastAsia"/>
          <w:color w:val="0F1115"/>
          <w:spacing w:val="20"/>
          <w:sz w:val="28"/>
          <w:szCs w:val="28"/>
          <w:lang w:eastAsia="zh-TW"/>
        </w:rPr>
        <w:t>工作的多元化平台。自開幕至今，咖啡廳已吸引超過</w:t>
      </w:r>
      <w:r w:rsidRPr="00A73398">
        <w:rPr>
          <w:rFonts w:ascii="Times New Roman" w:hAnsi="Times New Roman" w:cs="Times New Roman"/>
          <w:color w:val="0F1115"/>
          <w:spacing w:val="20"/>
          <w:sz w:val="28"/>
          <w:szCs w:val="28"/>
          <w:lang w:eastAsia="zh-TW"/>
        </w:rPr>
        <w:t>19</w:t>
      </w:r>
      <w:r w:rsidRPr="00372221">
        <w:rPr>
          <w:rFonts w:asciiTheme="minorEastAsia" w:hAnsiTheme="minorEastAsia" w:cs="微軟正黑體" w:hint="eastAsia"/>
          <w:color w:val="0F1115"/>
          <w:spacing w:val="20"/>
          <w:sz w:val="28"/>
          <w:szCs w:val="28"/>
          <w:lang w:eastAsia="zh-TW"/>
        </w:rPr>
        <w:t>萬</w:t>
      </w:r>
      <w:r w:rsidRPr="00D324B3">
        <w:rPr>
          <w:rFonts w:asciiTheme="minorEastAsia" w:hAnsiTheme="minorEastAsia" w:cs="微軟正黑體" w:hint="eastAsia"/>
          <w:color w:val="0F1115"/>
          <w:spacing w:val="20"/>
          <w:sz w:val="28"/>
          <w:szCs w:val="28"/>
          <w:lang w:eastAsia="zh-TW"/>
        </w:rPr>
        <w:t>人次到訪，宣傳成效顯著</w:t>
      </w:r>
      <w:r w:rsidRPr="00D324B3">
        <w:rPr>
          <w:rFonts w:asciiTheme="minorEastAsia" w:hAnsiTheme="minorEastAsia" w:cs="微軟正黑體"/>
          <w:color w:val="0F1115"/>
          <w:spacing w:val="20"/>
          <w:sz w:val="28"/>
          <w:szCs w:val="28"/>
          <w:lang w:eastAsia="zh-TW"/>
        </w:rPr>
        <w:t>。</w:t>
      </w:r>
    </w:p>
    <w:p w14:paraId="7E63BFC3" w14:textId="77777777" w:rsidR="000148B1" w:rsidRPr="00D324B3" w:rsidRDefault="000148B1" w:rsidP="000148B1">
      <w:pPr>
        <w:shd w:val="clear" w:color="auto" w:fill="FFFFFF"/>
        <w:adjustRightInd w:val="0"/>
        <w:snapToGrid w:val="0"/>
        <w:spacing w:after="0" w:line="276" w:lineRule="auto"/>
        <w:jc w:val="both"/>
        <w:rPr>
          <w:rFonts w:asciiTheme="minorEastAsia" w:hAnsiTheme="minorEastAsia" w:cs="Segoe UI"/>
          <w:color w:val="0F1115"/>
          <w:spacing w:val="20"/>
          <w:sz w:val="28"/>
          <w:szCs w:val="28"/>
          <w:lang w:eastAsia="zh-TW"/>
        </w:rPr>
      </w:pPr>
    </w:p>
    <w:p w14:paraId="0A72CE2A" w14:textId="69449401" w:rsidR="00D811B1" w:rsidRDefault="00D811B1" w:rsidP="000148B1">
      <w:pPr>
        <w:shd w:val="clear" w:color="auto" w:fill="FFFFFF"/>
        <w:adjustRightInd w:val="0"/>
        <w:snapToGrid w:val="0"/>
        <w:spacing w:after="0" w:line="276" w:lineRule="auto"/>
        <w:jc w:val="both"/>
        <w:rPr>
          <w:rFonts w:asciiTheme="minorEastAsia" w:hAnsiTheme="minorEastAsia" w:cs="微軟正黑體"/>
          <w:color w:val="0F1115"/>
          <w:spacing w:val="20"/>
          <w:sz w:val="28"/>
          <w:szCs w:val="28"/>
          <w:lang w:eastAsia="zh-TW"/>
        </w:rPr>
      </w:pPr>
      <w:proofErr w:type="gramStart"/>
      <w:r w:rsidRPr="00D324B3">
        <w:rPr>
          <w:rFonts w:asciiTheme="minorEastAsia" w:hAnsiTheme="minorEastAsia" w:cs="微軟正黑體" w:hint="eastAsia"/>
          <w:color w:val="0F1115"/>
          <w:spacing w:val="20"/>
          <w:sz w:val="28"/>
          <w:szCs w:val="28"/>
          <w:lang w:eastAsia="zh-TW"/>
        </w:rPr>
        <w:t>此外，</w:t>
      </w:r>
      <w:proofErr w:type="gramEnd"/>
      <w:r w:rsidRPr="00D324B3">
        <w:rPr>
          <w:rFonts w:asciiTheme="minorEastAsia" w:hAnsiTheme="minorEastAsia" w:cs="微軟正黑體" w:hint="eastAsia"/>
          <w:color w:val="0F1115"/>
          <w:spacing w:val="20"/>
          <w:sz w:val="28"/>
          <w:szCs w:val="28"/>
          <w:lang w:eastAsia="zh-TW"/>
        </w:rPr>
        <w:t>廉署於</w:t>
      </w:r>
      <w:r>
        <w:rPr>
          <w:rFonts w:asciiTheme="minorEastAsia" w:hAnsiTheme="minorEastAsia" w:cs="微軟正黑體" w:hint="eastAsia"/>
          <w:color w:val="0F1115"/>
          <w:spacing w:val="20"/>
          <w:sz w:val="28"/>
          <w:szCs w:val="28"/>
          <w:lang w:eastAsia="zh-TW"/>
        </w:rPr>
        <w:t>二零二五</w:t>
      </w:r>
      <w:r w:rsidRPr="00D324B3">
        <w:rPr>
          <w:rFonts w:asciiTheme="minorEastAsia" w:hAnsiTheme="minorEastAsia" w:cs="微軟正黑體" w:hint="eastAsia"/>
          <w:color w:val="0F1115"/>
          <w:spacing w:val="20"/>
          <w:sz w:val="28"/>
          <w:szCs w:val="28"/>
          <w:lang w:eastAsia="zh-TW"/>
        </w:rPr>
        <w:t>年五月完成展覽廳翻新工程，加入大量創新科技及先進展示技術，為訪客提供耳目一新的互動及</w:t>
      </w:r>
      <w:proofErr w:type="gramStart"/>
      <w:r w:rsidRPr="00D324B3">
        <w:rPr>
          <w:rFonts w:asciiTheme="minorEastAsia" w:hAnsiTheme="minorEastAsia" w:cs="微軟正黑體" w:hint="eastAsia"/>
          <w:color w:val="0F1115"/>
          <w:spacing w:val="20"/>
          <w:sz w:val="28"/>
          <w:szCs w:val="28"/>
          <w:lang w:eastAsia="zh-TW"/>
        </w:rPr>
        <w:t>沉</w:t>
      </w:r>
      <w:proofErr w:type="gramEnd"/>
      <w:r w:rsidRPr="00D324B3">
        <w:rPr>
          <w:rFonts w:asciiTheme="minorEastAsia" w:hAnsiTheme="minorEastAsia" w:cs="微軟正黑體" w:hint="eastAsia"/>
          <w:color w:val="0F1115"/>
          <w:spacing w:val="20"/>
          <w:sz w:val="28"/>
          <w:szCs w:val="28"/>
          <w:lang w:eastAsia="zh-TW"/>
        </w:rPr>
        <w:t>浸式體驗。</w:t>
      </w:r>
      <w:proofErr w:type="gramStart"/>
      <w:r w:rsidRPr="00D324B3">
        <w:rPr>
          <w:rFonts w:asciiTheme="minorEastAsia" w:hAnsiTheme="minorEastAsia" w:cs="微軟正黑體" w:hint="eastAsia"/>
          <w:color w:val="0F1115"/>
          <w:spacing w:val="20"/>
          <w:sz w:val="28"/>
          <w:szCs w:val="28"/>
          <w:lang w:eastAsia="zh-TW"/>
        </w:rPr>
        <w:t>展覽廳重開</w:t>
      </w:r>
      <w:proofErr w:type="gramEnd"/>
      <w:r w:rsidRPr="00D324B3">
        <w:rPr>
          <w:rFonts w:asciiTheme="minorEastAsia" w:hAnsiTheme="minorEastAsia" w:cs="微軟正黑體" w:hint="eastAsia"/>
          <w:color w:val="0F1115"/>
          <w:spacing w:val="20"/>
          <w:sz w:val="28"/>
          <w:szCs w:val="28"/>
          <w:lang w:eastAsia="zh-TW"/>
        </w:rPr>
        <w:t>後已錄得超過</w:t>
      </w:r>
      <w:r>
        <w:rPr>
          <w:rFonts w:asciiTheme="minorEastAsia" w:hAnsiTheme="minorEastAsia" w:cs="Segoe UI" w:hint="eastAsia"/>
          <w:color w:val="0F1115"/>
          <w:spacing w:val="20"/>
          <w:sz w:val="28"/>
          <w:szCs w:val="28"/>
          <w:lang w:eastAsia="zh-TW"/>
        </w:rPr>
        <w:t>五</w:t>
      </w:r>
      <w:r w:rsidRPr="00D324B3">
        <w:rPr>
          <w:rFonts w:asciiTheme="minorEastAsia" w:hAnsiTheme="minorEastAsia" w:cs="微軟正黑體" w:hint="eastAsia"/>
          <w:color w:val="0F1115"/>
          <w:spacing w:val="20"/>
          <w:sz w:val="28"/>
          <w:szCs w:val="28"/>
          <w:lang w:eastAsia="zh-TW"/>
        </w:rPr>
        <w:t>萬人次到訪，其中約八成為訪港旅客，充</w:t>
      </w:r>
      <w:r>
        <w:rPr>
          <w:rFonts w:asciiTheme="minorEastAsia" w:hAnsiTheme="minorEastAsia" w:cs="微軟正黑體" w:hint="eastAsia"/>
          <w:color w:val="0F1115"/>
          <w:spacing w:val="20"/>
          <w:sz w:val="28"/>
          <w:szCs w:val="28"/>
          <w:lang w:eastAsia="zh-TW"/>
        </w:rPr>
        <w:t>分</w:t>
      </w:r>
      <w:r w:rsidRPr="00D324B3">
        <w:rPr>
          <w:rFonts w:asciiTheme="minorEastAsia" w:hAnsiTheme="minorEastAsia" w:cs="微軟正黑體" w:hint="eastAsia"/>
          <w:color w:val="0F1115"/>
          <w:spacing w:val="20"/>
          <w:sz w:val="28"/>
          <w:szCs w:val="28"/>
          <w:lang w:eastAsia="zh-TW"/>
        </w:rPr>
        <w:t>展現廉署的跨地域吸引力。廉署亦積極配合特區政府</w:t>
      </w:r>
      <w:r>
        <w:rPr>
          <w:rFonts w:asciiTheme="minorEastAsia" w:hAnsiTheme="minorEastAsia" w:cs="微軟正黑體" w:hint="eastAsia"/>
          <w:color w:val="0F1115"/>
          <w:spacing w:val="20"/>
          <w:sz w:val="28"/>
          <w:szCs w:val="28"/>
          <w:lang w:eastAsia="zh-TW"/>
        </w:rPr>
        <w:t>“</w:t>
      </w:r>
      <w:r w:rsidRPr="00D324B3">
        <w:rPr>
          <w:rFonts w:asciiTheme="minorEastAsia" w:hAnsiTheme="minorEastAsia" w:cs="微軟正黑體" w:hint="eastAsia"/>
          <w:color w:val="0F1115"/>
          <w:spacing w:val="20"/>
          <w:sz w:val="28"/>
          <w:szCs w:val="28"/>
          <w:lang w:eastAsia="zh-TW"/>
        </w:rPr>
        <w:t>無處不旅遊</w:t>
      </w:r>
      <w:r>
        <w:rPr>
          <w:rFonts w:asciiTheme="minorEastAsia" w:hAnsiTheme="minorEastAsia" w:cs="微軟正黑體" w:hint="eastAsia"/>
          <w:color w:val="0F1115"/>
          <w:spacing w:val="20"/>
          <w:sz w:val="28"/>
          <w:szCs w:val="28"/>
          <w:lang w:eastAsia="zh-TW"/>
        </w:rPr>
        <w:t>”</w:t>
      </w:r>
      <w:r w:rsidRPr="00D324B3">
        <w:rPr>
          <w:rFonts w:asciiTheme="minorEastAsia" w:hAnsiTheme="minorEastAsia" w:cs="微軟正黑體" w:hint="eastAsia"/>
          <w:color w:val="0F1115"/>
          <w:spacing w:val="20"/>
          <w:sz w:val="28"/>
          <w:szCs w:val="28"/>
          <w:lang w:eastAsia="zh-TW"/>
        </w:rPr>
        <w:t>政策，</w:t>
      </w:r>
      <w:r>
        <w:rPr>
          <w:rFonts w:asciiTheme="minorEastAsia" w:hAnsiTheme="minorEastAsia" w:cs="微軟正黑體" w:hint="eastAsia"/>
          <w:color w:val="0F1115"/>
          <w:spacing w:val="20"/>
          <w:sz w:val="28"/>
          <w:szCs w:val="28"/>
          <w:lang w:eastAsia="zh-TW"/>
        </w:rPr>
        <w:t>把</w:t>
      </w:r>
      <w:r w:rsidRPr="00D324B3">
        <w:rPr>
          <w:rFonts w:asciiTheme="minorEastAsia" w:hAnsiTheme="minorEastAsia" w:cs="微軟正黑體" w:hint="eastAsia"/>
          <w:color w:val="0F1115"/>
          <w:spacing w:val="20"/>
          <w:sz w:val="28"/>
          <w:szCs w:val="28"/>
          <w:lang w:eastAsia="zh-TW"/>
        </w:rPr>
        <w:t>展覽廳與咖啡廳納入</w:t>
      </w:r>
      <w:r w:rsidRPr="007439E0">
        <w:rPr>
          <w:rFonts w:asciiTheme="minorEastAsia" w:hAnsiTheme="minorEastAsia" w:cs="微軟正黑體" w:hint="eastAsia"/>
          <w:color w:val="0F1115"/>
          <w:spacing w:val="20"/>
          <w:sz w:val="28"/>
          <w:szCs w:val="28"/>
          <w:lang w:eastAsia="zh-TW"/>
        </w:rPr>
        <w:t>“紀律先鋒巡禮”</w:t>
      </w:r>
      <w:r>
        <w:rPr>
          <w:rFonts w:asciiTheme="minorEastAsia" w:hAnsiTheme="minorEastAsia" w:cs="微軟正黑體" w:hint="eastAsia"/>
          <w:color w:val="0F1115"/>
          <w:spacing w:val="20"/>
          <w:sz w:val="28"/>
          <w:szCs w:val="28"/>
          <w:lang w:eastAsia="zh-TW"/>
        </w:rPr>
        <w:t>景點</w:t>
      </w:r>
      <w:r w:rsidRPr="00D324B3">
        <w:rPr>
          <w:rFonts w:asciiTheme="minorEastAsia" w:hAnsiTheme="minorEastAsia" w:cs="微軟正黑體" w:hint="eastAsia"/>
          <w:color w:val="0F1115"/>
          <w:spacing w:val="20"/>
          <w:sz w:val="28"/>
          <w:szCs w:val="28"/>
          <w:lang w:eastAsia="zh-TW"/>
        </w:rPr>
        <w:t>，並與旅遊業界</w:t>
      </w:r>
      <w:proofErr w:type="gramStart"/>
      <w:r w:rsidRPr="00D324B3">
        <w:rPr>
          <w:rFonts w:asciiTheme="minorEastAsia" w:hAnsiTheme="minorEastAsia" w:cs="微軟正黑體" w:hint="eastAsia"/>
          <w:color w:val="0F1115"/>
          <w:spacing w:val="20"/>
          <w:sz w:val="28"/>
          <w:szCs w:val="28"/>
          <w:lang w:eastAsia="zh-TW"/>
        </w:rPr>
        <w:t>合作</w:t>
      </w:r>
      <w:r>
        <w:rPr>
          <w:rFonts w:asciiTheme="minorEastAsia" w:hAnsiTheme="minorEastAsia" w:cs="微軟正黑體" w:hint="eastAsia"/>
          <w:color w:val="0F1115"/>
          <w:spacing w:val="20"/>
          <w:sz w:val="28"/>
          <w:szCs w:val="28"/>
          <w:lang w:eastAsia="zh-TW"/>
        </w:rPr>
        <w:t>讓</w:t>
      </w:r>
      <w:r w:rsidRPr="00D324B3">
        <w:rPr>
          <w:rFonts w:asciiTheme="minorEastAsia" w:hAnsiTheme="minorEastAsia" w:cs="微軟正黑體" w:hint="eastAsia"/>
          <w:color w:val="0F1115"/>
          <w:spacing w:val="20"/>
          <w:sz w:val="28"/>
          <w:szCs w:val="28"/>
          <w:lang w:eastAsia="zh-TW"/>
        </w:rPr>
        <w:t>廉署</w:t>
      </w:r>
      <w:proofErr w:type="gramEnd"/>
      <w:r w:rsidRPr="00D324B3">
        <w:rPr>
          <w:rFonts w:asciiTheme="minorEastAsia" w:hAnsiTheme="minorEastAsia" w:cs="微軟正黑體" w:hint="eastAsia"/>
          <w:color w:val="0F1115"/>
          <w:spacing w:val="20"/>
          <w:sz w:val="28"/>
          <w:szCs w:val="28"/>
          <w:lang w:eastAsia="zh-TW"/>
        </w:rPr>
        <w:t>列為</w:t>
      </w:r>
      <w:r w:rsidRPr="007439E0">
        <w:rPr>
          <w:rFonts w:asciiTheme="minorEastAsia" w:hAnsiTheme="minorEastAsia" w:cs="微軟正黑體" w:hint="eastAsia"/>
          <w:color w:val="0F1115"/>
          <w:spacing w:val="20"/>
          <w:sz w:val="28"/>
          <w:szCs w:val="28"/>
          <w:lang w:eastAsia="zh-TW"/>
        </w:rPr>
        <w:t>部分常規旅遊路線</w:t>
      </w:r>
      <w:r w:rsidRPr="00D324B3">
        <w:rPr>
          <w:rFonts w:asciiTheme="minorEastAsia" w:hAnsiTheme="minorEastAsia" w:cs="微軟正黑體"/>
          <w:color w:val="0F1115"/>
          <w:spacing w:val="20"/>
          <w:sz w:val="28"/>
          <w:szCs w:val="28"/>
          <w:lang w:eastAsia="zh-TW"/>
        </w:rPr>
        <w:t>。</w:t>
      </w:r>
    </w:p>
    <w:p w14:paraId="06EECCE6" w14:textId="77777777" w:rsidR="000148B1" w:rsidRPr="00D324B3" w:rsidRDefault="000148B1" w:rsidP="000148B1">
      <w:pPr>
        <w:shd w:val="clear" w:color="auto" w:fill="FFFFFF"/>
        <w:adjustRightInd w:val="0"/>
        <w:snapToGrid w:val="0"/>
        <w:spacing w:after="0" w:line="276" w:lineRule="auto"/>
        <w:jc w:val="both"/>
        <w:rPr>
          <w:rFonts w:asciiTheme="minorEastAsia" w:hAnsiTheme="minorEastAsia" w:cs="Segoe UI"/>
          <w:color w:val="0F1115"/>
          <w:spacing w:val="20"/>
          <w:sz w:val="28"/>
          <w:szCs w:val="28"/>
          <w:lang w:eastAsia="zh-TW"/>
        </w:rPr>
      </w:pPr>
    </w:p>
    <w:p w14:paraId="4EAB7D12" w14:textId="50E9E500" w:rsidR="00D811B1" w:rsidRDefault="00D811B1" w:rsidP="00D811B1">
      <w:pPr>
        <w:shd w:val="clear" w:color="auto" w:fill="FFFFFF"/>
        <w:adjustRightInd w:val="0"/>
        <w:snapToGrid w:val="0"/>
        <w:spacing w:after="0" w:line="276" w:lineRule="auto"/>
        <w:jc w:val="both"/>
        <w:rPr>
          <w:rFonts w:asciiTheme="minorEastAsia" w:hAnsiTheme="minorEastAsia" w:cs="微軟正黑體"/>
          <w:color w:val="0F1115"/>
          <w:spacing w:val="20"/>
          <w:sz w:val="28"/>
          <w:szCs w:val="28"/>
          <w:lang w:eastAsia="zh-TW"/>
        </w:rPr>
      </w:pPr>
      <w:r w:rsidRPr="00D324B3">
        <w:rPr>
          <w:rFonts w:asciiTheme="minorEastAsia" w:hAnsiTheme="minorEastAsia" w:cs="微軟正黑體" w:hint="eastAsia"/>
          <w:color w:val="0F1115"/>
          <w:spacing w:val="20"/>
          <w:sz w:val="28"/>
          <w:szCs w:val="28"/>
          <w:lang w:eastAsia="zh-TW"/>
        </w:rPr>
        <w:t>委員會十分認同廉署採取的創新宣傳教育模式，成功將咖啡廳及展覽廳有機結合，</w:t>
      </w:r>
      <w:r w:rsidRPr="00D324B3">
        <w:rPr>
          <w:rFonts w:ascii="Times New Roman" w:hAnsi="Times New Roman" w:cs="Times New Roman" w:hint="eastAsia"/>
          <w:spacing w:val="20"/>
          <w:sz w:val="28"/>
          <w:szCs w:val="28"/>
          <w:lang w:eastAsia="zh-TW"/>
        </w:rPr>
        <w:t>以極具創意的手法吸引市民由被動獲得廉署資訊，轉變為主動走入廉署，</w:t>
      </w:r>
      <w:r w:rsidRPr="00D324B3">
        <w:rPr>
          <w:rFonts w:asciiTheme="minorEastAsia" w:hAnsiTheme="minorEastAsia" w:cs="微軟正黑體" w:hint="eastAsia"/>
          <w:color w:val="0F1115"/>
          <w:spacing w:val="20"/>
          <w:sz w:val="28"/>
          <w:szCs w:val="28"/>
          <w:lang w:eastAsia="zh-TW"/>
        </w:rPr>
        <w:t>深入認識香港的反貪</w:t>
      </w:r>
      <w:r>
        <w:rPr>
          <w:rFonts w:asciiTheme="minorEastAsia" w:hAnsiTheme="minorEastAsia" w:cs="微軟正黑體" w:hint="eastAsia"/>
          <w:color w:val="0F1115"/>
          <w:spacing w:val="20"/>
          <w:sz w:val="28"/>
          <w:szCs w:val="28"/>
          <w:lang w:eastAsia="zh-TW"/>
        </w:rPr>
        <w:t>歷史</w:t>
      </w:r>
      <w:r w:rsidRPr="00D324B3">
        <w:rPr>
          <w:rFonts w:asciiTheme="minorEastAsia" w:hAnsiTheme="minorEastAsia" w:cs="微軟正黑體"/>
          <w:color w:val="0F1115"/>
          <w:spacing w:val="20"/>
          <w:sz w:val="28"/>
          <w:szCs w:val="28"/>
          <w:lang w:eastAsia="zh-TW"/>
        </w:rPr>
        <w:t>。</w:t>
      </w:r>
    </w:p>
    <w:p w14:paraId="3803128F" w14:textId="77777777" w:rsidR="000148B1" w:rsidRDefault="000148B1" w:rsidP="00D811B1">
      <w:pPr>
        <w:shd w:val="clear" w:color="auto" w:fill="FFFFFF"/>
        <w:adjustRightInd w:val="0"/>
        <w:snapToGrid w:val="0"/>
        <w:spacing w:after="0" w:line="276" w:lineRule="auto"/>
        <w:jc w:val="both"/>
        <w:rPr>
          <w:rFonts w:asciiTheme="minorEastAsia" w:hAnsiTheme="minorEastAsia" w:cs="微軟正黑體"/>
          <w:color w:val="0F1115"/>
          <w:spacing w:val="20"/>
          <w:sz w:val="28"/>
          <w:szCs w:val="28"/>
          <w:lang w:eastAsia="zh-TW"/>
        </w:rPr>
      </w:pPr>
    </w:p>
    <w:p w14:paraId="715BE7EA" w14:textId="17F29925" w:rsidR="00D811B1" w:rsidRPr="00D324B3" w:rsidRDefault="00D811B1" w:rsidP="00D811B1">
      <w:pPr>
        <w:shd w:val="clear" w:color="auto" w:fill="FFFFFF"/>
        <w:adjustRightInd w:val="0"/>
        <w:snapToGrid w:val="0"/>
        <w:spacing w:after="0" w:line="276" w:lineRule="auto"/>
        <w:jc w:val="both"/>
        <w:rPr>
          <w:rFonts w:asciiTheme="minorEastAsia" w:hAnsiTheme="minorEastAsia" w:cs="Segoe UI"/>
          <w:color w:val="0F1115"/>
          <w:spacing w:val="20"/>
          <w:sz w:val="28"/>
          <w:szCs w:val="28"/>
          <w:lang w:eastAsia="zh-TW"/>
        </w:rPr>
      </w:pPr>
      <w:r w:rsidRPr="00D324B3">
        <w:rPr>
          <w:rFonts w:asciiTheme="minorEastAsia" w:hAnsiTheme="minorEastAsia" w:cs="微軟正黑體" w:hint="eastAsia"/>
          <w:b/>
          <w:bCs/>
          <w:i/>
          <w:iCs/>
          <w:color w:val="0F1115"/>
          <w:spacing w:val="20"/>
          <w:sz w:val="28"/>
          <w:szCs w:val="28"/>
          <w:lang w:eastAsia="zh-TW"/>
        </w:rPr>
        <w:t>媒體宣傳</w:t>
      </w:r>
    </w:p>
    <w:p w14:paraId="6DDCE0DC" w14:textId="77777777" w:rsidR="00D811B1" w:rsidRPr="00D324B3" w:rsidRDefault="00D811B1" w:rsidP="00A73398">
      <w:pPr>
        <w:shd w:val="clear" w:color="auto" w:fill="FFFFFF"/>
        <w:adjustRightInd w:val="0"/>
        <w:snapToGrid w:val="0"/>
        <w:spacing w:before="240" w:after="0" w:line="276" w:lineRule="auto"/>
        <w:jc w:val="both"/>
        <w:rPr>
          <w:rFonts w:asciiTheme="minorEastAsia" w:hAnsiTheme="minorEastAsia" w:cs="微軟正黑體"/>
          <w:color w:val="0F1115"/>
          <w:spacing w:val="20"/>
          <w:sz w:val="28"/>
          <w:szCs w:val="28"/>
          <w:lang w:eastAsia="zh-TW"/>
        </w:rPr>
      </w:pPr>
      <w:r w:rsidRPr="00D324B3">
        <w:rPr>
          <w:rFonts w:asciiTheme="minorEastAsia" w:hAnsiTheme="minorEastAsia" w:cs="微軟正黑體" w:hint="eastAsia"/>
          <w:color w:val="0F1115"/>
          <w:spacing w:val="20"/>
          <w:sz w:val="28"/>
          <w:szCs w:val="28"/>
          <w:lang w:eastAsia="zh-TW"/>
        </w:rPr>
        <w:t>在媒體宣傳方面，委員會</w:t>
      </w:r>
      <w:proofErr w:type="gramStart"/>
      <w:r w:rsidRPr="00D324B3">
        <w:rPr>
          <w:rFonts w:asciiTheme="minorEastAsia" w:hAnsiTheme="minorEastAsia" w:cs="微軟正黑體" w:hint="eastAsia"/>
          <w:color w:val="0F1115"/>
          <w:spacing w:val="20"/>
          <w:sz w:val="28"/>
          <w:szCs w:val="28"/>
          <w:lang w:eastAsia="zh-TW"/>
        </w:rPr>
        <w:t>樂見廉署</w:t>
      </w:r>
      <w:proofErr w:type="gramEnd"/>
      <w:r w:rsidRPr="00D324B3">
        <w:rPr>
          <w:rFonts w:asciiTheme="minorEastAsia" w:hAnsiTheme="minorEastAsia" w:cs="微軟正黑體" w:hint="eastAsia"/>
          <w:color w:val="0F1115"/>
          <w:spacing w:val="20"/>
          <w:sz w:val="28"/>
          <w:szCs w:val="28"/>
          <w:lang w:eastAsia="zh-TW"/>
        </w:rPr>
        <w:t>以</w:t>
      </w:r>
      <w:r>
        <w:rPr>
          <w:rFonts w:asciiTheme="minorEastAsia" w:hAnsiTheme="minorEastAsia" w:cs="微軟正黑體" w:hint="eastAsia"/>
          <w:color w:val="0F1115"/>
          <w:spacing w:val="20"/>
          <w:sz w:val="28"/>
          <w:szCs w:val="28"/>
          <w:lang w:eastAsia="zh-TW"/>
        </w:rPr>
        <w:t>“</w:t>
      </w:r>
      <w:r w:rsidRPr="00D324B3">
        <w:rPr>
          <w:rFonts w:asciiTheme="minorEastAsia" w:hAnsiTheme="minorEastAsia" w:cs="微軟正黑體" w:hint="eastAsia"/>
          <w:color w:val="0F1115"/>
          <w:spacing w:val="20"/>
          <w:sz w:val="28"/>
          <w:szCs w:val="28"/>
          <w:lang w:eastAsia="zh-TW"/>
        </w:rPr>
        <w:t>低成本、高效益</w:t>
      </w:r>
      <w:r>
        <w:rPr>
          <w:rFonts w:asciiTheme="minorEastAsia" w:hAnsiTheme="minorEastAsia" w:cs="微軟正黑體" w:hint="eastAsia"/>
          <w:color w:val="0F1115"/>
          <w:spacing w:val="20"/>
          <w:sz w:val="28"/>
          <w:szCs w:val="28"/>
          <w:lang w:eastAsia="zh-TW"/>
        </w:rPr>
        <w:t>”</w:t>
      </w:r>
      <w:r w:rsidRPr="00D324B3">
        <w:rPr>
          <w:rFonts w:asciiTheme="minorEastAsia" w:hAnsiTheme="minorEastAsia" w:cs="微軟正黑體" w:hint="eastAsia"/>
          <w:color w:val="0F1115"/>
          <w:spacing w:val="20"/>
          <w:sz w:val="28"/>
          <w:szCs w:val="28"/>
          <w:lang w:eastAsia="zh-TW"/>
        </w:rPr>
        <w:t>的策略，靈活運用人工智能技術</w:t>
      </w:r>
      <w:r>
        <w:rPr>
          <w:rFonts w:asciiTheme="minorEastAsia" w:hAnsiTheme="minorEastAsia" w:cs="微軟正黑體" w:hint="eastAsia"/>
          <w:color w:val="0F1115"/>
          <w:spacing w:val="20"/>
          <w:sz w:val="28"/>
          <w:szCs w:val="28"/>
          <w:lang w:eastAsia="zh-TW"/>
        </w:rPr>
        <w:t>“</w:t>
      </w:r>
      <w:r w:rsidRPr="00D324B3">
        <w:rPr>
          <w:rFonts w:asciiTheme="minorEastAsia" w:hAnsiTheme="minorEastAsia" w:cs="微軟正黑體" w:hint="eastAsia"/>
          <w:color w:val="0F1115"/>
          <w:spacing w:val="20"/>
          <w:sz w:val="28"/>
          <w:szCs w:val="28"/>
          <w:lang w:eastAsia="zh-TW"/>
        </w:rPr>
        <w:t>自家製作</w:t>
      </w:r>
      <w:r>
        <w:rPr>
          <w:rFonts w:asciiTheme="minorEastAsia" w:hAnsiTheme="minorEastAsia" w:cs="微軟正黑體" w:hint="eastAsia"/>
          <w:color w:val="0F1115"/>
          <w:spacing w:val="20"/>
          <w:sz w:val="28"/>
          <w:szCs w:val="28"/>
          <w:lang w:eastAsia="zh-TW"/>
        </w:rPr>
        <w:t>”</w:t>
      </w:r>
      <w:r w:rsidRPr="00D324B3">
        <w:rPr>
          <w:rFonts w:asciiTheme="minorEastAsia" w:hAnsiTheme="minorEastAsia" w:cs="微軟正黑體" w:hint="eastAsia"/>
          <w:color w:val="0F1115"/>
          <w:spacing w:val="20"/>
          <w:sz w:val="28"/>
          <w:szCs w:val="28"/>
          <w:lang w:eastAsia="zh-TW"/>
        </w:rPr>
        <w:t>具創意及</w:t>
      </w:r>
      <w:proofErr w:type="gramStart"/>
      <w:r w:rsidRPr="00D324B3">
        <w:rPr>
          <w:rFonts w:asciiTheme="minorEastAsia" w:hAnsiTheme="minorEastAsia" w:cs="微軟正黑體" w:hint="eastAsia"/>
          <w:color w:val="0F1115"/>
          <w:spacing w:val="20"/>
          <w:sz w:val="28"/>
          <w:szCs w:val="28"/>
          <w:lang w:eastAsia="zh-TW"/>
        </w:rPr>
        <w:t>倡</w:t>
      </w:r>
      <w:proofErr w:type="gramEnd"/>
      <w:r w:rsidRPr="00D324B3">
        <w:rPr>
          <w:rFonts w:asciiTheme="minorEastAsia" w:hAnsiTheme="minorEastAsia" w:cs="微軟正黑體" w:hint="eastAsia"/>
          <w:color w:val="0F1115"/>
          <w:spacing w:val="20"/>
          <w:sz w:val="28"/>
          <w:szCs w:val="28"/>
          <w:lang w:eastAsia="zh-TW"/>
        </w:rPr>
        <w:t>廉教育意義的短片於</w:t>
      </w:r>
      <w:r w:rsidRPr="00E132CB">
        <w:rPr>
          <w:rFonts w:asciiTheme="minorEastAsia" w:hAnsiTheme="minorEastAsia" w:cs="微軟正黑體" w:hint="eastAsia"/>
          <w:color w:val="0F1115"/>
          <w:spacing w:val="20"/>
          <w:sz w:val="28"/>
          <w:szCs w:val="28"/>
          <w:lang w:eastAsia="zh-TW"/>
        </w:rPr>
        <w:t>各社交平台發放。</w:t>
      </w:r>
      <w:r w:rsidRPr="00930739">
        <w:rPr>
          <w:rFonts w:asciiTheme="minorEastAsia" w:hAnsiTheme="minorEastAsia" w:cs="微軟正黑體" w:hint="eastAsia"/>
          <w:color w:val="0F1115"/>
          <w:spacing w:val="20"/>
          <w:sz w:val="28"/>
          <w:szCs w:val="28"/>
          <w:lang w:eastAsia="zh-TW"/>
        </w:rPr>
        <w:t>多個短片</w:t>
      </w:r>
      <w:proofErr w:type="gramStart"/>
      <w:r w:rsidRPr="00930739">
        <w:rPr>
          <w:rFonts w:asciiTheme="minorEastAsia" w:hAnsiTheme="minorEastAsia" w:cs="微軟正黑體" w:hint="eastAsia"/>
          <w:color w:val="0F1115"/>
          <w:spacing w:val="20"/>
          <w:sz w:val="28"/>
          <w:szCs w:val="28"/>
          <w:lang w:eastAsia="zh-TW"/>
        </w:rPr>
        <w:t>系列均在網</w:t>
      </w:r>
      <w:proofErr w:type="gramEnd"/>
      <w:r w:rsidRPr="00930739">
        <w:rPr>
          <w:rFonts w:asciiTheme="minorEastAsia" w:hAnsiTheme="minorEastAsia" w:cs="微軟正黑體" w:hint="eastAsia"/>
          <w:color w:val="0F1115"/>
          <w:spacing w:val="20"/>
          <w:sz w:val="28"/>
          <w:szCs w:val="28"/>
          <w:lang w:eastAsia="zh-TW"/>
        </w:rPr>
        <w:t>絡上吸引數萬以至數百萬的觀看</w:t>
      </w:r>
      <w:proofErr w:type="gramStart"/>
      <w:r w:rsidRPr="00930739">
        <w:rPr>
          <w:rFonts w:asciiTheme="minorEastAsia" w:hAnsiTheme="minorEastAsia" w:cs="微軟正黑體" w:hint="eastAsia"/>
          <w:color w:val="0F1115"/>
          <w:spacing w:val="20"/>
          <w:sz w:val="28"/>
          <w:szCs w:val="28"/>
          <w:lang w:eastAsia="zh-TW"/>
        </w:rPr>
        <w:t>人次，</w:t>
      </w:r>
      <w:proofErr w:type="gramEnd"/>
      <w:r w:rsidRPr="00D324B3">
        <w:rPr>
          <w:rFonts w:asciiTheme="minorEastAsia" w:hAnsiTheme="minorEastAsia" w:cs="微軟正黑體" w:hint="eastAsia"/>
          <w:color w:val="0F1115"/>
          <w:spacing w:val="20"/>
          <w:sz w:val="28"/>
          <w:szCs w:val="28"/>
          <w:lang w:eastAsia="zh-TW"/>
        </w:rPr>
        <w:t>成績令人鼓舞。而廉署製作的其中三部宣傳短片，更在國際影片比賽中奪得</w:t>
      </w:r>
      <w:r w:rsidRPr="00A73398">
        <w:rPr>
          <w:rFonts w:ascii="Times New Roman" w:hAnsi="Times New Roman" w:cs="Times New Roman"/>
          <w:color w:val="0F1115"/>
          <w:spacing w:val="20"/>
          <w:sz w:val="28"/>
          <w:szCs w:val="28"/>
          <w:lang w:eastAsia="zh-TW"/>
        </w:rPr>
        <w:t>14</w:t>
      </w:r>
      <w:r w:rsidRPr="00D324B3">
        <w:rPr>
          <w:rFonts w:asciiTheme="minorEastAsia" w:hAnsiTheme="minorEastAsia" w:cs="微軟正黑體" w:hint="eastAsia"/>
          <w:color w:val="0F1115"/>
          <w:spacing w:val="20"/>
          <w:sz w:val="28"/>
          <w:szCs w:val="28"/>
          <w:lang w:eastAsia="zh-TW"/>
        </w:rPr>
        <w:t>個獎項，展現廉署作品在</w:t>
      </w:r>
      <w:proofErr w:type="gramStart"/>
      <w:r w:rsidRPr="00D324B3">
        <w:rPr>
          <w:rFonts w:asciiTheme="minorEastAsia" w:hAnsiTheme="minorEastAsia" w:cs="微軟正黑體" w:hint="eastAsia"/>
          <w:color w:val="0F1115"/>
          <w:spacing w:val="20"/>
          <w:sz w:val="28"/>
          <w:szCs w:val="28"/>
          <w:lang w:eastAsia="zh-TW"/>
        </w:rPr>
        <w:t>國際間的高度</w:t>
      </w:r>
      <w:proofErr w:type="gramEnd"/>
      <w:r w:rsidRPr="00D324B3">
        <w:rPr>
          <w:rFonts w:asciiTheme="minorEastAsia" w:hAnsiTheme="minorEastAsia" w:cs="微軟正黑體" w:hint="eastAsia"/>
          <w:color w:val="0F1115"/>
          <w:spacing w:val="20"/>
          <w:sz w:val="28"/>
          <w:szCs w:val="28"/>
          <w:lang w:eastAsia="zh-TW"/>
        </w:rPr>
        <w:t>認可</w:t>
      </w:r>
      <w:r w:rsidRPr="00E132CB">
        <w:rPr>
          <w:rFonts w:asciiTheme="minorEastAsia" w:hAnsiTheme="minorEastAsia" w:cs="微軟正黑體" w:hint="eastAsia"/>
          <w:color w:val="0F1115"/>
          <w:spacing w:val="20"/>
          <w:sz w:val="28"/>
          <w:szCs w:val="28"/>
          <w:lang w:eastAsia="zh-TW"/>
        </w:rPr>
        <w:t>，亦成為向海外推廣香港</w:t>
      </w:r>
      <w:r w:rsidRPr="00930739">
        <w:rPr>
          <w:rFonts w:asciiTheme="minorEastAsia" w:hAnsiTheme="minorEastAsia" w:cs="微軟正黑體" w:hint="eastAsia"/>
          <w:color w:val="0F1115"/>
          <w:spacing w:val="20"/>
          <w:sz w:val="28"/>
          <w:szCs w:val="28"/>
          <w:lang w:eastAsia="zh-TW"/>
        </w:rPr>
        <w:t>廉潔文化的重要媒介。</w:t>
      </w:r>
    </w:p>
    <w:p w14:paraId="4DAB44A4" w14:textId="77777777" w:rsidR="00D811B1" w:rsidRPr="00D324B3" w:rsidRDefault="00D811B1" w:rsidP="00A73398">
      <w:pPr>
        <w:shd w:val="clear" w:color="auto" w:fill="FFFFFF"/>
        <w:adjustRightInd w:val="0"/>
        <w:snapToGrid w:val="0"/>
        <w:spacing w:before="240" w:after="0" w:line="276" w:lineRule="auto"/>
        <w:jc w:val="both"/>
        <w:rPr>
          <w:rFonts w:asciiTheme="minorEastAsia" w:hAnsiTheme="minorEastAsia" w:cs="微軟正黑體"/>
          <w:color w:val="0F1115"/>
          <w:spacing w:val="20"/>
          <w:sz w:val="28"/>
          <w:szCs w:val="28"/>
          <w:lang w:val="en-GB" w:eastAsia="zh-TW"/>
        </w:rPr>
      </w:pPr>
    </w:p>
    <w:p w14:paraId="3E7536FF" w14:textId="77777777" w:rsidR="00D811B1" w:rsidRPr="00D324B3" w:rsidRDefault="00D811B1" w:rsidP="00A73398">
      <w:pPr>
        <w:keepNext/>
        <w:overflowPunct w:val="0"/>
        <w:adjustRightInd w:val="0"/>
        <w:snapToGrid w:val="0"/>
        <w:spacing w:after="80" w:line="276" w:lineRule="auto"/>
        <w:jc w:val="both"/>
        <w:rPr>
          <w:rFonts w:ascii="Times New Roman" w:hAnsi="Times New Roman" w:cs="Times New Roman"/>
          <w:b/>
          <w:bCs/>
          <w:i/>
          <w:iCs/>
          <w:spacing w:val="20"/>
          <w:sz w:val="28"/>
          <w:szCs w:val="28"/>
          <w:lang w:val="en-GB" w:eastAsia="zh-TW"/>
        </w:rPr>
      </w:pPr>
      <w:r w:rsidRPr="00D324B3">
        <w:rPr>
          <w:rFonts w:ascii="Times New Roman" w:hAnsi="Times New Roman" w:cs="Times New Roman" w:hint="eastAsia"/>
          <w:b/>
          <w:bCs/>
          <w:i/>
          <w:iCs/>
          <w:spacing w:val="20"/>
          <w:sz w:val="28"/>
          <w:szCs w:val="28"/>
          <w:lang w:val="en-GB" w:eastAsia="zh-TW"/>
        </w:rPr>
        <w:lastRenderedPageBreak/>
        <w:t>善用社交媒體和國際平台</w:t>
      </w:r>
    </w:p>
    <w:p w14:paraId="31CBB24C" w14:textId="36F6656C" w:rsidR="00D811B1" w:rsidRDefault="00D811B1" w:rsidP="00D811B1">
      <w:pPr>
        <w:shd w:val="clear" w:color="auto" w:fill="FFFFFF"/>
        <w:adjustRightInd w:val="0"/>
        <w:snapToGrid w:val="0"/>
        <w:spacing w:before="240" w:after="0" w:line="276" w:lineRule="auto"/>
        <w:jc w:val="both"/>
        <w:rPr>
          <w:rFonts w:ascii="Times New Roman" w:hAnsi="Times New Roman" w:cs="Times New Roman"/>
          <w:spacing w:val="20"/>
          <w:sz w:val="28"/>
          <w:szCs w:val="28"/>
          <w:lang w:eastAsia="zh-TW"/>
        </w:rPr>
      </w:pPr>
      <w:r w:rsidRPr="00D811B1">
        <w:rPr>
          <w:rFonts w:ascii="Times New Roman" w:hAnsi="Times New Roman" w:cs="Times New Roman" w:hint="eastAsia"/>
          <w:spacing w:val="20"/>
          <w:sz w:val="28"/>
          <w:szCs w:val="28"/>
          <w:lang w:eastAsia="zh-TW"/>
        </w:rPr>
        <w:t>委員會讚許廉署一直密切留意公眾接收資訊的習慣轉變，並因應不同對象的喜好，在不同社交平台廣泛宣傳廉潔信息，進一步擴大宣傳覆蓋面。同時，廉署亦透過多元國際平台，積極深化與各地反貪機構及國際組織的合作，分享及交流香港行之有效的防貪教育策略和成功案例，並著力加強國際宣傳工作，</w:t>
      </w:r>
      <w:r w:rsidRPr="00D811B1">
        <w:rPr>
          <w:rFonts w:ascii="Times New Roman" w:hAnsi="Times New Roman" w:cs="Times New Roman"/>
          <w:spacing w:val="20"/>
          <w:sz w:val="28"/>
          <w:szCs w:val="28"/>
          <w:lang w:eastAsia="zh-TW"/>
        </w:rPr>
        <w:t>鞏固廉署在國際反貪舞台上的領導角色</w:t>
      </w:r>
      <w:r w:rsidRPr="00D811B1">
        <w:rPr>
          <w:rFonts w:ascii="Times New Roman" w:hAnsi="Times New Roman" w:cs="Times New Roman" w:hint="eastAsia"/>
          <w:spacing w:val="20"/>
          <w:sz w:val="28"/>
          <w:szCs w:val="28"/>
          <w:lang w:eastAsia="zh-TW"/>
        </w:rPr>
        <w:t>，提升香港廉潔之都的國際形象。</w:t>
      </w:r>
    </w:p>
    <w:p w14:paraId="259DAEB0" w14:textId="77777777" w:rsidR="000148B1" w:rsidRPr="00D811B1" w:rsidRDefault="000148B1" w:rsidP="00D811B1">
      <w:pPr>
        <w:shd w:val="clear" w:color="auto" w:fill="FFFFFF"/>
        <w:adjustRightInd w:val="0"/>
        <w:snapToGrid w:val="0"/>
        <w:spacing w:before="240" w:after="0" w:line="276" w:lineRule="auto"/>
        <w:jc w:val="both"/>
        <w:rPr>
          <w:rFonts w:ascii="Times New Roman" w:hAnsi="Times New Roman" w:cs="Times New Roman"/>
          <w:spacing w:val="20"/>
          <w:sz w:val="28"/>
          <w:szCs w:val="28"/>
          <w:lang w:eastAsia="zh-TW"/>
        </w:rPr>
      </w:pPr>
    </w:p>
    <w:p w14:paraId="6E83E965" w14:textId="68EBBE74" w:rsidR="00D811B1" w:rsidRPr="00D324B3" w:rsidRDefault="00D811B1" w:rsidP="00A73398">
      <w:pPr>
        <w:shd w:val="clear" w:color="auto" w:fill="FFFFFF"/>
        <w:adjustRightInd w:val="0"/>
        <w:snapToGrid w:val="0"/>
        <w:spacing w:after="240" w:line="276" w:lineRule="auto"/>
        <w:jc w:val="both"/>
        <w:rPr>
          <w:rFonts w:asciiTheme="minorEastAsia" w:hAnsiTheme="minorEastAsia" w:cs="微軟正黑體"/>
          <w:color w:val="0F1115"/>
          <w:spacing w:val="20"/>
          <w:sz w:val="28"/>
          <w:szCs w:val="28"/>
          <w:lang w:eastAsia="zh-TW"/>
        </w:rPr>
      </w:pPr>
      <w:r w:rsidRPr="00D324B3">
        <w:rPr>
          <w:rFonts w:asciiTheme="minorEastAsia" w:hAnsiTheme="minorEastAsia" w:cs="微軟正黑體" w:hint="eastAsia"/>
          <w:b/>
          <w:bCs/>
          <w:i/>
          <w:iCs/>
          <w:color w:val="0F1115"/>
          <w:spacing w:val="20"/>
          <w:sz w:val="28"/>
          <w:szCs w:val="28"/>
          <w:lang w:eastAsia="zh-TW"/>
        </w:rPr>
        <w:t>調查員</w:t>
      </w:r>
      <w:r>
        <w:rPr>
          <w:rFonts w:asciiTheme="minorEastAsia" w:hAnsiTheme="minorEastAsia" w:cs="微軟正黑體" w:hint="eastAsia"/>
          <w:b/>
          <w:bCs/>
          <w:i/>
          <w:iCs/>
          <w:color w:val="0F1115"/>
          <w:spacing w:val="20"/>
          <w:sz w:val="28"/>
          <w:szCs w:val="28"/>
          <w:lang w:eastAsia="zh-TW"/>
        </w:rPr>
        <w:t>工作</w:t>
      </w:r>
      <w:r w:rsidRPr="00D324B3">
        <w:rPr>
          <w:rFonts w:asciiTheme="minorEastAsia" w:hAnsiTheme="minorEastAsia" w:cs="微軟正黑體" w:hint="eastAsia"/>
          <w:b/>
          <w:bCs/>
          <w:i/>
          <w:iCs/>
          <w:color w:val="0F1115"/>
          <w:spacing w:val="20"/>
          <w:sz w:val="28"/>
          <w:szCs w:val="28"/>
          <w:lang w:eastAsia="zh-TW"/>
        </w:rPr>
        <w:t>體驗活動</w:t>
      </w:r>
      <w:r>
        <w:rPr>
          <w:rFonts w:asciiTheme="minorEastAsia" w:hAnsiTheme="minorEastAsia" w:cs="微軟正黑體" w:hint="eastAsia"/>
          <w:b/>
          <w:bCs/>
          <w:i/>
          <w:iCs/>
          <w:color w:val="0F1115"/>
          <w:spacing w:val="20"/>
          <w:sz w:val="28"/>
          <w:szCs w:val="28"/>
          <w:lang w:eastAsia="zh-TW"/>
        </w:rPr>
        <w:t>“</w:t>
      </w:r>
      <w:r w:rsidRPr="000E3C63">
        <w:rPr>
          <w:rFonts w:ascii="Times New Roman" w:hAnsi="Times New Roman" w:cs="Times New Roman"/>
          <w:b/>
          <w:bCs/>
          <w:i/>
          <w:iCs/>
          <w:color w:val="0F1115"/>
          <w:spacing w:val="20"/>
          <w:sz w:val="28"/>
          <w:szCs w:val="28"/>
          <w:lang w:eastAsia="zh-TW"/>
        </w:rPr>
        <w:t>303</w:t>
      </w:r>
      <w:r w:rsidRPr="00D324B3">
        <w:rPr>
          <w:rFonts w:asciiTheme="minorEastAsia" w:hAnsiTheme="minorEastAsia" w:cs="微軟正黑體" w:hint="eastAsia"/>
          <w:b/>
          <w:bCs/>
          <w:i/>
          <w:iCs/>
          <w:color w:val="0F1115"/>
          <w:spacing w:val="20"/>
          <w:sz w:val="28"/>
          <w:szCs w:val="28"/>
          <w:lang w:eastAsia="zh-TW"/>
        </w:rPr>
        <w:t>行動</w:t>
      </w:r>
      <w:r>
        <w:rPr>
          <w:rFonts w:asciiTheme="minorEastAsia" w:hAnsiTheme="minorEastAsia" w:cs="微軟正黑體" w:hint="eastAsia"/>
          <w:b/>
          <w:bCs/>
          <w:i/>
          <w:iCs/>
          <w:color w:val="0F1115"/>
          <w:spacing w:val="20"/>
          <w:sz w:val="28"/>
          <w:szCs w:val="28"/>
          <w:lang w:eastAsia="zh-TW"/>
        </w:rPr>
        <w:t>”</w:t>
      </w:r>
    </w:p>
    <w:p w14:paraId="559DB516" w14:textId="77777777" w:rsidR="00D811B1" w:rsidRPr="00D811B1" w:rsidRDefault="00D811B1" w:rsidP="00D811B1">
      <w:pPr>
        <w:shd w:val="clear" w:color="auto" w:fill="FFFFFF"/>
        <w:adjustRightInd w:val="0"/>
        <w:snapToGrid w:val="0"/>
        <w:spacing w:before="240" w:after="0" w:line="276" w:lineRule="auto"/>
        <w:jc w:val="both"/>
        <w:rPr>
          <w:rFonts w:ascii="Times New Roman" w:hAnsi="Times New Roman" w:cs="Times New Roman"/>
          <w:spacing w:val="20"/>
          <w:sz w:val="28"/>
          <w:szCs w:val="28"/>
          <w:lang w:eastAsia="zh-TW"/>
        </w:rPr>
      </w:pPr>
      <w:proofErr w:type="gramStart"/>
      <w:r w:rsidRPr="00D811B1">
        <w:rPr>
          <w:rFonts w:ascii="Times New Roman" w:hAnsi="Times New Roman" w:cs="Times New Roman" w:hint="eastAsia"/>
          <w:spacing w:val="20"/>
          <w:sz w:val="28"/>
          <w:szCs w:val="28"/>
          <w:lang w:eastAsia="zh-TW"/>
        </w:rPr>
        <w:t>此外，</w:t>
      </w:r>
      <w:proofErr w:type="gramEnd"/>
      <w:r w:rsidRPr="00D811B1">
        <w:rPr>
          <w:rFonts w:ascii="Times New Roman" w:hAnsi="Times New Roman" w:cs="Times New Roman" w:hint="eastAsia"/>
          <w:spacing w:val="20"/>
          <w:sz w:val="28"/>
          <w:szCs w:val="28"/>
          <w:lang w:eastAsia="zh-TW"/>
        </w:rPr>
        <w:t>廉署在年內推出別具創意的全新調查員工作體驗活動“</w:t>
      </w:r>
      <w:r w:rsidRPr="00D811B1">
        <w:rPr>
          <w:rFonts w:ascii="Times New Roman" w:hAnsi="Times New Roman" w:cs="Times New Roman"/>
          <w:spacing w:val="20"/>
          <w:sz w:val="28"/>
          <w:szCs w:val="28"/>
          <w:lang w:eastAsia="zh-TW"/>
        </w:rPr>
        <w:t>303</w:t>
      </w:r>
      <w:r w:rsidRPr="00D811B1">
        <w:rPr>
          <w:rFonts w:ascii="Times New Roman" w:hAnsi="Times New Roman" w:cs="Times New Roman" w:hint="eastAsia"/>
          <w:spacing w:val="20"/>
          <w:sz w:val="28"/>
          <w:szCs w:val="28"/>
          <w:lang w:eastAsia="zh-TW"/>
        </w:rPr>
        <w:t>行動”，邀請參加者化身成為廉署調查員，</w:t>
      </w:r>
      <w:proofErr w:type="gramStart"/>
      <w:r w:rsidRPr="00D811B1">
        <w:rPr>
          <w:rFonts w:ascii="Times New Roman" w:hAnsi="Times New Roman" w:cs="Times New Roman" w:hint="eastAsia"/>
          <w:spacing w:val="20"/>
          <w:sz w:val="28"/>
          <w:szCs w:val="28"/>
          <w:lang w:eastAsia="zh-TW"/>
        </w:rPr>
        <w:t>在廉署</w:t>
      </w:r>
      <w:proofErr w:type="gramEnd"/>
      <w:r w:rsidRPr="00D811B1">
        <w:rPr>
          <w:rFonts w:ascii="Times New Roman" w:hAnsi="Times New Roman" w:cs="Times New Roman" w:hint="eastAsia"/>
          <w:spacing w:val="20"/>
          <w:sz w:val="28"/>
          <w:szCs w:val="28"/>
          <w:lang w:eastAsia="zh-TW"/>
        </w:rPr>
        <w:t>大樓內模擬調查一宗重大貪污案件。參加者透過蒐集證據、拘捕嫌疑人及向</w:t>
      </w:r>
      <w:proofErr w:type="gramStart"/>
      <w:r w:rsidRPr="00D811B1">
        <w:rPr>
          <w:rFonts w:ascii="Times New Roman" w:hAnsi="Times New Roman" w:cs="Times New Roman" w:hint="eastAsia"/>
          <w:spacing w:val="20"/>
          <w:sz w:val="28"/>
          <w:szCs w:val="28"/>
          <w:lang w:eastAsia="zh-TW"/>
        </w:rPr>
        <w:t>疑犯問</w:t>
      </w:r>
      <w:proofErr w:type="gramEnd"/>
      <w:r w:rsidRPr="00D811B1">
        <w:rPr>
          <w:rFonts w:ascii="Times New Roman" w:hAnsi="Times New Roman" w:cs="Times New Roman" w:hint="eastAsia"/>
          <w:spacing w:val="20"/>
          <w:sz w:val="28"/>
          <w:szCs w:val="28"/>
          <w:lang w:eastAsia="zh-TW"/>
        </w:rPr>
        <w:t>話等逼真環節，親身體會調查工作的挑戰，以及廉署人員鍥而不捨的專業精神。活動報名反應熱烈，亦廣獲參與者的正面評價。委員會充分肯定此項創新的體驗式</w:t>
      </w:r>
      <w:proofErr w:type="gramStart"/>
      <w:r w:rsidRPr="00D811B1">
        <w:rPr>
          <w:rFonts w:ascii="Times New Roman" w:hAnsi="Times New Roman" w:cs="Times New Roman" w:hint="eastAsia"/>
          <w:spacing w:val="20"/>
          <w:sz w:val="28"/>
          <w:szCs w:val="28"/>
          <w:lang w:eastAsia="zh-TW"/>
        </w:rPr>
        <w:t>倡</w:t>
      </w:r>
      <w:proofErr w:type="gramEnd"/>
      <w:r w:rsidRPr="00D811B1">
        <w:rPr>
          <w:rFonts w:ascii="Times New Roman" w:hAnsi="Times New Roman" w:cs="Times New Roman" w:hint="eastAsia"/>
          <w:spacing w:val="20"/>
          <w:sz w:val="28"/>
          <w:szCs w:val="28"/>
          <w:lang w:eastAsia="zh-TW"/>
        </w:rPr>
        <w:t>廉活動，不僅突破傳統的教育模式，讓公眾以</w:t>
      </w:r>
      <w:proofErr w:type="gramStart"/>
      <w:r w:rsidRPr="00D811B1">
        <w:rPr>
          <w:rFonts w:ascii="Times New Roman" w:hAnsi="Times New Roman" w:cs="Times New Roman" w:hint="eastAsia"/>
          <w:spacing w:val="20"/>
          <w:sz w:val="28"/>
          <w:szCs w:val="28"/>
          <w:lang w:eastAsia="zh-TW"/>
        </w:rPr>
        <w:t>沉</w:t>
      </w:r>
      <w:proofErr w:type="gramEnd"/>
      <w:r w:rsidRPr="00D811B1">
        <w:rPr>
          <w:rFonts w:ascii="Times New Roman" w:hAnsi="Times New Roman" w:cs="Times New Roman" w:hint="eastAsia"/>
          <w:spacing w:val="20"/>
          <w:sz w:val="28"/>
          <w:szCs w:val="28"/>
          <w:lang w:eastAsia="zh-TW"/>
        </w:rPr>
        <w:t>浸式體驗內化反貪信息，成功為廉潔教育和宣傳工作開創嶄新方向。</w:t>
      </w:r>
    </w:p>
    <w:p w14:paraId="1E38EE54" w14:textId="77777777" w:rsidR="00D811B1" w:rsidRPr="00D324B3" w:rsidRDefault="00D811B1" w:rsidP="00A73398">
      <w:pPr>
        <w:pStyle w:val="ae"/>
        <w:adjustRightInd w:val="0"/>
        <w:spacing w:line="276" w:lineRule="auto"/>
        <w:ind w:left="0"/>
        <w:contextualSpacing w:val="0"/>
        <w:jc w:val="both"/>
        <w:rPr>
          <w:b/>
          <w:bCs/>
          <w:snapToGrid w:val="0"/>
          <w:spacing w:val="20"/>
          <w:sz w:val="28"/>
          <w:szCs w:val="28"/>
          <w:lang w:eastAsia="zh-TW"/>
        </w:rPr>
      </w:pPr>
    </w:p>
    <w:p w14:paraId="091BBE1F" w14:textId="77777777" w:rsidR="00D811B1" w:rsidRPr="00D324B3" w:rsidRDefault="00D811B1" w:rsidP="00A73398">
      <w:pPr>
        <w:pStyle w:val="ae"/>
        <w:adjustRightInd w:val="0"/>
        <w:snapToGrid w:val="0"/>
        <w:spacing w:line="276" w:lineRule="auto"/>
        <w:ind w:left="0"/>
        <w:contextualSpacing w:val="0"/>
        <w:jc w:val="both"/>
        <w:rPr>
          <w:b/>
          <w:bCs/>
          <w:snapToGrid w:val="0"/>
          <w:spacing w:val="20"/>
          <w:sz w:val="28"/>
          <w:szCs w:val="28"/>
          <w:lang w:eastAsia="zh-TW"/>
        </w:rPr>
      </w:pPr>
      <w:r w:rsidRPr="00D324B3">
        <w:rPr>
          <w:rFonts w:ascii="新細明體" w:eastAsia="新細明體" w:hAnsi="新細明體" w:cs="新細明體" w:hint="eastAsia"/>
          <w:b/>
          <w:bCs/>
          <w:snapToGrid w:val="0"/>
          <w:spacing w:val="20"/>
          <w:sz w:val="28"/>
          <w:szCs w:val="28"/>
          <w:lang w:eastAsia="zh-TW"/>
        </w:rPr>
        <w:t>針對重點對象強化</w:t>
      </w:r>
      <w:proofErr w:type="gramStart"/>
      <w:r w:rsidRPr="00D324B3">
        <w:rPr>
          <w:rFonts w:ascii="新細明體" w:eastAsia="新細明體" w:hAnsi="新細明體" w:cs="新細明體" w:hint="eastAsia"/>
          <w:b/>
          <w:bCs/>
          <w:snapToGrid w:val="0"/>
          <w:spacing w:val="20"/>
          <w:sz w:val="28"/>
          <w:szCs w:val="28"/>
          <w:lang w:eastAsia="zh-TW"/>
        </w:rPr>
        <w:t>倡</w:t>
      </w:r>
      <w:proofErr w:type="gramEnd"/>
      <w:r w:rsidRPr="00D324B3">
        <w:rPr>
          <w:rFonts w:ascii="新細明體" w:eastAsia="新細明體" w:hAnsi="新細明體" w:cs="新細明體" w:hint="eastAsia"/>
          <w:b/>
          <w:bCs/>
          <w:snapToGrid w:val="0"/>
          <w:spacing w:val="20"/>
          <w:sz w:val="28"/>
          <w:szCs w:val="28"/>
          <w:lang w:eastAsia="zh-TW"/>
        </w:rPr>
        <w:t>廉教育</w:t>
      </w:r>
    </w:p>
    <w:p w14:paraId="0859682F" w14:textId="3AF68CC6" w:rsidR="00D811B1" w:rsidRPr="000148B1" w:rsidRDefault="00D811B1" w:rsidP="00A73398">
      <w:pPr>
        <w:shd w:val="clear" w:color="auto" w:fill="FFFFFF"/>
        <w:adjustRightInd w:val="0"/>
        <w:snapToGrid w:val="0"/>
        <w:spacing w:before="240" w:after="0" w:line="276" w:lineRule="auto"/>
        <w:jc w:val="both"/>
        <w:rPr>
          <w:rFonts w:ascii="Times New Roman" w:hAnsi="Times New Roman" w:cs="Times New Roman"/>
          <w:spacing w:val="20"/>
          <w:sz w:val="28"/>
          <w:szCs w:val="28"/>
          <w:lang w:eastAsia="zh-TW"/>
        </w:rPr>
      </w:pPr>
      <w:r w:rsidRPr="00D324B3">
        <w:rPr>
          <w:rFonts w:ascii="Times New Roman" w:hAnsi="Times New Roman" w:cs="Times New Roman" w:hint="eastAsia"/>
          <w:spacing w:val="20"/>
          <w:sz w:val="28"/>
          <w:szCs w:val="28"/>
          <w:lang w:eastAsia="zh-TW"/>
        </w:rPr>
        <w:t>除了宣傳策略的持續創新</w:t>
      </w:r>
      <w:r w:rsidRPr="00A73398">
        <w:rPr>
          <w:rFonts w:asciiTheme="minorEastAsia" w:hAnsiTheme="minorEastAsia" w:cs="微軟正黑體" w:hint="eastAsia"/>
          <w:color w:val="0F1115"/>
          <w:spacing w:val="20"/>
          <w:sz w:val="28"/>
          <w:szCs w:val="28"/>
          <w:lang w:eastAsia="zh-TW"/>
        </w:rPr>
        <w:t>，委員會亦認同廉署繼續貫徹</w:t>
      </w:r>
      <w:r>
        <w:rPr>
          <w:rFonts w:asciiTheme="minorEastAsia" w:hAnsiTheme="minorEastAsia" w:cs="微軟正黑體" w:hint="eastAsia"/>
          <w:color w:val="0F1115"/>
          <w:spacing w:val="20"/>
          <w:sz w:val="28"/>
          <w:szCs w:val="28"/>
          <w:lang w:eastAsia="zh-TW"/>
        </w:rPr>
        <w:t>“</w:t>
      </w:r>
      <w:r w:rsidRPr="00A73398">
        <w:rPr>
          <w:rFonts w:asciiTheme="minorEastAsia" w:hAnsiTheme="minorEastAsia" w:cs="微軟正黑體" w:hint="eastAsia"/>
          <w:color w:val="0F1115"/>
          <w:spacing w:val="20"/>
          <w:sz w:val="28"/>
          <w:szCs w:val="28"/>
          <w:lang w:eastAsia="zh-TW"/>
        </w:rPr>
        <w:t>全民誠信</w:t>
      </w:r>
      <w:r>
        <w:rPr>
          <w:rFonts w:asciiTheme="minorEastAsia" w:hAnsiTheme="minorEastAsia" w:cs="微軟正黑體" w:hint="eastAsia"/>
          <w:color w:val="0F1115"/>
          <w:spacing w:val="20"/>
          <w:sz w:val="28"/>
          <w:szCs w:val="28"/>
          <w:lang w:eastAsia="zh-TW"/>
        </w:rPr>
        <w:t>”</w:t>
      </w:r>
      <w:r w:rsidRPr="00A73398">
        <w:rPr>
          <w:rFonts w:asciiTheme="minorEastAsia" w:hAnsiTheme="minorEastAsia" w:cs="微軟正黑體" w:hint="eastAsia"/>
          <w:color w:val="0F1115"/>
          <w:spacing w:val="20"/>
          <w:sz w:val="28"/>
          <w:szCs w:val="28"/>
          <w:lang w:eastAsia="zh-TW"/>
        </w:rPr>
        <w:t>策略，持續為不同界別推出多元化的</w:t>
      </w:r>
      <w:proofErr w:type="gramStart"/>
      <w:r w:rsidRPr="00A73398">
        <w:rPr>
          <w:rFonts w:asciiTheme="minorEastAsia" w:hAnsiTheme="minorEastAsia" w:cs="微軟正黑體" w:hint="eastAsia"/>
          <w:color w:val="0F1115"/>
          <w:spacing w:val="20"/>
          <w:sz w:val="28"/>
          <w:szCs w:val="28"/>
          <w:lang w:eastAsia="zh-TW"/>
        </w:rPr>
        <w:t>倡</w:t>
      </w:r>
      <w:proofErr w:type="gramEnd"/>
      <w:r w:rsidRPr="00A73398">
        <w:rPr>
          <w:rFonts w:asciiTheme="minorEastAsia" w:hAnsiTheme="minorEastAsia" w:cs="微軟正黑體" w:hint="eastAsia"/>
          <w:color w:val="0F1115"/>
          <w:spacing w:val="20"/>
          <w:sz w:val="28"/>
          <w:szCs w:val="28"/>
          <w:lang w:eastAsia="zh-TW"/>
        </w:rPr>
        <w:t>廉教育活動</w:t>
      </w:r>
      <w:r w:rsidRPr="00A73398">
        <w:rPr>
          <w:rFonts w:asciiTheme="minorEastAsia" w:hAnsiTheme="minorEastAsia" w:cs="微軟正黑體"/>
          <w:color w:val="0F1115"/>
          <w:spacing w:val="20"/>
          <w:sz w:val="28"/>
          <w:szCs w:val="28"/>
          <w:lang w:eastAsia="zh-TW"/>
        </w:rPr>
        <w:t>。</w:t>
      </w:r>
    </w:p>
    <w:p w14:paraId="1F836165" w14:textId="77777777" w:rsidR="000148B1" w:rsidRPr="000148B1" w:rsidRDefault="000148B1" w:rsidP="00A73398">
      <w:pPr>
        <w:shd w:val="clear" w:color="auto" w:fill="FFFFFF"/>
        <w:adjustRightInd w:val="0"/>
        <w:snapToGrid w:val="0"/>
        <w:spacing w:before="240" w:after="0" w:line="276" w:lineRule="auto"/>
        <w:jc w:val="both"/>
        <w:rPr>
          <w:rFonts w:ascii="Times New Roman" w:hAnsi="Times New Roman" w:cs="Times New Roman"/>
          <w:spacing w:val="20"/>
          <w:sz w:val="28"/>
          <w:szCs w:val="28"/>
          <w:lang w:eastAsia="zh-TW"/>
        </w:rPr>
      </w:pPr>
    </w:p>
    <w:p w14:paraId="68FE7A09" w14:textId="543972D1" w:rsidR="00D811B1" w:rsidRPr="00A73398" w:rsidRDefault="00D811B1" w:rsidP="00A73398">
      <w:pPr>
        <w:shd w:val="clear" w:color="auto" w:fill="FFFFFF"/>
        <w:adjustRightInd w:val="0"/>
        <w:snapToGrid w:val="0"/>
        <w:spacing w:after="240" w:line="276" w:lineRule="auto"/>
        <w:jc w:val="both"/>
        <w:rPr>
          <w:rFonts w:asciiTheme="minorEastAsia" w:hAnsiTheme="minorEastAsia" w:cs="微軟正黑體"/>
          <w:b/>
          <w:bCs/>
          <w:i/>
          <w:iCs/>
          <w:color w:val="0F1115"/>
          <w:spacing w:val="20"/>
          <w:sz w:val="28"/>
          <w:szCs w:val="28"/>
          <w:lang w:eastAsia="zh-TW"/>
        </w:rPr>
      </w:pPr>
      <w:r w:rsidRPr="00A73398">
        <w:rPr>
          <w:rFonts w:asciiTheme="minorEastAsia" w:hAnsiTheme="minorEastAsia" w:cs="微軟正黑體" w:hint="eastAsia"/>
          <w:b/>
          <w:bCs/>
          <w:i/>
          <w:iCs/>
          <w:color w:val="0F1115"/>
          <w:spacing w:val="20"/>
          <w:sz w:val="28"/>
          <w:szCs w:val="28"/>
          <w:lang w:eastAsia="zh-TW"/>
        </w:rPr>
        <w:t>推廣廉潔樓宇管理及維修</w:t>
      </w:r>
    </w:p>
    <w:p w14:paraId="059C967F" w14:textId="77777777" w:rsidR="00D811B1" w:rsidRPr="00D324B3" w:rsidRDefault="00D811B1" w:rsidP="00A73398">
      <w:pPr>
        <w:shd w:val="clear" w:color="auto" w:fill="FFFFFF"/>
        <w:adjustRightInd w:val="0"/>
        <w:snapToGrid w:val="0"/>
        <w:spacing w:before="240" w:after="240" w:line="276" w:lineRule="auto"/>
        <w:jc w:val="both"/>
        <w:rPr>
          <w:rFonts w:asciiTheme="minorEastAsia" w:hAnsiTheme="minorEastAsia" w:cs="Segoe UI"/>
          <w:color w:val="0F1115"/>
          <w:spacing w:val="20"/>
          <w:sz w:val="28"/>
          <w:szCs w:val="28"/>
          <w:lang w:eastAsia="zh-TW"/>
        </w:rPr>
      </w:pPr>
      <w:r w:rsidRPr="00D324B3">
        <w:rPr>
          <w:rFonts w:asciiTheme="minorEastAsia" w:hAnsiTheme="minorEastAsia" w:cs="微軟正黑體" w:hint="eastAsia"/>
          <w:color w:val="0F1115"/>
          <w:spacing w:val="20"/>
          <w:sz w:val="28"/>
          <w:szCs w:val="28"/>
          <w:lang w:eastAsia="zh-TW"/>
        </w:rPr>
        <w:t>樓宇管理及維修一直是市民關注的議題，涉及眾多</w:t>
      </w:r>
      <w:proofErr w:type="gramStart"/>
      <w:r w:rsidRPr="00D324B3">
        <w:rPr>
          <w:rFonts w:asciiTheme="minorEastAsia" w:hAnsiTheme="minorEastAsia" w:cs="微軟正黑體" w:hint="eastAsia"/>
          <w:color w:val="0F1115"/>
          <w:spacing w:val="20"/>
          <w:sz w:val="28"/>
          <w:szCs w:val="28"/>
          <w:lang w:eastAsia="zh-TW"/>
        </w:rPr>
        <w:t>持份者</w:t>
      </w:r>
      <w:proofErr w:type="gramEnd"/>
      <w:r w:rsidRPr="00D324B3">
        <w:rPr>
          <w:rFonts w:asciiTheme="minorEastAsia" w:hAnsiTheme="minorEastAsia" w:cs="微軟正黑體" w:hint="eastAsia"/>
          <w:color w:val="0F1115"/>
          <w:spacing w:val="20"/>
          <w:sz w:val="28"/>
          <w:szCs w:val="28"/>
          <w:lang w:eastAsia="zh-TW"/>
        </w:rPr>
        <w:t>。為此，廉署一直透過探訪、講座、研討會及培訓課程等方式，與樓宇管理組織、地區治理團隊及業主交流，闡釋防貪法例及常見貪污風險，同時</w:t>
      </w:r>
      <w:proofErr w:type="gramStart"/>
      <w:r w:rsidRPr="00D324B3">
        <w:rPr>
          <w:rFonts w:asciiTheme="minorEastAsia" w:hAnsiTheme="minorEastAsia" w:cs="微軟正黑體" w:hint="eastAsia"/>
          <w:color w:val="0F1115"/>
          <w:spacing w:val="20"/>
          <w:sz w:val="28"/>
          <w:szCs w:val="28"/>
          <w:lang w:eastAsia="zh-TW"/>
        </w:rPr>
        <w:t>鼓勵法團提升</w:t>
      </w:r>
      <w:proofErr w:type="gramEnd"/>
      <w:r w:rsidRPr="00D324B3">
        <w:rPr>
          <w:rFonts w:asciiTheme="minorEastAsia" w:hAnsiTheme="minorEastAsia" w:cs="微軟正黑體" w:hint="eastAsia"/>
          <w:color w:val="0F1115"/>
          <w:spacing w:val="20"/>
          <w:sz w:val="28"/>
          <w:szCs w:val="28"/>
          <w:lang w:eastAsia="zh-TW"/>
        </w:rPr>
        <w:t>透明度及加強</w:t>
      </w:r>
      <w:r>
        <w:rPr>
          <w:rFonts w:asciiTheme="minorEastAsia" w:hAnsiTheme="minorEastAsia" w:cs="微軟正黑體" w:hint="eastAsia"/>
          <w:color w:val="0F1115"/>
          <w:spacing w:val="20"/>
          <w:sz w:val="28"/>
          <w:szCs w:val="28"/>
          <w:lang w:eastAsia="zh-TW"/>
        </w:rPr>
        <w:t>與業主</w:t>
      </w:r>
      <w:r w:rsidRPr="00D324B3">
        <w:rPr>
          <w:rFonts w:asciiTheme="minorEastAsia" w:hAnsiTheme="minorEastAsia" w:cs="微軟正黑體" w:hint="eastAsia"/>
          <w:color w:val="0F1115"/>
          <w:spacing w:val="20"/>
          <w:sz w:val="28"/>
          <w:szCs w:val="28"/>
          <w:lang w:eastAsia="zh-TW"/>
        </w:rPr>
        <w:t>溝通。廉署亦設有樓宇管理諮詢熱線和專題網站，為市民提供最新資訊及適切的協助</w:t>
      </w:r>
      <w:r w:rsidRPr="00D324B3">
        <w:rPr>
          <w:rFonts w:asciiTheme="minorEastAsia" w:hAnsiTheme="minorEastAsia" w:cs="微軟正黑體"/>
          <w:color w:val="0F1115"/>
          <w:spacing w:val="20"/>
          <w:sz w:val="28"/>
          <w:szCs w:val="28"/>
          <w:lang w:eastAsia="zh-TW"/>
        </w:rPr>
        <w:t>。</w:t>
      </w:r>
      <w:r w:rsidRPr="00D324B3">
        <w:rPr>
          <w:rFonts w:ascii="Times New Roman" w:hAnsi="Times New Roman" w:cs="Times New Roman" w:hint="eastAsia"/>
          <w:spacing w:val="20"/>
          <w:sz w:val="28"/>
          <w:szCs w:val="28"/>
          <w:lang w:eastAsia="zh-TW"/>
        </w:rPr>
        <w:t>同時，廉署會繼續為物</w:t>
      </w:r>
      <w:r w:rsidRPr="007426D3">
        <w:rPr>
          <w:rFonts w:ascii="Times New Roman" w:hAnsi="Times New Roman" w:cs="Times New Roman" w:hint="eastAsia"/>
          <w:spacing w:val="20"/>
          <w:sz w:val="28"/>
          <w:szCs w:val="28"/>
          <w:lang w:eastAsia="zh-TW"/>
        </w:rPr>
        <w:t>業</w:t>
      </w:r>
      <w:r w:rsidRPr="007426D3">
        <w:rPr>
          <w:rFonts w:ascii="Times New Roman" w:hAnsi="Times New Roman" w:cs="Times New Roman"/>
          <w:spacing w:val="20"/>
          <w:sz w:val="28"/>
          <w:szCs w:val="28"/>
          <w:lang w:eastAsia="zh-TW"/>
        </w:rPr>
        <w:t>管</w:t>
      </w:r>
      <w:r>
        <w:rPr>
          <w:rFonts w:ascii="Times New Roman" w:hAnsi="Times New Roman" w:cs="Times New Roman" w:hint="eastAsia"/>
          <w:spacing w:val="20"/>
          <w:sz w:val="28"/>
          <w:szCs w:val="28"/>
          <w:lang w:eastAsia="zh-TW"/>
        </w:rPr>
        <w:t>理</w:t>
      </w:r>
      <w:r w:rsidRPr="007426D3">
        <w:rPr>
          <w:rFonts w:ascii="Times New Roman" w:hAnsi="Times New Roman" w:cs="Times New Roman"/>
          <w:spacing w:val="20"/>
          <w:sz w:val="28"/>
          <w:szCs w:val="28"/>
          <w:lang w:eastAsia="zh-TW"/>
        </w:rPr>
        <w:t>從業員提供線上線下培訓，並透過</w:t>
      </w:r>
      <w:r>
        <w:rPr>
          <w:rFonts w:ascii="Times New Roman" w:hAnsi="Times New Roman" w:cs="Times New Roman" w:hint="eastAsia"/>
          <w:spacing w:val="20"/>
          <w:sz w:val="28"/>
          <w:szCs w:val="28"/>
          <w:lang w:eastAsia="zh-TW"/>
        </w:rPr>
        <w:t>“</w:t>
      </w:r>
      <w:r w:rsidRPr="00D324B3">
        <w:rPr>
          <w:rFonts w:ascii="Times New Roman" w:hAnsi="Times New Roman" w:cs="Times New Roman"/>
          <w:spacing w:val="20"/>
          <w:sz w:val="28"/>
          <w:szCs w:val="28"/>
          <w:lang w:eastAsia="zh-TW"/>
        </w:rPr>
        <w:t>共建物管誠信網絡</w:t>
      </w:r>
      <w:r>
        <w:rPr>
          <w:rFonts w:ascii="Times New Roman" w:hAnsi="Times New Roman" w:cs="Times New Roman" w:hint="eastAsia"/>
          <w:spacing w:val="20"/>
          <w:sz w:val="28"/>
          <w:szCs w:val="28"/>
          <w:lang w:eastAsia="zh-TW"/>
        </w:rPr>
        <w:t>”</w:t>
      </w:r>
      <w:r w:rsidRPr="00D324B3">
        <w:rPr>
          <w:rFonts w:ascii="Times New Roman" w:hAnsi="Times New Roman" w:cs="Times New Roman"/>
          <w:spacing w:val="20"/>
          <w:sz w:val="28"/>
          <w:szCs w:val="28"/>
          <w:lang w:eastAsia="zh-TW"/>
        </w:rPr>
        <w:t>發放通訊，保持業界對誠信課題的關注。</w:t>
      </w:r>
    </w:p>
    <w:p w14:paraId="634636D7" w14:textId="77777777" w:rsidR="00D811B1" w:rsidRPr="000148B1" w:rsidRDefault="00D811B1" w:rsidP="000148B1">
      <w:pPr>
        <w:pStyle w:val="Default"/>
        <w:tabs>
          <w:tab w:val="left" w:pos="1418"/>
        </w:tabs>
        <w:overflowPunct w:val="0"/>
        <w:snapToGrid w:val="0"/>
        <w:spacing w:line="276" w:lineRule="auto"/>
        <w:jc w:val="both"/>
        <w:rPr>
          <w:color w:val="auto"/>
          <w:spacing w:val="20"/>
          <w:sz w:val="28"/>
          <w:szCs w:val="28"/>
          <w:lang w:eastAsia="zh-TW"/>
        </w:rPr>
      </w:pPr>
      <w:r>
        <w:rPr>
          <w:rFonts w:asciiTheme="minorEastAsia" w:hAnsiTheme="minorEastAsia" w:cs="微軟正黑體" w:hint="eastAsia"/>
          <w:color w:val="0F1115"/>
          <w:spacing w:val="20"/>
          <w:sz w:val="28"/>
          <w:szCs w:val="28"/>
          <w:lang w:eastAsia="zh-TW"/>
        </w:rPr>
        <w:lastRenderedPageBreak/>
        <w:t>二零二五年</w:t>
      </w:r>
      <w:r w:rsidRPr="00D324B3">
        <w:rPr>
          <w:rFonts w:asciiTheme="minorEastAsia" w:hAnsiTheme="minorEastAsia" w:cs="微軟正黑體" w:hint="eastAsia"/>
          <w:color w:val="0F1115"/>
          <w:spacing w:val="20"/>
          <w:sz w:val="28"/>
          <w:szCs w:val="28"/>
          <w:lang w:eastAsia="zh-TW"/>
        </w:rPr>
        <w:t>六月，廉署更牽頭聯同相關政府部門、監管機構、專業團體、全港</w:t>
      </w:r>
      <w:r w:rsidRPr="00A73398">
        <w:rPr>
          <w:color w:val="0F1115"/>
          <w:spacing w:val="20"/>
          <w:sz w:val="28"/>
          <w:szCs w:val="28"/>
          <w:lang w:eastAsia="zh-TW"/>
        </w:rPr>
        <w:t>18</w:t>
      </w:r>
      <w:r w:rsidRPr="00D324B3">
        <w:rPr>
          <w:rFonts w:asciiTheme="minorEastAsia" w:hAnsiTheme="minorEastAsia" w:cs="微軟正黑體" w:hint="eastAsia"/>
          <w:color w:val="0F1115"/>
          <w:spacing w:val="20"/>
          <w:sz w:val="28"/>
          <w:szCs w:val="28"/>
          <w:lang w:eastAsia="zh-TW"/>
        </w:rPr>
        <w:t>區區議會合辦全港首</w:t>
      </w:r>
      <w:proofErr w:type="gramStart"/>
      <w:r w:rsidRPr="00D324B3">
        <w:rPr>
          <w:rFonts w:asciiTheme="minorEastAsia" w:hAnsiTheme="minorEastAsia" w:cs="微軟正黑體" w:hint="eastAsia"/>
          <w:color w:val="0F1115"/>
          <w:spacing w:val="20"/>
          <w:sz w:val="28"/>
          <w:szCs w:val="28"/>
          <w:lang w:eastAsia="zh-TW"/>
        </w:rPr>
        <w:t>個</w:t>
      </w:r>
      <w:proofErr w:type="gramEnd"/>
      <w:r w:rsidRPr="00D324B3">
        <w:rPr>
          <w:rFonts w:asciiTheme="minorEastAsia" w:hAnsiTheme="minorEastAsia" w:cs="微軟正黑體" w:hint="eastAsia"/>
          <w:color w:val="0F1115"/>
          <w:spacing w:val="20"/>
          <w:sz w:val="28"/>
          <w:szCs w:val="28"/>
          <w:lang w:eastAsia="zh-TW"/>
        </w:rPr>
        <w:t>樓宇管理高峰論壇，與超過</w:t>
      </w:r>
      <w:r w:rsidRPr="00A73398">
        <w:rPr>
          <w:color w:val="0F1115"/>
          <w:spacing w:val="20"/>
          <w:sz w:val="28"/>
          <w:szCs w:val="28"/>
          <w:lang w:eastAsia="zh-TW"/>
        </w:rPr>
        <w:t>300</w:t>
      </w:r>
      <w:r w:rsidRPr="00D324B3">
        <w:rPr>
          <w:rFonts w:asciiTheme="minorEastAsia" w:hAnsiTheme="minorEastAsia" w:cs="微軟正黑體" w:hint="eastAsia"/>
          <w:color w:val="0F1115"/>
          <w:spacing w:val="20"/>
          <w:sz w:val="28"/>
          <w:szCs w:val="28"/>
          <w:lang w:eastAsia="zh-TW"/>
        </w:rPr>
        <w:t>位來自主辦方、物業管理業</w:t>
      </w:r>
      <w:proofErr w:type="gramStart"/>
      <w:r w:rsidRPr="00D324B3">
        <w:rPr>
          <w:rFonts w:asciiTheme="minorEastAsia" w:hAnsiTheme="minorEastAsia" w:cs="微軟正黑體" w:hint="eastAsia"/>
          <w:color w:val="0F1115"/>
          <w:spacing w:val="20"/>
          <w:sz w:val="28"/>
          <w:szCs w:val="28"/>
          <w:lang w:eastAsia="zh-TW"/>
        </w:rPr>
        <w:t>及法團的</w:t>
      </w:r>
      <w:proofErr w:type="gramEnd"/>
      <w:r w:rsidRPr="00D324B3">
        <w:rPr>
          <w:rFonts w:asciiTheme="minorEastAsia" w:hAnsiTheme="minorEastAsia" w:cs="微軟正黑體" w:hint="eastAsia"/>
          <w:color w:val="0F1115"/>
          <w:spacing w:val="20"/>
          <w:sz w:val="28"/>
          <w:szCs w:val="28"/>
          <w:lang w:eastAsia="zh-TW"/>
        </w:rPr>
        <w:t>代表作實務交流及經驗分享。活動為各方</w:t>
      </w:r>
      <w:proofErr w:type="gramStart"/>
      <w:r w:rsidRPr="00D324B3">
        <w:rPr>
          <w:rFonts w:asciiTheme="minorEastAsia" w:hAnsiTheme="minorEastAsia" w:cs="微軟正黑體" w:hint="eastAsia"/>
          <w:color w:val="0F1115"/>
          <w:spacing w:val="20"/>
          <w:sz w:val="28"/>
          <w:szCs w:val="28"/>
          <w:lang w:eastAsia="zh-TW"/>
        </w:rPr>
        <w:t>持份者提供</w:t>
      </w:r>
      <w:proofErr w:type="gramEnd"/>
      <w:r w:rsidRPr="00D324B3">
        <w:rPr>
          <w:rFonts w:asciiTheme="minorEastAsia" w:hAnsiTheme="minorEastAsia" w:cs="微軟正黑體" w:hint="eastAsia"/>
          <w:color w:val="0F1115"/>
          <w:spacing w:val="20"/>
          <w:sz w:val="28"/>
          <w:szCs w:val="28"/>
          <w:lang w:eastAsia="zh-TW"/>
        </w:rPr>
        <w:t>有效的學習與交流平台，凝聚各界力量共同</w:t>
      </w:r>
      <w:proofErr w:type="gramStart"/>
      <w:r w:rsidRPr="00D324B3">
        <w:rPr>
          <w:rFonts w:asciiTheme="minorEastAsia" w:hAnsiTheme="minorEastAsia" w:cs="微軟正黑體" w:hint="eastAsia"/>
          <w:color w:val="0F1115"/>
          <w:spacing w:val="20"/>
          <w:sz w:val="28"/>
          <w:szCs w:val="28"/>
          <w:lang w:eastAsia="zh-TW"/>
        </w:rPr>
        <w:t>解決樓字管理</w:t>
      </w:r>
      <w:proofErr w:type="gramEnd"/>
      <w:r w:rsidRPr="00D324B3">
        <w:rPr>
          <w:rFonts w:asciiTheme="minorEastAsia" w:hAnsiTheme="minorEastAsia" w:cs="微軟正黑體" w:hint="eastAsia"/>
          <w:color w:val="0F1115"/>
          <w:spacing w:val="20"/>
          <w:sz w:val="28"/>
          <w:szCs w:val="28"/>
          <w:lang w:eastAsia="zh-TW"/>
        </w:rPr>
        <w:t>及維修問題。委員會全力支持</w:t>
      </w:r>
      <w:r w:rsidRPr="00D324B3">
        <w:rPr>
          <w:rFonts w:ascii="新細明體" w:eastAsia="新細明體" w:hAnsi="新細明體" w:cs="新細明體" w:hint="eastAsia"/>
          <w:color w:val="0F1115"/>
          <w:spacing w:val="20"/>
          <w:sz w:val="28"/>
          <w:szCs w:val="28"/>
          <w:lang w:eastAsia="zh-TW"/>
        </w:rPr>
        <w:t>廉署繼續深化與大廈業主及各</w:t>
      </w:r>
      <w:proofErr w:type="gramStart"/>
      <w:r w:rsidRPr="00D324B3">
        <w:rPr>
          <w:rFonts w:ascii="新細明體" w:eastAsia="新細明體" w:hAnsi="新細明體" w:cs="新細明體" w:hint="eastAsia"/>
          <w:color w:val="0F1115"/>
          <w:spacing w:val="20"/>
          <w:sz w:val="28"/>
          <w:szCs w:val="28"/>
          <w:lang w:eastAsia="zh-TW"/>
        </w:rPr>
        <w:t>持份者的</w:t>
      </w:r>
      <w:proofErr w:type="gramEnd"/>
      <w:r w:rsidRPr="00D324B3">
        <w:rPr>
          <w:rFonts w:ascii="新細明體" w:eastAsia="新細明體" w:hAnsi="新細明體" w:cs="新細明體" w:hint="eastAsia"/>
          <w:color w:val="0F1115"/>
          <w:spacing w:val="20"/>
          <w:sz w:val="28"/>
          <w:szCs w:val="28"/>
          <w:lang w:eastAsia="zh-TW"/>
        </w:rPr>
        <w:t>協作，加強樓宇管理及維修的防貪教育及誠信推廣，並</w:t>
      </w:r>
      <w:r w:rsidRPr="00D324B3">
        <w:rPr>
          <w:rFonts w:asciiTheme="minorEastAsia" w:hAnsiTheme="minorEastAsia" w:cs="微軟正黑體" w:hint="eastAsia"/>
          <w:color w:val="0F1115"/>
          <w:spacing w:val="20"/>
          <w:sz w:val="28"/>
          <w:szCs w:val="28"/>
          <w:lang w:eastAsia="zh-TW"/>
        </w:rPr>
        <w:t>為市民提供適切的支援</w:t>
      </w:r>
      <w:r w:rsidRPr="00D324B3">
        <w:rPr>
          <w:rFonts w:ascii="新細明體" w:eastAsia="新細明體" w:hAnsi="新細明體" w:cs="新細明體" w:hint="eastAsia"/>
          <w:color w:val="0F1115"/>
          <w:spacing w:val="20"/>
          <w:sz w:val="28"/>
          <w:szCs w:val="28"/>
          <w:lang w:eastAsia="zh-TW"/>
        </w:rPr>
        <w:t>。</w:t>
      </w:r>
    </w:p>
    <w:p w14:paraId="17B2B27F" w14:textId="77777777" w:rsidR="00D811B1" w:rsidRPr="000148B1" w:rsidRDefault="00D811B1" w:rsidP="000148B1">
      <w:pPr>
        <w:pStyle w:val="Default"/>
        <w:tabs>
          <w:tab w:val="left" w:pos="1418"/>
        </w:tabs>
        <w:overflowPunct w:val="0"/>
        <w:snapToGrid w:val="0"/>
        <w:spacing w:line="276" w:lineRule="auto"/>
        <w:jc w:val="both"/>
        <w:rPr>
          <w:color w:val="auto"/>
          <w:spacing w:val="20"/>
          <w:sz w:val="28"/>
          <w:szCs w:val="28"/>
          <w:lang w:eastAsia="zh-TW"/>
        </w:rPr>
      </w:pPr>
    </w:p>
    <w:p w14:paraId="3D766430" w14:textId="77777777" w:rsidR="00D811B1" w:rsidRPr="000E3C63" w:rsidRDefault="00D811B1" w:rsidP="000148B1">
      <w:pPr>
        <w:shd w:val="clear" w:color="auto" w:fill="FFFFFF"/>
        <w:adjustRightInd w:val="0"/>
        <w:snapToGrid w:val="0"/>
        <w:spacing w:before="100" w:beforeAutospacing="1" w:after="100" w:afterAutospacing="1" w:line="276" w:lineRule="auto"/>
        <w:jc w:val="both"/>
        <w:rPr>
          <w:rFonts w:asciiTheme="minorEastAsia" w:hAnsiTheme="minorEastAsia" w:cs="Segoe UI"/>
          <w:color w:val="0F1115"/>
          <w:spacing w:val="20"/>
          <w:sz w:val="28"/>
          <w:szCs w:val="28"/>
          <w:lang w:eastAsia="zh-TW"/>
        </w:rPr>
      </w:pPr>
      <w:r w:rsidRPr="00D324B3">
        <w:rPr>
          <w:rFonts w:asciiTheme="minorEastAsia" w:hAnsiTheme="minorEastAsia" w:cs="微軟正黑體" w:hint="eastAsia"/>
          <w:b/>
          <w:bCs/>
          <w:i/>
          <w:iCs/>
          <w:color w:val="0F1115"/>
          <w:spacing w:val="20"/>
          <w:sz w:val="28"/>
          <w:szCs w:val="28"/>
          <w:lang w:eastAsia="zh-TW"/>
        </w:rPr>
        <w:t>加強青少年誠信教育</w:t>
      </w:r>
    </w:p>
    <w:p w14:paraId="01EE6C2B" w14:textId="7E2C1A4A" w:rsidR="00D811B1" w:rsidRPr="000148B1" w:rsidRDefault="00D811B1" w:rsidP="000148B1">
      <w:pPr>
        <w:pStyle w:val="Default"/>
        <w:tabs>
          <w:tab w:val="left" w:pos="1418"/>
        </w:tabs>
        <w:overflowPunct w:val="0"/>
        <w:snapToGrid w:val="0"/>
        <w:spacing w:line="276" w:lineRule="auto"/>
        <w:jc w:val="both"/>
        <w:rPr>
          <w:color w:val="auto"/>
          <w:spacing w:val="20"/>
          <w:sz w:val="28"/>
          <w:szCs w:val="28"/>
          <w:lang w:eastAsia="zh-TW"/>
        </w:rPr>
      </w:pPr>
      <w:r w:rsidRPr="00D324B3">
        <w:rPr>
          <w:rFonts w:hint="eastAsia"/>
          <w:spacing w:val="20"/>
          <w:sz w:val="28"/>
          <w:szCs w:val="28"/>
          <w:lang w:eastAsia="zh-TW"/>
        </w:rPr>
        <w:t>廉署一直持續為不同成長階段的青年籌辦多元化的誠信推廣活動，致力培育下一代成為堅守法治和追求廉潔的良好公民，</w:t>
      </w:r>
      <w:r w:rsidRPr="00D324B3">
        <w:rPr>
          <w:rFonts w:hint="eastAsia"/>
          <w:spacing w:val="20"/>
          <w:sz w:val="28"/>
          <w:szCs w:val="28"/>
          <w:lang w:val="en-GB" w:eastAsia="zh-TW"/>
        </w:rPr>
        <w:t>委員會對此深表讚賞。</w:t>
      </w:r>
      <w:r w:rsidRPr="00D324B3">
        <w:rPr>
          <w:rFonts w:asciiTheme="minorEastAsia" w:hAnsiTheme="minorEastAsia" w:cs="微軟正黑體" w:hint="eastAsia"/>
          <w:color w:val="0F1115"/>
          <w:spacing w:val="20"/>
          <w:sz w:val="28"/>
          <w:szCs w:val="28"/>
          <w:lang w:eastAsia="zh-TW"/>
        </w:rPr>
        <w:t>其中，廉署為幼稚園推出全新的</w:t>
      </w:r>
      <w:r>
        <w:rPr>
          <w:rFonts w:asciiTheme="minorEastAsia" w:hAnsiTheme="minorEastAsia" w:cs="微軟正黑體" w:hint="eastAsia"/>
          <w:color w:val="0F1115"/>
          <w:spacing w:val="20"/>
          <w:sz w:val="28"/>
          <w:szCs w:val="28"/>
          <w:lang w:eastAsia="zh-TW"/>
        </w:rPr>
        <w:t>“</w:t>
      </w:r>
      <w:r w:rsidRPr="00D324B3">
        <w:rPr>
          <w:rFonts w:asciiTheme="minorEastAsia" w:hAnsiTheme="minorEastAsia" w:cs="微軟正黑體" w:hint="eastAsia"/>
          <w:color w:val="0F1115"/>
          <w:spacing w:val="20"/>
          <w:sz w:val="28"/>
          <w:szCs w:val="28"/>
          <w:lang w:eastAsia="zh-TW"/>
        </w:rPr>
        <w:t>小</w:t>
      </w:r>
      <w:proofErr w:type="gramStart"/>
      <w:r w:rsidRPr="00D324B3">
        <w:rPr>
          <w:rFonts w:asciiTheme="minorEastAsia" w:hAnsiTheme="minorEastAsia" w:cs="微軟正黑體" w:hint="eastAsia"/>
          <w:color w:val="0F1115"/>
          <w:spacing w:val="20"/>
          <w:sz w:val="28"/>
          <w:szCs w:val="28"/>
          <w:lang w:eastAsia="zh-TW"/>
        </w:rPr>
        <w:t>啡</w:t>
      </w:r>
      <w:proofErr w:type="gramEnd"/>
      <w:r w:rsidRPr="00D324B3">
        <w:rPr>
          <w:rFonts w:asciiTheme="minorEastAsia" w:hAnsiTheme="minorEastAsia" w:cs="微軟正黑體" w:hint="eastAsia"/>
          <w:color w:val="0F1115"/>
          <w:spacing w:val="20"/>
          <w:sz w:val="28"/>
          <w:szCs w:val="28"/>
          <w:lang w:eastAsia="zh-TW"/>
        </w:rPr>
        <w:t>豆兒童劇場</w:t>
      </w:r>
      <w:r>
        <w:rPr>
          <w:rFonts w:asciiTheme="minorEastAsia" w:hAnsiTheme="minorEastAsia" w:cs="微軟正黑體" w:hint="eastAsia"/>
          <w:color w:val="0F1115"/>
          <w:spacing w:val="20"/>
          <w:sz w:val="28"/>
          <w:szCs w:val="28"/>
          <w:lang w:eastAsia="zh-TW"/>
        </w:rPr>
        <w:t>”</w:t>
      </w:r>
      <w:r w:rsidRPr="00D324B3">
        <w:rPr>
          <w:rFonts w:asciiTheme="minorEastAsia" w:hAnsiTheme="minorEastAsia" w:cs="微軟正黑體" w:hint="eastAsia"/>
          <w:color w:val="0F1115"/>
          <w:spacing w:val="20"/>
          <w:sz w:val="28"/>
          <w:szCs w:val="28"/>
          <w:lang w:eastAsia="zh-TW"/>
        </w:rPr>
        <w:t>，以自創卡通人物</w:t>
      </w:r>
      <w:r>
        <w:rPr>
          <w:rFonts w:asciiTheme="minorEastAsia" w:hAnsiTheme="minorEastAsia" w:cs="微軟正黑體" w:hint="eastAsia"/>
          <w:color w:val="0F1115"/>
          <w:spacing w:val="20"/>
          <w:sz w:val="28"/>
          <w:szCs w:val="28"/>
          <w:lang w:eastAsia="zh-TW"/>
        </w:rPr>
        <w:t>“</w:t>
      </w:r>
      <w:r w:rsidRPr="00D324B3">
        <w:rPr>
          <w:rFonts w:asciiTheme="minorEastAsia" w:hAnsiTheme="minorEastAsia" w:cs="微軟正黑體" w:hint="eastAsia"/>
          <w:color w:val="0F1115"/>
          <w:spacing w:val="20"/>
          <w:sz w:val="28"/>
          <w:szCs w:val="28"/>
          <w:lang w:eastAsia="zh-TW"/>
        </w:rPr>
        <w:t>小啡豆</w:t>
      </w:r>
      <w:r>
        <w:rPr>
          <w:rFonts w:asciiTheme="minorEastAsia" w:hAnsiTheme="minorEastAsia" w:cs="微軟正黑體" w:hint="eastAsia"/>
          <w:color w:val="0F1115"/>
          <w:spacing w:val="20"/>
          <w:sz w:val="28"/>
          <w:szCs w:val="28"/>
          <w:lang w:eastAsia="zh-TW"/>
        </w:rPr>
        <w:t>”</w:t>
      </w:r>
      <w:r w:rsidRPr="00D324B3">
        <w:rPr>
          <w:rFonts w:asciiTheme="minorEastAsia" w:hAnsiTheme="minorEastAsia" w:cs="微軟正黑體" w:hint="eastAsia"/>
          <w:color w:val="0F1115"/>
          <w:spacing w:val="20"/>
          <w:sz w:val="28"/>
          <w:szCs w:val="28"/>
          <w:lang w:eastAsia="zh-TW"/>
        </w:rPr>
        <w:t>為互動戲偶話劇主角，讓學童學習誠實的價值觀。劇場吸引</w:t>
      </w:r>
      <w:r>
        <w:rPr>
          <w:rFonts w:hint="eastAsia"/>
          <w:color w:val="0F1115"/>
          <w:spacing w:val="20"/>
          <w:sz w:val="28"/>
          <w:szCs w:val="28"/>
          <w:lang w:eastAsia="zh-TW"/>
        </w:rPr>
        <w:t>1</w:t>
      </w:r>
      <w:r>
        <w:rPr>
          <w:color w:val="0F1115"/>
          <w:spacing w:val="20"/>
          <w:sz w:val="28"/>
          <w:szCs w:val="28"/>
          <w:lang w:eastAsia="zh-TW"/>
        </w:rPr>
        <w:t>00</w:t>
      </w:r>
      <w:r w:rsidRPr="00D324B3">
        <w:rPr>
          <w:rFonts w:asciiTheme="minorEastAsia" w:hAnsiTheme="minorEastAsia" w:cs="微軟正黑體" w:hint="eastAsia"/>
          <w:color w:val="0F1115"/>
          <w:spacing w:val="20"/>
          <w:sz w:val="28"/>
          <w:szCs w:val="28"/>
          <w:lang w:eastAsia="zh-TW"/>
        </w:rPr>
        <w:t>多間幼稚園約</w:t>
      </w:r>
      <w:r w:rsidRPr="00A73398">
        <w:rPr>
          <w:color w:val="0F1115"/>
          <w:spacing w:val="20"/>
          <w:sz w:val="28"/>
          <w:szCs w:val="28"/>
          <w:lang w:eastAsia="zh-TW"/>
        </w:rPr>
        <w:t>3</w:t>
      </w:r>
      <w:r>
        <w:rPr>
          <w:color w:val="0F1115"/>
          <w:spacing w:val="20"/>
          <w:sz w:val="28"/>
          <w:szCs w:val="28"/>
          <w:lang w:eastAsia="zh-TW"/>
        </w:rPr>
        <w:t xml:space="preserve"> </w:t>
      </w:r>
      <w:r w:rsidRPr="00A73398">
        <w:rPr>
          <w:color w:val="0F1115"/>
          <w:spacing w:val="20"/>
          <w:sz w:val="28"/>
          <w:szCs w:val="28"/>
          <w:lang w:eastAsia="zh-TW"/>
        </w:rPr>
        <w:t>500</w:t>
      </w:r>
      <w:r w:rsidRPr="00D324B3">
        <w:rPr>
          <w:rFonts w:asciiTheme="minorEastAsia" w:hAnsiTheme="minorEastAsia" w:cs="微軟正黑體" w:hint="eastAsia"/>
          <w:color w:val="0F1115"/>
          <w:spacing w:val="20"/>
          <w:sz w:val="28"/>
          <w:szCs w:val="28"/>
          <w:lang w:eastAsia="zh-TW"/>
        </w:rPr>
        <w:t>名的師生及家長</w:t>
      </w:r>
      <w:proofErr w:type="gramStart"/>
      <w:r w:rsidRPr="00D324B3">
        <w:rPr>
          <w:rFonts w:asciiTheme="minorEastAsia" w:hAnsiTheme="minorEastAsia" w:cs="微軟正黑體" w:hint="eastAsia"/>
          <w:color w:val="0F1115"/>
          <w:spacing w:val="20"/>
          <w:sz w:val="28"/>
          <w:szCs w:val="28"/>
          <w:lang w:eastAsia="zh-TW"/>
        </w:rPr>
        <w:t>到訪廉署</w:t>
      </w:r>
      <w:proofErr w:type="gramEnd"/>
      <w:r w:rsidRPr="00D324B3">
        <w:rPr>
          <w:rFonts w:asciiTheme="minorEastAsia" w:hAnsiTheme="minorEastAsia" w:cs="微軟正黑體" w:hint="eastAsia"/>
          <w:color w:val="0F1115"/>
          <w:spacing w:val="20"/>
          <w:sz w:val="28"/>
          <w:szCs w:val="28"/>
          <w:lang w:eastAsia="zh-TW"/>
        </w:rPr>
        <w:t>大樓觀賞，</w:t>
      </w:r>
      <w:r>
        <w:rPr>
          <w:rFonts w:asciiTheme="minorEastAsia" w:hAnsiTheme="minorEastAsia" w:cs="微軟正黑體" w:hint="eastAsia"/>
          <w:color w:val="0F1115"/>
          <w:spacing w:val="20"/>
          <w:sz w:val="28"/>
          <w:szCs w:val="28"/>
          <w:lang w:eastAsia="zh-TW"/>
        </w:rPr>
        <w:t>由於</w:t>
      </w:r>
      <w:r w:rsidRPr="00D324B3">
        <w:rPr>
          <w:rFonts w:asciiTheme="minorEastAsia" w:hAnsiTheme="minorEastAsia" w:cs="微軟正黑體" w:hint="eastAsia"/>
          <w:color w:val="0F1115"/>
          <w:spacing w:val="20"/>
          <w:sz w:val="28"/>
          <w:szCs w:val="28"/>
          <w:lang w:eastAsia="zh-TW"/>
        </w:rPr>
        <w:t>反應熱烈</w:t>
      </w:r>
      <w:r>
        <w:rPr>
          <w:rFonts w:asciiTheme="minorEastAsia" w:hAnsiTheme="minorEastAsia" w:cs="微軟正黑體" w:hint="eastAsia"/>
          <w:color w:val="0F1115"/>
          <w:spacing w:val="20"/>
          <w:sz w:val="28"/>
          <w:szCs w:val="28"/>
          <w:lang w:eastAsia="zh-TW"/>
        </w:rPr>
        <w:t>，廉署更</w:t>
      </w:r>
      <w:r w:rsidRPr="00D324B3">
        <w:rPr>
          <w:rFonts w:asciiTheme="minorEastAsia" w:hAnsiTheme="minorEastAsia" w:cs="微軟正黑體" w:hint="eastAsia"/>
          <w:color w:val="0F1115"/>
          <w:spacing w:val="20"/>
          <w:sz w:val="28"/>
          <w:szCs w:val="28"/>
          <w:lang w:eastAsia="zh-TW"/>
        </w:rPr>
        <w:t>在香港文化中心加開公演場次，成效理想</w:t>
      </w:r>
      <w:r w:rsidRPr="00D324B3">
        <w:rPr>
          <w:rFonts w:asciiTheme="minorEastAsia" w:hAnsiTheme="minorEastAsia" w:cs="微軟正黑體"/>
          <w:color w:val="0F1115"/>
          <w:spacing w:val="20"/>
          <w:sz w:val="28"/>
          <w:szCs w:val="28"/>
          <w:lang w:eastAsia="zh-TW"/>
        </w:rPr>
        <w:t>。</w:t>
      </w:r>
      <w:proofErr w:type="gramStart"/>
      <w:r w:rsidRPr="00D324B3">
        <w:rPr>
          <w:rFonts w:asciiTheme="minorEastAsia" w:hAnsiTheme="minorEastAsia" w:cs="微軟正黑體" w:hint="eastAsia"/>
          <w:color w:val="0F1115"/>
          <w:spacing w:val="20"/>
          <w:sz w:val="28"/>
          <w:szCs w:val="28"/>
          <w:lang w:eastAsia="zh-TW"/>
        </w:rPr>
        <w:t>此外，</w:t>
      </w:r>
      <w:proofErr w:type="gramEnd"/>
      <w:r w:rsidRPr="00D324B3">
        <w:rPr>
          <w:rFonts w:asciiTheme="minorEastAsia" w:hAnsiTheme="minorEastAsia" w:cs="微軟正黑體" w:hint="eastAsia"/>
          <w:color w:val="0F1115"/>
          <w:spacing w:val="20"/>
          <w:sz w:val="28"/>
          <w:szCs w:val="28"/>
          <w:lang w:eastAsia="zh-TW"/>
        </w:rPr>
        <w:t>廉署亦</w:t>
      </w:r>
      <w:r w:rsidRPr="00A73398">
        <w:rPr>
          <w:rFonts w:asciiTheme="minorEastAsia" w:hAnsiTheme="minorEastAsia"/>
          <w:spacing w:val="20"/>
          <w:sz w:val="28"/>
          <w:szCs w:val="28"/>
          <w:lang w:eastAsia="zh-TW"/>
        </w:rPr>
        <w:t>以</w:t>
      </w:r>
      <w:r>
        <w:rPr>
          <w:rFonts w:asciiTheme="minorEastAsia" w:hAnsiTheme="minorEastAsia" w:hint="eastAsia"/>
          <w:spacing w:val="20"/>
          <w:sz w:val="28"/>
          <w:szCs w:val="28"/>
          <w:lang w:eastAsia="zh-TW"/>
        </w:rPr>
        <w:t>“</w:t>
      </w:r>
      <w:r w:rsidRPr="00A73398">
        <w:rPr>
          <w:rFonts w:asciiTheme="minorEastAsia" w:hAnsiTheme="minorEastAsia"/>
          <w:spacing w:val="20"/>
          <w:sz w:val="28"/>
          <w:szCs w:val="28"/>
          <w:lang w:eastAsia="zh-TW"/>
        </w:rPr>
        <w:t>小啡豆</w:t>
      </w:r>
      <w:r>
        <w:rPr>
          <w:rFonts w:asciiTheme="minorEastAsia" w:hAnsiTheme="minorEastAsia" w:hint="eastAsia"/>
          <w:spacing w:val="20"/>
          <w:sz w:val="28"/>
          <w:szCs w:val="28"/>
          <w:lang w:eastAsia="zh-TW"/>
        </w:rPr>
        <w:t>”</w:t>
      </w:r>
      <w:r w:rsidRPr="00A73398">
        <w:rPr>
          <w:rFonts w:asciiTheme="minorEastAsia" w:hAnsiTheme="minorEastAsia"/>
          <w:spacing w:val="20"/>
          <w:sz w:val="28"/>
          <w:szCs w:val="28"/>
          <w:lang w:eastAsia="zh-TW"/>
        </w:rPr>
        <w:t>製作德育繪本，讓幼稚園及初小學生透過與教師及</w:t>
      </w:r>
      <w:proofErr w:type="gramStart"/>
      <w:r w:rsidRPr="00A73398">
        <w:rPr>
          <w:rFonts w:asciiTheme="minorEastAsia" w:hAnsiTheme="minorEastAsia"/>
          <w:spacing w:val="20"/>
          <w:sz w:val="28"/>
          <w:szCs w:val="28"/>
          <w:lang w:eastAsia="zh-TW"/>
        </w:rPr>
        <w:t>家長共讀故事</w:t>
      </w:r>
      <w:proofErr w:type="gramEnd"/>
      <w:r w:rsidRPr="00A73398">
        <w:rPr>
          <w:rFonts w:asciiTheme="minorEastAsia" w:hAnsiTheme="minorEastAsia"/>
          <w:spacing w:val="20"/>
          <w:sz w:val="28"/>
          <w:szCs w:val="28"/>
          <w:lang w:eastAsia="zh-TW"/>
        </w:rPr>
        <w:t>，輕鬆地</w:t>
      </w:r>
      <w:r w:rsidRPr="00D324B3">
        <w:rPr>
          <w:rFonts w:asciiTheme="minorEastAsia" w:hAnsiTheme="minorEastAsia"/>
          <w:spacing w:val="20"/>
          <w:sz w:val="28"/>
          <w:szCs w:val="28"/>
          <w:lang w:eastAsia="zh-TW"/>
        </w:rPr>
        <w:t>學習</w:t>
      </w:r>
      <w:r w:rsidRPr="00A73398">
        <w:rPr>
          <w:rFonts w:asciiTheme="minorEastAsia" w:hAnsiTheme="minorEastAsia"/>
          <w:spacing w:val="20"/>
          <w:sz w:val="28"/>
          <w:szCs w:val="28"/>
          <w:lang w:eastAsia="zh-TW"/>
        </w:rPr>
        <w:t>正確價值觀。</w:t>
      </w:r>
      <w:r w:rsidRPr="00A73398">
        <w:rPr>
          <w:rFonts w:asciiTheme="minorEastAsia" w:hAnsiTheme="minorEastAsia" w:hint="eastAsia"/>
          <w:spacing w:val="20"/>
          <w:sz w:val="28"/>
          <w:szCs w:val="28"/>
          <w:lang w:eastAsia="zh-TW"/>
        </w:rPr>
        <w:t>同時，</w:t>
      </w:r>
      <w:r w:rsidRPr="00A73398">
        <w:rPr>
          <w:rFonts w:asciiTheme="minorEastAsia" w:hAnsiTheme="minorEastAsia"/>
          <w:spacing w:val="20"/>
          <w:sz w:val="28"/>
          <w:szCs w:val="28"/>
          <w:lang w:eastAsia="zh-TW"/>
        </w:rPr>
        <w:t>廉署</w:t>
      </w:r>
      <w:r w:rsidRPr="00A73398">
        <w:rPr>
          <w:rFonts w:asciiTheme="minorEastAsia" w:hAnsiTheme="minorEastAsia" w:hint="eastAsia"/>
          <w:spacing w:val="20"/>
          <w:sz w:val="28"/>
          <w:szCs w:val="28"/>
          <w:lang w:eastAsia="zh-TW"/>
        </w:rPr>
        <w:t>積極</w:t>
      </w:r>
      <w:r w:rsidRPr="00A73398">
        <w:rPr>
          <w:rFonts w:asciiTheme="minorEastAsia" w:hAnsiTheme="minorEastAsia"/>
          <w:spacing w:val="20"/>
          <w:sz w:val="28"/>
          <w:szCs w:val="28"/>
          <w:lang w:eastAsia="zh-TW"/>
        </w:rPr>
        <w:t>配合學校課程製作教材、遊戲物資及其他德育資源，支援教師在學校推行價值觀教育。</w:t>
      </w:r>
    </w:p>
    <w:p w14:paraId="7CF9833D" w14:textId="77777777" w:rsidR="000148B1" w:rsidRPr="000148B1" w:rsidRDefault="000148B1" w:rsidP="000148B1">
      <w:pPr>
        <w:pStyle w:val="Default"/>
        <w:tabs>
          <w:tab w:val="left" w:pos="1418"/>
        </w:tabs>
        <w:overflowPunct w:val="0"/>
        <w:snapToGrid w:val="0"/>
        <w:spacing w:line="276" w:lineRule="auto"/>
        <w:jc w:val="both"/>
        <w:rPr>
          <w:color w:val="auto"/>
          <w:spacing w:val="20"/>
          <w:sz w:val="28"/>
          <w:szCs w:val="28"/>
          <w:lang w:eastAsia="zh-TW"/>
        </w:rPr>
      </w:pPr>
    </w:p>
    <w:p w14:paraId="2372FEE1" w14:textId="647BB889" w:rsidR="00D811B1" w:rsidRPr="000148B1" w:rsidRDefault="00D811B1" w:rsidP="000148B1">
      <w:pPr>
        <w:pStyle w:val="Default"/>
        <w:tabs>
          <w:tab w:val="left" w:pos="1418"/>
        </w:tabs>
        <w:overflowPunct w:val="0"/>
        <w:snapToGrid w:val="0"/>
        <w:spacing w:line="276" w:lineRule="auto"/>
        <w:jc w:val="both"/>
        <w:rPr>
          <w:color w:val="auto"/>
          <w:spacing w:val="20"/>
          <w:sz w:val="28"/>
          <w:szCs w:val="28"/>
          <w:lang w:eastAsia="zh-TW"/>
        </w:rPr>
      </w:pPr>
      <w:r w:rsidRPr="00D324B3">
        <w:rPr>
          <w:rFonts w:asciiTheme="minorEastAsia" w:hAnsiTheme="minorEastAsia" w:cs="微軟正黑體" w:hint="eastAsia"/>
          <w:color w:val="0F1115"/>
          <w:spacing w:val="20"/>
          <w:sz w:val="28"/>
          <w:szCs w:val="28"/>
          <w:lang w:eastAsia="zh-TW"/>
        </w:rPr>
        <w:t>另一方面，廉署在全球積極推動加強青年參與反貪腐倡議下，先後在文</w:t>
      </w:r>
      <w:proofErr w:type="gramStart"/>
      <w:r w:rsidRPr="00D324B3">
        <w:rPr>
          <w:rFonts w:asciiTheme="minorEastAsia" w:hAnsiTheme="minorEastAsia" w:cs="微軟正黑體" w:hint="eastAsia"/>
          <w:color w:val="0F1115"/>
          <w:spacing w:val="20"/>
          <w:sz w:val="28"/>
          <w:szCs w:val="28"/>
          <w:lang w:eastAsia="zh-TW"/>
        </w:rPr>
        <w:t>萊</w:t>
      </w:r>
      <w:proofErr w:type="gramEnd"/>
      <w:r w:rsidRPr="00D324B3">
        <w:rPr>
          <w:rFonts w:asciiTheme="minorEastAsia" w:hAnsiTheme="minorEastAsia" w:cs="微軟正黑體" w:hint="eastAsia"/>
          <w:color w:val="0F1115"/>
          <w:spacing w:val="20"/>
          <w:sz w:val="28"/>
          <w:szCs w:val="28"/>
          <w:lang w:eastAsia="zh-TW"/>
        </w:rPr>
        <w:t>及泰國舉辦兩次國際培訓課程，與</w:t>
      </w:r>
      <w:proofErr w:type="gramStart"/>
      <w:r w:rsidRPr="00D324B3">
        <w:rPr>
          <w:rFonts w:asciiTheme="minorEastAsia" w:hAnsiTheme="minorEastAsia" w:cs="微軟正黑體" w:hint="eastAsia"/>
          <w:color w:val="0F1115"/>
          <w:spacing w:val="20"/>
          <w:sz w:val="28"/>
          <w:szCs w:val="28"/>
          <w:lang w:eastAsia="zh-TW"/>
        </w:rPr>
        <w:t>東盟多國</w:t>
      </w:r>
      <w:proofErr w:type="gramEnd"/>
      <w:r w:rsidRPr="00D324B3">
        <w:rPr>
          <w:rFonts w:asciiTheme="minorEastAsia" w:hAnsiTheme="minorEastAsia" w:cs="微軟正黑體" w:hint="eastAsia"/>
          <w:color w:val="0F1115"/>
          <w:spacing w:val="20"/>
          <w:sz w:val="28"/>
          <w:szCs w:val="28"/>
          <w:lang w:eastAsia="zh-TW"/>
        </w:rPr>
        <w:t>反貪及執法機構分享策動青年參與反貪工作的經驗。廉署亦安排參加了</w:t>
      </w:r>
      <w:r>
        <w:rPr>
          <w:rFonts w:asciiTheme="minorEastAsia" w:hAnsiTheme="minorEastAsia" w:cs="微軟正黑體" w:hint="eastAsia"/>
          <w:color w:val="0F1115"/>
          <w:spacing w:val="20"/>
          <w:sz w:val="28"/>
          <w:szCs w:val="28"/>
          <w:lang w:eastAsia="zh-TW"/>
        </w:rPr>
        <w:t>“</w:t>
      </w:r>
      <w:r w:rsidRPr="00D324B3">
        <w:rPr>
          <w:rFonts w:asciiTheme="minorEastAsia" w:hAnsiTheme="minorEastAsia" w:cs="微軟正黑體" w:hint="eastAsia"/>
          <w:color w:val="0F1115"/>
          <w:spacing w:val="20"/>
          <w:sz w:val="28"/>
          <w:szCs w:val="28"/>
          <w:lang w:eastAsia="zh-TW"/>
        </w:rPr>
        <w:t>廉署菁英誠信領袖計劃</w:t>
      </w:r>
      <w:r>
        <w:rPr>
          <w:rFonts w:asciiTheme="minorEastAsia" w:hAnsiTheme="minorEastAsia" w:cs="微軟正黑體" w:hint="eastAsia"/>
          <w:color w:val="0F1115"/>
          <w:spacing w:val="20"/>
          <w:sz w:val="28"/>
          <w:szCs w:val="28"/>
          <w:lang w:eastAsia="zh-TW"/>
        </w:rPr>
        <w:t>”</w:t>
      </w:r>
      <w:r w:rsidRPr="00D324B3">
        <w:rPr>
          <w:rFonts w:asciiTheme="minorEastAsia" w:hAnsiTheme="minorEastAsia" w:cs="微軟正黑體" w:hint="eastAsia"/>
          <w:color w:val="0F1115"/>
          <w:spacing w:val="20"/>
          <w:sz w:val="28"/>
          <w:szCs w:val="28"/>
          <w:lang w:eastAsia="zh-TW"/>
        </w:rPr>
        <w:t>的本地大學生一同出席，讓他們在國際舞台分享青年參與</w:t>
      </w:r>
      <w:proofErr w:type="gramStart"/>
      <w:r w:rsidRPr="00D324B3">
        <w:rPr>
          <w:rFonts w:asciiTheme="minorEastAsia" w:hAnsiTheme="minorEastAsia" w:cs="微軟正黑體" w:hint="eastAsia"/>
          <w:color w:val="0F1115"/>
          <w:spacing w:val="20"/>
          <w:sz w:val="28"/>
          <w:szCs w:val="28"/>
          <w:lang w:eastAsia="zh-TW"/>
        </w:rPr>
        <w:t>倡</w:t>
      </w:r>
      <w:proofErr w:type="gramEnd"/>
      <w:r w:rsidRPr="00D324B3">
        <w:rPr>
          <w:rFonts w:asciiTheme="minorEastAsia" w:hAnsiTheme="minorEastAsia" w:cs="微軟正黑體" w:hint="eastAsia"/>
          <w:color w:val="0F1115"/>
          <w:spacing w:val="20"/>
          <w:sz w:val="28"/>
          <w:szCs w:val="28"/>
          <w:lang w:eastAsia="zh-TW"/>
        </w:rPr>
        <w:t>廉工作的重要性和影響力</w:t>
      </w:r>
      <w:r w:rsidRPr="00D324B3">
        <w:rPr>
          <w:rFonts w:asciiTheme="minorEastAsia" w:hAnsiTheme="minorEastAsia" w:cs="微軟正黑體"/>
          <w:color w:val="0F1115"/>
          <w:spacing w:val="20"/>
          <w:sz w:val="28"/>
          <w:szCs w:val="28"/>
          <w:lang w:eastAsia="zh-TW"/>
        </w:rPr>
        <w:t>。</w:t>
      </w:r>
    </w:p>
    <w:p w14:paraId="79635315" w14:textId="77777777" w:rsidR="00D811B1" w:rsidRPr="000148B1" w:rsidRDefault="00D811B1" w:rsidP="000148B1">
      <w:pPr>
        <w:pStyle w:val="Default"/>
        <w:tabs>
          <w:tab w:val="left" w:pos="1418"/>
        </w:tabs>
        <w:overflowPunct w:val="0"/>
        <w:snapToGrid w:val="0"/>
        <w:spacing w:line="276" w:lineRule="auto"/>
        <w:jc w:val="both"/>
        <w:rPr>
          <w:color w:val="auto"/>
          <w:spacing w:val="20"/>
          <w:sz w:val="28"/>
          <w:szCs w:val="28"/>
          <w:lang w:eastAsia="zh-TW"/>
        </w:rPr>
      </w:pPr>
    </w:p>
    <w:p w14:paraId="32B86239" w14:textId="72773B5F" w:rsidR="00D811B1" w:rsidRPr="00D324B3" w:rsidRDefault="00D811B1" w:rsidP="00A73398">
      <w:pPr>
        <w:shd w:val="clear" w:color="auto" w:fill="FFFFFF"/>
        <w:adjustRightInd w:val="0"/>
        <w:snapToGrid w:val="0"/>
        <w:spacing w:before="240" w:after="240" w:line="276" w:lineRule="auto"/>
        <w:jc w:val="both"/>
        <w:rPr>
          <w:rFonts w:asciiTheme="minorEastAsia" w:hAnsiTheme="minorEastAsia" w:cs="Segoe UI"/>
          <w:color w:val="0F1115"/>
          <w:spacing w:val="20"/>
          <w:sz w:val="28"/>
          <w:szCs w:val="28"/>
          <w:lang w:eastAsia="zh-TW"/>
        </w:rPr>
      </w:pPr>
      <w:r w:rsidRPr="00D324B3">
        <w:rPr>
          <w:rFonts w:asciiTheme="minorEastAsia" w:hAnsiTheme="minorEastAsia" w:cs="微軟正黑體" w:hint="eastAsia"/>
          <w:b/>
          <w:bCs/>
          <w:i/>
          <w:iCs/>
          <w:color w:val="0F1115"/>
          <w:spacing w:val="20"/>
          <w:sz w:val="28"/>
          <w:szCs w:val="28"/>
          <w:lang w:eastAsia="zh-TW"/>
        </w:rPr>
        <w:t>維護廉潔選舉</w:t>
      </w:r>
    </w:p>
    <w:p w14:paraId="669CEBD0" w14:textId="77777777" w:rsidR="00D811B1" w:rsidRPr="000148B1" w:rsidRDefault="00D811B1" w:rsidP="000148B1">
      <w:pPr>
        <w:pStyle w:val="Default"/>
        <w:tabs>
          <w:tab w:val="left" w:pos="1418"/>
        </w:tabs>
        <w:overflowPunct w:val="0"/>
        <w:snapToGrid w:val="0"/>
        <w:spacing w:line="276" w:lineRule="auto"/>
        <w:jc w:val="both"/>
        <w:rPr>
          <w:color w:val="auto"/>
          <w:spacing w:val="20"/>
          <w:sz w:val="28"/>
          <w:szCs w:val="28"/>
          <w:lang w:eastAsia="zh-TW"/>
        </w:rPr>
      </w:pPr>
      <w:r w:rsidRPr="00D811B1">
        <w:rPr>
          <w:rFonts w:hint="eastAsia"/>
          <w:snapToGrid w:val="0"/>
          <w:spacing w:val="20"/>
          <w:sz w:val="28"/>
          <w:szCs w:val="28"/>
          <w:lang w:eastAsia="zh-TW"/>
        </w:rPr>
        <w:t>為確保第八屆立法會換屆選舉能公平、公開及誠實地進行，廉署採取了全方位宣傳教育策略，推出一系列針對不同</w:t>
      </w:r>
      <w:proofErr w:type="gramStart"/>
      <w:r w:rsidRPr="00D811B1">
        <w:rPr>
          <w:rFonts w:hint="eastAsia"/>
          <w:snapToGrid w:val="0"/>
          <w:spacing w:val="20"/>
          <w:sz w:val="28"/>
          <w:szCs w:val="28"/>
          <w:lang w:eastAsia="zh-TW"/>
        </w:rPr>
        <w:t>持份者的</w:t>
      </w:r>
      <w:proofErr w:type="gramEnd"/>
      <w:r w:rsidRPr="00D811B1">
        <w:rPr>
          <w:rFonts w:hint="eastAsia"/>
          <w:snapToGrid w:val="0"/>
          <w:spacing w:val="20"/>
          <w:sz w:val="28"/>
          <w:szCs w:val="28"/>
          <w:lang w:eastAsia="zh-TW"/>
        </w:rPr>
        <w:t>活動，包括為候選人團隊和選民舉辦超過</w:t>
      </w:r>
      <w:r w:rsidRPr="00D811B1">
        <w:rPr>
          <w:snapToGrid w:val="0"/>
          <w:spacing w:val="20"/>
          <w:sz w:val="28"/>
          <w:szCs w:val="28"/>
          <w:lang w:eastAsia="zh-TW"/>
        </w:rPr>
        <w:t>200</w:t>
      </w:r>
      <w:r w:rsidRPr="00D811B1">
        <w:rPr>
          <w:rFonts w:hint="eastAsia"/>
          <w:snapToGrid w:val="0"/>
          <w:spacing w:val="20"/>
          <w:sz w:val="28"/>
          <w:szCs w:val="28"/>
          <w:lang w:eastAsia="zh-TW"/>
        </w:rPr>
        <w:t>場法例簡介會，並為相關對象</w:t>
      </w:r>
      <w:proofErr w:type="gramStart"/>
      <w:r w:rsidRPr="00D811B1">
        <w:rPr>
          <w:rFonts w:hint="eastAsia"/>
          <w:snapToGrid w:val="0"/>
          <w:spacing w:val="20"/>
          <w:sz w:val="28"/>
          <w:szCs w:val="28"/>
          <w:lang w:eastAsia="zh-TW"/>
        </w:rPr>
        <w:t>編製各類型</w:t>
      </w:r>
      <w:proofErr w:type="gramEnd"/>
      <w:r w:rsidRPr="00D811B1">
        <w:rPr>
          <w:rFonts w:hint="eastAsia"/>
          <w:snapToGrid w:val="0"/>
          <w:spacing w:val="20"/>
          <w:sz w:val="28"/>
          <w:szCs w:val="28"/>
          <w:lang w:eastAsia="zh-TW"/>
        </w:rPr>
        <w:t>參考資料，同時結合“全覆蓋”線上線下宣</w:t>
      </w:r>
      <w:r w:rsidRPr="00D811B1">
        <w:rPr>
          <w:rFonts w:hint="eastAsia"/>
          <w:snapToGrid w:val="0"/>
          <w:spacing w:val="20"/>
          <w:sz w:val="28"/>
          <w:szCs w:val="28"/>
          <w:lang w:eastAsia="zh-TW"/>
        </w:rPr>
        <w:lastRenderedPageBreak/>
        <w:t>傳渠道，包括公共交通網絡、</w:t>
      </w:r>
      <w:r w:rsidRPr="00D811B1">
        <w:rPr>
          <w:snapToGrid w:val="0"/>
          <w:spacing w:val="20"/>
          <w:sz w:val="28"/>
          <w:szCs w:val="28"/>
          <w:lang w:eastAsia="zh-TW"/>
        </w:rPr>
        <w:t>18</w:t>
      </w:r>
      <w:r w:rsidRPr="00D811B1">
        <w:rPr>
          <w:rFonts w:hint="eastAsia"/>
          <w:snapToGrid w:val="0"/>
          <w:spacing w:val="20"/>
          <w:sz w:val="28"/>
          <w:szCs w:val="28"/>
          <w:lang w:eastAsia="zh-TW"/>
        </w:rPr>
        <w:t>區政府設施、熱門網站、社交平台及手機應用程式、戶外大型</w:t>
      </w:r>
      <w:proofErr w:type="gramStart"/>
      <w:r w:rsidRPr="00D811B1">
        <w:rPr>
          <w:rFonts w:hint="eastAsia"/>
          <w:snapToGrid w:val="0"/>
          <w:spacing w:val="20"/>
          <w:sz w:val="28"/>
          <w:szCs w:val="28"/>
          <w:lang w:eastAsia="zh-TW"/>
        </w:rPr>
        <w:t>屏幕等</w:t>
      </w:r>
      <w:proofErr w:type="gramEnd"/>
      <w:r w:rsidRPr="00D811B1">
        <w:rPr>
          <w:rFonts w:hint="eastAsia"/>
          <w:snapToGrid w:val="0"/>
          <w:spacing w:val="20"/>
          <w:sz w:val="28"/>
          <w:szCs w:val="28"/>
          <w:lang w:eastAsia="zh-TW"/>
        </w:rPr>
        <w:t>，適時發放廉潔選舉資訊，更首次運用人工智能技術製作宣傳動畫，鼓勵市民支持廉潔選舉及踴躍投票</w:t>
      </w:r>
      <w:r w:rsidRPr="00D811B1">
        <w:rPr>
          <w:snapToGrid w:val="0"/>
          <w:spacing w:val="20"/>
          <w:sz w:val="28"/>
          <w:szCs w:val="28"/>
          <w:lang w:eastAsia="zh-TW"/>
        </w:rPr>
        <w:t>。</w:t>
      </w:r>
    </w:p>
    <w:p w14:paraId="2D0F89DE" w14:textId="77777777" w:rsidR="00D811B1" w:rsidRPr="000148B1" w:rsidRDefault="00D811B1" w:rsidP="000148B1">
      <w:pPr>
        <w:pStyle w:val="Default"/>
        <w:tabs>
          <w:tab w:val="left" w:pos="1418"/>
        </w:tabs>
        <w:overflowPunct w:val="0"/>
        <w:snapToGrid w:val="0"/>
        <w:spacing w:line="276" w:lineRule="auto"/>
        <w:jc w:val="both"/>
        <w:rPr>
          <w:color w:val="auto"/>
          <w:spacing w:val="20"/>
          <w:sz w:val="28"/>
          <w:szCs w:val="28"/>
          <w:lang w:eastAsia="zh-TW"/>
        </w:rPr>
      </w:pPr>
    </w:p>
    <w:p w14:paraId="4828D46D" w14:textId="77777777" w:rsidR="00D811B1" w:rsidRPr="00F32C1A" w:rsidRDefault="00D811B1" w:rsidP="00A73398">
      <w:pPr>
        <w:shd w:val="clear" w:color="auto" w:fill="FFFFFF"/>
        <w:adjustRightInd w:val="0"/>
        <w:snapToGrid w:val="0"/>
        <w:spacing w:after="240" w:line="276" w:lineRule="auto"/>
        <w:jc w:val="both"/>
        <w:rPr>
          <w:rFonts w:asciiTheme="minorEastAsia" w:hAnsiTheme="minorEastAsia" w:cs="新細明體"/>
          <w:color w:val="0F1115"/>
          <w:spacing w:val="20"/>
          <w:sz w:val="28"/>
          <w:szCs w:val="28"/>
          <w:lang w:eastAsia="zh-TW"/>
        </w:rPr>
      </w:pPr>
      <w:r w:rsidRPr="00F32C1A">
        <w:rPr>
          <w:rFonts w:asciiTheme="minorEastAsia" w:hAnsiTheme="minorEastAsia" w:cs="微軟正黑體" w:hint="eastAsia"/>
          <w:b/>
          <w:bCs/>
          <w:i/>
          <w:iCs/>
          <w:color w:val="0F1115"/>
          <w:spacing w:val="20"/>
          <w:sz w:val="28"/>
          <w:szCs w:val="28"/>
          <w:lang w:eastAsia="zh-TW"/>
        </w:rPr>
        <w:t>深化公私營界別的誠信文化</w:t>
      </w:r>
    </w:p>
    <w:p w14:paraId="75CBCB3D" w14:textId="3950DE69" w:rsidR="00826B2E" w:rsidRPr="00826B2E" w:rsidRDefault="00D811B1" w:rsidP="00826B2E">
      <w:pPr>
        <w:pStyle w:val="Default"/>
        <w:tabs>
          <w:tab w:val="left" w:pos="1418"/>
        </w:tabs>
        <w:overflowPunct w:val="0"/>
        <w:snapToGrid w:val="0"/>
        <w:spacing w:line="276" w:lineRule="auto"/>
        <w:jc w:val="both"/>
        <w:rPr>
          <w:color w:val="auto"/>
          <w:spacing w:val="20"/>
          <w:sz w:val="28"/>
          <w:szCs w:val="28"/>
          <w:lang w:eastAsia="zh-TW"/>
        </w:rPr>
      </w:pPr>
      <w:r w:rsidRPr="00F32C1A">
        <w:rPr>
          <w:rFonts w:hint="eastAsia"/>
          <w:snapToGrid w:val="0"/>
          <w:spacing w:val="20"/>
          <w:sz w:val="28"/>
          <w:szCs w:val="28"/>
          <w:lang w:eastAsia="zh-TW"/>
        </w:rPr>
        <w:t>委員會十分支持廉署繼續與公務員事務局合作推展</w:t>
      </w:r>
      <w:r>
        <w:rPr>
          <w:rFonts w:hint="eastAsia"/>
          <w:snapToGrid w:val="0"/>
          <w:spacing w:val="20"/>
          <w:sz w:val="28"/>
          <w:szCs w:val="28"/>
          <w:lang w:eastAsia="zh-TW"/>
        </w:rPr>
        <w:t>“</w:t>
      </w:r>
      <w:r w:rsidRPr="00D324B3">
        <w:rPr>
          <w:rFonts w:hint="eastAsia"/>
          <w:snapToGrid w:val="0"/>
          <w:spacing w:val="20"/>
          <w:sz w:val="28"/>
          <w:szCs w:val="28"/>
          <w:lang w:eastAsia="zh-TW"/>
        </w:rPr>
        <w:t>誠信領導計劃</w:t>
      </w:r>
      <w:r>
        <w:rPr>
          <w:rFonts w:hint="eastAsia"/>
          <w:snapToGrid w:val="0"/>
          <w:spacing w:val="20"/>
          <w:sz w:val="28"/>
          <w:szCs w:val="28"/>
          <w:lang w:eastAsia="zh-TW"/>
        </w:rPr>
        <w:t>”</w:t>
      </w:r>
      <w:r w:rsidRPr="00D324B3">
        <w:rPr>
          <w:rFonts w:hint="eastAsia"/>
          <w:snapToGrid w:val="0"/>
          <w:spacing w:val="20"/>
          <w:sz w:val="28"/>
          <w:szCs w:val="28"/>
          <w:lang w:eastAsia="zh-TW"/>
        </w:rPr>
        <w:t>，向各政府決策局及部門提供防貪教育資訊，並</w:t>
      </w:r>
      <w:r>
        <w:rPr>
          <w:rFonts w:hint="eastAsia"/>
          <w:snapToGrid w:val="0"/>
          <w:spacing w:val="20"/>
          <w:sz w:val="28"/>
          <w:szCs w:val="28"/>
          <w:lang w:eastAsia="zh-TW"/>
        </w:rPr>
        <w:t>在年內</w:t>
      </w:r>
      <w:r w:rsidRPr="00D324B3">
        <w:rPr>
          <w:rFonts w:hint="eastAsia"/>
          <w:snapToGrid w:val="0"/>
          <w:spacing w:val="20"/>
          <w:sz w:val="28"/>
          <w:szCs w:val="28"/>
          <w:lang w:eastAsia="zh-TW"/>
        </w:rPr>
        <w:t>籌辦專題工作坊，</w:t>
      </w:r>
      <w:r w:rsidRPr="00D324B3">
        <w:rPr>
          <w:spacing w:val="20"/>
          <w:sz w:val="28"/>
          <w:szCs w:val="28"/>
          <w:lang w:eastAsia="zh-TW"/>
        </w:rPr>
        <w:t>深入探討有關公職人員行為失當及如何利用數碼方案強化監督工作</w:t>
      </w:r>
      <w:r w:rsidRPr="00D324B3">
        <w:rPr>
          <w:rFonts w:hint="eastAsia"/>
          <w:spacing w:val="20"/>
          <w:sz w:val="28"/>
          <w:szCs w:val="28"/>
          <w:lang w:eastAsia="zh-TW"/>
        </w:rPr>
        <w:t>的議題。</w:t>
      </w:r>
      <w:r w:rsidRPr="00D324B3">
        <w:rPr>
          <w:rFonts w:hint="eastAsia"/>
          <w:spacing w:val="20"/>
          <w:sz w:val="28"/>
          <w:szCs w:val="28"/>
          <w:lang w:val="en-GB" w:eastAsia="zh-TW"/>
        </w:rPr>
        <w:t>同時，廉署</w:t>
      </w:r>
      <w:r w:rsidRPr="00D324B3">
        <w:rPr>
          <w:rFonts w:hint="eastAsia"/>
          <w:spacing w:val="20"/>
          <w:sz w:val="28"/>
          <w:szCs w:val="28"/>
          <w:lang w:eastAsia="zh-TW"/>
        </w:rPr>
        <w:t>亦積極</w:t>
      </w:r>
      <w:r w:rsidRPr="00D324B3">
        <w:rPr>
          <w:rFonts w:hint="eastAsia"/>
          <w:spacing w:val="20"/>
          <w:sz w:val="28"/>
          <w:szCs w:val="28"/>
          <w:lang w:val="en-GB" w:eastAsia="zh-TW"/>
        </w:rPr>
        <w:t>鼓勵公共機構採用廉署多元化的</w:t>
      </w:r>
      <w:r w:rsidRPr="00D324B3">
        <w:rPr>
          <w:rFonts w:hint="eastAsia"/>
          <w:spacing w:val="20"/>
          <w:sz w:val="28"/>
          <w:szCs w:val="28"/>
          <w:lang w:eastAsia="zh-TW"/>
        </w:rPr>
        <w:t>防貪服務及教育資源</w:t>
      </w:r>
      <w:r w:rsidRPr="00D324B3">
        <w:rPr>
          <w:rFonts w:hint="eastAsia"/>
          <w:spacing w:val="20"/>
          <w:sz w:val="28"/>
          <w:szCs w:val="28"/>
          <w:lang w:val="en-GB" w:eastAsia="zh-TW"/>
        </w:rPr>
        <w:t>，並持續為</w:t>
      </w:r>
      <w:r>
        <w:rPr>
          <w:rFonts w:hint="eastAsia"/>
          <w:spacing w:val="20"/>
          <w:sz w:val="28"/>
          <w:szCs w:val="28"/>
          <w:lang w:val="en-GB" w:eastAsia="zh-TW"/>
        </w:rPr>
        <w:t>其</w:t>
      </w:r>
      <w:r w:rsidRPr="00D324B3">
        <w:rPr>
          <w:rFonts w:hint="eastAsia"/>
          <w:spacing w:val="20"/>
          <w:sz w:val="28"/>
          <w:szCs w:val="28"/>
          <w:lang w:val="en-GB" w:eastAsia="zh-TW"/>
        </w:rPr>
        <w:t>職員舉辦</w:t>
      </w:r>
      <w:r w:rsidRPr="00D324B3">
        <w:rPr>
          <w:rFonts w:hint="eastAsia"/>
          <w:spacing w:val="20"/>
          <w:sz w:val="28"/>
          <w:szCs w:val="28"/>
          <w:lang w:eastAsia="zh-TW"/>
        </w:rPr>
        <w:t>誠信培訓研討會。</w:t>
      </w:r>
    </w:p>
    <w:p w14:paraId="6E7134F0" w14:textId="77777777" w:rsidR="00826B2E" w:rsidRPr="00826B2E" w:rsidRDefault="00826B2E" w:rsidP="00826B2E">
      <w:pPr>
        <w:pStyle w:val="Default"/>
        <w:tabs>
          <w:tab w:val="left" w:pos="1418"/>
        </w:tabs>
        <w:overflowPunct w:val="0"/>
        <w:snapToGrid w:val="0"/>
        <w:spacing w:line="276" w:lineRule="auto"/>
        <w:jc w:val="both"/>
        <w:rPr>
          <w:color w:val="auto"/>
          <w:spacing w:val="20"/>
          <w:sz w:val="28"/>
          <w:szCs w:val="28"/>
          <w:lang w:eastAsia="zh-TW"/>
        </w:rPr>
      </w:pPr>
    </w:p>
    <w:p w14:paraId="43DC4EFF" w14:textId="77777777" w:rsidR="00D811B1" w:rsidRPr="00A73398" w:rsidRDefault="00D811B1">
      <w:pPr>
        <w:keepNext/>
        <w:overflowPunct w:val="0"/>
        <w:adjustRightInd w:val="0"/>
        <w:snapToGrid w:val="0"/>
        <w:spacing w:after="0" w:line="276" w:lineRule="auto"/>
        <w:jc w:val="both"/>
        <w:rPr>
          <w:rFonts w:asciiTheme="minorEastAsia" w:hAnsiTheme="minorEastAsia" w:cs="Times New Roman"/>
          <w:snapToGrid w:val="0"/>
          <w:spacing w:val="20"/>
          <w:sz w:val="28"/>
          <w:szCs w:val="28"/>
          <w:lang w:val="en-US" w:eastAsia="zh-TW"/>
        </w:rPr>
      </w:pPr>
      <w:r w:rsidRPr="00D324B3">
        <w:rPr>
          <w:rFonts w:asciiTheme="minorEastAsia" w:hAnsiTheme="minorEastAsia" w:cs="微軟正黑體" w:hint="eastAsia"/>
          <w:color w:val="0F1115"/>
          <w:spacing w:val="20"/>
          <w:sz w:val="28"/>
          <w:szCs w:val="28"/>
          <w:lang w:eastAsia="zh-TW"/>
        </w:rPr>
        <w:t>在商界方面，</w:t>
      </w:r>
      <w:r w:rsidRPr="00D324B3">
        <w:rPr>
          <w:rFonts w:ascii="Times New Roman" w:hAnsi="Times New Roman" w:cs="Times New Roman" w:hint="eastAsia"/>
          <w:snapToGrid w:val="0"/>
          <w:spacing w:val="20"/>
          <w:sz w:val="28"/>
          <w:szCs w:val="28"/>
          <w:lang w:val="en-US" w:eastAsia="zh-TW"/>
        </w:rPr>
        <w:t>締造廉潔的營商環境是鞏固香港國際金融中心地位及持續提升其競爭力的重要基石。</w:t>
      </w:r>
      <w:r w:rsidRPr="00D324B3">
        <w:rPr>
          <w:rFonts w:asciiTheme="minorEastAsia" w:hAnsiTheme="minorEastAsia" w:cs="微軟正黑體" w:hint="eastAsia"/>
          <w:color w:val="0F1115"/>
          <w:spacing w:val="20"/>
          <w:sz w:val="28"/>
          <w:szCs w:val="28"/>
          <w:lang w:eastAsia="zh-TW"/>
        </w:rPr>
        <w:t>委員會讚許</w:t>
      </w:r>
      <w:proofErr w:type="gramStart"/>
      <w:r w:rsidRPr="00D324B3">
        <w:rPr>
          <w:rFonts w:ascii="Times New Roman" w:hAnsi="Times New Roman" w:cs="Times New Roman" w:hint="eastAsia"/>
          <w:snapToGrid w:val="0"/>
          <w:spacing w:val="20"/>
          <w:sz w:val="28"/>
          <w:szCs w:val="28"/>
          <w:lang w:val="en-US" w:eastAsia="zh-TW"/>
        </w:rPr>
        <w:t>廉署</w:t>
      </w:r>
      <w:r w:rsidRPr="00D324B3">
        <w:rPr>
          <w:rFonts w:asciiTheme="minorEastAsia" w:hAnsiTheme="minorEastAsia" w:cs="微軟正黑體" w:hint="eastAsia"/>
          <w:color w:val="0F1115"/>
          <w:spacing w:val="20"/>
          <w:sz w:val="28"/>
          <w:szCs w:val="28"/>
          <w:lang w:eastAsia="zh-TW"/>
        </w:rPr>
        <w:t>轄下</w:t>
      </w:r>
      <w:proofErr w:type="gramEnd"/>
      <w:r w:rsidRPr="00D324B3">
        <w:rPr>
          <w:rFonts w:asciiTheme="minorEastAsia" w:hAnsiTheme="minorEastAsia" w:cs="微軟正黑體" w:hint="eastAsia"/>
          <w:color w:val="0F1115"/>
          <w:spacing w:val="20"/>
          <w:sz w:val="28"/>
          <w:szCs w:val="28"/>
          <w:lang w:eastAsia="zh-TW"/>
        </w:rPr>
        <w:t>的</w:t>
      </w:r>
      <w:r w:rsidRPr="00D324B3">
        <w:rPr>
          <w:rFonts w:ascii="Times New Roman" w:hAnsi="Times New Roman" w:cs="Times New Roman" w:hint="eastAsia"/>
          <w:snapToGrid w:val="0"/>
          <w:spacing w:val="20"/>
          <w:sz w:val="28"/>
          <w:szCs w:val="28"/>
          <w:lang w:val="en-US" w:eastAsia="zh-TW"/>
        </w:rPr>
        <w:t>香港商業道德發展中心去年大幅增加網上課程的數量和多樣性，以應付企業在誠信培訓方面的需求；同時，</w:t>
      </w:r>
      <w:r w:rsidRPr="00D324B3">
        <w:rPr>
          <w:rFonts w:asciiTheme="minorEastAsia" w:hAnsiTheme="minorEastAsia" w:cs="微軟正黑體" w:hint="eastAsia"/>
          <w:color w:val="0F1115"/>
          <w:spacing w:val="20"/>
          <w:sz w:val="28"/>
          <w:szCs w:val="28"/>
          <w:lang w:eastAsia="zh-TW"/>
        </w:rPr>
        <w:t>中心的諮詢委員會成員商會亦由十個增加至</w:t>
      </w:r>
      <w:r w:rsidRPr="00A73398">
        <w:rPr>
          <w:rFonts w:ascii="Times New Roman" w:hAnsi="Times New Roman" w:cs="Times New Roman"/>
          <w:color w:val="0F1115"/>
          <w:spacing w:val="20"/>
          <w:sz w:val="28"/>
          <w:szCs w:val="28"/>
          <w:lang w:eastAsia="zh-TW"/>
        </w:rPr>
        <w:t>19</w:t>
      </w:r>
      <w:r w:rsidRPr="00D324B3">
        <w:rPr>
          <w:rFonts w:asciiTheme="minorEastAsia" w:hAnsiTheme="minorEastAsia" w:cs="微軟正黑體" w:hint="eastAsia"/>
          <w:color w:val="0F1115"/>
          <w:spacing w:val="20"/>
          <w:sz w:val="28"/>
          <w:szCs w:val="28"/>
          <w:lang w:eastAsia="zh-TW"/>
        </w:rPr>
        <w:t>個，廉署將</w:t>
      </w:r>
      <w:proofErr w:type="gramStart"/>
      <w:r w:rsidRPr="00D324B3">
        <w:rPr>
          <w:rFonts w:asciiTheme="minorEastAsia" w:hAnsiTheme="minorEastAsia" w:cs="微軟正黑體" w:hint="eastAsia"/>
          <w:color w:val="0F1115"/>
          <w:spacing w:val="20"/>
          <w:sz w:val="28"/>
          <w:szCs w:val="28"/>
          <w:lang w:eastAsia="zh-TW"/>
        </w:rPr>
        <w:t>透過此網絡</w:t>
      </w:r>
      <w:proofErr w:type="gramEnd"/>
      <w:r w:rsidRPr="00D324B3">
        <w:rPr>
          <w:rFonts w:ascii="Times New Roman" w:hAnsi="Times New Roman" w:cs="Times New Roman"/>
          <w:snapToGrid w:val="0"/>
          <w:spacing w:val="20"/>
          <w:sz w:val="28"/>
          <w:szCs w:val="28"/>
          <w:lang w:val="en-US" w:eastAsia="zh-TW"/>
        </w:rPr>
        <w:t>加強</w:t>
      </w:r>
      <w:r w:rsidRPr="00D324B3">
        <w:rPr>
          <w:rFonts w:ascii="Times New Roman" w:hAnsi="Times New Roman" w:cs="Times New Roman" w:hint="eastAsia"/>
          <w:snapToGrid w:val="0"/>
          <w:spacing w:val="20"/>
          <w:sz w:val="28"/>
          <w:szCs w:val="28"/>
          <w:lang w:val="en-US" w:eastAsia="zh-TW"/>
        </w:rPr>
        <w:t>與本地國際商會的聯繫及協作，向他們的成員宣揚廉署打擊貪污及維護廉潔營商環境的決心，並透過他們的</w:t>
      </w:r>
      <w:proofErr w:type="gramStart"/>
      <w:r w:rsidRPr="00D324B3">
        <w:rPr>
          <w:rFonts w:ascii="Times New Roman" w:hAnsi="Times New Roman" w:cs="Times New Roman" w:hint="eastAsia"/>
          <w:snapToGrid w:val="0"/>
          <w:spacing w:val="20"/>
          <w:sz w:val="28"/>
          <w:szCs w:val="28"/>
          <w:lang w:val="en-US" w:eastAsia="zh-TW"/>
        </w:rPr>
        <w:t>網絡把有關</w:t>
      </w:r>
      <w:proofErr w:type="gramEnd"/>
      <w:r w:rsidRPr="00D324B3">
        <w:rPr>
          <w:rFonts w:ascii="Times New Roman" w:hAnsi="Times New Roman" w:cs="Times New Roman" w:hint="eastAsia"/>
          <w:snapToGrid w:val="0"/>
          <w:spacing w:val="20"/>
          <w:sz w:val="28"/>
          <w:szCs w:val="28"/>
          <w:lang w:val="en-US" w:eastAsia="zh-TW"/>
        </w:rPr>
        <w:t>信息傳遞給海外企業，吸引它們來港投資。</w:t>
      </w:r>
    </w:p>
    <w:p w14:paraId="75CF5C48" w14:textId="77777777" w:rsidR="00D811B1" w:rsidRPr="00A73398" w:rsidRDefault="00D811B1" w:rsidP="00A73398">
      <w:pPr>
        <w:spacing w:after="0" w:line="276" w:lineRule="auto"/>
        <w:rPr>
          <w:rFonts w:asciiTheme="minorEastAsia" w:hAnsiTheme="minorEastAsia"/>
          <w:lang w:eastAsia="zh-TW"/>
        </w:rPr>
      </w:pPr>
    </w:p>
    <w:p w14:paraId="2F143995" w14:textId="77777777" w:rsidR="00D811B1" w:rsidRPr="00F32C1A" w:rsidRDefault="00D811B1" w:rsidP="00F32C1A">
      <w:pPr>
        <w:keepNext/>
        <w:overflowPunct w:val="0"/>
        <w:adjustRightInd w:val="0"/>
        <w:snapToGrid w:val="0"/>
        <w:spacing w:after="240" w:line="276" w:lineRule="auto"/>
        <w:jc w:val="both"/>
        <w:rPr>
          <w:rFonts w:ascii="Times New Roman" w:hAnsi="Times New Roman" w:cs="Times New Roman"/>
          <w:snapToGrid w:val="0"/>
          <w:spacing w:val="20"/>
          <w:sz w:val="28"/>
          <w:szCs w:val="28"/>
          <w:lang w:val="en-US" w:eastAsia="zh-TW"/>
        </w:rPr>
      </w:pPr>
      <w:r w:rsidRPr="00F32C1A">
        <w:rPr>
          <w:rFonts w:ascii="Times New Roman" w:hAnsi="Times New Roman" w:cs="Times New Roman" w:hint="eastAsia"/>
          <w:b/>
          <w:bCs/>
          <w:i/>
          <w:iCs/>
          <w:spacing w:val="20"/>
          <w:sz w:val="28"/>
          <w:szCs w:val="28"/>
          <w:lang w:val="en-GB" w:eastAsia="zh-TW"/>
        </w:rPr>
        <w:t>向</w:t>
      </w:r>
      <w:r w:rsidRPr="00F32C1A">
        <w:rPr>
          <w:rFonts w:ascii="Times New Roman" w:hAnsi="Times New Roman" w:cs="Times New Roman"/>
          <w:b/>
          <w:bCs/>
          <w:i/>
          <w:iCs/>
          <w:spacing w:val="20"/>
          <w:sz w:val="28"/>
          <w:szCs w:val="28"/>
          <w:lang w:val="en-GB" w:eastAsia="zh-TW"/>
        </w:rPr>
        <w:t>輸入勞工及人才</w:t>
      </w:r>
      <w:r w:rsidRPr="00F32C1A">
        <w:rPr>
          <w:rFonts w:ascii="Times New Roman" w:hAnsi="Times New Roman" w:cs="Times New Roman" w:hint="eastAsia"/>
          <w:b/>
          <w:bCs/>
          <w:i/>
          <w:iCs/>
          <w:spacing w:val="20"/>
          <w:sz w:val="28"/>
          <w:szCs w:val="28"/>
          <w:lang w:val="en-GB" w:eastAsia="zh-TW"/>
        </w:rPr>
        <w:t>宣揚廉潔信息</w:t>
      </w:r>
    </w:p>
    <w:p w14:paraId="35F1D3AF" w14:textId="77777777" w:rsidR="00D811B1" w:rsidRPr="00F32C1A" w:rsidRDefault="00D811B1" w:rsidP="00A73398">
      <w:pPr>
        <w:pStyle w:val="Default"/>
        <w:tabs>
          <w:tab w:val="left" w:pos="1418"/>
        </w:tabs>
        <w:overflowPunct w:val="0"/>
        <w:snapToGrid w:val="0"/>
        <w:spacing w:line="276" w:lineRule="auto"/>
        <w:jc w:val="both"/>
        <w:rPr>
          <w:color w:val="auto"/>
          <w:spacing w:val="20"/>
          <w:sz w:val="28"/>
          <w:szCs w:val="28"/>
          <w:lang w:eastAsia="zh-TW"/>
        </w:rPr>
      </w:pPr>
      <w:r w:rsidRPr="00F32C1A">
        <w:rPr>
          <w:color w:val="auto"/>
          <w:spacing w:val="20"/>
          <w:sz w:val="28"/>
          <w:szCs w:val="28"/>
          <w:lang w:val="en-GB" w:eastAsia="zh-TW"/>
        </w:rPr>
        <w:t>自</w:t>
      </w:r>
      <w:r w:rsidRPr="00F32C1A">
        <w:rPr>
          <w:color w:val="auto"/>
          <w:spacing w:val="20"/>
          <w:sz w:val="28"/>
          <w:szCs w:val="28"/>
          <w:lang w:eastAsia="zh-TW"/>
        </w:rPr>
        <w:t>二零二三年政府優化輸入人才及勞工的機制以來</w:t>
      </w:r>
      <w:r w:rsidRPr="00F32C1A">
        <w:rPr>
          <w:color w:val="auto"/>
          <w:spacing w:val="20"/>
          <w:sz w:val="28"/>
          <w:szCs w:val="28"/>
          <w:lang w:val="en-GB" w:eastAsia="zh-TW"/>
        </w:rPr>
        <w:t>，廉署</w:t>
      </w:r>
      <w:r w:rsidRPr="00F32C1A">
        <w:rPr>
          <w:color w:val="auto"/>
          <w:spacing w:val="20"/>
          <w:sz w:val="28"/>
          <w:szCs w:val="28"/>
          <w:lang w:eastAsia="zh-TW"/>
        </w:rPr>
        <w:t>一直</w:t>
      </w:r>
      <w:r w:rsidRPr="00F32C1A">
        <w:rPr>
          <w:color w:val="auto"/>
          <w:spacing w:val="20"/>
          <w:sz w:val="28"/>
          <w:szCs w:val="28"/>
          <w:lang w:val="en-GB" w:eastAsia="zh-TW"/>
        </w:rPr>
        <w:t>為所有輸入勞工安排反貪法例講座，向他們</w:t>
      </w:r>
      <w:proofErr w:type="gramStart"/>
      <w:r w:rsidRPr="00F32C1A">
        <w:rPr>
          <w:color w:val="auto"/>
          <w:spacing w:val="20"/>
          <w:sz w:val="28"/>
          <w:szCs w:val="28"/>
          <w:lang w:val="en-GB" w:eastAsia="zh-TW"/>
        </w:rPr>
        <w:t>派發防貪</w:t>
      </w:r>
      <w:proofErr w:type="gramEnd"/>
      <w:r w:rsidRPr="00F32C1A">
        <w:rPr>
          <w:color w:val="auto"/>
          <w:spacing w:val="20"/>
          <w:sz w:val="28"/>
          <w:szCs w:val="28"/>
          <w:lang w:val="en-GB" w:eastAsia="zh-TW"/>
        </w:rPr>
        <w:t>資訊，到訪勞工宿舍或工作地點進行直接會面等，呼籲他們遇到</w:t>
      </w:r>
      <w:proofErr w:type="gramStart"/>
      <w:r w:rsidRPr="00F32C1A">
        <w:rPr>
          <w:color w:val="auto"/>
          <w:spacing w:val="20"/>
          <w:sz w:val="28"/>
          <w:szCs w:val="28"/>
          <w:lang w:val="en-GB" w:eastAsia="zh-TW"/>
        </w:rPr>
        <w:t>索賄應拒絕</w:t>
      </w:r>
      <w:proofErr w:type="gramEnd"/>
      <w:r w:rsidRPr="00F32C1A">
        <w:rPr>
          <w:color w:val="auto"/>
          <w:spacing w:val="20"/>
          <w:sz w:val="28"/>
          <w:szCs w:val="28"/>
          <w:lang w:val="en-GB" w:eastAsia="zh-TW"/>
        </w:rPr>
        <w:t>並</w:t>
      </w:r>
      <w:proofErr w:type="gramStart"/>
      <w:r w:rsidRPr="00F32C1A">
        <w:rPr>
          <w:color w:val="auto"/>
          <w:spacing w:val="20"/>
          <w:sz w:val="28"/>
          <w:szCs w:val="28"/>
          <w:lang w:val="en-GB" w:eastAsia="zh-TW"/>
        </w:rPr>
        <w:t>向廉署舉</w:t>
      </w:r>
      <w:proofErr w:type="gramEnd"/>
      <w:r w:rsidRPr="00F32C1A">
        <w:rPr>
          <w:color w:val="auto"/>
          <w:spacing w:val="20"/>
          <w:sz w:val="28"/>
          <w:szCs w:val="28"/>
          <w:lang w:val="en-GB" w:eastAsia="zh-TW"/>
        </w:rPr>
        <w:t>報。</w:t>
      </w:r>
      <w:proofErr w:type="gramStart"/>
      <w:r w:rsidRPr="00F32C1A">
        <w:rPr>
          <w:color w:val="auto"/>
          <w:spacing w:val="20"/>
          <w:sz w:val="28"/>
          <w:szCs w:val="28"/>
          <w:lang w:eastAsia="zh-TW"/>
        </w:rPr>
        <w:t>此外，</w:t>
      </w:r>
      <w:proofErr w:type="gramEnd"/>
      <w:r w:rsidRPr="00F32C1A">
        <w:rPr>
          <w:color w:val="auto"/>
          <w:spacing w:val="20"/>
          <w:sz w:val="28"/>
          <w:szCs w:val="28"/>
          <w:lang w:eastAsia="zh-TW"/>
        </w:rPr>
        <w:t>廉署亦在輸入勞工日常工作及生活的環境中滲入簡明的防貪信息，例如展示宣傳海報，在他們</w:t>
      </w:r>
      <w:proofErr w:type="gramStart"/>
      <w:r w:rsidRPr="00F32C1A">
        <w:rPr>
          <w:color w:val="auto"/>
          <w:spacing w:val="20"/>
          <w:sz w:val="28"/>
          <w:szCs w:val="28"/>
          <w:lang w:eastAsia="zh-TW"/>
        </w:rPr>
        <w:t>的微信群</w:t>
      </w:r>
      <w:proofErr w:type="gramEnd"/>
      <w:r w:rsidRPr="00F32C1A">
        <w:rPr>
          <w:color w:val="auto"/>
          <w:spacing w:val="20"/>
          <w:sz w:val="28"/>
          <w:szCs w:val="28"/>
          <w:lang w:eastAsia="zh-TW"/>
        </w:rPr>
        <w:t>組發</w:t>
      </w:r>
      <w:r w:rsidRPr="00F32C1A">
        <w:rPr>
          <w:rFonts w:hint="eastAsia"/>
          <w:color w:val="auto"/>
          <w:spacing w:val="20"/>
          <w:sz w:val="28"/>
          <w:szCs w:val="28"/>
          <w:lang w:eastAsia="zh-TW"/>
        </w:rPr>
        <w:t>放資訊</w:t>
      </w:r>
      <w:r w:rsidRPr="00F32C1A">
        <w:rPr>
          <w:color w:val="auto"/>
          <w:spacing w:val="20"/>
          <w:sz w:val="28"/>
          <w:szCs w:val="28"/>
          <w:lang w:eastAsia="zh-TW"/>
        </w:rPr>
        <w:t>，以</w:t>
      </w:r>
      <w:proofErr w:type="gramStart"/>
      <w:r w:rsidRPr="00F32C1A">
        <w:rPr>
          <w:color w:val="auto"/>
          <w:spacing w:val="20"/>
          <w:sz w:val="28"/>
          <w:szCs w:val="28"/>
          <w:lang w:eastAsia="zh-TW"/>
        </w:rPr>
        <w:t>收廣傳</w:t>
      </w:r>
      <w:proofErr w:type="gramEnd"/>
      <w:r w:rsidRPr="00F32C1A">
        <w:rPr>
          <w:color w:val="auto"/>
          <w:spacing w:val="20"/>
          <w:sz w:val="28"/>
          <w:szCs w:val="28"/>
          <w:lang w:eastAsia="zh-TW"/>
        </w:rPr>
        <w:t>之效。</w:t>
      </w:r>
    </w:p>
    <w:p w14:paraId="1952B027" w14:textId="77777777" w:rsidR="00D811B1" w:rsidRPr="000148B1" w:rsidRDefault="00D811B1" w:rsidP="00A73398">
      <w:pPr>
        <w:pStyle w:val="Default"/>
        <w:overflowPunct w:val="0"/>
        <w:snapToGrid w:val="0"/>
        <w:spacing w:line="276" w:lineRule="auto"/>
        <w:jc w:val="both"/>
        <w:rPr>
          <w:bCs/>
          <w:color w:val="auto"/>
          <w:spacing w:val="20"/>
          <w:sz w:val="28"/>
          <w:szCs w:val="28"/>
          <w:lang w:val="en-GB" w:eastAsia="zh-TW"/>
        </w:rPr>
      </w:pPr>
    </w:p>
    <w:p w14:paraId="143C77E6" w14:textId="77777777" w:rsidR="00D811B1" w:rsidRDefault="00D811B1" w:rsidP="000E3C63">
      <w:pPr>
        <w:pStyle w:val="Default"/>
        <w:tabs>
          <w:tab w:val="left" w:pos="1418"/>
        </w:tabs>
        <w:overflowPunct w:val="0"/>
        <w:snapToGrid w:val="0"/>
        <w:spacing w:line="276" w:lineRule="auto"/>
        <w:jc w:val="both"/>
        <w:rPr>
          <w:color w:val="auto"/>
          <w:spacing w:val="20"/>
          <w:sz w:val="28"/>
          <w:szCs w:val="28"/>
          <w:lang w:val="en-GB" w:eastAsia="zh-TW"/>
        </w:rPr>
      </w:pPr>
      <w:r w:rsidRPr="00F32C1A">
        <w:rPr>
          <w:rFonts w:hint="eastAsia"/>
          <w:color w:val="auto"/>
          <w:spacing w:val="20"/>
          <w:sz w:val="28"/>
          <w:szCs w:val="28"/>
          <w:lang w:val="en-GB" w:eastAsia="zh-TW"/>
        </w:rPr>
        <w:t>委員會亦</w:t>
      </w:r>
      <w:proofErr w:type="gramStart"/>
      <w:r w:rsidRPr="00F32C1A">
        <w:rPr>
          <w:rFonts w:hint="eastAsia"/>
          <w:color w:val="auto"/>
          <w:spacing w:val="20"/>
          <w:sz w:val="28"/>
          <w:szCs w:val="28"/>
          <w:lang w:val="en-GB" w:eastAsia="zh-TW"/>
        </w:rPr>
        <w:t>欣</w:t>
      </w:r>
      <w:r w:rsidRPr="00F32C1A">
        <w:rPr>
          <w:rFonts w:ascii="新細明體" w:eastAsia="新細明體" w:hAnsi="新細明體" w:cs="新細明體" w:hint="eastAsia"/>
          <w:color w:val="auto"/>
          <w:spacing w:val="20"/>
          <w:sz w:val="28"/>
          <w:szCs w:val="28"/>
          <w:lang w:val="en-GB" w:eastAsia="zh-TW"/>
        </w:rPr>
        <w:t>見</w:t>
      </w:r>
      <w:r w:rsidRPr="00F32C1A">
        <w:rPr>
          <w:color w:val="auto"/>
          <w:spacing w:val="20"/>
          <w:sz w:val="28"/>
          <w:szCs w:val="28"/>
          <w:lang w:val="en-GB" w:eastAsia="zh-TW"/>
        </w:rPr>
        <w:t>廉署</w:t>
      </w:r>
      <w:proofErr w:type="gramEnd"/>
      <w:r w:rsidRPr="00F32C1A">
        <w:rPr>
          <w:color w:val="auto"/>
          <w:spacing w:val="20"/>
          <w:sz w:val="28"/>
          <w:szCs w:val="28"/>
          <w:lang w:val="en-GB" w:eastAsia="zh-TW"/>
        </w:rPr>
        <w:t>與香港人才服務辦公室及其他人才</w:t>
      </w:r>
      <w:r w:rsidRPr="00F32C1A">
        <w:rPr>
          <w:color w:val="auto"/>
          <w:spacing w:val="20"/>
          <w:sz w:val="28"/>
          <w:szCs w:val="28"/>
          <w:lang w:eastAsia="zh-TW"/>
        </w:rPr>
        <w:t>服務機構保持緊密</w:t>
      </w:r>
      <w:r w:rsidRPr="00F32C1A">
        <w:rPr>
          <w:color w:val="auto"/>
          <w:spacing w:val="20"/>
          <w:sz w:val="28"/>
          <w:szCs w:val="28"/>
          <w:lang w:val="en-GB" w:eastAsia="zh-TW"/>
        </w:rPr>
        <w:t>合作，透過</w:t>
      </w:r>
      <w:r w:rsidRPr="00F32C1A">
        <w:rPr>
          <w:rFonts w:hint="eastAsia"/>
          <w:color w:val="auto"/>
          <w:spacing w:val="20"/>
          <w:sz w:val="28"/>
          <w:szCs w:val="28"/>
          <w:lang w:val="en-GB" w:eastAsia="zh-TW"/>
        </w:rPr>
        <w:t>安排</w:t>
      </w:r>
      <w:r w:rsidRPr="00F32C1A">
        <w:rPr>
          <w:color w:val="auto"/>
          <w:spacing w:val="20"/>
          <w:sz w:val="28"/>
          <w:szCs w:val="28"/>
          <w:lang w:val="en-GB" w:eastAsia="zh-TW"/>
        </w:rPr>
        <w:t>參觀廉署</w:t>
      </w:r>
      <w:r>
        <w:rPr>
          <w:rFonts w:hint="eastAsia"/>
          <w:color w:val="auto"/>
          <w:spacing w:val="20"/>
          <w:sz w:val="28"/>
          <w:szCs w:val="28"/>
          <w:lang w:val="en-GB" w:eastAsia="zh-TW"/>
        </w:rPr>
        <w:t>的</w:t>
      </w:r>
      <w:r w:rsidRPr="007426D3">
        <w:rPr>
          <w:color w:val="auto"/>
          <w:spacing w:val="20"/>
          <w:sz w:val="28"/>
          <w:szCs w:val="28"/>
          <w:lang w:eastAsia="zh-TW"/>
        </w:rPr>
        <w:t>活動、舉辦分享會</w:t>
      </w:r>
      <w:r w:rsidRPr="007426D3">
        <w:rPr>
          <w:color w:val="auto"/>
          <w:spacing w:val="20"/>
          <w:sz w:val="28"/>
          <w:szCs w:val="28"/>
          <w:lang w:val="en-GB" w:eastAsia="zh-TW"/>
        </w:rPr>
        <w:t>及在人才博</w:t>
      </w:r>
      <w:r w:rsidRPr="007426D3">
        <w:rPr>
          <w:color w:val="auto"/>
          <w:spacing w:val="20"/>
          <w:sz w:val="28"/>
          <w:szCs w:val="28"/>
          <w:lang w:val="en-GB" w:eastAsia="zh-TW"/>
        </w:rPr>
        <w:lastRenderedPageBreak/>
        <w:t>覽會中</w:t>
      </w:r>
      <w:r w:rsidRPr="00D324B3">
        <w:rPr>
          <w:rFonts w:hint="eastAsia"/>
          <w:color w:val="auto"/>
          <w:spacing w:val="20"/>
          <w:sz w:val="28"/>
          <w:szCs w:val="28"/>
          <w:lang w:val="en-GB" w:eastAsia="zh-TW"/>
        </w:rPr>
        <w:t>推廣廉政資訊，</w:t>
      </w:r>
      <w:proofErr w:type="gramStart"/>
      <w:r w:rsidRPr="00D324B3">
        <w:rPr>
          <w:rFonts w:hint="eastAsia"/>
          <w:color w:val="auto"/>
          <w:spacing w:val="20"/>
          <w:sz w:val="28"/>
          <w:szCs w:val="28"/>
          <w:lang w:val="en-GB" w:eastAsia="zh-TW"/>
        </w:rPr>
        <w:t>向</w:t>
      </w:r>
      <w:r w:rsidRPr="00D324B3">
        <w:rPr>
          <w:rFonts w:hint="eastAsia"/>
          <w:color w:val="auto"/>
          <w:spacing w:val="20"/>
          <w:sz w:val="28"/>
          <w:szCs w:val="28"/>
          <w:lang w:eastAsia="zh-TW"/>
        </w:rPr>
        <w:t>抵</w:t>
      </w:r>
      <w:r w:rsidRPr="00D324B3">
        <w:rPr>
          <w:rFonts w:hint="eastAsia"/>
          <w:color w:val="auto"/>
          <w:spacing w:val="20"/>
          <w:sz w:val="28"/>
          <w:szCs w:val="28"/>
          <w:lang w:val="en-GB" w:eastAsia="zh-TW"/>
        </w:rPr>
        <w:t>港人</w:t>
      </w:r>
      <w:proofErr w:type="gramEnd"/>
      <w:r w:rsidRPr="00D324B3">
        <w:rPr>
          <w:rFonts w:hint="eastAsia"/>
          <w:color w:val="auto"/>
          <w:spacing w:val="20"/>
          <w:sz w:val="28"/>
          <w:szCs w:val="28"/>
          <w:lang w:val="en-GB" w:eastAsia="zh-TW"/>
        </w:rPr>
        <w:t>才</w:t>
      </w:r>
      <w:r w:rsidRPr="00D324B3">
        <w:rPr>
          <w:rFonts w:hint="eastAsia"/>
          <w:color w:val="auto"/>
          <w:spacing w:val="20"/>
          <w:sz w:val="28"/>
          <w:szCs w:val="28"/>
          <w:lang w:eastAsia="zh-TW"/>
        </w:rPr>
        <w:t>宣傳</w:t>
      </w:r>
      <w:r w:rsidRPr="00D324B3">
        <w:rPr>
          <w:rFonts w:hint="eastAsia"/>
          <w:color w:val="auto"/>
          <w:spacing w:val="20"/>
          <w:sz w:val="28"/>
          <w:szCs w:val="28"/>
          <w:lang w:val="en-GB" w:eastAsia="zh-TW"/>
        </w:rPr>
        <w:t>香港的廉潔及誠信</w:t>
      </w:r>
      <w:r w:rsidRPr="00D324B3">
        <w:rPr>
          <w:rFonts w:hint="eastAsia"/>
          <w:color w:val="auto"/>
          <w:spacing w:val="20"/>
          <w:sz w:val="28"/>
          <w:szCs w:val="28"/>
          <w:lang w:eastAsia="zh-TW"/>
        </w:rPr>
        <w:t>文化</w:t>
      </w:r>
      <w:r w:rsidRPr="00D324B3">
        <w:rPr>
          <w:rFonts w:hint="eastAsia"/>
          <w:color w:val="auto"/>
          <w:spacing w:val="20"/>
          <w:sz w:val="28"/>
          <w:szCs w:val="28"/>
          <w:lang w:val="en-GB" w:eastAsia="zh-TW"/>
        </w:rPr>
        <w:t>。</w:t>
      </w:r>
      <w:proofErr w:type="gramStart"/>
      <w:r w:rsidRPr="00D324B3">
        <w:rPr>
          <w:rFonts w:hint="eastAsia"/>
          <w:color w:val="auto"/>
          <w:spacing w:val="20"/>
          <w:sz w:val="28"/>
          <w:szCs w:val="28"/>
          <w:lang w:eastAsia="zh-TW"/>
        </w:rPr>
        <w:t>年內廉</w:t>
      </w:r>
      <w:proofErr w:type="gramEnd"/>
      <w:r w:rsidRPr="00D324B3">
        <w:rPr>
          <w:rFonts w:hint="eastAsia"/>
          <w:color w:val="auto"/>
          <w:spacing w:val="20"/>
          <w:sz w:val="28"/>
          <w:szCs w:val="28"/>
          <w:lang w:eastAsia="zh-TW"/>
        </w:rPr>
        <w:t>署亦會再次在人才高峰會議中向內地及海外人才及來港創業人士介紹香港的廉潔優勢及反貪工作，並</w:t>
      </w:r>
      <w:r w:rsidRPr="00D324B3">
        <w:rPr>
          <w:rFonts w:hint="eastAsia"/>
          <w:color w:val="auto"/>
          <w:spacing w:val="20"/>
          <w:sz w:val="28"/>
          <w:szCs w:val="28"/>
          <w:lang w:val="en-GB" w:eastAsia="zh-TW"/>
        </w:rPr>
        <w:t>繼續透過</w:t>
      </w:r>
      <w:proofErr w:type="gramStart"/>
      <w:r w:rsidRPr="00D324B3">
        <w:rPr>
          <w:rFonts w:hint="eastAsia"/>
          <w:color w:val="auto"/>
          <w:spacing w:val="20"/>
          <w:sz w:val="28"/>
          <w:szCs w:val="28"/>
          <w:lang w:val="en-GB" w:eastAsia="zh-TW"/>
        </w:rPr>
        <w:t>微信、微博</w:t>
      </w:r>
      <w:proofErr w:type="gramEnd"/>
      <w:r w:rsidRPr="00D324B3">
        <w:rPr>
          <w:rFonts w:hint="eastAsia"/>
          <w:color w:val="auto"/>
          <w:spacing w:val="20"/>
          <w:sz w:val="28"/>
          <w:szCs w:val="28"/>
          <w:lang w:eastAsia="zh-TW"/>
        </w:rPr>
        <w:t>、</w:t>
      </w:r>
      <w:proofErr w:type="gramStart"/>
      <w:r w:rsidRPr="00D324B3">
        <w:rPr>
          <w:rFonts w:hint="eastAsia"/>
          <w:color w:val="auto"/>
          <w:spacing w:val="20"/>
          <w:sz w:val="28"/>
          <w:szCs w:val="28"/>
          <w:lang w:eastAsia="zh-TW"/>
        </w:rPr>
        <w:t>小紅書</w:t>
      </w:r>
      <w:r w:rsidRPr="00D324B3">
        <w:rPr>
          <w:rFonts w:hint="eastAsia"/>
          <w:color w:val="auto"/>
          <w:spacing w:val="20"/>
          <w:sz w:val="28"/>
          <w:szCs w:val="28"/>
          <w:lang w:val="en-GB" w:eastAsia="zh-TW"/>
        </w:rPr>
        <w:t>等</w:t>
      </w:r>
      <w:proofErr w:type="gramEnd"/>
      <w:r w:rsidRPr="00D324B3">
        <w:rPr>
          <w:rFonts w:hint="eastAsia"/>
          <w:color w:val="auto"/>
          <w:spacing w:val="20"/>
          <w:sz w:val="28"/>
          <w:szCs w:val="28"/>
          <w:lang w:val="en-GB" w:eastAsia="zh-TW"/>
        </w:rPr>
        <w:t>社交媒體，以短視頻及簡單易明的</w:t>
      </w:r>
      <w:proofErr w:type="gramStart"/>
      <w:r w:rsidRPr="00D324B3">
        <w:rPr>
          <w:rFonts w:hint="eastAsia"/>
          <w:color w:val="auto"/>
          <w:spacing w:val="20"/>
          <w:sz w:val="28"/>
          <w:szCs w:val="28"/>
          <w:lang w:val="en-GB" w:eastAsia="zh-TW"/>
        </w:rPr>
        <w:t>貼文向</w:t>
      </w:r>
      <w:r w:rsidRPr="00D324B3">
        <w:rPr>
          <w:rFonts w:hint="eastAsia"/>
          <w:color w:val="auto"/>
          <w:spacing w:val="20"/>
          <w:sz w:val="28"/>
          <w:szCs w:val="28"/>
          <w:lang w:eastAsia="zh-TW"/>
        </w:rPr>
        <w:t>抵</w:t>
      </w:r>
      <w:proofErr w:type="gramEnd"/>
      <w:r w:rsidRPr="00D324B3">
        <w:rPr>
          <w:rFonts w:hint="eastAsia"/>
          <w:color w:val="auto"/>
          <w:spacing w:val="20"/>
          <w:sz w:val="28"/>
          <w:szCs w:val="28"/>
          <w:lang w:eastAsia="zh-TW"/>
        </w:rPr>
        <w:t>港</w:t>
      </w:r>
      <w:r w:rsidRPr="00D324B3">
        <w:rPr>
          <w:rFonts w:hint="eastAsia"/>
          <w:color w:val="auto"/>
          <w:spacing w:val="20"/>
          <w:sz w:val="28"/>
          <w:szCs w:val="28"/>
          <w:lang w:val="en-GB" w:eastAsia="zh-TW"/>
        </w:rPr>
        <w:t>人才</w:t>
      </w:r>
      <w:r w:rsidRPr="00D324B3">
        <w:rPr>
          <w:rFonts w:hint="eastAsia"/>
          <w:color w:val="auto"/>
          <w:spacing w:val="20"/>
          <w:sz w:val="28"/>
          <w:szCs w:val="28"/>
          <w:lang w:eastAsia="zh-TW"/>
        </w:rPr>
        <w:t>介紹</w:t>
      </w:r>
      <w:r w:rsidRPr="00D324B3">
        <w:rPr>
          <w:rFonts w:hint="eastAsia"/>
          <w:color w:val="auto"/>
          <w:spacing w:val="20"/>
          <w:sz w:val="28"/>
          <w:szCs w:val="28"/>
          <w:lang w:val="en-GB" w:eastAsia="zh-TW"/>
        </w:rPr>
        <w:t>反貪法例重點。</w:t>
      </w:r>
    </w:p>
    <w:p w14:paraId="6ED08114" w14:textId="77777777" w:rsidR="00D811B1" w:rsidRDefault="00D811B1" w:rsidP="000E3C63">
      <w:pPr>
        <w:pStyle w:val="Default"/>
        <w:tabs>
          <w:tab w:val="left" w:pos="1418"/>
        </w:tabs>
        <w:overflowPunct w:val="0"/>
        <w:snapToGrid w:val="0"/>
        <w:spacing w:line="276" w:lineRule="auto"/>
        <w:jc w:val="both"/>
        <w:rPr>
          <w:color w:val="auto"/>
          <w:spacing w:val="20"/>
          <w:sz w:val="28"/>
          <w:szCs w:val="28"/>
          <w:lang w:val="en-GB" w:eastAsia="zh-TW"/>
        </w:rPr>
      </w:pPr>
    </w:p>
    <w:p w14:paraId="4FF4C3E4" w14:textId="77777777" w:rsidR="00D811B1" w:rsidRPr="000E3C63" w:rsidRDefault="00D811B1" w:rsidP="000E3C63">
      <w:pPr>
        <w:pStyle w:val="Default"/>
        <w:tabs>
          <w:tab w:val="left" w:pos="1418"/>
        </w:tabs>
        <w:overflowPunct w:val="0"/>
        <w:snapToGrid w:val="0"/>
        <w:spacing w:line="276" w:lineRule="auto"/>
        <w:jc w:val="both"/>
        <w:rPr>
          <w:color w:val="auto"/>
          <w:spacing w:val="20"/>
          <w:sz w:val="28"/>
          <w:szCs w:val="28"/>
          <w:lang w:val="en-GB" w:eastAsia="zh-TW"/>
        </w:rPr>
      </w:pPr>
      <w:r w:rsidRPr="00D324B3">
        <w:rPr>
          <w:rFonts w:asciiTheme="minorEastAsia" w:hAnsiTheme="minorEastAsia" w:cs="微軟正黑體" w:hint="eastAsia"/>
          <w:b/>
          <w:bCs/>
          <w:color w:val="0F1115"/>
          <w:spacing w:val="20"/>
          <w:sz w:val="28"/>
          <w:szCs w:val="28"/>
          <w:lang w:eastAsia="zh-TW"/>
        </w:rPr>
        <w:t>總</w:t>
      </w:r>
      <w:r w:rsidRPr="00D324B3">
        <w:rPr>
          <w:rFonts w:asciiTheme="minorEastAsia" w:hAnsiTheme="minorEastAsia" w:cs="微軟正黑體"/>
          <w:b/>
          <w:bCs/>
          <w:color w:val="0F1115"/>
          <w:spacing w:val="20"/>
          <w:sz w:val="28"/>
          <w:szCs w:val="28"/>
          <w:lang w:eastAsia="zh-TW"/>
        </w:rPr>
        <w:t>結</w:t>
      </w:r>
    </w:p>
    <w:p w14:paraId="7C0BE3C2" w14:textId="77777777" w:rsidR="00D811B1" w:rsidRDefault="00D811B1" w:rsidP="001D5F37">
      <w:pPr>
        <w:shd w:val="clear" w:color="auto" w:fill="FFFFFF"/>
        <w:adjustRightInd w:val="0"/>
        <w:snapToGrid w:val="0"/>
        <w:spacing w:before="240" w:after="0" w:line="276" w:lineRule="auto"/>
        <w:jc w:val="both"/>
        <w:rPr>
          <w:rFonts w:asciiTheme="minorEastAsia" w:hAnsiTheme="minorEastAsia" w:cs="微軟正黑體"/>
          <w:color w:val="0F1115"/>
          <w:spacing w:val="20"/>
          <w:sz w:val="28"/>
          <w:szCs w:val="28"/>
          <w:lang w:eastAsia="zh-TW"/>
        </w:rPr>
      </w:pPr>
      <w:r w:rsidRPr="00D324B3">
        <w:rPr>
          <w:rFonts w:ascii="Times New Roman" w:hAnsi="Times New Roman" w:cs="Times New Roman" w:hint="eastAsia"/>
          <w:spacing w:val="20"/>
          <w:sz w:val="28"/>
          <w:szCs w:val="28"/>
          <w:lang w:eastAsia="zh-HK"/>
        </w:rPr>
        <w:t>多年來，廉署周年民意調查的結果均反映香港社會對廉署反貪工作的堅定支持，廣大市民普遍認為保持社會廉潔對香港整體發展至關重要，並對貪污行為繼續抱持零容忍的態度。</w:t>
      </w:r>
      <w:r w:rsidRPr="00D324B3">
        <w:rPr>
          <w:rFonts w:asciiTheme="minorEastAsia" w:hAnsiTheme="minorEastAsia" w:cs="微軟正黑體" w:hint="eastAsia"/>
          <w:color w:val="0F1115"/>
          <w:spacing w:val="20"/>
          <w:sz w:val="28"/>
          <w:szCs w:val="28"/>
          <w:lang w:eastAsia="zh-TW"/>
        </w:rPr>
        <w:t>委員會充分肯定廉署在二零二五年憑藉創新宣傳策略並深化</w:t>
      </w:r>
      <w:r w:rsidRPr="00D324B3">
        <w:rPr>
          <w:rFonts w:ascii="新細明體" w:eastAsia="新細明體" w:hAnsi="新細明體" w:cs="新細明體" w:hint="eastAsia"/>
          <w:color w:val="0F1115"/>
          <w:spacing w:val="20"/>
          <w:sz w:val="28"/>
          <w:szCs w:val="28"/>
          <w:lang w:eastAsia="zh-TW"/>
        </w:rPr>
        <w:t>防貪</w:t>
      </w:r>
      <w:r w:rsidRPr="00D324B3">
        <w:rPr>
          <w:rFonts w:asciiTheme="minorEastAsia" w:hAnsiTheme="minorEastAsia" w:cs="微軟正黑體" w:hint="eastAsia"/>
          <w:color w:val="0F1115"/>
          <w:spacing w:val="20"/>
          <w:sz w:val="28"/>
          <w:szCs w:val="28"/>
          <w:lang w:eastAsia="zh-TW"/>
        </w:rPr>
        <w:t>教育工作，持續鞏固香港的廉潔文化。</w:t>
      </w:r>
      <w:r w:rsidRPr="00D324B3">
        <w:rPr>
          <w:rFonts w:asciiTheme="minorEastAsia" w:hAnsiTheme="minorEastAsia" w:cs="微軟正黑體" w:hint="eastAsia"/>
          <w:color w:val="0F1115"/>
          <w:spacing w:val="20"/>
          <w:sz w:val="28"/>
          <w:szCs w:val="28"/>
          <w:lang w:val="en-US" w:eastAsia="zh-TW"/>
        </w:rPr>
        <w:t>從</w:t>
      </w:r>
      <w:r w:rsidRPr="00D324B3">
        <w:rPr>
          <w:rFonts w:asciiTheme="minorEastAsia" w:hAnsiTheme="minorEastAsia" w:cs="微軟正黑體" w:hint="eastAsia"/>
          <w:color w:val="0F1115"/>
          <w:spacing w:val="20"/>
          <w:sz w:val="28"/>
          <w:szCs w:val="28"/>
          <w:lang w:eastAsia="zh-TW"/>
        </w:rPr>
        <w:t>打造</w:t>
      </w:r>
      <w:proofErr w:type="gramStart"/>
      <w:r w:rsidRPr="00D324B3">
        <w:rPr>
          <w:rFonts w:asciiTheme="minorEastAsia" w:hAnsiTheme="minorEastAsia" w:cs="微軟正黑體" w:hint="eastAsia"/>
          <w:color w:val="0F1115"/>
          <w:spacing w:val="20"/>
          <w:sz w:val="28"/>
          <w:szCs w:val="28"/>
          <w:lang w:eastAsia="zh-TW"/>
        </w:rPr>
        <w:t>沉</w:t>
      </w:r>
      <w:proofErr w:type="gramEnd"/>
      <w:r w:rsidRPr="00D324B3">
        <w:rPr>
          <w:rFonts w:asciiTheme="minorEastAsia" w:hAnsiTheme="minorEastAsia" w:cs="微軟正黑體" w:hint="eastAsia"/>
          <w:color w:val="0F1115"/>
          <w:spacing w:val="20"/>
          <w:sz w:val="28"/>
          <w:szCs w:val="28"/>
          <w:lang w:eastAsia="zh-TW"/>
        </w:rPr>
        <w:t>浸式廉政教育地標、創作獲國際殊榮的短片作品，以致深入社區開展針對性的防貪教育工作，社關處都展現出高度專業與創新精神</w:t>
      </w:r>
      <w:r w:rsidRPr="00D324B3">
        <w:rPr>
          <w:rFonts w:asciiTheme="minorEastAsia" w:hAnsiTheme="minorEastAsia" w:cs="微軟正黑體"/>
          <w:color w:val="0F1115"/>
          <w:spacing w:val="20"/>
          <w:sz w:val="28"/>
          <w:szCs w:val="28"/>
          <w:lang w:eastAsia="zh-TW"/>
        </w:rPr>
        <w:t>。</w:t>
      </w:r>
      <w:r w:rsidRPr="00D324B3">
        <w:rPr>
          <w:rFonts w:asciiTheme="minorEastAsia" w:hAnsiTheme="minorEastAsia" w:cs="微軟正黑體" w:hint="eastAsia"/>
          <w:color w:val="0F1115"/>
          <w:spacing w:val="20"/>
          <w:sz w:val="28"/>
          <w:szCs w:val="28"/>
          <w:lang w:eastAsia="zh-TW"/>
        </w:rPr>
        <w:t>展望未來，委員會全力支持廉署繼續積極創新宣傳教育策略，維護香港的廉潔核心價值</w:t>
      </w:r>
      <w:r w:rsidRPr="00D324B3">
        <w:rPr>
          <w:rFonts w:asciiTheme="minorEastAsia" w:hAnsiTheme="minorEastAsia" w:cs="微軟正黑體"/>
          <w:color w:val="0F1115"/>
          <w:spacing w:val="20"/>
          <w:sz w:val="28"/>
          <w:szCs w:val="28"/>
          <w:lang w:eastAsia="zh-TW"/>
        </w:rPr>
        <w:t>。</w:t>
      </w:r>
    </w:p>
    <w:p w14:paraId="6F2D72D3" w14:textId="77777777" w:rsidR="00D811B1" w:rsidRDefault="00D811B1" w:rsidP="001D5F37">
      <w:pPr>
        <w:shd w:val="clear" w:color="auto" w:fill="FFFFFF"/>
        <w:adjustRightInd w:val="0"/>
        <w:snapToGrid w:val="0"/>
        <w:spacing w:after="0" w:line="276" w:lineRule="auto"/>
        <w:jc w:val="both"/>
        <w:rPr>
          <w:rFonts w:asciiTheme="minorEastAsia" w:hAnsiTheme="minorEastAsia" w:cs="微軟正黑體"/>
          <w:color w:val="0F1115"/>
          <w:spacing w:val="20"/>
          <w:sz w:val="28"/>
          <w:szCs w:val="28"/>
          <w:lang w:eastAsia="zh-TW"/>
        </w:rPr>
      </w:pPr>
    </w:p>
    <w:p w14:paraId="3D9AF17A" w14:textId="77777777" w:rsidR="00D811B1" w:rsidRPr="000E3C63" w:rsidRDefault="00D811B1" w:rsidP="001D5F37">
      <w:pPr>
        <w:shd w:val="clear" w:color="auto" w:fill="FFFFFF"/>
        <w:adjustRightInd w:val="0"/>
        <w:snapToGrid w:val="0"/>
        <w:spacing w:after="0" w:line="276" w:lineRule="auto"/>
        <w:jc w:val="both"/>
        <w:rPr>
          <w:rFonts w:asciiTheme="minorEastAsia" w:hAnsiTheme="minorEastAsia" w:cs="微軟正黑體"/>
          <w:color w:val="0F1115"/>
          <w:spacing w:val="20"/>
          <w:sz w:val="28"/>
          <w:szCs w:val="28"/>
          <w:lang w:eastAsia="zh-TW"/>
        </w:rPr>
      </w:pPr>
      <w:r w:rsidRPr="00D324B3">
        <w:rPr>
          <w:rFonts w:ascii="Times New Roman" w:hAnsi="Times New Roman" w:cs="Times New Roman" w:hint="eastAsia"/>
          <w:b/>
          <w:spacing w:val="20"/>
          <w:sz w:val="28"/>
          <w:szCs w:val="28"/>
          <w:lang w:eastAsia="zh-TW"/>
        </w:rPr>
        <w:t>鳴謝</w:t>
      </w:r>
    </w:p>
    <w:p w14:paraId="7C2EB3A7" w14:textId="28E92EB0" w:rsidR="00D811B1" w:rsidRPr="000148B1" w:rsidRDefault="00D811B1" w:rsidP="001D5F37">
      <w:pPr>
        <w:pStyle w:val="Default"/>
        <w:tabs>
          <w:tab w:val="left" w:pos="1418"/>
        </w:tabs>
        <w:overflowPunct w:val="0"/>
        <w:snapToGrid w:val="0"/>
        <w:spacing w:before="100" w:beforeAutospacing="1" w:line="276" w:lineRule="auto"/>
        <w:jc w:val="both"/>
        <w:rPr>
          <w:color w:val="auto"/>
          <w:spacing w:val="20"/>
          <w:sz w:val="28"/>
          <w:szCs w:val="28"/>
          <w:lang w:val="en-GB" w:eastAsia="zh-TW"/>
        </w:rPr>
      </w:pPr>
      <w:r w:rsidRPr="00D324B3">
        <w:rPr>
          <w:rFonts w:hint="eastAsia"/>
          <w:spacing w:val="20"/>
          <w:sz w:val="28"/>
          <w:szCs w:val="28"/>
          <w:lang w:eastAsia="zh-HK"/>
        </w:rPr>
        <w:t>我衷心感謝委員會全體成員在年內的貢獻和全力支持，亦非常榮幸能與來自多個專業領域的委員和經</w:t>
      </w:r>
      <w:r>
        <w:rPr>
          <w:rFonts w:hint="eastAsia"/>
          <w:spacing w:val="20"/>
          <w:sz w:val="28"/>
          <w:szCs w:val="28"/>
          <w:lang w:eastAsia="zh-TW"/>
        </w:rPr>
        <w:t>“</w:t>
      </w:r>
      <w:r w:rsidRPr="00D324B3">
        <w:rPr>
          <w:spacing w:val="20"/>
          <w:sz w:val="28"/>
          <w:szCs w:val="28"/>
          <w:lang w:eastAsia="zh-HK"/>
        </w:rPr>
        <w:t>青年委員自薦計劃</w:t>
      </w:r>
      <w:r>
        <w:rPr>
          <w:rFonts w:hint="eastAsia"/>
          <w:spacing w:val="20"/>
          <w:sz w:val="28"/>
          <w:szCs w:val="28"/>
          <w:lang w:eastAsia="zh-TW"/>
        </w:rPr>
        <w:t>”</w:t>
      </w:r>
      <w:r w:rsidRPr="00D324B3">
        <w:rPr>
          <w:spacing w:val="20"/>
          <w:sz w:val="28"/>
          <w:szCs w:val="28"/>
          <w:lang w:eastAsia="zh-HK"/>
        </w:rPr>
        <w:t>加入委員會的青年人合作，為延續香港廉潔文化努力。</w:t>
      </w:r>
    </w:p>
    <w:p w14:paraId="14B0D5DB" w14:textId="77777777" w:rsidR="000148B1" w:rsidRPr="000148B1" w:rsidRDefault="000148B1" w:rsidP="001D5F37">
      <w:pPr>
        <w:pStyle w:val="Default"/>
        <w:tabs>
          <w:tab w:val="left" w:pos="1418"/>
        </w:tabs>
        <w:overflowPunct w:val="0"/>
        <w:snapToGrid w:val="0"/>
        <w:spacing w:line="276" w:lineRule="auto"/>
        <w:jc w:val="both"/>
        <w:rPr>
          <w:color w:val="auto"/>
          <w:spacing w:val="20"/>
          <w:sz w:val="28"/>
          <w:szCs w:val="28"/>
          <w:lang w:val="en-GB" w:eastAsia="zh-TW"/>
        </w:rPr>
      </w:pPr>
    </w:p>
    <w:p w14:paraId="26AF01CF" w14:textId="2EE4A2E6" w:rsidR="00D811B1" w:rsidRPr="00F32C1A" w:rsidRDefault="000148B1" w:rsidP="00F32C1A">
      <w:pPr>
        <w:tabs>
          <w:tab w:val="left" w:pos="1080"/>
        </w:tabs>
        <w:overflowPunct w:val="0"/>
        <w:adjustRightInd w:val="0"/>
        <w:snapToGrid w:val="0"/>
        <w:spacing w:line="276" w:lineRule="auto"/>
        <w:jc w:val="both"/>
        <w:rPr>
          <w:rFonts w:ascii="Times New Roman" w:hAnsi="Times New Roman" w:cs="Times New Roman"/>
          <w:spacing w:val="20"/>
          <w:sz w:val="28"/>
          <w:szCs w:val="28"/>
          <w:lang w:eastAsia="zh-HK"/>
        </w:rPr>
      </w:pPr>
      <w:r w:rsidRPr="00F32C1A">
        <w:rPr>
          <w:noProof/>
          <w:spacing w:val="20"/>
          <w:lang w:val="en-US" w:eastAsia="zh-TW"/>
        </w:rPr>
        <w:drawing>
          <wp:anchor distT="0" distB="0" distL="114300" distR="114300" simplePos="0" relativeHeight="251661312" behindDoc="0" locked="0" layoutInCell="1" allowOverlap="1" wp14:anchorId="03980D2C" wp14:editId="368FB755">
            <wp:simplePos x="0" y="0"/>
            <wp:positionH relativeFrom="column">
              <wp:posOffset>2935524</wp:posOffset>
            </wp:positionH>
            <wp:positionV relativeFrom="paragraph">
              <wp:posOffset>745356</wp:posOffset>
            </wp:positionV>
            <wp:extent cx="2000250" cy="781050"/>
            <wp:effectExtent l="0" t="0" r="0" b="0"/>
            <wp:wrapNone/>
            <wp:docPr id="74" name="圖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30868" t="47695" r="44438" b="36876"/>
                    <a:stretch/>
                  </pic:blipFill>
                  <pic:spPr bwMode="auto">
                    <a:xfrm>
                      <a:off x="0" y="0"/>
                      <a:ext cx="2000250" cy="781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11B1" w:rsidRPr="00D324B3">
        <w:rPr>
          <w:rFonts w:ascii="Times New Roman" w:hAnsi="Times New Roman" w:cs="Times New Roman" w:hint="eastAsia"/>
          <w:spacing w:val="20"/>
          <w:sz w:val="28"/>
          <w:szCs w:val="28"/>
          <w:lang w:eastAsia="zh-HK"/>
        </w:rPr>
        <w:t>此外，委員會欣賞廉署人員一直與全體市民攜手肅貪倡廉，並</w:t>
      </w:r>
      <w:r w:rsidR="00D811B1" w:rsidRPr="00D324B3">
        <w:rPr>
          <w:rFonts w:ascii="Times New Roman" w:hAnsi="Times New Roman" w:cs="Times New Roman" w:hint="eastAsia"/>
          <w:spacing w:val="20"/>
          <w:sz w:val="28"/>
          <w:szCs w:val="28"/>
          <w:lang w:eastAsia="zh-TW"/>
        </w:rPr>
        <w:t>在不同項目中注入既專業又創新的思維，繼續</w:t>
      </w:r>
      <w:r w:rsidR="00D811B1" w:rsidRPr="00D324B3">
        <w:rPr>
          <w:rFonts w:ascii="Times New Roman" w:hAnsi="Times New Roman" w:cs="Times New Roman" w:hint="eastAsia"/>
          <w:spacing w:val="20"/>
          <w:sz w:val="28"/>
          <w:szCs w:val="28"/>
          <w:lang w:eastAsia="zh-HK"/>
        </w:rPr>
        <w:t>盡心竭力地維護香港的廉潔文化。</w:t>
      </w:r>
    </w:p>
    <w:p w14:paraId="06CA1C18" w14:textId="02205EE2" w:rsidR="00D811B1" w:rsidRDefault="00D811B1" w:rsidP="00A73398">
      <w:pPr>
        <w:tabs>
          <w:tab w:val="left" w:pos="1080"/>
        </w:tabs>
        <w:overflowPunct w:val="0"/>
        <w:adjustRightInd w:val="0"/>
        <w:snapToGrid w:val="0"/>
        <w:spacing w:after="0" w:line="276" w:lineRule="auto"/>
        <w:jc w:val="both"/>
        <w:rPr>
          <w:rFonts w:ascii="Times New Roman" w:hAnsi="Times New Roman" w:cs="Times New Roman"/>
          <w:spacing w:val="20"/>
          <w:sz w:val="28"/>
          <w:szCs w:val="28"/>
          <w:lang w:eastAsia="zh-HK"/>
        </w:rPr>
      </w:pPr>
    </w:p>
    <w:p w14:paraId="553469DD" w14:textId="22A9E9E8" w:rsidR="000148B1" w:rsidRDefault="000148B1" w:rsidP="00A73398">
      <w:pPr>
        <w:tabs>
          <w:tab w:val="left" w:pos="1080"/>
        </w:tabs>
        <w:overflowPunct w:val="0"/>
        <w:adjustRightInd w:val="0"/>
        <w:snapToGrid w:val="0"/>
        <w:spacing w:after="0" w:line="276" w:lineRule="auto"/>
        <w:jc w:val="both"/>
        <w:rPr>
          <w:rFonts w:ascii="Times New Roman" w:hAnsi="Times New Roman" w:cs="Times New Roman"/>
          <w:spacing w:val="20"/>
          <w:sz w:val="28"/>
          <w:szCs w:val="28"/>
          <w:lang w:eastAsia="zh-HK"/>
        </w:rPr>
      </w:pPr>
    </w:p>
    <w:p w14:paraId="6B7F2572" w14:textId="77777777" w:rsidR="000148B1" w:rsidRPr="00F32C1A" w:rsidRDefault="000148B1" w:rsidP="00A73398">
      <w:pPr>
        <w:tabs>
          <w:tab w:val="left" w:pos="1080"/>
        </w:tabs>
        <w:overflowPunct w:val="0"/>
        <w:adjustRightInd w:val="0"/>
        <w:snapToGrid w:val="0"/>
        <w:spacing w:after="0" w:line="276" w:lineRule="auto"/>
        <w:jc w:val="both"/>
        <w:rPr>
          <w:rFonts w:ascii="Times New Roman" w:hAnsi="Times New Roman" w:cs="Times New Roman"/>
          <w:spacing w:val="20"/>
          <w:sz w:val="28"/>
          <w:szCs w:val="28"/>
          <w:lang w:eastAsia="zh-HK"/>
        </w:rPr>
      </w:pPr>
    </w:p>
    <w:p w14:paraId="12A488C2" w14:textId="77777777" w:rsidR="00D811B1" w:rsidRPr="00F32C1A" w:rsidRDefault="00D811B1" w:rsidP="00A73398">
      <w:pPr>
        <w:tabs>
          <w:tab w:val="left" w:pos="1080"/>
        </w:tabs>
        <w:overflowPunct w:val="0"/>
        <w:adjustRightInd w:val="0"/>
        <w:snapToGrid w:val="0"/>
        <w:spacing w:after="0" w:line="276" w:lineRule="auto"/>
        <w:ind w:leftChars="1690" w:left="3718"/>
        <w:jc w:val="both"/>
        <w:textAlignment w:val="baseline"/>
        <w:rPr>
          <w:rFonts w:ascii="Times New Roman" w:hAnsi="Times New Roman" w:cs="Times New Roman"/>
          <w:spacing w:val="20"/>
          <w:sz w:val="28"/>
          <w:szCs w:val="28"/>
          <w:lang w:eastAsia="zh-TW"/>
        </w:rPr>
      </w:pPr>
      <w:r w:rsidRPr="00F32C1A">
        <w:rPr>
          <w:rFonts w:ascii="Times New Roman" w:hAnsi="Times New Roman" w:cs="Times New Roman"/>
          <w:spacing w:val="20"/>
          <w:sz w:val="28"/>
          <w:szCs w:val="28"/>
          <w:lang w:eastAsia="zh-TW"/>
        </w:rPr>
        <w:tab/>
      </w:r>
      <w:r w:rsidRPr="00F32C1A">
        <w:rPr>
          <w:rFonts w:ascii="Times New Roman" w:hAnsi="Times New Roman" w:cs="Times New Roman"/>
          <w:spacing w:val="20"/>
          <w:sz w:val="28"/>
          <w:szCs w:val="28"/>
          <w:lang w:eastAsia="zh-TW"/>
        </w:rPr>
        <w:t>社區關係市民諮詢委員會主席</w:t>
      </w:r>
    </w:p>
    <w:p w14:paraId="4D1F2B41" w14:textId="77777777" w:rsidR="00D811B1" w:rsidRPr="00F32C1A" w:rsidRDefault="00D811B1" w:rsidP="00A73398">
      <w:pPr>
        <w:tabs>
          <w:tab w:val="left" w:pos="1080"/>
        </w:tabs>
        <w:overflowPunct w:val="0"/>
        <w:adjustRightInd w:val="0"/>
        <w:snapToGrid w:val="0"/>
        <w:spacing w:after="0" w:line="276" w:lineRule="auto"/>
        <w:jc w:val="both"/>
        <w:textAlignment w:val="baseline"/>
        <w:rPr>
          <w:rFonts w:ascii="Times New Roman" w:hAnsi="Times New Roman" w:cs="Times New Roman"/>
          <w:spacing w:val="20"/>
          <w:sz w:val="28"/>
          <w:szCs w:val="28"/>
          <w:lang w:eastAsia="zh-TW"/>
        </w:rPr>
      </w:pPr>
      <w:r w:rsidRPr="00F32C1A">
        <w:rPr>
          <w:rFonts w:ascii="Times New Roman" w:hAnsi="Times New Roman" w:cs="Times New Roman"/>
          <w:spacing w:val="20"/>
          <w:sz w:val="28"/>
          <w:szCs w:val="28"/>
          <w:lang w:eastAsia="zh-TW"/>
        </w:rPr>
        <w:tab/>
      </w:r>
      <w:r w:rsidRPr="00F32C1A">
        <w:rPr>
          <w:rFonts w:ascii="Times New Roman" w:hAnsi="Times New Roman" w:cs="Times New Roman"/>
          <w:spacing w:val="20"/>
          <w:sz w:val="28"/>
          <w:szCs w:val="28"/>
          <w:lang w:eastAsia="zh-TW"/>
        </w:rPr>
        <w:tab/>
      </w:r>
      <w:r w:rsidRPr="00F32C1A">
        <w:rPr>
          <w:rFonts w:ascii="Times New Roman" w:hAnsi="Times New Roman" w:cs="Times New Roman"/>
          <w:spacing w:val="20"/>
          <w:sz w:val="28"/>
          <w:szCs w:val="28"/>
          <w:lang w:eastAsia="zh-TW"/>
        </w:rPr>
        <w:tab/>
      </w:r>
      <w:r w:rsidRPr="00F32C1A">
        <w:rPr>
          <w:rFonts w:ascii="Times New Roman" w:hAnsi="Times New Roman" w:cs="Times New Roman"/>
          <w:spacing w:val="20"/>
          <w:sz w:val="28"/>
          <w:szCs w:val="28"/>
          <w:lang w:eastAsia="zh-TW"/>
        </w:rPr>
        <w:tab/>
      </w:r>
      <w:r w:rsidRPr="00F32C1A">
        <w:rPr>
          <w:rFonts w:ascii="Times New Roman" w:hAnsi="Times New Roman" w:cs="Times New Roman"/>
          <w:spacing w:val="20"/>
          <w:sz w:val="28"/>
          <w:szCs w:val="28"/>
          <w:lang w:eastAsia="zh-TW"/>
        </w:rPr>
        <w:tab/>
      </w:r>
      <w:r w:rsidRPr="00F32C1A">
        <w:rPr>
          <w:rFonts w:ascii="Times New Roman" w:hAnsi="Times New Roman" w:cs="Times New Roman"/>
          <w:spacing w:val="20"/>
          <w:sz w:val="28"/>
          <w:szCs w:val="28"/>
          <w:lang w:eastAsia="zh-TW"/>
        </w:rPr>
        <w:tab/>
      </w:r>
      <w:r w:rsidRPr="00F32C1A">
        <w:rPr>
          <w:rFonts w:ascii="Times New Roman" w:hAnsi="Times New Roman" w:cs="Times New Roman"/>
          <w:spacing w:val="20"/>
          <w:sz w:val="28"/>
          <w:szCs w:val="28"/>
          <w:lang w:eastAsia="zh-TW"/>
        </w:rPr>
        <w:tab/>
      </w:r>
      <w:r w:rsidRPr="00F32C1A">
        <w:rPr>
          <w:rFonts w:ascii="Times New Roman" w:hAnsi="Times New Roman" w:cs="Times New Roman"/>
          <w:spacing w:val="20"/>
          <w:sz w:val="28"/>
          <w:szCs w:val="28"/>
          <w:lang w:eastAsia="zh-TW"/>
        </w:rPr>
        <w:tab/>
        <w:t xml:space="preserve"> </w:t>
      </w:r>
      <w:r w:rsidRPr="00F32C1A">
        <w:rPr>
          <w:rFonts w:ascii="Times New Roman" w:hAnsi="Times New Roman" w:cs="Times New Roman"/>
          <w:spacing w:val="20"/>
          <w:sz w:val="28"/>
          <w:szCs w:val="28"/>
          <w:lang w:eastAsia="zh-TW"/>
        </w:rPr>
        <w:t>何順文</w:t>
      </w:r>
    </w:p>
    <w:p w14:paraId="3FCB3FF8" w14:textId="77777777" w:rsidR="00D811B1" w:rsidRDefault="00D811B1">
      <w:pPr>
        <w:rPr>
          <w:rFonts w:ascii="Times New Roman" w:hAnsi="Times New Roman" w:cs="Times New Roman"/>
          <w:b/>
          <w:spacing w:val="20"/>
          <w:sz w:val="28"/>
          <w:szCs w:val="28"/>
          <w:lang w:eastAsia="zh-TW"/>
        </w:rPr>
      </w:pPr>
      <w:r>
        <w:rPr>
          <w:rFonts w:ascii="Times New Roman" w:hAnsi="Times New Roman" w:cs="Times New Roman"/>
          <w:b/>
          <w:spacing w:val="20"/>
          <w:sz w:val="28"/>
          <w:szCs w:val="28"/>
          <w:lang w:eastAsia="zh-TW"/>
        </w:rPr>
        <w:br w:type="page"/>
      </w:r>
    </w:p>
    <w:p w14:paraId="7361E163" w14:textId="77777777" w:rsidR="00D811B1" w:rsidRPr="00F32C1A" w:rsidRDefault="00D811B1" w:rsidP="00A73398">
      <w:pPr>
        <w:adjustRightInd w:val="0"/>
        <w:snapToGrid w:val="0"/>
        <w:spacing w:after="0" w:line="276" w:lineRule="auto"/>
        <w:jc w:val="both"/>
        <w:rPr>
          <w:rFonts w:ascii="Times New Roman" w:hAnsi="Times New Roman" w:cs="Times New Roman"/>
          <w:b/>
          <w:spacing w:val="20"/>
          <w:sz w:val="28"/>
          <w:szCs w:val="28"/>
          <w:lang w:eastAsia="zh-TW"/>
        </w:rPr>
      </w:pPr>
      <w:r w:rsidRPr="00F32C1A">
        <w:rPr>
          <w:rFonts w:ascii="Times New Roman" w:hAnsi="Times New Roman" w:cs="Times New Roman"/>
          <w:b/>
          <w:spacing w:val="20"/>
          <w:sz w:val="28"/>
          <w:szCs w:val="28"/>
          <w:lang w:eastAsia="zh-TW"/>
        </w:rPr>
        <w:lastRenderedPageBreak/>
        <w:t>附錄</w:t>
      </w:r>
      <w:r w:rsidRPr="00F32C1A">
        <w:rPr>
          <w:rFonts w:ascii="Times New Roman" w:hAnsi="Times New Roman" w:cs="Times New Roman"/>
          <w:b/>
          <w:spacing w:val="20"/>
          <w:sz w:val="28"/>
          <w:szCs w:val="28"/>
          <w:lang w:val="en-GB" w:eastAsia="zh-TW"/>
        </w:rPr>
        <w:t>甲</w:t>
      </w:r>
      <w:r w:rsidRPr="00F32C1A">
        <w:rPr>
          <w:rFonts w:ascii="Times New Roman" w:hAnsi="Times New Roman" w:cs="Times New Roman"/>
          <w:b/>
          <w:spacing w:val="20"/>
          <w:sz w:val="28"/>
          <w:szCs w:val="28"/>
          <w:lang w:eastAsia="zh-TW"/>
        </w:rPr>
        <w:tab/>
      </w:r>
      <w:r w:rsidRPr="00F32C1A">
        <w:rPr>
          <w:rFonts w:ascii="Times New Roman" w:hAnsi="Times New Roman" w:cs="Times New Roman"/>
          <w:b/>
          <w:spacing w:val="20"/>
          <w:sz w:val="28"/>
          <w:szCs w:val="28"/>
          <w:lang w:val="en-GB" w:eastAsia="zh-TW"/>
        </w:rPr>
        <w:t>社區關係市民諮詢委員會</w:t>
      </w:r>
    </w:p>
    <w:p w14:paraId="0D107A12" w14:textId="77777777" w:rsidR="00D811B1" w:rsidRPr="00F32C1A" w:rsidRDefault="00D811B1" w:rsidP="00A73398">
      <w:pPr>
        <w:widowControl w:val="0"/>
        <w:tabs>
          <w:tab w:val="left" w:pos="1980"/>
        </w:tabs>
        <w:overflowPunct w:val="0"/>
        <w:adjustRightInd w:val="0"/>
        <w:snapToGrid w:val="0"/>
        <w:spacing w:after="0" w:line="276" w:lineRule="auto"/>
        <w:jc w:val="both"/>
        <w:rPr>
          <w:rFonts w:ascii="Times New Roman" w:hAnsi="Times New Roman" w:cs="Times New Roman"/>
          <w:b/>
          <w:spacing w:val="20"/>
          <w:sz w:val="28"/>
          <w:szCs w:val="28"/>
          <w:lang w:val="en-GB" w:eastAsia="zh-TW"/>
        </w:rPr>
      </w:pPr>
      <w:r w:rsidRPr="00F32C1A">
        <w:rPr>
          <w:rFonts w:ascii="Times New Roman" w:hAnsi="Times New Roman" w:cs="Times New Roman"/>
          <w:b/>
          <w:spacing w:val="20"/>
          <w:sz w:val="28"/>
          <w:szCs w:val="28"/>
          <w:lang w:eastAsia="zh-TW"/>
        </w:rPr>
        <w:t xml:space="preserve">                </w:t>
      </w:r>
      <w:r w:rsidRPr="00F32C1A">
        <w:rPr>
          <w:rFonts w:ascii="Times New Roman" w:hAnsi="Times New Roman" w:cs="Times New Roman"/>
          <w:b/>
          <w:spacing w:val="20"/>
          <w:sz w:val="28"/>
          <w:szCs w:val="28"/>
          <w:lang w:val="en-GB" w:eastAsia="zh-TW"/>
        </w:rPr>
        <w:t>職權範圍（二零二</w:t>
      </w:r>
      <w:r w:rsidRPr="00F32C1A">
        <w:rPr>
          <w:rFonts w:ascii="Times New Roman" w:hAnsi="Times New Roman" w:cs="Times New Roman" w:hint="eastAsia"/>
          <w:b/>
          <w:spacing w:val="20"/>
          <w:sz w:val="28"/>
          <w:szCs w:val="28"/>
          <w:lang w:val="en-GB" w:eastAsia="zh-TW"/>
        </w:rPr>
        <w:t>五</w:t>
      </w:r>
      <w:r w:rsidRPr="00F32C1A">
        <w:rPr>
          <w:rFonts w:ascii="Times New Roman" w:hAnsi="Times New Roman" w:cs="Times New Roman"/>
          <w:b/>
          <w:spacing w:val="20"/>
          <w:sz w:val="28"/>
          <w:szCs w:val="28"/>
          <w:lang w:val="en-GB" w:eastAsia="zh-TW"/>
        </w:rPr>
        <w:t>年十二月三十一日）</w:t>
      </w:r>
    </w:p>
    <w:p w14:paraId="4C27B59E" w14:textId="77777777" w:rsidR="00D811B1" w:rsidRPr="00F32C1A" w:rsidRDefault="00D811B1" w:rsidP="00A73398">
      <w:pPr>
        <w:tabs>
          <w:tab w:val="left" w:pos="1080"/>
        </w:tabs>
        <w:overflowPunct w:val="0"/>
        <w:adjustRightInd w:val="0"/>
        <w:snapToGrid w:val="0"/>
        <w:spacing w:after="0" w:line="276" w:lineRule="auto"/>
        <w:jc w:val="both"/>
        <w:rPr>
          <w:rFonts w:ascii="Times New Roman" w:hAnsi="Times New Roman" w:cs="Times New Roman"/>
          <w:spacing w:val="20"/>
          <w:sz w:val="28"/>
          <w:szCs w:val="28"/>
          <w:lang w:eastAsia="zh-HK"/>
        </w:rPr>
      </w:pPr>
    </w:p>
    <w:p w14:paraId="2A6F4744" w14:textId="77777777" w:rsidR="00D811B1" w:rsidRPr="00F32C1A" w:rsidRDefault="00D811B1" w:rsidP="00A73398">
      <w:pPr>
        <w:tabs>
          <w:tab w:val="left" w:pos="1080"/>
        </w:tabs>
        <w:overflowPunct w:val="0"/>
        <w:adjustRightInd w:val="0"/>
        <w:snapToGrid w:val="0"/>
        <w:spacing w:after="0" w:line="276" w:lineRule="auto"/>
        <w:jc w:val="both"/>
        <w:rPr>
          <w:rFonts w:ascii="Times New Roman" w:hAnsi="Times New Roman" w:cs="Times New Roman"/>
          <w:spacing w:val="20"/>
          <w:sz w:val="28"/>
          <w:szCs w:val="28"/>
          <w:lang w:eastAsia="zh-HK"/>
        </w:rPr>
      </w:pPr>
    </w:p>
    <w:p w14:paraId="0A0DBF84" w14:textId="77777777" w:rsidR="00D811B1" w:rsidRPr="00F32C1A" w:rsidRDefault="00D811B1" w:rsidP="00D811B1">
      <w:pPr>
        <w:pStyle w:val="ae"/>
        <w:numPr>
          <w:ilvl w:val="0"/>
          <w:numId w:val="15"/>
        </w:numPr>
        <w:tabs>
          <w:tab w:val="left" w:pos="1080"/>
        </w:tabs>
        <w:overflowPunct w:val="0"/>
        <w:adjustRightInd w:val="0"/>
        <w:snapToGrid w:val="0"/>
        <w:spacing w:line="276" w:lineRule="auto"/>
        <w:contextualSpacing w:val="0"/>
        <w:jc w:val="both"/>
        <w:rPr>
          <w:rFonts w:eastAsiaTheme="minorEastAsia"/>
          <w:spacing w:val="20"/>
          <w:sz w:val="28"/>
          <w:szCs w:val="28"/>
          <w:lang w:eastAsia="zh-HK"/>
        </w:rPr>
      </w:pPr>
      <w:r w:rsidRPr="00F32C1A">
        <w:rPr>
          <w:rFonts w:eastAsiaTheme="minorEastAsia"/>
          <w:spacing w:val="20"/>
          <w:sz w:val="28"/>
          <w:szCs w:val="28"/>
          <w:lang w:eastAsia="zh-HK"/>
        </w:rPr>
        <w:t>向廉政專員建議如何爭取公眾支持打擊貪污及如何教育公眾認識貪污的害處。</w:t>
      </w:r>
    </w:p>
    <w:p w14:paraId="4C78ED30" w14:textId="77777777" w:rsidR="00D811B1" w:rsidRPr="00F32C1A" w:rsidRDefault="00D811B1" w:rsidP="00A73398">
      <w:pPr>
        <w:pStyle w:val="ae"/>
        <w:tabs>
          <w:tab w:val="left" w:pos="1080"/>
        </w:tabs>
        <w:overflowPunct w:val="0"/>
        <w:adjustRightInd w:val="0"/>
        <w:snapToGrid w:val="0"/>
        <w:spacing w:line="276" w:lineRule="auto"/>
        <w:ind w:left="480"/>
        <w:contextualSpacing w:val="0"/>
        <w:jc w:val="both"/>
        <w:rPr>
          <w:rFonts w:eastAsiaTheme="minorEastAsia"/>
          <w:spacing w:val="20"/>
          <w:sz w:val="28"/>
          <w:szCs w:val="28"/>
          <w:lang w:eastAsia="zh-HK"/>
        </w:rPr>
      </w:pPr>
    </w:p>
    <w:p w14:paraId="56303A28" w14:textId="77777777" w:rsidR="00D811B1" w:rsidRPr="00F32C1A" w:rsidRDefault="00D811B1" w:rsidP="00D811B1">
      <w:pPr>
        <w:pStyle w:val="ae"/>
        <w:numPr>
          <w:ilvl w:val="0"/>
          <w:numId w:val="15"/>
        </w:numPr>
        <w:tabs>
          <w:tab w:val="left" w:pos="1080"/>
        </w:tabs>
        <w:overflowPunct w:val="0"/>
        <w:adjustRightInd w:val="0"/>
        <w:snapToGrid w:val="0"/>
        <w:spacing w:line="276" w:lineRule="auto"/>
        <w:contextualSpacing w:val="0"/>
        <w:jc w:val="both"/>
        <w:rPr>
          <w:rFonts w:eastAsiaTheme="minorEastAsia"/>
          <w:spacing w:val="20"/>
          <w:sz w:val="28"/>
          <w:szCs w:val="28"/>
          <w:lang w:eastAsia="zh-HK"/>
        </w:rPr>
      </w:pPr>
      <w:r w:rsidRPr="00F32C1A">
        <w:rPr>
          <w:rFonts w:eastAsiaTheme="minorEastAsia"/>
          <w:spacing w:val="20"/>
          <w:sz w:val="28"/>
          <w:szCs w:val="28"/>
          <w:lang w:eastAsia="zh-HK"/>
        </w:rPr>
        <w:t>聽取及要求廉政公署社區關係處報告為達致上述目標而進行的工作。</w:t>
      </w:r>
    </w:p>
    <w:p w14:paraId="1333E3B4" w14:textId="77777777" w:rsidR="00D811B1" w:rsidRPr="00F32C1A" w:rsidRDefault="00D811B1" w:rsidP="00A73398">
      <w:pPr>
        <w:pStyle w:val="ae"/>
        <w:tabs>
          <w:tab w:val="left" w:pos="1080"/>
        </w:tabs>
        <w:overflowPunct w:val="0"/>
        <w:adjustRightInd w:val="0"/>
        <w:snapToGrid w:val="0"/>
        <w:spacing w:line="276" w:lineRule="auto"/>
        <w:ind w:left="480"/>
        <w:contextualSpacing w:val="0"/>
        <w:jc w:val="both"/>
        <w:rPr>
          <w:rFonts w:eastAsiaTheme="minorEastAsia"/>
          <w:spacing w:val="20"/>
          <w:sz w:val="28"/>
          <w:szCs w:val="28"/>
          <w:lang w:eastAsia="zh-HK"/>
        </w:rPr>
      </w:pPr>
    </w:p>
    <w:p w14:paraId="48B33BB1" w14:textId="77777777" w:rsidR="00D811B1" w:rsidRPr="00F32C1A" w:rsidRDefault="00D811B1" w:rsidP="00D811B1">
      <w:pPr>
        <w:pStyle w:val="ae"/>
        <w:numPr>
          <w:ilvl w:val="0"/>
          <w:numId w:val="15"/>
        </w:numPr>
        <w:tabs>
          <w:tab w:val="left" w:pos="1080"/>
        </w:tabs>
        <w:overflowPunct w:val="0"/>
        <w:adjustRightInd w:val="0"/>
        <w:snapToGrid w:val="0"/>
        <w:spacing w:line="276" w:lineRule="auto"/>
        <w:contextualSpacing w:val="0"/>
        <w:jc w:val="both"/>
        <w:rPr>
          <w:rFonts w:eastAsiaTheme="minorEastAsia"/>
          <w:spacing w:val="20"/>
          <w:sz w:val="28"/>
          <w:szCs w:val="28"/>
          <w:lang w:eastAsia="zh-HK"/>
        </w:rPr>
      </w:pPr>
      <w:r w:rsidRPr="00F32C1A">
        <w:rPr>
          <w:rFonts w:eastAsiaTheme="minorEastAsia"/>
          <w:spacing w:val="20"/>
          <w:sz w:val="28"/>
          <w:szCs w:val="28"/>
          <w:lang w:eastAsia="zh-HK"/>
        </w:rPr>
        <w:t>監察公眾對廉署工作的反應以及對貪污所持的一般態度。</w:t>
      </w:r>
    </w:p>
    <w:p w14:paraId="1F05E432" w14:textId="77777777" w:rsidR="00D811B1" w:rsidRPr="00F32C1A" w:rsidRDefault="00D811B1" w:rsidP="00A73398">
      <w:pPr>
        <w:adjustRightInd w:val="0"/>
        <w:snapToGrid w:val="0"/>
        <w:spacing w:after="0" w:line="276" w:lineRule="auto"/>
        <w:jc w:val="both"/>
        <w:rPr>
          <w:rFonts w:ascii="Times New Roman" w:hAnsi="Times New Roman" w:cs="Times New Roman"/>
          <w:spacing w:val="20"/>
          <w:sz w:val="28"/>
          <w:szCs w:val="28"/>
          <w:lang w:eastAsia="zh-HK"/>
        </w:rPr>
      </w:pPr>
      <w:r w:rsidRPr="00F32C1A">
        <w:rPr>
          <w:rFonts w:ascii="Times New Roman" w:hAnsi="Times New Roman" w:cs="Times New Roman"/>
          <w:spacing w:val="20"/>
          <w:sz w:val="28"/>
          <w:szCs w:val="28"/>
          <w:lang w:eastAsia="zh-HK"/>
        </w:rPr>
        <w:br w:type="page"/>
      </w:r>
    </w:p>
    <w:p w14:paraId="40102569" w14:textId="77777777" w:rsidR="00D811B1" w:rsidRPr="00F32C1A" w:rsidRDefault="00D811B1" w:rsidP="00A73398">
      <w:pPr>
        <w:tabs>
          <w:tab w:val="left" w:pos="0"/>
          <w:tab w:val="left" w:pos="1440"/>
        </w:tabs>
        <w:overflowPunct w:val="0"/>
        <w:autoSpaceDE w:val="0"/>
        <w:autoSpaceDN w:val="0"/>
        <w:adjustRightInd w:val="0"/>
        <w:snapToGrid w:val="0"/>
        <w:spacing w:after="0" w:line="276" w:lineRule="auto"/>
        <w:jc w:val="both"/>
        <w:rPr>
          <w:rFonts w:ascii="Times New Roman" w:hAnsi="Times New Roman" w:cs="Times New Roman"/>
          <w:b/>
          <w:spacing w:val="20"/>
          <w:sz w:val="28"/>
          <w:szCs w:val="28"/>
          <w:lang w:eastAsia="zh-TW"/>
        </w:rPr>
      </w:pPr>
      <w:r w:rsidRPr="00F32C1A">
        <w:rPr>
          <w:rFonts w:ascii="Times New Roman" w:hAnsi="Times New Roman" w:cs="Times New Roman"/>
          <w:b/>
          <w:spacing w:val="20"/>
          <w:sz w:val="28"/>
          <w:szCs w:val="28"/>
          <w:lang w:eastAsia="zh-TW"/>
        </w:rPr>
        <w:lastRenderedPageBreak/>
        <w:t>附錄乙</w:t>
      </w:r>
      <w:r w:rsidRPr="00F32C1A">
        <w:rPr>
          <w:rFonts w:ascii="Times New Roman" w:hAnsi="Times New Roman" w:cs="Times New Roman"/>
          <w:b/>
          <w:spacing w:val="20"/>
          <w:sz w:val="28"/>
          <w:szCs w:val="28"/>
          <w:lang w:eastAsia="zh-TW"/>
        </w:rPr>
        <w:tab/>
      </w:r>
      <w:r w:rsidRPr="00F32C1A">
        <w:rPr>
          <w:rFonts w:ascii="Times New Roman" w:hAnsi="Times New Roman" w:cs="Times New Roman"/>
          <w:b/>
          <w:spacing w:val="20"/>
          <w:sz w:val="28"/>
          <w:szCs w:val="28"/>
          <w:lang w:val="en-GB" w:eastAsia="zh-TW"/>
        </w:rPr>
        <w:t>社區關係市民諮詢委員會</w:t>
      </w:r>
    </w:p>
    <w:p w14:paraId="4677FF6A" w14:textId="77777777" w:rsidR="00D811B1" w:rsidRDefault="00D811B1">
      <w:pPr>
        <w:tabs>
          <w:tab w:val="left" w:pos="0"/>
          <w:tab w:val="left" w:pos="1440"/>
        </w:tabs>
        <w:overflowPunct w:val="0"/>
        <w:autoSpaceDE w:val="0"/>
        <w:autoSpaceDN w:val="0"/>
        <w:adjustRightInd w:val="0"/>
        <w:snapToGrid w:val="0"/>
        <w:spacing w:after="0" w:line="276" w:lineRule="auto"/>
        <w:jc w:val="both"/>
        <w:rPr>
          <w:rFonts w:ascii="Times New Roman" w:hAnsi="Times New Roman" w:cs="Times New Roman"/>
          <w:b/>
          <w:spacing w:val="20"/>
          <w:sz w:val="28"/>
          <w:szCs w:val="28"/>
          <w:lang w:eastAsia="zh-TW"/>
        </w:rPr>
      </w:pPr>
      <w:r w:rsidRPr="00F32C1A">
        <w:rPr>
          <w:rFonts w:ascii="Times New Roman" w:hAnsi="Times New Roman" w:cs="Times New Roman"/>
          <w:b/>
          <w:spacing w:val="20"/>
          <w:sz w:val="28"/>
          <w:szCs w:val="28"/>
          <w:lang w:eastAsia="zh-TW"/>
        </w:rPr>
        <w:tab/>
      </w:r>
      <w:r w:rsidRPr="00F32C1A">
        <w:rPr>
          <w:rFonts w:ascii="Times New Roman" w:hAnsi="Times New Roman" w:cs="Times New Roman"/>
          <w:b/>
          <w:spacing w:val="20"/>
          <w:sz w:val="28"/>
          <w:szCs w:val="28"/>
          <w:lang w:val="en-GB" w:eastAsia="zh-TW"/>
        </w:rPr>
        <w:t>委員名錄（二零二</w:t>
      </w:r>
      <w:r w:rsidRPr="00F32C1A">
        <w:rPr>
          <w:rFonts w:ascii="Times New Roman" w:hAnsi="Times New Roman" w:cs="Times New Roman" w:hint="eastAsia"/>
          <w:b/>
          <w:spacing w:val="20"/>
          <w:sz w:val="28"/>
          <w:szCs w:val="28"/>
          <w:lang w:val="en-GB" w:eastAsia="zh-TW"/>
        </w:rPr>
        <w:t>五</w:t>
      </w:r>
      <w:r w:rsidRPr="00F32C1A">
        <w:rPr>
          <w:rFonts w:ascii="Times New Roman" w:hAnsi="Times New Roman" w:cs="Times New Roman"/>
          <w:b/>
          <w:spacing w:val="20"/>
          <w:sz w:val="28"/>
          <w:szCs w:val="28"/>
          <w:lang w:val="en-GB" w:eastAsia="zh-TW"/>
        </w:rPr>
        <w:t>年十二月三十一日</w:t>
      </w:r>
      <w:r w:rsidRPr="00F32C1A">
        <w:rPr>
          <w:rFonts w:ascii="Times New Roman" w:hAnsi="Times New Roman" w:cs="Times New Roman"/>
          <w:b/>
          <w:spacing w:val="20"/>
          <w:sz w:val="28"/>
          <w:szCs w:val="28"/>
          <w:lang w:eastAsia="zh-TW"/>
        </w:rPr>
        <w:t>）</w:t>
      </w:r>
    </w:p>
    <w:p w14:paraId="048E7049" w14:textId="77777777" w:rsidR="00D811B1" w:rsidRPr="00F32C1A" w:rsidRDefault="00D811B1" w:rsidP="00A73398">
      <w:pPr>
        <w:tabs>
          <w:tab w:val="left" w:pos="0"/>
          <w:tab w:val="left" w:pos="1440"/>
        </w:tabs>
        <w:overflowPunct w:val="0"/>
        <w:autoSpaceDE w:val="0"/>
        <w:autoSpaceDN w:val="0"/>
        <w:adjustRightInd w:val="0"/>
        <w:snapToGrid w:val="0"/>
        <w:spacing w:after="0" w:line="276" w:lineRule="auto"/>
        <w:jc w:val="both"/>
        <w:rPr>
          <w:rFonts w:ascii="Times New Roman" w:hAnsi="Times New Roman" w:cs="Times New Roman"/>
          <w:b/>
          <w:spacing w:val="20"/>
          <w:sz w:val="28"/>
          <w:szCs w:val="28"/>
          <w:lang w:eastAsia="zh-TW"/>
        </w:rPr>
      </w:pPr>
    </w:p>
    <w:p w14:paraId="67764DC6" w14:textId="77777777" w:rsidR="00D811B1" w:rsidRPr="00D324B3" w:rsidRDefault="00D811B1" w:rsidP="00A73398">
      <w:pPr>
        <w:tabs>
          <w:tab w:val="left" w:pos="1560"/>
        </w:tabs>
        <w:overflowPunct w:val="0"/>
        <w:adjustRightInd w:val="0"/>
        <w:snapToGrid w:val="0"/>
        <w:spacing w:line="276" w:lineRule="auto"/>
        <w:jc w:val="both"/>
        <w:rPr>
          <w:rFonts w:ascii="Times New Roman" w:hAnsi="Times New Roman" w:cs="Times New Roman"/>
          <w:b/>
          <w:bCs/>
          <w:noProof/>
          <w:spacing w:val="20"/>
          <w:sz w:val="28"/>
          <w:szCs w:val="28"/>
          <w:lang w:val="en-US" w:eastAsia="zh-TW"/>
        </w:rPr>
      </w:pPr>
      <w:r w:rsidRPr="00A73398">
        <w:rPr>
          <w:noProof/>
          <w:spacing w:val="20"/>
        </w:rPr>
        <w:drawing>
          <wp:inline distT="0" distB="0" distL="0" distR="0" wp14:anchorId="15A29004" wp14:editId="187BA5C6">
            <wp:extent cx="5242957" cy="2872854"/>
            <wp:effectExtent l="0" t="0" r="0" b="381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7022" t="5779" r="7546" b="10999"/>
                    <a:stretch/>
                  </pic:blipFill>
                  <pic:spPr bwMode="auto">
                    <a:xfrm>
                      <a:off x="0" y="0"/>
                      <a:ext cx="5253453" cy="2878605"/>
                    </a:xfrm>
                    <a:prstGeom prst="rect">
                      <a:avLst/>
                    </a:prstGeom>
                    <a:ln>
                      <a:noFill/>
                    </a:ln>
                    <a:extLst>
                      <a:ext uri="{53640926-AAD7-44D8-BBD7-CCE9431645EC}">
                        <a14:shadowObscured xmlns:a14="http://schemas.microsoft.com/office/drawing/2010/main"/>
                      </a:ext>
                    </a:extLst>
                  </pic:spPr>
                </pic:pic>
              </a:graphicData>
            </a:graphic>
          </wp:inline>
        </w:drawing>
      </w:r>
    </w:p>
    <w:tbl>
      <w:tblPr>
        <w:tblW w:w="8495" w:type="dxa"/>
        <w:tblInd w:w="-5" w:type="dxa"/>
        <w:tblLayout w:type="fixed"/>
        <w:tblCellMar>
          <w:left w:w="28" w:type="dxa"/>
          <w:right w:w="28" w:type="dxa"/>
        </w:tblCellMar>
        <w:tblLook w:val="04A0" w:firstRow="1" w:lastRow="0" w:firstColumn="1" w:lastColumn="0" w:noHBand="0" w:noVBand="1"/>
      </w:tblPr>
      <w:tblGrid>
        <w:gridCol w:w="6334"/>
        <w:gridCol w:w="2161"/>
      </w:tblGrid>
      <w:tr w:rsidR="00D811B1" w:rsidRPr="00D324B3" w14:paraId="6A8B16C0" w14:textId="77777777" w:rsidTr="00826B2E">
        <w:trPr>
          <w:trHeight w:hRule="exact" w:val="454"/>
        </w:trPr>
        <w:tc>
          <w:tcPr>
            <w:tcW w:w="6334" w:type="dxa"/>
            <w:hideMark/>
          </w:tcPr>
          <w:p w14:paraId="40929A0B" w14:textId="77777777" w:rsidR="00D811B1" w:rsidRPr="00D324B3" w:rsidRDefault="00D811B1" w:rsidP="00A73398">
            <w:pPr>
              <w:adjustRightInd w:val="0"/>
              <w:snapToGrid w:val="0"/>
              <w:spacing w:afterLines="40" w:after="144" w:line="240" w:lineRule="auto"/>
              <w:jc w:val="both"/>
              <w:rPr>
                <w:rFonts w:ascii="Times New Roman" w:hAnsi="Times New Roman" w:cs="Times New Roman"/>
                <w:spacing w:val="20"/>
                <w:sz w:val="28"/>
                <w:szCs w:val="28"/>
              </w:rPr>
            </w:pPr>
            <w:r w:rsidRPr="00D324B3">
              <w:rPr>
                <w:rFonts w:ascii="Times New Roman" w:hAnsi="Times New Roman" w:cs="Times New Roman"/>
                <w:spacing w:val="20"/>
                <w:sz w:val="28"/>
                <w:szCs w:val="28"/>
              </w:rPr>
              <w:t>何順文教授</w:t>
            </w:r>
          </w:p>
        </w:tc>
        <w:tc>
          <w:tcPr>
            <w:tcW w:w="2161" w:type="dxa"/>
            <w:hideMark/>
          </w:tcPr>
          <w:p w14:paraId="532C6E2A" w14:textId="77777777" w:rsidR="00D811B1" w:rsidRPr="00F32C1A" w:rsidRDefault="00D811B1" w:rsidP="00A73398">
            <w:pPr>
              <w:adjustRightInd w:val="0"/>
              <w:snapToGrid w:val="0"/>
              <w:spacing w:afterLines="40" w:after="144" w:line="240" w:lineRule="auto"/>
              <w:jc w:val="both"/>
              <w:rPr>
                <w:rFonts w:ascii="Times New Roman" w:hAnsi="Times New Roman" w:cs="Times New Roman"/>
                <w:spacing w:val="20"/>
                <w:sz w:val="28"/>
                <w:szCs w:val="28"/>
              </w:rPr>
            </w:pPr>
            <w:r w:rsidRPr="00F32C1A">
              <w:rPr>
                <w:rFonts w:ascii="Times New Roman" w:hAnsi="Times New Roman" w:cs="Times New Roman"/>
                <w:spacing w:val="20"/>
                <w:sz w:val="28"/>
                <w:szCs w:val="28"/>
              </w:rPr>
              <w:t>（主席）</w:t>
            </w:r>
          </w:p>
        </w:tc>
      </w:tr>
      <w:tr w:rsidR="00D811B1" w:rsidRPr="00D324B3" w14:paraId="5A611F67" w14:textId="77777777" w:rsidTr="00826B2E">
        <w:trPr>
          <w:trHeight w:hRule="exact" w:val="454"/>
        </w:trPr>
        <w:tc>
          <w:tcPr>
            <w:tcW w:w="6334" w:type="dxa"/>
            <w:hideMark/>
          </w:tcPr>
          <w:p w14:paraId="74F4A740" w14:textId="77777777" w:rsidR="00D811B1" w:rsidRPr="00D324B3" w:rsidRDefault="00D811B1" w:rsidP="00A73398">
            <w:pPr>
              <w:adjustRightInd w:val="0"/>
              <w:snapToGrid w:val="0"/>
              <w:spacing w:afterLines="40" w:after="144" w:line="240" w:lineRule="auto"/>
              <w:jc w:val="both"/>
              <w:rPr>
                <w:rFonts w:ascii="Times New Roman" w:hAnsi="Times New Roman" w:cs="Times New Roman"/>
                <w:spacing w:val="20"/>
                <w:sz w:val="28"/>
                <w:szCs w:val="28"/>
              </w:rPr>
            </w:pPr>
            <w:proofErr w:type="gramStart"/>
            <w:r w:rsidRPr="00D324B3">
              <w:rPr>
                <w:rFonts w:ascii="Times New Roman" w:hAnsi="Times New Roman" w:cs="Times New Roman"/>
                <w:spacing w:val="20"/>
                <w:sz w:val="28"/>
                <w:szCs w:val="28"/>
              </w:rPr>
              <w:t>陳念慈女士</w:t>
            </w:r>
            <w:proofErr w:type="gramEnd"/>
            <w:r w:rsidRPr="00D324B3">
              <w:rPr>
                <w:rFonts w:ascii="Times New Roman" w:hAnsi="Times New Roman" w:cs="Times New Roman"/>
                <w:spacing w:val="20"/>
                <w:sz w:val="28"/>
                <w:szCs w:val="28"/>
              </w:rPr>
              <w:t xml:space="preserve">, </w:t>
            </w:r>
            <w:r w:rsidRPr="00D324B3">
              <w:rPr>
                <w:rFonts w:ascii="Times New Roman" w:hAnsi="Times New Roman" w:cs="Times New Roman"/>
                <w:spacing w:val="20"/>
                <w:sz w:val="28"/>
                <w:szCs w:val="28"/>
                <w:lang w:eastAsia="zh-TW"/>
              </w:rPr>
              <w:t>BBS,</w:t>
            </w:r>
            <w:r w:rsidRPr="00D324B3">
              <w:rPr>
                <w:rFonts w:ascii="Times New Roman" w:hAnsi="Times New Roman" w:cs="Times New Roman"/>
                <w:spacing w:val="20"/>
                <w:sz w:val="28"/>
                <w:szCs w:val="28"/>
              </w:rPr>
              <w:t xml:space="preserve"> JP</w:t>
            </w:r>
          </w:p>
        </w:tc>
        <w:tc>
          <w:tcPr>
            <w:tcW w:w="2161" w:type="dxa"/>
          </w:tcPr>
          <w:p w14:paraId="68C14AD8" w14:textId="77777777" w:rsidR="00D811B1" w:rsidRPr="00F32C1A" w:rsidRDefault="00D811B1" w:rsidP="00A73398">
            <w:pPr>
              <w:adjustRightInd w:val="0"/>
              <w:snapToGrid w:val="0"/>
              <w:spacing w:afterLines="40" w:after="144" w:line="240" w:lineRule="auto"/>
              <w:jc w:val="both"/>
              <w:rPr>
                <w:rFonts w:ascii="Times New Roman" w:hAnsi="Times New Roman" w:cs="Times New Roman"/>
                <w:spacing w:val="20"/>
                <w:sz w:val="28"/>
                <w:szCs w:val="28"/>
              </w:rPr>
            </w:pPr>
          </w:p>
        </w:tc>
      </w:tr>
      <w:tr w:rsidR="00D811B1" w:rsidRPr="00D324B3" w14:paraId="3A02C4EF" w14:textId="77777777" w:rsidTr="00826B2E">
        <w:trPr>
          <w:trHeight w:hRule="exact" w:val="454"/>
        </w:trPr>
        <w:tc>
          <w:tcPr>
            <w:tcW w:w="6334" w:type="dxa"/>
          </w:tcPr>
          <w:p w14:paraId="5AFE9193" w14:textId="77777777" w:rsidR="00D811B1" w:rsidRPr="00D324B3" w:rsidRDefault="00D811B1" w:rsidP="00A73398">
            <w:pPr>
              <w:adjustRightInd w:val="0"/>
              <w:snapToGrid w:val="0"/>
              <w:spacing w:afterLines="40" w:after="144" w:line="240" w:lineRule="auto"/>
              <w:jc w:val="both"/>
              <w:rPr>
                <w:rFonts w:ascii="Times New Roman" w:hAnsi="Times New Roman" w:cs="Times New Roman"/>
                <w:spacing w:val="20"/>
                <w:sz w:val="28"/>
                <w:szCs w:val="28"/>
              </w:rPr>
            </w:pPr>
            <w:r w:rsidRPr="00D324B3">
              <w:rPr>
                <w:rFonts w:ascii="Times New Roman" w:hAnsi="Times New Roman" w:cs="Times New Roman" w:hint="eastAsia"/>
                <w:spacing w:val="20"/>
                <w:sz w:val="28"/>
                <w:szCs w:val="28"/>
              </w:rPr>
              <w:t>陳淑</w:t>
            </w:r>
            <w:proofErr w:type="gramStart"/>
            <w:r w:rsidRPr="00D324B3">
              <w:rPr>
                <w:rFonts w:ascii="Times New Roman" w:hAnsi="Times New Roman" w:cs="Times New Roman" w:hint="eastAsia"/>
                <w:spacing w:val="20"/>
                <w:sz w:val="28"/>
                <w:szCs w:val="28"/>
              </w:rPr>
              <w:t>薇</w:t>
            </w:r>
            <w:proofErr w:type="gramEnd"/>
            <w:r w:rsidRPr="00D324B3">
              <w:rPr>
                <w:rFonts w:ascii="Times New Roman" w:hAnsi="Times New Roman" w:cs="Times New Roman" w:hint="eastAsia"/>
                <w:spacing w:val="20"/>
                <w:sz w:val="28"/>
                <w:szCs w:val="28"/>
              </w:rPr>
              <w:t>女士</w:t>
            </w:r>
            <w:r w:rsidRPr="00D324B3">
              <w:rPr>
                <w:rFonts w:ascii="Times New Roman" w:hAnsi="Times New Roman" w:cs="Times New Roman" w:hint="eastAsia"/>
                <w:spacing w:val="20"/>
                <w:sz w:val="28"/>
                <w:szCs w:val="28"/>
              </w:rPr>
              <w:t>, GBS, JP</w:t>
            </w:r>
          </w:p>
        </w:tc>
        <w:tc>
          <w:tcPr>
            <w:tcW w:w="2161" w:type="dxa"/>
          </w:tcPr>
          <w:p w14:paraId="7323A877" w14:textId="77777777" w:rsidR="00D811B1" w:rsidRPr="00F32C1A" w:rsidRDefault="00D811B1" w:rsidP="00A73398">
            <w:pPr>
              <w:adjustRightInd w:val="0"/>
              <w:snapToGrid w:val="0"/>
              <w:spacing w:afterLines="40" w:after="144" w:line="240" w:lineRule="auto"/>
              <w:jc w:val="both"/>
              <w:rPr>
                <w:rFonts w:ascii="Times New Roman" w:hAnsi="Times New Roman" w:cs="Times New Roman"/>
                <w:spacing w:val="20"/>
                <w:sz w:val="28"/>
                <w:szCs w:val="28"/>
              </w:rPr>
            </w:pPr>
          </w:p>
        </w:tc>
      </w:tr>
      <w:tr w:rsidR="00D811B1" w:rsidRPr="00D324B3" w14:paraId="353CD477" w14:textId="77777777" w:rsidTr="00826B2E">
        <w:trPr>
          <w:trHeight w:hRule="exact" w:val="454"/>
        </w:trPr>
        <w:tc>
          <w:tcPr>
            <w:tcW w:w="6334" w:type="dxa"/>
            <w:hideMark/>
          </w:tcPr>
          <w:p w14:paraId="1749C74A" w14:textId="77777777" w:rsidR="00D811B1" w:rsidRPr="00D324B3" w:rsidRDefault="00D811B1" w:rsidP="00A73398">
            <w:pPr>
              <w:adjustRightInd w:val="0"/>
              <w:snapToGrid w:val="0"/>
              <w:spacing w:afterLines="40" w:after="144" w:line="240" w:lineRule="auto"/>
              <w:jc w:val="both"/>
              <w:rPr>
                <w:rFonts w:ascii="Times New Roman" w:hAnsi="Times New Roman" w:cs="Times New Roman"/>
                <w:spacing w:val="20"/>
                <w:sz w:val="28"/>
                <w:szCs w:val="28"/>
              </w:rPr>
            </w:pPr>
            <w:r w:rsidRPr="00D324B3">
              <w:rPr>
                <w:rFonts w:ascii="Times New Roman" w:hAnsi="Times New Roman" w:cs="Times New Roman"/>
                <w:spacing w:val="20"/>
                <w:sz w:val="28"/>
                <w:szCs w:val="28"/>
              </w:rPr>
              <w:t>周</w:t>
            </w:r>
            <w:proofErr w:type="gramStart"/>
            <w:r w:rsidRPr="00D324B3">
              <w:rPr>
                <w:rFonts w:ascii="Times New Roman" w:hAnsi="Times New Roman" w:cs="Times New Roman"/>
                <w:spacing w:val="20"/>
                <w:sz w:val="28"/>
                <w:szCs w:val="28"/>
              </w:rPr>
              <w:t>偉</w:t>
            </w:r>
            <w:proofErr w:type="gramEnd"/>
            <w:r w:rsidRPr="00D324B3">
              <w:rPr>
                <w:rFonts w:ascii="Times New Roman" w:hAnsi="Times New Roman" w:cs="Times New Roman"/>
                <w:spacing w:val="20"/>
                <w:sz w:val="28"/>
                <w:szCs w:val="28"/>
              </w:rPr>
              <w:t>立博士</w:t>
            </w:r>
          </w:p>
        </w:tc>
        <w:tc>
          <w:tcPr>
            <w:tcW w:w="2161" w:type="dxa"/>
          </w:tcPr>
          <w:p w14:paraId="046F19C9" w14:textId="77777777" w:rsidR="00D811B1" w:rsidRPr="00F32C1A" w:rsidRDefault="00D811B1" w:rsidP="00A73398">
            <w:pPr>
              <w:adjustRightInd w:val="0"/>
              <w:snapToGrid w:val="0"/>
              <w:spacing w:afterLines="40" w:after="144" w:line="240" w:lineRule="auto"/>
              <w:jc w:val="both"/>
              <w:rPr>
                <w:rFonts w:ascii="Times New Roman" w:hAnsi="Times New Roman" w:cs="Times New Roman"/>
                <w:spacing w:val="20"/>
                <w:sz w:val="28"/>
                <w:szCs w:val="28"/>
              </w:rPr>
            </w:pPr>
          </w:p>
        </w:tc>
      </w:tr>
      <w:tr w:rsidR="00D811B1" w:rsidRPr="00D324B3" w14:paraId="712E65A6" w14:textId="77777777" w:rsidTr="00826B2E">
        <w:trPr>
          <w:trHeight w:hRule="exact" w:val="454"/>
        </w:trPr>
        <w:tc>
          <w:tcPr>
            <w:tcW w:w="6334" w:type="dxa"/>
          </w:tcPr>
          <w:p w14:paraId="79AFA5A7" w14:textId="77777777" w:rsidR="00D811B1" w:rsidRPr="00D324B3" w:rsidRDefault="00D811B1" w:rsidP="00A73398">
            <w:pPr>
              <w:adjustRightInd w:val="0"/>
              <w:snapToGrid w:val="0"/>
              <w:spacing w:afterLines="40" w:after="144" w:line="240" w:lineRule="auto"/>
              <w:jc w:val="both"/>
              <w:rPr>
                <w:rFonts w:ascii="Times New Roman" w:hAnsi="Times New Roman" w:cs="Times New Roman"/>
                <w:spacing w:val="20"/>
                <w:sz w:val="28"/>
                <w:szCs w:val="28"/>
              </w:rPr>
            </w:pPr>
            <w:r w:rsidRPr="00D324B3">
              <w:rPr>
                <w:rFonts w:ascii="Times New Roman" w:hAnsi="Times New Roman" w:cs="Times New Roman"/>
                <w:spacing w:val="20"/>
                <w:sz w:val="28"/>
                <w:szCs w:val="28"/>
              </w:rPr>
              <w:t>鄺美雲女士</w:t>
            </w:r>
            <w:r w:rsidRPr="00D324B3">
              <w:rPr>
                <w:rFonts w:ascii="Times New Roman" w:hAnsi="Times New Roman" w:cs="Times New Roman"/>
                <w:spacing w:val="20"/>
                <w:sz w:val="28"/>
                <w:szCs w:val="28"/>
                <w:lang w:eastAsia="zh-TW"/>
              </w:rPr>
              <w:t>,</w:t>
            </w:r>
            <w:r w:rsidRPr="00D324B3">
              <w:rPr>
                <w:rFonts w:ascii="Times New Roman" w:hAnsi="Times New Roman" w:cs="Times New Roman"/>
                <w:spacing w:val="20"/>
                <w:sz w:val="28"/>
                <w:szCs w:val="28"/>
              </w:rPr>
              <w:t xml:space="preserve"> </w:t>
            </w:r>
            <w:r w:rsidRPr="00D324B3">
              <w:rPr>
                <w:rFonts w:ascii="Times New Roman" w:hAnsi="Times New Roman" w:cs="Times New Roman"/>
                <w:spacing w:val="20"/>
                <w:sz w:val="28"/>
                <w:szCs w:val="28"/>
                <w:lang w:eastAsia="zh-TW"/>
              </w:rPr>
              <w:t>JP</w:t>
            </w:r>
          </w:p>
        </w:tc>
        <w:tc>
          <w:tcPr>
            <w:tcW w:w="2161" w:type="dxa"/>
          </w:tcPr>
          <w:p w14:paraId="6273025C" w14:textId="77777777" w:rsidR="00D811B1" w:rsidRPr="00F32C1A" w:rsidRDefault="00D811B1" w:rsidP="00A73398">
            <w:pPr>
              <w:adjustRightInd w:val="0"/>
              <w:snapToGrid w:val="0"/>
              <w:spacing w:afterLines="40" w:after="144" w:line="240" w:lineRule="auto"/>
              <w:jc w:val="both"/>
              <w:rPr>
                <w:rFonts w:ascii="Times New Roman" w:hAnsi="Times New Roman" w:cs="Times New Roman"/>
                <w:spacing w:val="20"/>
                <w:sz w:val="28"/>
                <w:szCs w:val="28"/>
              </w:rPr>
            </w:pPr>
          </w:p>
        </w:tc>
      </w:tr>
      <w:tr w:rsidR="00D811B1" w:rsidRPr="00D324B3" w14:paraId="38933C5C" w14:textId="77777777" w:rsidTr="00826B2E">
        <w:trPr>
          <w:trHeight w:hRule="exact" w:val="454"/>
        </w:trPr>
        <w:tc>
          <w:tcPr>
            <w:tcW w:w="6334" w:type="dxa"/>
            <w:hideMark/>
          </w:tcPr>
          <w:p w14:paraId="1BFE9688" w14:textId="77777777" w:rsidR="00D811B1" w:rsidRPr="00D324B3" w:rsidRDefault="00D811B1" w:rsidP="00A73398">
            <w:pPr>
              <w:adjustRightInd w:val="0"/>
              <w:snapToGrid w:val="0"/>
              <w:spacing w:afterLines="40" w:after="144" w:line="240" w:lineRule="auto"/>
              <w:jc w:val="both"/>
              <w:rPr>
                <w:rFonts w:ascii="Times New Roman" w:hAnsi="Times New Roman" w:cs="Times New Roman"/>
                <w:spacing w:val="20"/>
                <w:sz w:val="28"/>
                <w:szCs w:val="28"/>
              </w:rPr>
            </w:pPr>
            <w:proofErr w:type="gramStart"/>
            <w:r w:rsidRPr="00D324B3">
              <w:rPr>
                <w:rFonts w:ascii="Times New Roman" w:hAnsi="Times New Roman" w:cs="Times New Roman"/>
                <w:spacing w:val="20"/>
                <w:sz w:val="28"/>
                <w:szCs w:val="28"/>
              </w:rPr>
              <w:t>劉</w:t>
            </w:r>
            <w:proofErr w:type="gramEnd"/>
            <w:r w:rsidRPr="00D324B3">
              <w:rPr>
                <w:rFonts w:ascii="Times New Roman" w:hAnsi="Times New Roman" w:cs="Times New Roman"/>
                <w:spacing w:val="20"/>
                <w:sz w:val="28"/>
                <w:szCs w:val="28"/>
                <w:lang w:eastAsia="zh-HK"/>
              </w:rPr>
              <w:t>碧</w:t>
            </w:r>
            <w:proofErr w:type="gramStart"/>
            <w:r w:rsidRPr="00D324B3">
              <w:rPr>
                <w:rFonts w:ascii="Times New Roman" w:hAnsi="Times New Roman" w:cs="Times New Roman"/>
                <w:spacing w:val="20"/>
                <w:sz w:val="28"/>
                <w:szCs w:val="28"/>
                <w:lang w:eastAsia="zh-HK"/>
              </w:rPr>
              <w:t>堯</w:t>
            </w:r>
            <w:proofErr w:type="gramEnd"/>
            <w:r w:rsidRPr="00D324B3">
              <w:rPr>
                <w:rFonts w:ascii="Times New Roman" w:hAnsi="Times New Roman" w:cs="Times New Roman"/>
                <w:spacing w:val="20"/>
                <w:sz w:val="28"/>
                <w:szCs w:val="28"/>
                <w:lang w:eastAsia="zh-HK"/>
              </w:rPr>
              <w:t>女士</w:t>
            </w:r>
          </w:p>
        </w:tc>
        <w:tc>
          <w:tcPr>
            <w:tcW w:w="2161" w:type="dxa"/>
          </w:tcPr>
          <w:p w14:paraId="10E19163" w14:textId="77777777" w:rsidR="00D811B1" w:rsidRPr="00F32C1A" w:rsidRDefault="00D811B1" w:rsidP="00A73398">
            <w:pPr>
              <w:adjustRightInd w:val="0"/>
              <w:snapToGrid w:val="0"/>
              <w:spacing w:afterLines="40" w:after="144" w:line="240" w:lineRule="auto"/>
              <w:jc w:val="both"/>
              <w:rPr>
                <w:rFonts w:ascii="Times New Roman" w:hAnsi="Times New Roman" w:cs="Times New Roman"/>
                <w:spacing w:val="20"/>
                <w:sz w:val="28"/>
                <w:szCs w:val="28"/>
              </w:rPr>
            </w:pPr>
          </w:p>
        </w:tc>
      </w:tr>
      <w:tr w:rsidR="00D811B1" w:rsidRPr="00D324B3" w14:paraId="234553D4" w14:textId="77777777" w:rsidTr="00826B2E">
        <w:trPr>
          <w:trHeight w:hRule="exact" w:val="454"/>
        </w:trPr>
        <w:tc>
          <w:tcPr>
            <w:tcW w:w="6334" w:type="dxa"/>
          </w:tcPr>
          <w:p w14:paraId="037F7483" w14:textId="77777777" w:rsidR="00D811B1" w:rsidRPr="00D324B3" w:rsidRDefault="00D811B1" w:rsidP="00A73398">
            <w:pPr>
              <w:adjustRightInd w:val="0"/>
              <w:snapToGrid w:val="0"/>
              <w:spacing w:afterLines="40" w:after="144" w:line="240" w:lineRule="auto"/>
              <w:jc w:val="both"/>
              <w:rPr>
                <w:rFonts w:ascii="Times New Roman" w:hAnsi="Times New Roman" w:cs="Times New Roman"/>
                <w:spacing w:val="20"/>
                <w:sz w:val="28"/>
                <w:szCs w:val="28"/>
                <w:lang w:eastAsia="zh-TW"/>
              </w:rPr>
            </w:pPr>
            <w:r w:rsidRPr="00D324B3">
              <w:rPr>
                <w:rFonts w:ascii="Times New Roman" w:hAnsi="Times New Roman" w:cs="Times New Roman" w:hint="eastAsia"/>
                <w:spacing w:val="20"/>
                <w:sz w:val="28"/>
                <w:szCs w:val="28"/>
                <w:lang w:eastAsia="zh-TW"/>
              </w:rPr>
              <w:t>羅正杰先生</w:t>
            </w:r>
            <w:r w:rsidRPr="00D324B3">
              <w:rPr>
                <w:rFonts w:ascii="Times New Roman" w:hAnsi="Times New Roman" w:cs="Times New Roman" w:hint="eastAsia"/>
                <w:spacing w:val="20"/>
                <w:sz w:val="28"/>
                <w:szCs w:val="28"/>
                <w:lang w:eastAsia="zh-TW"/>
              </w:rPr>
              <w:t>, JP</w:t>
            </w:r>
          </w:p>
        </w:tc>
        <w:tc>
          <w:tcPr>
            <w:tcW w:w="2161" w:type="dxa"/>
          </w:tcPr>
          <w:p w14:paraId="4BA565F5" w14:textId="77777777" w:rsidR="00D811B1" w:rsidRPr="00F32C1A" w:rsidRDefault="00D811B1" w:rsidP="00A73398">
            <w:pPr>
              <w:adjustRightInd w:val="0"/>
              <w:snapToGrid w:val="0"/>
              <w:spacing w:afterLines="40" w:after="144" w:line="240" w:lineRule="auto"/>
              <w:jc w:val="both"/>
              <w:rPr>
                <w:rFonts w:ascii="Times New Roman" w:hAnsi="Times New Roman" w:cs="Times New Roman"/>
                <w:spacing w:val="20"/>
                <w:sz w:val="28"/>
                <w:szCs w:val="28"/>
              </w:rPr>
            </w:pPr>
          </w:p>
        </w:tc>
      </w:tr>
      <w:tr w:rsidR="00D811B1" w:rsidRPr="00D324B3" w14:paraId="1E8B757C" w14:textId="77777777" w:rsidTr="00826B2E">
        <w:trPr>
          <w:trHeight w:hRule="exact" w:val="454"/>
        </w:trPr>
        <w:tc>
          <w:tcPr>
            <w:tcW w:w="6334" w:type="dxa"/>
          </w:tcPr>
          <w:p w14:paraId="35ADAE1A" w14:textId="77777777" w:rsidR="00D811B1" w:rsidRPr="00D324B3" w:rsidRDefault="00D811B1" w:rsidP="00A73398">
            <w:pPr>
              <w:adjustRightInd w:val="0"/>
              <w:snapToGrid w:val="0"/>
              <w:spacing w:afterLines="40" w:after="144" w:line="240" w:lineRule="auto"/>
              <w:jc w:val="both"/>
              <w:rPr>
                <w:rFonts w:ascii="Times New Roman" w:hAnsi="Times New Roman" w:cs="Times New Roman"/>
                <w:spacing w:val="20"/>
                <w:sz w:val="28"/>
                <w:szCs w:val="28"/>
                <w:lang w:eastAsia="zh-TW"/>
              </w:rPr>
            </w:pPr>
            <w:r w:rsidRPr="00D324B3">
              <w:rPr>
                <w:rFonts w:ascii="Times New Roman" w:hAnsi="Times New Roman" w:cs="Times New Roman" w:hint="eastAsia"/>
                <w:spacing w:val="20"/>
                <w:sz w:val="28"/>
                <w:szCs w:val="28"/>
                <w:lang w:eastAsia="zh-TW"/>
              </w:rPr>
              <w:t>李漢祥先生</w:t>
            </w:r>
          </w:p>
        </w:tc>
        <w:tc>
          <w:tcPr>
            <w:tcW w:w="2161" w:type="dxa"/>
          </w:tcPr>
          <w:p w14:paraId="62FCFD3A" w14:textId="77777777" w:rsidR="00D811B1" w:rsidRPr="00F32C1A" w:rsidRDefault="00D811B1" w:rsidP="00A73398">
            <w:pPr>
              <w:adjustRightInd w:val="0"/>
              <w:snapToGrid w:val="0"/>
              <w:spacing w:afterLines="40" w:after="144" w:line="240" w:lineRule="auto"/>
              <w:jc w:val="both"/>
              <w:rPr>
                <w:rFonts w:ascii="Times New Roman" w:hAnsi="Times New Roman" w:cs="Times New Roman"/>
                <w:spacing w:val="20"/>
                <w:sz w:val="28"/>
                <w:szCs w:val="28"/>
              </w:rPr>
            </w:pPr>
          </w:p>
        </w:tc>
      </w:tr>
      <w:tr w:rsidR="00D811B1" w:rsidRPr="00D324B3" w14:paraId="1BC21B69" w14:textId="77777777" w:rsidTr="00826B2E">
        <w:trPr>
          <w:trHeight w:hRule="exact" w:val="454"/>
        </w:trPr>
        <w:tc>
          <w:tcPr>
            <w:tcW w:w="6334" w:type="dxa"/>
          </w:tcPr>
          <w:p w14:paraId="6726E099" w14:textId="77777777" w:rsidR="00D811B1" w:rsidRPr="00D324B3" w:rsidRDefault="00D811B1" w:rsidP="00A73398">
            <w:pPr>
              <w:adjustRightInd w:val="0"/>
              <w:snapToGrid w:val="0"/>
              <w:spacing w:afterLines="40" w:after="144" w:line="240" w:lineRule="auto"/>
              <w:jc w:val="both"/>
              <w:rPr>
                <w:rFonts w:ascii="Times New Roman" w:hAnsi="Times New Roman" w:cs="Times New Roman"/>
                <w:spacing w:val="20"/>
                <w:sz w:val="28"/>
                <w:szCs w:val="28"/>
              </w:rPr>
            </w:pPr>
            <w:proofErr w:type="gramStart"/>
            <w:r w:rsidRPr="00D324B3">
              <w:rPr>
                <w:rFonts w:ascii="Times New Roman" w:hAnsi="Times New Roman" w:cs="Times New Roman" w:hint="eastAsia"/>
                <w:spacing w:val="20"/>
                <w:sz w:val="28"/>
                <w:szCs w:val="28"/>
              </w:rPr>
              <w:t>廖</w:t>
            </w:r>
            <w:proofErr w:type="gramEnd"/>
            <w:r w:rsidRPr="00D324B3">
              <w:rPr>
                <w:rFonts w:ascii="Times New Roman" w:hAnsi="Times New Roman" w:cs="Times New Roman" w:hint="eastAsia"/>
                <w:spacing w:val="20"/>
                <w:sz w:val="28"/>
                <w:szCs w:val="28"/>
              </w:rPr>
              <w:t>錦興博士</w:t>
            </w:r>
            <w:r w:rsidRPr="00D324B3">
              <w:rPr>
                <w:rFonts w:ascii="Times New Roman" w:hAnsi="Times New Roman" w:cs="Times New Roman" w:hint="eastAsia"/>
                <w:spacing w:val="20"/>
                <w:sz w:val="28"/>
                <w:szCs w:val="28"/>
              </w:rPr>
              <w:t>, MH</w:t>
            </w:r>
          </w:p>
        </w:tc>
        <w:tc>
          <w:tcPr>
            <w:tcW w:w="2161" w:type="dxa"/>
          </w:tcPr>
          <w:p w14:paraId="59834385" w14:textId="77777777" w:rsidR="00D811B1" w:rsidRPr="00F32C1A" w:rsidRDefault="00D811B1" w:rsidP="00A73398">
            <w:pPr>
              <w:adjustRightInd w:val="0"/>
              <w:snapToGrid w:val="0"/>
              <w:spacing w:afterLines="40" w:after="144" w:line="240" w:lineRule="auto"/>
              <w:jc w:val="both"/>
              <w:rPr>
                <w:rFonts w:ascii="Times New Roman" w:hAnsi="Times New Roman" w:cs="Times New Roman"/>
                <w:spacing w:val="20"/>
                <w:sz w:val="28"/>
                <w:szCs w:val="28"/>
              </w:rPr>
            </w:pPr>
          </w:p>
        </w:tc>
      </w:tr>
      <w:tr w:rsidR="00D811B1" w:rsidRPr="00D324B3" w14:paraId="725F6D3E" w14:textId="77777777" w:rsidTr="00826B2E">
        <w:trPr>
          <w:trHeight w:hRule="exact" w:val="454"/>
        </w:trPr>
        <w:tc>
          <w:tcPr>
            <w:tcW w:w="6334" w:type="dxa"/>
          </w:tcPr>
          <w:p w14:paraId="00A259AC" w14:textId="77777777" w:rsidR="00D811B1" w:rsidRPr="00D324B3" w:rsidRDefault="00D811B1" w:rsidP="00A73398">
            <w:pPr>
              <w:adjustRightInd w:val="0"/>
              <w:snapToGrid w:val="0"/>
              <w:spacing w:afterLines="40" w:after="144" w:line="240" w:lineRule="auto"/>
              <w:jc w:val="both"/>
              <w:rPr>
                <w:rFonts w:ascii="Times New Roman" w:hAnsi="Times New Roman" w:cs="Times New Roman"/>
                <w:spacing w:val="20"/>
                <w:sz w:val="28"/>
                <w:szCs w:val="28"/>
              </w:rPr>
            </w:pPr>
            <w:r w:rsidRPr="00D324B3">
              <w:rPr>
                <w:rFonts w:ascii="Times New Roman" w:hAnsi="Times New Roman" w:cs="Times New Roman" w:hint="eastAsia"/>
                <w:spacing w:val="20"/>
                <w:sz w:val="28"/>
                <w:szCs w:val="28"/>
              </w:rPr>
              <w:t>麥詩敏女士</w:t>
            </w:r>
          </w:p>
        </w:tc>
        <w:tc>
          <w:tcPr>
            <w:tcW w:w="2161" w:type="dxa"/>
          </w:tcPr>
          <w:p w14:paraId="6F56DCBF" w14:textId="77777777" w:rsidR="00D811B1" w:rsidRPr="00F32C1A" w:rsidRDefault="00D811B1" w:rsidP="00A73398">
            <w:pPr>
              <w:adjustRightInd w:val="0"/>
              <w:snapToGrid w:val="0"/>
              <w:spacing w:afterLines="40" w:after="144" w:line="240" w:lineRule="auto"/>
              <w:jc w:val="both"/>
              <w:rPr>
                <w:rFonts w:ascii="Times New Roman" w:hAnsi="Times New Roman" w:cs="Times New Roman"/>
                <w:spacing w:val="20"/>
                <w:sz w:val="28"/>
                <w:szCs w:val="28"/>
              </w:rPr>
            </w:pPr>
          </w:p>
        </w:tc>
      </w:tr>
      <w:tr w:rsidR="00D811B1" w:rsidRPr="00D324B3" w14:paraId="77319E75" w14:textId="77777777" w:rsidTr="00826B2E">
        <w:trPr>
          <w:trHeight w:hRule="exact" w:val="454"/>
        </w:trPr>
        <w:tc>
          <w:tcPr>
            <w:tcW w:w="6334" w:type="dxa"/>
            <w:hideMark/>
          </w:tcPr>
          <w:p w14:paraId="51EED171" w14:textId="77777777" w:rsidR="00D811B1" w:rsidRPr="00D324B3" w:rsidRDefault="00D811B1" w:rsidP="00A73398">
            <w:pPr>
              <w:adjustRightInd w:val="0"/>
              <w:snapToGrid w:val="0"/>
              <w:spacing w:afterLines="40" w:after="144" w:line="240" w:lineRule="auto"/>
              <w:jc w:val="both"/>
              <w:rPr>
                <w:rFonts w:ascii="Times New Roman" w:hAnsi="Times New Roman" w:cs="Times New Roman"/>
                <w:spacing w:val="20"/>
                <w:sz w:val="28"/>
                <w:szCs w:val="28"/>
              </w:rPr>
            </w:pPr>
            <w:r w:rsidRPr="00D324B3">
              <w:rPr>
                <w:rFonts w:ascii="Times New Roman" w:hAnsi="Times New Roman" w:cs="Times New Roman"/>
                <w:spacing w:val="20"/>
                <w:sz w:val="28"/>
                <w:szCs w:val="28"/>
                <w:lang w:eastAsia="zh-HK"/>
              </w:rPr>
              <w:t>莫家豪教授</w:t>
            </w:r>
          </w:p>
        </w:tc>
        <w:tc>
          <w:tcPr>
            <w:tcW w:w="2161" w:type="dxa"/>
          </w:tcPr>
          <w:p w14:paraId="51E5C7DF" w14:textId="77777777" w:rsidR="00D811B1" w:rsidRPr="00F32C1A" w:rsidRDefault="00D811B1" w:rsidP="00A73398">
            <w:pPr>
              <w:adjustRightInd w:val="0"/>
              <w:snapToGrid w:val="0"/>
              <w:spacing w:afterLines="40" w:after="144" w:line="240" w:lineRule="auto"/>
              <w:jc w:val="both"/>
              <w:rPr>
                <w:rFonts w:ascii="Times New Roman" w:hAnsi="Times New Roman" w:cs="Times New Roman"/>
                <w:spacing w:val="20"/>
                <w:sz w:val="28"/>
                <w:szCs w:val="28"/>
              </w:rPr>
            </w:pPr>
          </w:p>
        </w:tc>
      </w:tr>
      <w:tr w:rsidR="00D811B1" w:rsidRPr="00D324B3" w14:paraId="2E595245" w14:textId="77777777" w:rsidTr="00826B2E">
        <w:trPr>
          <w:trHeight w:hRule="exact" w:val="454"/>
        </w:trPr>
        <w:tc>
          <w:tcPr>
            <w:tcW w:w="6334" w:type="dxa"/>
          </w:tcPr>
          <w:p w14:paraId="4598F6A6" w14:textId="77777777" w:rsidR="00D811B1" w:rsidRPr="00D324B3" w:rsidRDefault="00D811B1" w:rsidP="00A73398">
            <w:pPr>
              <w:adjustRightInd w:val="0"/>
              <w:snapToGrid w:val="0"/>
              <w:spacing w:afterLines="40" w:after="144" w:line="240" w:lineRule="auto"/>
              <w:jc w:val="both"/>
              <w:rPr>
                <w:rFonts w:ascii="Times New Roman" w:hAnsi="Times New Roman" w:cs="Times New Roman"/>
                <w:spacing w:val="20"/>
                <w:sz w:val="28"/>
                <w:szCs w:val="28"/>
                <w:lang w:eastAsia="zh-HK"/>
              </w:rPr>
            </w:pPr>
            <w:r w:rsidRPr="00D324B3">
              <w:rPr>
                <w:rFonts w:ascii="Times New Roman" w:hAnsi="Times New Roman" w:cs="Times New Roman" w:hint="eastAsia"/>
                <w:spacing w:val="20"/>
                <w:sz w:val="28"/>
                <w:szCs w:val="28"/>
                <w:lang w:eastAsia="zh-HK"/>
              </w:rPr>
              <w:t>譚鎮國</w:t>
            </w:r>
            <w:r>
              <w:rPr>
                <w:rFonts w:ascii="Times New Roman" w:hAnsi="Times New Roman" w:cs="Times New Roman" w:hint="eastAsia"/>
                <w:spacing w:val="20"/>
                <w:sz w:val="28"/>
                <w:szCs w:val="28"/>
                <w:lang w:eastAsia="zh-HK"/>
              </w:rPr>
              <w:t>先生</w:t>
            </w:r>
            <w:r w:rsidRPr="00D324B3">
              <w:rPr>
                <w:rFonts w:ascii="Times New Roman" w:hAnsi="Times New Roman" w:cs="Times New Roman" w:hint="eastAsia"/>
                <w:spacing w:val="20"/>
                <w:sz w:val="28"/>
                <w:szCs w:val="28"/>
                <w:lang w:eastAsia="zh-HK"/>
              </w:rPr>
              <w:t>, BBS, JP</w:t>
            </w:r>
          </w:p>
        </w:tc>
        <w:tc>
          <w:tcPr>
            <w:tcW w:w="2161" w:type="dxa"/>
          </w:tcPr>
          <w:p w14:paraId="183B19CB" w14:textId="77777777" w:rsidR="00D811B1" w:rsidRPr="00F32C1A" w:rsidRDefault="00D811B1" w:rsidP="00A73398">
            <w:pPr>
              <w:adjustRightInd w:val="0"/>
              <w:snapToGrid w:val="0"/>
              <w:spacing w:afterLines="40" w:after="144" w:line="240" w:lineRule="auto"/>
              <w:jc w:val="both"/>
              <w:rPr>
                <w:rFonts w:ascii="Times New Roman" w:hAnsi="Times New Roman" w:cs="Times New Roman"/>
                <w:spacing w:val="20"/>
                <w:sz w:val="28"/>
                <w:szCs w:val="28"/>
                <w:lang w:eastAsia="zh-TW"/>
              </w:rPr>
            </w:pPr>
          </w:p>
        </w:tc>
      </w:tr>
      <w:tr w:rsidR="00D811B1" w:rsidRPr="00D324B3" w14:paraId="503C6A06" w14:textId="77777777" w:rsidTr="00826B2E">
        <w:trPr>
          <w:trHeight w:hRule="exact" w:val="454"/>
        </w:trPr>
        <w:tc>
          <w:tcPr>
            <w:tcW w:w="6334" w:type="dxa"/>
          </w:tcPr>
          <w:p w14:paraId="33B5EC85" w14:textId="77777777" w:rsidR="00D811B1" w:rsidRPr="00D324B3" w:rsidRDefault="00D811B1" w:rsidP="00A73398">
            <w:pPr>
              <w:adjustRightInd w:val="0"/>
              <w:snapToGrid w:val="0"/>
              <w:spacing w:afterLines="40" w:after="144" w:line="240" w:lineRule="auto"/>
              <w:jc w:val="both"/>
              <w:rPr>
                <w:rFonts w:ascii="Times New Roman" w:hAnsi="Times New Roman" w:cs="Times New Roman"/>
                <w:spacing w:val="20"/>
                <w:sz w:val="28"/>
                <w:szCs w:val="28"/>
                <w:lang w:eastAsia="zh-HK"/>
              </w:rPr>
            </w:pPr>
            <w:r w:rsidRPr="00D324B3">
              <w:rPr>
                <w:rFonts w:ascii="Times New Roman" w:hAnsi="Times New Roman" w:cs="Times New Roman" w:hint="eastAsia"/>
                <w:spacing w:val="20"/>
                <w:sz w:val="28"/>
                <w:szCs w:val="28"/>
                <w:lang w:eastAsia="zh-HK"/>
              </w:rPr>
              <w:t>詹嘉莉女士</w:t>
            </w:r>
          </w:p>
        </w:tc>
        <w:tc>
          <w:tcPr>
            <w:tcW w:w="2161" w:type="dxa"/>
          </w:tcPr>
          <w:p w14:paraId="653F80C8" w14:textId="77777777" w:rsidR="00D811B1" w:rsidRPr="00F32C1A" w:rsidRDefault="00D811B1" w:rsidP="00A73398">
            <w:pPr>
              <w:adjustRightInd w:val="0"/>
              <w:snapToGrid w:val="0"/>
              <w:spacing w:afterLines="40" w:after="144" w:line="240" w:lineRule="auto"/>
              <w:jc w:val="both"/>
              <w:rPr>
                <w:rFonts w:ascii="Times New Roman" w:hAnsi="Times New Roman" w:cs="Times New Roman"/>
                <w:spacing w:val="20"/>
                <w:sz w:val="28"/>
                <w:szCs w:val="28"/>
                <w:lang w:eastAsia="zh-TW"/>
              </w:rPr>
            </w:pPr>
          </w:p>
        </w:tc>
      </w:tr>
      <w:tr w:rsidR="00D811B1" w:rsidRPr="00D324B3" w14:paraId="06156FC1" w14:textId="77777777" w:rsidTr="00826B2E">
        <w:trPr>
          <w:trHeight w:hRule="exact" w:val="454"/>
        </w:trPr>
        <w:tc>
          <w:tcPr>
            <w:tcW w:w="6334" w:type="dxa"/>
          </w:tcPr>
          <w:p w14:paraId="38BC3B33" w14:textId="77777777" w:rsidR="00D811B1" w:rsidRPr="00F32C1A" w:rsidRDefault="00D811B1" w:rsidP="00A73398">
            <w:pPr>
              <w:tabs>
                <w:tab w:val="left" w:pos="1942"/>
              </w:tabs>
              <w:adjustRightInd w:val="0"/>
              <w:snapToGrid w:val="0"/>
              <w:spacing w:afterLines="40" w:after="144" w:line="240" w:lineRule="auto"/>
              <w:jc w:val="both"/>
              <w:rPr>
                <w:rFonts w:ascii="Times New Roman" w:hAnsi="Times New Roman" w:cs="Times New Roman"/>
                <w:spacing w:val="20"/>
                <w:sz w:val="28"/>
                <w:szCs w:val="28"/>
                <w:lang w:eastAsia="zh-HK"/>
              </w:rPr>
            </w:pPr>
            <w:r w:rsidRPr="00D324B3">
              <w:rPr>
                <w:rFonts w:ascii="Times New Roman" w:hAnsi="Times New Roman" w:cs="Times New Roman" w:hint="eastAsia"/>
                <w:spacing w:val="20"/>
                <w:sz w:val="28"/>
                <w:szCs w:val="28"/>
                <w:lang w:eastAsia="zh-HK"/>
              </w:rPr>
              <w:t>溫家傑先生</w:t>
            </w:r>
            <w:r w:rsidRPr="00F32C1A">
              <w:rPr>
                <w:rFonts w:ascii="Times New Roman" w:hAnsi="Times New Roman" w:cs="Times New Roman"/>
                <w:spacing w:val="20"/>
                <w:sz w:val="28"/>
                <w:szCs w:val="28"/>
                <w:lang w:eastAsia="zh-HK"/>
              </w:rPr>
              <w:tab/>
            </w:r>
          </w:p>
        </w:tc>
        <w:tc>
          <w:tcPr>
            <w:tcW w:w="2161" w:type="dxa"/>
          </w:tcPr>
          <w:p w14:paraId="2837F742" w14:textId="77777777" w:rsidR="00D811B1" w:rsidRPr="00F32C1A" w:rsidRDefault="00D811B1" w:rsidP="00A73398">
            <w:pPr>
              <w:adjustRightInd w:val="0"/>
              <w:snapToGrid w:val="0"/>
              <w:spacing w:afterLines="40" w:after="144" w:line="240" w:lineRule="auto"/>
              <w:jc w:val="both"/>
              <w:rPr>
                <w:rFonts w:ascii="Times New Roman" w:hAnsi="Times New Roman" w:cs="Times New Roman"/>
                <w:spacing w:val="20"/>
                <w:sz w:val="28"/>
                <w:szCs w:val="28"/>
                <w:lang w:eastAsia="zh-TW"/>
              </w:rPr>
            </w:pPr>
          </w:p>
        </w:tc>
      </w:tr>
      <w:tr w:rsidR="00D811B1" w:rsidRPr="00D324B3" w14:paraId="0C2CF727" w14:textId="77777777" w:rsidTr="00826B2E">
        <w:trPr>
          <w:trHeight w:hRule="exact" w:val="454"/>
        </w:trPr>
        <w:tc>
          <w:tcPr>
            <w:tcW w:w="6334" w:type="dxa"/>
            <w:hideMark/>
          </w:tcPr>
          <w:p w14:paraId="7F6CEB3E" w14:textId="77777777" w:rsidR="00D811B1" w:rsidRPr="00D324B3" w:rsidRDefault="00D811B1" w:rsidP="00A73398">
            <w:pPr>
              <w:adjustRightInd w:val="0"/>
              <w:snapToGrid w:val="0"/>
              <w:spacing w:afterLines="40" w:after="144" w:line="240" w:lineRule="auto"/>
              <w:jc w:val="both"/>
              <w:rPr>
                <w:rFonts w:ascii="Times New Roman" w:hAnsi="Times New Roman" w:cs="Times New Roman"/>
                <w:spacing w:val="20"/>
                <w:sz w:val="28"/>
                <w:szCs w:val="28"/>
              </w:rPr>
            </w:pPr>
            <w:r w:rsidRPr="00D324B3">
              <w:rPr>
                <w:rFonts w:ascii="Times New Roman" w:hAnsi="Times New Roman" w:cs="Times New Roman"/>
                <w:spacing w:val="20"/>
                <w:sz w:val="28"/>
                <w:szCs w:val="28"/>
              </w:rPr>
              <w:t>黃</w:t>
            </w:r>
            <w:r w:rsidRPr="00D324B3">
              <w:rPr>
                <w:rFonts w:ascii="Times New Roman" w:hAnsi="Times New Roman" w:cs="Times New Roman"/>
                <w:spacing w:val="20"/>
                <w:sz w:val="28"/>
                <w:szCs w:val="28"/>
                <w:lang w:eastAsia="zh-HK"/>
              </w:rPr>
              <w:t>江天博士</w:t>
            </w:r>
            <w:r w:rsidRPr="00D324B3">
              <w:rPr>
                <w:rFonts w:ascii="Times New Roman" w:hAnsi="Times New Roman" w:cs="Times New Roman"/>
                <w:spacing w:val="20"/>
                <w:sz w:val="28"/>
                <w:szCs w:val="28"/>
                <w:lang w:eastAsia="zh-HK"/>
              </w:rPr>
              <w:t>, BBS, JP</w:t>
            </w:r>
          </w:p>
        </w:tc>
        <w:tc>
          <w:tcPr>
            <w:tcW w:w="2161" w:type="dxa"/>
          </w:tcPr>
          <w:p w14:paraId="1089A934" w14:textId="77777777" w:rsidR="00D811B1" w:rsidRPr="00F32C1A" w:rsidRDefault="00D811B1" w:rsidP="00A73398">
            <w:pPr>
              <w:adjustRightInd w:val="0"/>
              <w:snapToGrid w:val="0"/>
              <w:spacing w:afterLines="40" w:after="144" w:line="240" w:lineRule="auto"/>
              <w:jc w:val="both"/>
              <w:rPr>
                <w:rFonts w:ascii="Times New Roman" w:hAnsi="Times New Roman" w:cs="Times New Roman"/>
                <w:spacing w:val="20"/>
                <w:sz w:val="28"/>
                <w:szCs w:val="28"/>
              </w:rPr>
            </w:pPr>
          </w:p>
        </w:tc>
      </w:tr>
      <w:tr w:rsidR="00D811B1" w:rsidRPr="00D324B3" w14:paraId="59DBD1F7" w14:textId="77777777" w:rsidTr="00826B2E">
        <w:trPr>
          <w:trHeight w:hRule="exact" w:val="454"/>
        </w:trPr>
        <w:tc>
          <w:tcPr>
            <w:tcW w:w="6334" w:type="dxa"/>
            <w:hideMark/>
          </w:tcPr>
          <w:p w14:paraId="34123CAE" w14:textId="77777777" w:rsidR="00D811B1" w:rsidRPr="00D324B3" w:rsidRDefault="00D811B1" w:rsidP="00A73398">
            <w:pPr>
              <w:adjustRightInd w:val="0"/>
              <w:snapToGrid w:val="0"/>
              <w:spacing w:afterLines="40" w:after="144" w:line="240" w:lineRule="auto"/>
              <w:jc w:val="both"/>
              <w:rPr>
                <w:rFonts w:ascii="Times New Roman" w:hAnsi="Times New Roman" w:cs="Times New Roman"/>
                <w:spacing w:val="20"/>
                <w:sz w:val="28"/>
                <w:szCs w:val="28"/>
              </w:rPr>
            </w:pPr>
            <w:r w:rsidRPr="00D324B3">
              <w:rPr>
                <w:rFonts w:ascii="Times New Roman" w:hAnsi="Times New Roman" w:cs="Times New Roman"/>
                <w:spacing w:val="20"/>
                <w:sz w:val="28"/>
                <w:szCs w:val="28"/>
              </w:rPr>
              <w:t>容靜</w:t>
            </w:r>
            <w:proofErr w:type="gramStart"/>
            <w:r w:rsidRPr="00D324B3">
              <w:rPr>
                <w:rFonts w:ascii="Times New Roman" w:hAnsi="Times New Roman" w:cs="Times New Roman"/>
                <w:spacing w:val="20"/>
                <w:sz w:val="28"/>
                <w:szCs w:val="28"/>
              </w:rPr>
              <w:t>怡</w:t>
            </w:r>
            <w:proofErr w:type="gramEnd"/>
            <w:r w:rsidRPr="00D324B3">
              <w:rPr>
                <w:rFonts w:ascii="Times New Roman" w:hAnsi="Times New Roman" w:cs="Times New Roman"/>
                <w:spacing w:val="20"/>
                <w:sz w:val="28"/>
                <w:szCs w:val="28"/>
              </w:rPr>
              <w:t>女士</w:t>
            </w:r>
          </w:p>
        </w:tc>
        <w:tc>
          <w:tcPr>
            <w:tcW w:w="2161" w:type="dxa"/>
          </w:tcPr>
          <w:p w14:paraId="3AAEAAD0" w14:textId="77777777" w:rsidR="00D811B1" w:rsidRPr="00F32C1A" w:rsidRDefault="00D811B1" w:rsidP="00A73398">
            <w:pPr>
              <w:adjustRightInd w:val="0"/>
              <w:snapToGrid w:val="0"/>
              <w:spacing w:afterLines="40" w:after="144" w:line="240" w:lineRule="auto"/>
              <w:jc w:val="both"/>
              <w:rPr>
                <w:rFonts w:ascii="Times New Roman" w:hAnsi="Times New Roman" w:cs="Times New Roman"/>
                <w:spacing w:val="20"/>
                <w:sz w:val="28"/>
                <w:szCs w:val="28"/>
              </w:rPr>
            </w:pPr>
          </w:p>
        </w:tc>
      </w:tr>
      <w:tr w:rsidR="00D811B1" w:rsidRPr="00D324B3" w14:paraId="4A2DC534" w14:textId="77777777" w:rsidTr="00826B2E">
        <w:trPr>
          <w:trHeight w:hRule="exact" w:val="454"/>
        </w:trPr>
        <w:tc>
          <w:tcPr>
            <w:tcW w:w="6334" w:type="dxa"/>
            <w:hideMark/>
          </w:tcPr>
          <w:p w14:paraId="6112D9DA" w14:textId="77777777" w:rsidR="00D811B1" w:rsidRPr="00D324B3" w:rsidRDefault="00D811B1" w:rsidP="00A73398">
            <w:pPr>
              <w:adjustRightInd w:val="0"/>
              <w:snapToGrid w:val="0"/>
              <w:spacing w:afterLines="40" w:after="144" w:line="240" w:lineRule="auto"/>
              <w:jc w:val="both"/>
              <w:rPr>
                <w:rFonts w:ascii="Times New Roman" w:hAnsi="Times New Roman" w:cs="Times New Roman"/>
                <w:spacing w:val="20"/>
                <w:sz w:val="28"/>
                <w:szCs w:val="28"/>
              </w:rPr>
            </w:pPr>
            <w:r w:rsidRPr="00D324B3">
              <w:rPr>
                <w:rFonts w:ascii="Times New Roman" w:hAnsi="Times New Roman" w:cs="Times New Roman"/>
                <w:spacing w:val="20"/>
                <w:sz w:val="28"/>
                <w:szCs w:val="28"/>
              </w:rPr>
              <w:t>廉政</w:t>
            </w:r>
            <w:proofErr w:type="gramStart"/>
            <w:r w:rsidRPr="00D324B3">
              <w:rPr>
                <w:rFonts w:ascii="Times New Roman" w:hAnsi="Times New Roman" w:cs="Times New Roman"/>
                <w:spacing w:val="20"/>
                <w:sz w:val="28"/>
                <w:szCs w:val="28"/>
              </w:rPr>
              <w:t>專</w:t>
            </w:r>
            <w:proofErr w:type="gramEnd"/>
            <w:r w:rsidRPr="00D324B3">
              <w:rPr>
                <w:rFonts w:ascii="Times New Roman" w:hAnsi="Times New Roman" w:cs="Times New Roman"/>
                <w:spacing w:val="20"/>
                <w:sz w:val="28"/>
                <w:szCs w:val="28"/>
              </w:rPr>
              <w:t>員</w:t>
            </w:r>
          </w:p>
        </w:tc>
        <w:tc>
          <w:tcPr>
            <w:tcW w:w="2161" w:type="dxa"/>
            <w:hideMark/>
          </w:tcPr>
          <w:p w14:paraId="2B3C7A54" w14:textId="77777777" w:rsidR="00D811B1" w:rsidRPr="00F32C1A" w:rsidRDefault="00D811B1" w:rsidP="00A73398">
            <w:pPr>
              <w:adjustRightInd w:val="0"/>
              <w:snapToGrid w:val="0"/>
              <w:spacing w:afterLines="40" w:after="144" w:line="240" w:lineRule="auto"/>
              <w:jc w:val="both"/>
              <w:rPr>
                <w:rFonts w:ascii="Times New Roman" w:hAnsi="Times New Roman" w:cs="Times New Roman"/>
                <w:spacing w:val="20"/>
                <w:sz w:val="28"/>
                <w:szCs w:val="28"/>
              </w:rPr>
            </w:pPr>
            <w:r w:rsidRPr="00F32C1A">
              <w:rPr>
                <w:rFonts w:ascii="Times New Roman" w:hAnsi="Times New Roman" w:cs="Times New Roman"/>
                <w:spacing w:val="20"/>
                <w:sz w:val="28"/>
                <w:szCs w:val="28"/>
              </w:rPr>
              <w:t>（當然委員）</w:t>
            </w:r>
          </w:p>
        </w:tc>
      </w:tr>
    </w:tbl>
    <w:p w14:paraId="4A814DDE" w14:textId="052E05D9" w:rsidR="00120DC1" w:rsidRPr="00F0380E" w:rsidRDefault="00120DC1" w:rsidP="00DF2B96">
      <w:pPr>
        <w:rPr>
          <w:lang w:val="en-GB" w:eastAsia="zh-TW"/>
        </w:rPr>
      </w:pPr>
    </w:p>
    <w:sectPr w:rsidR="00120DC1" w:rsidRPr="00F0380E" w:rsidSect="000148B1">
      <w:footerReference w:type="default" r:id="rId24"/>
      <w:pgSz w:w="11906" w:h="16838" w:code="9"/>
      <w:pgMar w:top="1418" w:right="1701" w:bottom="1418" w:left="1701" w:header="709" w:footer="709"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5BA927" w14:textId="77777777" w:rsidR="00FF56E5" w:rsidRDefault="00FF56E5" w:rsidP="00AE7DFD">
      <w:pPr>
        <w:spacing w:after="0" w:line="240" w:lineRule="auto"/>
      </w:pPr>
      <w:r>
        <w:separator/>
      </w:r>
    </w:p>
  </w:endnote>
  <w:endnote w:type="continuationSeparator" w:id="0">
    <w:p w14:paraId="61AD742B" w14:textId="77777777" w:rsidR="00FF56E5" w:rsidRDefault="00FF56E5" w:rsidP="00AE7D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DFLiHei-Bd">
    <w:altName w:val="微軟正黑體"/>
    <w:charset w:val="88"/>
    <w:family w:val="modern"/>
    <w:pitch w:val="fixed"/>
    <w:sig w:usb0="800002E3" w:usb1="38CFFCFA" w:usb2="00000016" w:usb3="00000000" w:csb0="00100001" w:csb1="00000000"/>
  </w:font>
  <w:font w:name="DFLiHei-Lt">
    <w:altName w:val="微軟正黑體"/>
    <w:panose1 w:val="00000000000000000000"/>
    <w:charset w:val="88"/>
    <w:family w:val="swiss"/>
    <w:notTrueType/>
    <w:pitch w:val="default"/>
    <w:sig w:usb0="00000001" w:usb1="08080000" w:usb2="00000010" w:usb3="00000000" w:csb0="00100000" w:csb1="00000000"/>
  </w:font>
  <w:font w:name="微軟正黑體">
    <w:panose1 w:val="020B0604030504040204"/>
    <w:charset w:val="88"/>
    <w:family w:val="swiss"/>
    <w:pitch w:val="variable"/>
    <w:sig w:usb0="000002A7" w:usb1="28CF4400" w:usb2="00000016" w:usb3="00000000" w:csb0="00100009" w:csb1="00000000"/>
  </w:font>
  <w:font w:name="Helv">
    <w:panose1 w:val="020B060402020203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0388195"/>
      <w:docPartObj>
        <w:docPartGallery w:val="Page Numbers (Bottom of Page)"/>
        <w:docPartUnique/>
      </w:docPartObj>
    </w:sdtPr>
    <w:sdtEndPr/>
    <w:sdtContent>
      <w:p w14:paraId="40E99259" w14:textId="77777777" w:rsidR="00120DC1" w:rsidRDefault="00120DC1" w:rsidP="007D2D87">
        <w:pPr>
          <w:pStyle w:val="aa"/>
          <w:ind w:right="960"/>
        </w:pPr>
      </w:p>
      <w:p w14:paraId="0F5CDC90" w14:textId="77777777" w:rsidR="00120DC1" w:rsidRPr="007D2D87" w:rsidRDefault="00FD1264" w:rsidP="00EF62E7">
        <w:pPr>
          <w:pStyle w:val="aa"/>
          <w:ind w:right="110"/>
          <w:jc w:val="right"/>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034425578"/>
      <w:docPartObj>
        <w:docPartGallery w:val="Page Numbers (Bottom of Page)"/>
        <w:docPartUnique/>
      </w:docPartObj>
    </w:sdtPr>
    <w:sdtEndPr/>
    <w:sdtContent>
      <w:p w14:paraId="3D791DEB" w14:textId="77777777" w:rsidR="00120DC1" w:rsidRPr="006D3EBF" w:rsidRDefault="00120DC1" w:rsidP="007D2D87">
        <w:pPr>
          <w:pStyle w:val="aa"/>
          <w:ind w:right="960"/>
          <w:rPr>
            <w:rFonts w:ascii="Times New Roman" w:hAnsi="Times New Roman" w:cs="Times New Roman"/>
          </w:rPr>
        </w:pPr>
      </w:p>
      <w:p w14:paraId="5BA043D6" w14:textId="77777777" w:rsidR="00120DC1" w:rsidRPr="006D3EBF" w:rsidRDefault="00120DC1" w:rsidP="007D2D87">
        <w:pPr>
          <w:pStyle w:val="aa"/>
          <w:jc w:val="right"/>
          <w:rPr>
            <w:rFonts w:ascii="Times New Roman" w:hAnsi="Times New Roman" w:cs="Times New Roman"/>
          </w:rPr>
        </w:pPr>
        <w:r w:rsidRPr="006D3EBF">
          <w:rPr>
            <w:rFonts w:ascii="Times New Roman" w:hAnsi="Times New Roman" w:cs="Times New Roman"/>
          </w:rPr>
          <w:t xml:space="preserve">ACOC - </w:t>
        </w:r>
        <w:r w:rsidRPr="006D3EBF">
          <w:rPr>
            <w:rFonts w:ascii="Times New Roman" w:hAnsi="Times New Roman" w:cs="Times New Roman"/>
          </w:rPr>
          <w:fldChar w:fldCharType="begin"/>
        </w:r>
        <w:r w:rsidRPr="006D3EBF">
          <w:rPr>
            <w:rFonts w:ascii="Times New Roman" w:hAnsi="Times New Roman" w:cs="Times New Roman"/>
          </w:rPr>
          <w:instrText>PAGE   \* MERGEFORMAT</w:instrText>
        </w:r>
        <w:r w:rsidRPr="006D3EBF">
          <w:rPr>
            <w:rFonts w:ascii="Times New Roman" w:hAnsi="Times New Roman" w:cs="Times New Roman"/>
          </w:rPr>
          <w:fldChar w:fldCharType="separate"/>
        </w:r>
        <w:r w:rsidRPr="006D3EBF">
          <w:rPr>
            <w:rFonts w:ascii="Times New Roman" w:hAnsi="Times New Roman" w:cs="Times New Roman"/>
          </w:rPr>
          <w:t>2</w:t>
        </w:r>
        <w:r w:rsidRPr="006D3EBF">
          <w:rPr>
            <w:rFonts w:ascii="Times New Roman" w:hAnsi="Times New Roman" w:cs="Times New Roman"/>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5209330"/>
      <w:docPartObj>
        <w:docPartGallery w:val="Page Numbers (Bottom of Page)"/>
        <w:docPartUnique/>
      </w:docPartObj>
    </w:sdtPr>
    <w:sdtEndPr/>
    <w:sdtContent>
      <w:sdt>
        <w:sdtPr>
          <w:id w:val="1546638384"/>
          <w:docPartObj>
            <w:docPartGallery w:val="Page Numbers (Bottom of Page)"/>
            <w:docPartUnique/>
          </w:docPartObj>
        </w:sdtPr>
        <w:sdtEndPr/>
        <w:sdtContent>
          <w:p w14:paraId="65E41150" w14:textId="77777777" w:rsidR="00120DC1" w:rsidRDefault="00120DC1" w:rsidP="007D2D87">
            <w:pPr>
              <w:pStyle w:val="aa"/>
              <w:jc w:val="right"/>
            </w:pPr>
          </w:p>
          <w:p w14:paraId="7979289D" w14:textId="77777777" w:rsidR="00120DC1" w:rsidRPr="007D2D87" w:rsidRDefault="00FD1264" w:rsidP="007D2D87">
            <w:pPr>
              <w:pStyle w:val="aa"/>
              <w:jc w:val="right"/>
            </w:pPr>
          </w:p>
        </w:sdtContent>
      </w:sdt>
      <w:p w14:paraId="38180739" w14:textId="77777777" w:rsidR="00120DC1" w:rsidRPr="007D2D87" w:rsidRDefault="00FD1264" w:rsidP="007D2D87">
        <w:pPr>
          <w:pStyle w:val="aa"/>
          <w:jc w:val="right"/>
        </w:pP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7058608"/>
      <w:docPartObj>
        <w:docPartGallery w:val="Page Numbers (Bottom of Page)"/>
        <w:docPartUnique/>
      </w:docPartObj>
    </w:sdtPr>
    <w:sdtEndPr/>
    <w:sdtContent>
      <w:sdt>
        <w:sdtPr>
          <w:rPr>
            <w:rFonts w:ascii="Times New Roman" w:hAnsi="Times New Roman" w:cs="Times New Roman"/>
          </w:rPr>
          <w:id w:val="594826452"/>
          <w:docPartObj>
            <w:docPartGallery w:val="Page Numbers (Bottom of Page)"/>
            <w:docPartUnique/>
          </w:docPartObj>
        </w:sdtPr>
        <w:sdtEndPr/>
        <w:sdtContent>
          <w:p w14:paraId="1C0D4A78" w14:textId="77777777" w:rsidR="00120DC1" w:rsidRPr="006306BB" w:rsidRDefault="00120DC1" w:rsidP="007D2D87">
            <w:pPr>
              <w:pStyle w:val="aa"/>
              <w:jc w:val="right"/>
              <w:rPr>
                <w:rFonts w:ascii="Times New Roman" w:hAnsi="Times New Roman" w:cs="Times New Roman"/>
              </w:rPr>
            </w:pPr>
          </w:p>
          <w:p w14:paraId="44EEAA18" w14:textId="77777777" w:rsidR="00120DC1" w:rsidRPr="006306BB" w:rsidRDefault="00120DC1" w:rsidP="007D2D87">
            <w:pPr>
              <w:pStyle w:val="aa"/>
              <w:jc w:val="right"/>
              <w:rPr>
                <w:rFonts w:ascii="Times New Roman" w:hAnsi="Times New Roman" w:cs="Times New Roman"/>
              </w:rPr>
            </w:pPr>
            <w:r w:rsidRPr="006306BB">
              <w:rPr>
                <w:rFonts w:ascii="Times New Roman" w:hAnsi="Times New Roman" w:cs="Times New Roman"/>
              </w:rPr>
              <w:t xml:space="preserve">ORC - </w:t>
            </w:r>
            <w:r w:rsidRPr="006306BB">
              <w:rPr>
                <w:rFonts w:ascii="Times New Roman" w:hAnsi="Times New Roman" w:cs="Times New Roman"/>
              </w:rPr>
              <w:fldChar w:fldCharType="begin"/>
            </w:r>
            <w:r w:rsidRPr="006306BB">
              <w:rPr>
                <w:rFonts w:ascii="Times New Roman" w:hAnsi="Times New Roman" w:cs="Times New Roman"/>
              </w:rPr>
              <w:instrText>PAGE   \* MERGEFORMAT</w:instrText>
            </w:r>
            <w:r w:rsidRPr="006306BB">
              <w:rPr>
                <w:rFonts w:ascii="Times New Roman" w:hAnsi="Times New Roman" w:cs="Times New Roman"/>
              </w:rPr>
              <w:fldChar w:fldCharType="separate"/>
            </w:r>
            <w:r w:rsidRPr="006306BB">
              <w:rPr>
                <w:rFonts w:ascii="Times New Roman" w:hAnsi="Times New Roman" w:cs="Times New Roman"/>
              </w:rPr>
              <w:t>2</w:t>
            </w:r>
            <w:r w:rsidRPr="006306BB">
              <w:rPr>
                <w:rFonts w:ascii="Times New Roman" w:hAnsi="Times New Roman" w:cs="Times New Roman"/>
              </w:rPr>
              <w:fldChar w:fldCharType="end"/>
            </w:r>
          </w:p>
        </w:sdtContent>
      </w:sdt>
      <w:p w14:paraId="13004605" w14:textId="77777777" w:rsidR="00120DC1" w:rsidRPr="007D2D87" w:rsidRDefault="00FD1264" w:rsidP="007D2D87">
        <w:pPr>
          <w:pStyle w:val="aa"/>
          <w:jc w:val="right"/>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6270119"/>
      <w:docPartObj>
        <w:docPartGallery w:val="Page Numbers (Bottom of Page)"/>
        <w:docPartUnique/>
      </w:docPartObj>
    </w:sdtPr>
    <w:sdtEndPr/>
    <w:sdtContent>
      <w:sdt>
        <w:sdtPr>
          <w:id w:val="327791665"/>
          <w:docPartObj>
            <w:docPartGallery w:val="Page Numbers (Bottom of Page)"/>
            <w:docPartUnique/>
          </w:docPartObj>
        </w:sdtPr>
        <w:sdtEndPr/>
        <w:sdtContent>
          <w:p w14:paraId="4792C4AD" w14:textId="77777777" w:rsidR="00120DC1" w:rsidRDefault="00120DC1" w:rsidP="00343B75">
            <w:pPr>
              <w:pStyle w:val="aa"/>
              <w:ind w:right="120"/>
              <w:jc w:val="right"/>
            </w:pPr>
          </w:p>
          <w:p w14:paraId="648FF9A3" w14:textId="77777777" w:rsidR="00120DC1" w:rsidRPr="007D2D87" w:rsidRDefault="00FD1264" w:rsidP="007D2D87">
            <w:pPr>
              <w:pStyle w:val="aa"/>
              <w:jc w:val="right"/>
            </w:pPr>
          </w:p>
        </w:sdtContent>
      </w:sdt>
      <w:p w14:paraId="0268C56D" w14:textId="77777777" w:rsidR="00120DC1" w:rsidRPr="007D2D87" w:rsidRDefault="00FD1264" w:rsidP="007D2D87">
        <w:pPr>
          <w:pStyle w:val="aa"/>
          <w:jc w:val="right"/>
        </w:pP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2698620"/>
      <w:docPartObj>
        <w:docPartGallery w:val="Page Numbers (Bottom of Page)"/>
        <w:docPartUnique/>
      </w:docPartObj>
    </w:sdtPr>
    <w:sdtEndPr/>
    <w:sdtContent>
      <w:sdt>
        <w:sdtPr>
          <w:rPr>
            <w:rFonts w:ascii="Times New Roman" w:hAnsi="Times New Roman" w:cs="Times New Roman"/>
          </w:rPr>
          <w:id w:val="1395473884"/>
          <w:docPartObj>
            <w:docPartGallery w:val="Page Numbers (Bottom of Page)"/>
            <w:docPartUnique/>
          </w:docPartObj>
        </w:sdtPr>
        <w:sdtEndPr/>
        <w:sdtContent>
          <w:p w14:paraId="79BA3E33" w14:textId="77777777" w:rsidR="00120DC1" w:rsidRPr="006306BB" w:rsidRDefault="00120DC1" w:rsidP="00343B75">
            <w:pPr>
              <w:pStyle w:val="aa"/>
              <w:ind w:right="120"/>
              <w:jc w:val="right"/>
              <w:rPr>
                <w:rFonts w:ascii="Times New Roman" w:hAnsi="Times New Roman" w:cs="Times New Roman"/>
              </w:rPr>
            </w:pPr>
          </w:p>
          <w:p w14:paraId="78F11836" w14:textId="77777777" w:rsidR="00120DC1" w:rsidRPr="006306BB" w:rsidRDefault="00120DC1" w:rsidP="007D2D87">
            <w:pPr>
              <w:pStyle w:val="aa"/>
              <w:jc w:val="right"/>
              <w:rPr>
                <w:rFonts w:ascii="Times New Roman" w:hAnsi="Times New Roman" w:cs="Times New Roman"/>
              </w:rPr>
            </w:pPr>
            <w:r w:rsidRPr="006306BB">
              <w:rPr>
                <w:rFonts w:ascii="Times New Roman" w:hAnsi="Times New Roman" w:cs="Times New Roman"/>
              </w:rPr>
              <w:t xml:space="preserve">CPAC - </w:t>
            </w:r>
            <w:r w:rsidRPr="006306BB">
              <w:rPr>
                <w:rFonts w:ascii="Times New Roman" w:hAnsi="Times New Roman" w:cs="Times New Roman"/>
              </w:rPr>
              <w:fldChar w:fldCharType="begin"/>
            </w:r>
            <w:r w:rsidRPr="006306BB">
              <w:rPr>
                <w:rFonts w:ascii="Times New Roman" w:hAnsi="Times New Roman" w:cs="Times New Roman"/>
              </w:rPr>
              <w:instrText>PAGE   \* MERGEFORMAT</w:instrText>
            </w:r>
            <w:r w:rsidRPr="006306BB">
              <w:rPr>
                <w:rFonts w:ascii="Times New Roman" w:hAnsi="Times New Roman" w:cs="Times New Roman"/>
              </w:rPr>
              <w:fldChar w:fldCharType="separate"/>
            </w:r>
            <w:r w:rsidRPr="006306BB">
              <w:rPr>
                <w:rFonts w:ascii="Times New Roman" w:hAnsi="Times New Roman" w:cs="Times New Roman"/>
              </w:rPr>
              <w:t>2</w:t>
            </w:r>
            <w:r w:rsidRPr="006306BB">
              <w:rPr>
                <w:rFonts w:ascii="Times New Roman" w:hAnsi="Times New Roman" w:cs="Times New Roman"/>
              </w:rPr>
              <w:fldChar w:fldCharType="end"/>
            </w:r>
          </w:p>
        </w:sdtContent>
      </w:sdt>
      <w:p w14:paraId="543ABDB0" w14:textId="77777777" w:rsidR="00120DC1" w:rsidRPr="007D2D87" w:rsidRDefault="00FD1264" w:rsidP="007D2D87">
        <w:pPr>
          <w:pStyle w:val="aa"/>
          <w:jc w:val="right"/>
        </w:pP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7833332"/>
      <w:docPartObj>
        <w:docPartGallery w:val="Page Numbers (Bottom of Page)"/>
        <w:docPartUnique/>
      </w:docPartObj>
    </w:sdtPr>
    <w:sdtEndPr/>
    <w:sdtContent>
      <w:sdt>
        <w:sdtPr>
          <w:id w:val="-1077738777"/>
          <w:docPartObj>
            <w:docPartGallery w:val="Page Numbers (Bottom of Page)"/>
            <w:docPartUnique/>
          </w:docPartObj>
        </w:sdtPr>
        <w:sdtEndPr/>
        <w:sdtContent>
          <w:p w14:paraId="4C908916" w14:textId="77777777" w:rsidR="00120DC1" w:rsidRDefault="00120DC1" w:rsidP="00343B75">
            <w:pPr>
              <w:pStyle w:val="aa"/>
              <w:ind w:right="120"/>
              <w:jc w:val="right"/>
            </w:pPr>
          </w:p>
          <w:p w14:paraId="5FE7F385" w14:textId="77777777" w:rsidR="00120DC1" w:rsidRPr="007D2D87" w:rsidRDefault="00FD1264" w:rsidP="007D2D87">
            <w:pPr>
              <w:pStyle w:val="aa"/>
              <w:jc w:val="right"/>
            </w:pPr>
          </w:p>
        </w:sdtContent>
      </w:sdt>
      <w:p w14:paraId="2D7D1BC3" w14:textId="6D4E9147" w:rsidR="00120DC1" w:rsidRPr="007D2D87" w:rsidRDefault="00FD1264" w:rsidP="007D2D87">
        <w:pPr>
          <w:pStyle w:val="aa"/>
          <w:jc w:val="right"/>
        </w:pP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2318706"/>
      <w:docPartObj>
        <w:docPartGallery w:val="Page Numbers (Bottom of Page)"/>
        <w:docPartUnique/>
      </w:docPartObj>
    </w:sdtPr>
    <w:sdtEndPr/>
    <w:sdtContent>
      <w:sdt>
        <w:sdtPr>
          <w:rPr>
            <w:rFonts w:ascii="Times New Roman" w:hAnsi="Times New Roman" w:cs="Times New Roman"/>
          </w:rPr>
          <w:id w:val="1502775493"/>
          <w:docPartObj>
            <w:docPartGallery w:val="Page Numbers (Bottom of Page)"/>
            <w:docPartUnique/>
          </w:docPartObj>
        </w:sdtPr>
        <w:sdtEndPr/>
        <w:sdtContent>
          <w:p w14:paraId="7A285065" w14:textId="77777777" w:rsidR="00776BC7" w:rsidRPr="00826B2E" w:rsidRDefault="00FA2058" w:rsidP="009621D5">
            <w:pPr>
              <w:pStyle w:val="aa"/>
              <w:ind w:right="360"/>
              <w:jc w:val="right"/>
              <w:rPr>
                <w:rFonts w:ascii="Times New Roman" w:hAnsi="Times New Roman" w:cs="Times New Roman"/>
              </w:rPr>
            </w:pPr>
            <w:r w:rsidRPr="00826B2E">
              <w:rPr>
                <w:rFonts w:ascii="Times New Roman" w:hAnsi="Times New Roman" w:cs="Times New Roman"/>
              </w:rPr>
              <w:t xml:space="preserve">CACCR - </w:t>
            </w:r>
            <w:r w:rsidRPr="00826B2E">
              <w:rPr>
                <w:rFonts w:ascii="Times New Roman" w:hAnsi="Times New Roman" w:cs="Times New Roman"/>
              </w:rPr>
              <w:fldChar w:fldCharType="begin"/>
            </w:r>
            <w:r w:rsidRPr="00826B2E">
              <w:rPr>
                <w:rFonts w:ascii="Times New Roman" w:hAnsi="Times New Roman" w:cs="Times New Roman"/>
              </w:rPr>
              <w:instrText>PAGE   \* MERGEFORMAT</w:instrText>
            </w:r>
            <w:r w:rsidRPr="00826B2E">
              <w:rPr>
                <w:rFonts w:ascii="Times New Roman" w:hAnsi="Times New Roman" w:cs="Times New Roman"/>
              </w:rPr>
              <w:fldChar w:fldCharType="separate"/>
            </w:r>
            <w:r w:rsidRPr="00826B2E">
              <w:rPr>
                <w:rFonts w:ascii="Times New Roman" w:hAnsi="Times New Roman" w:cs="Times New Roman"/>
              </w:rPr>
              <w:t>2</w:t>
            </w:r>
            <w:r w:rsidRPr="00826B2E">
              <w:rPr>
                <w:rFonts w:ascii="Times New Roman" w:hAnsi="Times New Roman" w:cs="Times New Roman"/>
              </w:rPr>
              <w:fldChar w:fldCharType="end"/>
            </w:r>
          </w:p>
        </w:sdtContent>
      </w:sdt>
      <w:p w14:paraId="77A1196A" w14:textId="77777777" w:rsidR="00776BC7" w:rsidRPr="007D2D87" w:rsidRDefault="00FD1264" w:rsidP="007D2D87">
        <w:pPr>
          <w:pStyle w:val="aa"/>
          <w:jc w:val="right"/>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57DFB6" w14:textId="77777777" w:rsidR="00FF56E5" w:rsidRDefault="00FF56E5" w:rsidP="00AE7DFD">
      <w:pPr>
        <w:spacing w:after="0" w:line="240" w:lineRule="auto"/>
      </w:pPr>
      <w:r>
        <w:separator/>
      </w:r>
    </w:p>
  </w:footnote>
  <w:footnote w:type="continuationSeparator" w:id="0">
    <w:p w14:paraId="45EB158A" w14:textId="77777777" w:rsidR="00FF56E5" w:rsidRDefault="00FF56E5" w:rsidP="00AE7DFD">
      <w:pPr>
        <w:spacing w:after="0" w:line="240" w:lineRule="auto"/>
      </w:pPr>
      <w:r>
        <w:continuationSeparator/>
      </w:r>
    </w:p>
  </w:footnote>
  <w:footnote w:id="1">
    <w:p w14:paraId="0EFB8585" w14:textId="77777777" w:rsidR="001A3B0F" w:rsidRPr="00624977" w:rsidRDefault="001A3B0F" w:rsidP="005D57BE">
      <w:pPr>
        <w:pStyle w:val="af1"/>
      </w:pPr>
      <w:r w:rsidRPr="00624977">
        <w:rPr>
          <w:rStyle w:val="af3"/>
        </w:rPr>
        <w:footnoteRef/>
      </w:r>
      <w:r w:rsidRPr="00624977">
        <w:t xml:space="preserve"> </w:t>
      </w:r>
      <w:r w:rsidRPr="00D4265D">
        <w:rPr>
          <w:rFonts w:hint="eastAsia"/>
          <w:spacing w:val="20"/>
        </w:rPr>
        <w:t>除特別註明外，文件中所提及有關投訴或案件數字，均與</w:t>
      </w:r>
      <w:r w:rsidRPr="00624977">
        <w:rPr>
          <w:spacing w:val="20"/>
        </w:rPr>
        <w:t>《選舉（舞弊及非法行為）條例》（第</w:t>
      </w:r>
      <w:r w:rsidRPr="00624977">
        <w:rPr>
          <w:spacing w:val="20"/>
        </w:rPr>
        <w:t>554</w:t>
      </w:r>
      <w:r w:rsidRPr="00624977">
        <w:rPr>
          <w:spacing w:val="20"/>
        </w:rPr>
        <w:t>章）</w:t>
      </w:r>
      <w:r w:rsidRPr="00D4265D">
        <w:rPr>
          <w:rFonts w:hint="eastAsia"/>
          <w:spacing w:val="20"/>
        </w:rPr>
        <w:t>無關</w:t>
      </w:r>
      <w:r w:rsidRPr="00624977">
        <w:rPr>
          <w:spacing w:val="20"/>
          <w:lang w:eastAsia="zh-HK"/>
        </w:rPr>
        <w:t>。</w:t>
      </w:r>
    </w:p>
  </w:footnote>
  <w:footnote w:id="2">
    <w:p w14:paraId="0D033BD7" w14:textId="77777777" w:rsidR="001A3B0F" w:rsidRDefault="001A3B0F" w:rsidP="00767E75">
      <w:pPr>
        <w:spacing w:after="0" w:line="240" w:lineRule="auto"/>
        <w:rPr>
          <w:lang w:eastAsia="zh-TW"/>
        </w:rPr>
      </w:pPr>
      <w:r w:rsidRPr="00A6009E">
        <w:rPr>
          <w:rStyle w:val="af3"/>
          <w:lang w:eastAsia="zh-TW"/>
        </w:rPr>
        <w:t>*</w:t>
      </w:r>
      <w:r w:rsidRPr="00A6009E">
        <w:rPr>
          <w:rFonts w:hint="eastAsia"/>
          <w:lang w:eastAsia="zh-TW"/>
        </w:rPr>
        <w:t>數字不包括防貪</w:t>
      </w:r>
      <w:r>
        <w:rPr>
          <w:rFonts w:hint="eastAsia"/>
          <w:szCs w:val="24"/>
          <w:lang w:eastAsia="zh-TW"/>
        </w:rPr>
        <w:t>講座。</w:t>
      </w:r>
    </w:p>
  </w:footnote>
  <w:footnote w:id="3">
    <w:p w14:paraId="501B56D6" w14:textId="77777777" w:rsidR="001A3B0F" w:rsidRDefault="001A3B0F" w:rsidP="00E5010C">
      <w:pPr>
        <w:tabs>
          <w:tab w:val="left" w:pos="807"/>
        </w:tabs>
        <w:spacing w:after="0" w:line="240" w:lineRule="auto"/>
        <w:rPr>
          <w:lang w:eastAsia="zh-TW"/>
        </w:rPr>
      </w:pPr>
      <w:r>
        <w:rPr>
          <w:lang w:eastAsia="zh-TW"/>
        </w:rPr>
        <w:tab/>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62BF3"/>
    <w:multiLevelType w:val="hybridMultilevel"/>
    <w:tmpl w:val="B9F8169A"/>
    <w:lvl w:ilvl="0" w:tplc="0409000F">
      <w:start w:val="1"/>
      <w:numFmt w:val="decimal"/>
      <w:lvlText w:val="%1."/>
      <w:lvlJc w:val="left"/>
      <w:pPr>
        <w:tabs>
          <w:tab w:val="num" w:pos="480"/>
        </w:tabs>
        <w:ind w:left="480" w:hanging="480"/>
      </w:pPr>
    </w:lvl>
    <w:lvl w:ilvl="1" w:tplc="5D68EADE">
      <w:start w:val="1"/>
      <w:numFmt w:val="lowerLetter"/>
      <w:lvlText w:val="(%2)"/>
      <w:lvlJc w:val="left"/>
      <w:pPr>
        <w:tabs>
          <w:tab w:val="num" w:pos="945"/>
        </w:tabs>
        <w:ind w:left="945" w:hanging="465"/>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D371F0A"/>
    <w:multiLevelType w:val="hybridMultilevel"/>
    <w:tmpl w:val="F06E7058"/>
    <w:lvl w:ilvl="0" w:tplc="3C090001">
      <w:start w:val="1"/>
      <w:numFmt w:val="bullet"/>
      <w:lvlText w:val=""/>
      <w:lvlJc w:val="left"/>
      <w:pPr>
        <w:ind w:left="720" w:hanging="360"/>
      </w:pPr>
      <w:rPr>
        <w:rFonts w:ascii="Symbol" w:hAnsi="Symbol"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2" w15:restartNumberingAfterBreak="0">
    <w:nsid w:val="0EF90709"/>
    <w:multiLevelType w:val="hybridMultilevel"/>
    <w:tmpl w:val="2BB6469A"/>
    <w:lvl w:ilvl="0" w:tplc="3FFE509C">
      <w:start w:val="1"/>
      <w:numFmt w:val="bullet"/>
      <w:lvlText w:val=""/>
      <w:lvlJc w:val="left"/>
      <w:pPr>
        <w:tabs>
          <w:tab w:val="num" w:pos="1320"/>
        </w:tabs>
        <w:ind w:left="1320" w:hanging="480"/>
      </w:pPr>
      <w:rPr>
        <w:rFonts w:ascii="Wingdings" w:hAnsi="Wingdings" w:hint="default"/>
        <w:sz w:val="16"/>
      </w:rPr>
    </w:lvl>
    <w:lvl w:ilvl="1" w:tplc="04090003" w:tentative="1">
      <w:start w:val="1"/>
      <w:numFmt w:val="bullet"/>
      <w:lvlText w:val=""/>
      <w:lvlJc w:val="left"/>
      <w:pPr>
        <w:tabs>
          <w:tab w:val="num" w:pos="1320"/>
        </w:tabs>
        <w:ind w:left="1320" w:hanging="480"/>
      </w:pPr>
      <w:rPr>
        <w:rFonts w:ascii="Wingdings" w:hAnsi="Wingdings" w:hint="default"/>
      </w:rPr>
    </w:lvl>
    <w:lvl w:ilvl="2" w:tplc="04090005" w:tentative="1">
      <w:start w:val="1"/>
      <w:numFmt w:val="bullet"/>
      <w:lvlText w:val=""/>
      <w:lvlJc w:val="left"/>
      <w:pPr>
        <w:tabs>
          <w:tab w:val="num" w:pos="1800"/>
        </w:tabs>
        <w:ind w:left="1800" w:hanging="480"/>
      </w:pPr>
      <w:rPr>
        <w:rFonts w:ascii="Wingdings" w:hAnsi="Wingdings" w:hint="default"/>
      </w:rPr>
    </w:lvl>
    <w:lvl w:ilvl="3" w:tplc="04090001" w:tentative="1">
      <w:start w:val="1"/>
      <w:numFmt w:val="bullet"/>
      <w:lvlText w:val=""/>
      <w:lvlJc w:val="left"/>
      <w:pPr>
        <w:tabs>
          <w:tab w:val="num" w:pos="2280"/>
        </w:tabs>
        <w:ind w:left="2280" w:hanging="480"/>
      </w:pPr>
      <w:rPr>
        <w:rFonts w:ascii="Wingdings" w:hAnsi="Wingdings" w:hint="default"/>
      </w:rPr>
    </w:lvl>
    <w:lvl w:ilvl="4" w:tplc="04090003" w:tentative="1">
      <w:start w:val="1"/>
      <w:numFmt w:val="bullet"/>
      <w:lvlText w:val=""/>
      <w:lvlJc w:val="left"/>
      <w:pPr>
        <w:tabs>
          <w:tab w:val="num" w:pos="2760"/>
        </w:tabs>
        <w:ind w:left="2760" w:hanging="480"/>
      </w:pPr>
      <w:rPr>
        <w:rFonts w:ascii="Wingdings" w:hAnsi="Wingdings" w:hint="default"/>
      </w:rPr>
    </w:lvl>
    <w:lvl w:ilvl="5" w:tplc="04090005" w:tentative="1">
      <w:start w:val="1"/>
      <w:numFmt w:val="bullet"/>
      <w:lvlText w:val=""/>
      <w:lvlJc w:val="left"/>
      <w:pPr>
        <w:tabs>
          <w:tab w:val="num" w:pos="3240"/>
        </w:tabs>
        <w:ind w:left="3240" w:hanging="480"/>
      </w:pPr>
      <w:rPr>
        <w:rFonts w:ascii="Wingdings" w:hAnsi="Wingdings" w:hint="default"/>
      </w:rPr>
    </w:lvl>
    <w:lvl w:ilvl="6" w:tplc="04090001" w:tentative="1">
      <w:start w:val="1"/>
      <w:numFmt w:val="bullet"/>
      <w:lvlText w:val=""/>
      <w:lvlJc w:val="left"/>
      <w:pPr>
        <w:tabs>
          <w:tab w:val="num" w:pos="3720"/>
        </w:tabs>
        <w:ind w:left="3720" w:hanging="480"/>
      </w:pPr>
      <w:rPr>
        <w:rFonts w:ascii="Wingdings" w:hAnsi="Wingdings" w:hint="default"/>
      </w:rPr>
    </w:lvl>
    <w:lvl w:ilvl="7" w:tplc="04090003" w:tentative="1">
      <w:start w:val="1"/>
      <w:numFmt w:val="bullet"/>
      <w:lvlText w:val=""/>
      <w:lvlJc w:val="left"/>
      <w:pPr>
        <w:tabs>
          <w:tab w:val="num" w:pos="4200"/>
        </w:tabs>
        <w:ind w:left="4200" w:hanging="480"/>
      </w:pPr>
      <w:rPr>
        <w:rFonts w:ascii="Wingdings" w:hAnsi="Wingdings" w:hint="default"/>
      </w:rPr>
    </w:lvl>
    <w:lvl w:ilvl="8" w:tplc="04090005" w:tentative="1">
      <w:start w:val="1"/>
      <w:numFmt w:val="bullet"/>
      <w:lvlText w:val=""/>
      <w:lvlJc w:val="left"/>
      <w:pPr>
        <w:tabs>
          <w:tab w:val="num" w:pos="4680"/>
        </w:tabs>
        <w:ind w:left="4680" w:hanging="480"/>
      </w:pPr>
      <w:rPr>
        <w:rFonts w:ascii="Wingdings" w:hAnsi="Wingdings" w:hint="default"/>
      </w:rPr>
    </w:lvl>
  </w:abstractNum>
  <w:abstractNum w:abstractNumId="3" w15:restartNumberingAfterBreak="0">
    <w:nsid w:val="13641D0F"/>
    <w:multiLevelType w:val="hybridMultilevel"/>
    <w:tmpl w:val="17AC8DBC"/>
    <w:lvl w:ilvl="0" w:tplc="3C090001">
      <w:start w:val="1"/>
      <w:numFmt w:val="bullet"/>
      <w:lvlText w:val=""/>
      <w:lvlJc w:val="left"/>
      <w:pPr>
        <w:ind w:left="360" w:hanging="360"/>
      </w:pPr>
      <w:rPr>
        <w:rFonts w:ascii="Symbol" w:hAnsi="Symbol" w:hint="default"/>
      </w:rPr>
    </w:lvl>
    <w:lvl w:ilvl="1" w:tplc="3C090003" w:tentative="1">
      <w:start w:val="1"/>
      <w:numFmt w:val="bullet"/>
      <w:lvlText w:val="o"/>
      <w:lvlJc w:val="left"/>
      <w:pPr>
        <w:ind w:left="1080" w:hanging="360"/>
      </w:pPr>
      <w:rPr>
        <w:rFonts w:ascii="Courier New" w:hAnsi="Courier New" w:cs="Courier New" w:hint="default"/>
      </w:rPr>
    </w:lvl>
    <w:lvl w:ilvl="2" w:tplc="3C090005" w:tentative="1">
      <w:start w:val="1"/>
      <w:numFmt w:val="bullet"/>
      <w:lvlText w:val=""/>
      <w:lvlJc w:val="left"/>
      <w:pPr>
        <w:ind w:left="1800" w:hanging="360"/>
      </w:pPr>
      <w:rPr>
        <w:rFonts w:ascii="Wingdings" w:hAnsi="Wingdings" w:hint="default"/>
      </w:rPr>
    </w:lvl>
    <w:lvl w:ilvl="3" w:tplc="3C090001" w:tentative="1">
      <w:start w:val="1"/>
      <w:numFmt w:val="bullet"/>
      <w:lvlText w:val=""/>
      <w:lvlJc w:val="left"/>
      <w:pPr>
        <w:ind w:left="2520" w:hanging="360"/>
      </w:pPr>
      <w:rPr>
        <w:rFonts w:ascii="Symbol" w:hAnsi="Symbol" w:hint="default"/>
      </w:rPr>
    </w:lvl>
    <w:lvl w:ilvl="4" w:tplc="3C090003" w:tentative="1">
      <w:start w:val="1"/>
      <w:numFmt w:val="bullet"/>
      <w:lvlText w:val="o"/>
      <w:lvlJc w:val="left"/>
      <w:pPr>
        <w:ind w:left="3240" w:hanging="360"/>
      </w:pPr>
      <w:rPr>
        <w:rFonts w:ascii="Courier New" w:hAnsi="Courier New" w:cs="Courier New" w:hint="default"/>
      </w:rPr>
    </w:lvl>
    <w:lvl w:ilvl="5" w:tplc="3C090005" w:tentative="1">
      <w:start w:val="1"/>
      <w:numFmt w:val="bullet"/>
      <w:lvlText w:val=""/>
      <w:lvlJc w:val="left"/>
      <w:pPr>
        <w:ind w:left="3960" w:hanging="360"/>
      </w:pPr>
      <w:rPr>
        <w:rFonts w:ascii="Wingdings" w:hAnsi="Wingdings" w:hint="default"/>
      </w:rPr>
    </w:lvl>
    <w:lvl w:ilvl="6" w:tplc="3C090001" w:tentative="1">
      <w:start w:val="1"/>
      <w:numFmt w:val="bullet"/>
      <w:lvlText w:val=""/>
      <w:lvlJc w:val="left"/>
      <w:pPr>
        <w:ind w:left="4680" w:hanging="360"/>
      </w:pPr>
      <w:rPr>
        <w:rFonts w:ascii="Symbol" w:hAnsi="Symbol" w:hint="default"/>
      </w:rPr>
    </w:lvl>
    <w:lvl w:ilvl="7" w:tplc="3C090003" w:tentative="1">
      <w:start w:val="1"/>
      <w:numFmt w:val="bullet"/>
      <w:lvlText w:val="o"/>
      <w:lvlJc w:val="left"/>
      <w:pPr>
        <w:ind w:left="5400" w:hanging="360"/>
      </w:pPr>
      <w:rPr>
        <w:rFonts w:ascii="Courier New" w:hAnsi="Courier New" w:cs="Courier New" w:hint="default"/>
      </w:rPr>
    </w:lvl>
    <w:lvl w:ilvl="8" w:tplc="3C090005" w:tentative="1">
      <w:start w:val="1"/>
      <w:numFmt w:val="bullet"/>
      <w:lvlText w:val=""/>
      <w:lvlJc w:val="left"/>
      <w:pPr>
        <w:ind w:left="6120" w:hanging="360"/>
      </w:pPr>
      <w:rPr>
        <w:rFonts w:ascii="Wingdings" w:hAnsi="Wingdings" w:hint="default"/>
      </w:rPr>
    </w:lvl>
  </w:abstractNum>
  <w:abstractNum w:abstractNumId="4" w15:restartNumberingAfterBreak="0">
    <w:nsid w:val="162A741C"/>
    <w:multiLevelType w:val="hybridMultilevel"/>
    <w:tmpl w:val="73226874"/>
    <w:lvl w:ilvl="0" w:tplc="879CF45E">
      <w:start w:val="1"/>
      <w:numFmt w:val="bullet"/>
      <w:lvlText w:val=""/>
      <w:lvlJc w:val="left"/>
      <w:pPr>
        <w:tabs>
          <w:tab w:val="num" w:pos="960"/>
        </w:tabs>
        <w:ind w:left="960" w:hanging="480"/>
      </w:pPr>
      <w:rPr>
        <w:rFonts w:ascii="Wingdings" w:hAnsi="Wingdings" w:hint="default"/>
        <w:sz w:val="16"/>
        <w:szCs w:val="16"/>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5" w15:restartNumberingAfterBreak="0">
    <w:nsid w:val="166E32D0"/>
    <w:multiLevelType w:val="hybridMultilevel"/>
    <w:tmpl w:val="CD829314"/>
    <w:lvl w:ilvl="0" w:tplc="8A345C26">
      <w:start w:val="1"/>
      <w:numFmt w:val="bullet"/>
      <w:lvlText w:val="•"/>
      <w:lvlJc w:val="left"/>
      <w:pPr>
        <w:ind w:left="360" w:hanging="360"/>
      </w:pPr>
      <w:rPr>
        <w:rFonts w:ascii="Arial" w:hAnsi="Arial" w:hint="default"/>
      </w:rPr>
    </w:lvl>
    <w:lvl w:ilvl="1" w:tplc="3C090003" w:tentative="1">
      <w:start w:val="1"/>
      <w:numFmt w:val="bullet"/>
      <w:lvlText w:val="o"/>
      <w:lvlJc w:val="left"/>
      <w:pPr>
        <w:ind w:left="1080" w:hanging="360"/>
      </w:pPr>
      <w:rPr>
        <w:rFonts w:ascii="Courier New" w:hAnsi="Courier New" w:cs="Courier New" w:hint="default"/>
      </w:rPr>
    </w:lvl>
    <w:lvl w:ilvl="2" w:tplc="3C090005" w:tentative="1">
      <w:start w:val="1"/>
      <w:numFmt w:val="bullet"/>
      <w:lvlText w:val=""/>
      <w:lvlJc w:val="left"/>
      <w:pPr>
        <w:ind w:left="1800" w:hanging="360"/>
      </w:pPr>
      <w:rPr>
        <w:rFonts w:ascii="Wingdings" w:hAnsi="Wingdings" w:hint="default"/>
      </w:rPr>
    </w:lvl>
    <w:lvl w:ilvl="3" w:tplc="3C090001" w:tentative="1">
      <w:start w:val="1"/>
      <w:numFmt w:val="bullet"/>
      <w:lvlText w:val=""/>
      <w:lvlJc w:val="left"/>
      <w:pPr>
        <w:ind w:left="2520" w:hanging="360"/>
      </w:pPr>
      <w:rPr>
        <w:rFonts w:ascii="Symbol" w:hAnsi="Symbol" w:hint="default"/>
      </w:rPr>
    </w:lvl>
    <w:lvl w:ilvl="4" w:tplc="3C090003" w:tentative="1">
      <w:start w:val="1"/>
      <w:numFmt w:val="bullet"/>
      <w:lvlText w:val="o"/>
      <w:lvlJc w:val="left"/>
      <w:pPr>
        <w:ind w:left="3240" w:hanging="360"/>
      </w:pPr>
      <w:rPr>
        <w:rFonts w:ascii="Courier New" w:hAnsi="Courier New" w:cs="Courier New" w:hint="default"/>
      </w:rPr>
    </w:lvl>
    <w:lvl w:ilvl="5" w:tplc="3C090005" w:tentative="1">
      <w:start w:val="1"/>
      <w:numFmt w:val="bullet"/>
      <w:lvlText w:val=""/>
      <w:lvlJc w:val="left"/>
      <w:pPr>
        <w:ind w:left="3960" w:hanging="360"/>
      </w:pPr>
      <w:rPr>
        <w:rFonts w:ascii="Wingdings" w:hAnsi="Wingdings" w:hint="default"/>
      </w:rPr>
    </w:lvl>
    <w:lvl w:ilvl="6" w:tplc="3C090001" w:tentative="1">
      <w:start w:val="1"/>
      <w:numFmt w:val="bullet"/>
      <w:lvlText w:val=""/>
      <w:lvlJc w:val="left"/>
      <w:pPr>
        <w:ind w:left="4680" w:hanging="360"/>
      </w:pPr>
      <w:rPr>
        <w:rFonts w:ascii="Symbol" w:hAnsi="Symbol" w:hint="default"/>
      </w:rPr>
    </w:lvl>
    <w:lvl w:ilvl="7" w:tplc="3C090003" w:tentative="1">
      <w:start w:val="1"/>
      <w:numFmt w:val="bullet"/>
      <w:lvlText w:val="o"/>
      <w:lvlJc w:val="left"/>
      <w:pPr>
        <w:ind w:left="5400" w:hanging="360"/>
      </w:pPr>
      <w:rPr>
        <w:rFonts w:ascii="Courier New" w:hAnsi="Courier New" w:cs="Courier New" w:hint="default"/>
      </w:rPr>
    </w:lvl>
    <w:lvl w:ilvl="8" w:tplc="3C090005" w:tentative="1">
      <w:start w:val="1"/>
      <w:numFmt w:val="bullet"/>
      <w:lvlText w:val=""/>
      <w:lvlJc w:val="left"/>
      <w:pPr>
        <w:ind w:left="6120" w:hanging="360"/>
      </w:pPr>
      <w:rPr>
        <w:rFonts w:ascii="Wingdings" w:hAnsi="Wingdings" w:hint="default"/>
      </w:rPr>
    </w:lvl>
  </w:abstractNum>
  <w:abstractNum w:abstractNumId="6" w15:restartNumberingAfterBreak="0">
    <w:nsid w:val="1D3950AC"/>
    <w:multiLevelType w:val="hybridMultilevel"/>
    <w:tmpl w:val="91FAA3FC"/>
    <w:lvl w:ilvl="0" w:tplc="6A34ED0C">
      <w:start w:val="1"/>
      <w:numFmt w:val="decimal"/>
      <w:lvlText w:val="%1."/>
      <w:lvlJc w:val="left"/>
      <w:pPr>
        <w:tabs>
          <w:tab w:val="num" w:pos="480"/>
        </w:tabs>
        <w:ind w:left="480" w:hanging="480"/>
      </w:pPr>
      <w:rPr>
        <w:rFonts w:ascii="Times New Roman" w:hAnsi="Times New Roman" w:cs="Times New Roman" w:hint="default"/>
      </w:rPr>
    </w:lvl>
    <w:lvl w:ilvl="1" w:tplc="A07EB094">
      <w:start w:val="1"/>
      <w:numFmt w:val="lowerLetter"/>
      <w:lvlText w:val="(%2)"/>
      <w:lvlJc w:val="left"/>
      <w:pPr>
        <w:tabs>
          <w:tab w:val="num" w:pos="945"/>
        </w:tabs>
        <w:ind w:left="945" w:hanging="465"/>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1DA74B9E"/>
    <w:multiLevelType w:val="hybridMultilevel"/>
    <w:tmpl w:val="9F54CADE"/>
    <w:lvl w:ilvl="0" w:tplc="63401BB4">
      <w:start w:val="1"/>
      <w:numFmt w:val="decimal"/>
      <w:lvlText w:val="%1."/>
      <w:lvlJc w:val="left"/>
      <w:pPr>
        <w:tabs>
          <w:tab w:val="num" w:pos="840"/>
        </w:tabs>
        <w:ind w:left="840" w:hanging="480"/>
      </w:pPr>
      <w:rPr>
        <w:sz w:val="28"/>
        <w:szCs w:val="28"/>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8" w15:restartNumberingAfterBreak="0">
    <w:nsid w:val="1DCD6FA6"/>
    <w:multiLevelType w:val="multilevel"/>
    <w:tmpl w:val="E0826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DC133B"/>
    <w:multiLevelType w:val="hybridMultilevel"/>
    <w:tmpl w:val="DC58D040"/>
    <w:lvl w:ilvl="0" w:tplc="A25E5700">
      <w:start w:val="1"/>
      <w:numFmt w:val="bullet"/>
      <w:lvlText w:val=""/>
      <w:lvlJc w:val="left"/>
      <w:pPr>
        <w:ind w:left="480" w:hanging="480"/>
      </w:pPr>
      <w:rPr>
        <w:rFonts w:ascii="Wingdings" w:hAnsi="Wingdings" w:hint="default"/>
        <w:sz w:val="16"/>
        <w:szCs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230D5091"/>
    <w:multiLevelType w:val="hybridMultilevel"/>
    <w:tmpl w:val="01A45F5E"/>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1" w15:restartNumberingAfterBreak="0">
    <w:nsid w:val="3785158F"/>
    <w:multiLevelType w:val="hybridMultilevel"/>
    <w:tmpl w:val="91560016"/>
    <w:lvl w:ilvl="0" w:tplc="3C090001">
      <w:start w:val="1"/>
      <w:numFmt w:val="bullet"/>
      <w:lvlText w:val=""/>
      <w:lvlJc w:val="left"/>
      <w:pPr>
        <w:ind w:left="360" w:hanging="360"/>
      </w:pPr>
      <w:rPr>
        <w:rFonts w:ascii="Symbol" w:hAnsi="Symbol" w:hint="default"/>
      </w:rPr>
    </w:lvl>
    <w:lvl w:ilvl="1" w:tplc="3C090003" w:tentative="1">
      <w:start w:val="1"/>
      <w:numFmt w:val="bullet"/>
      <w:lvlText w:val="o"/>
      <w:lvlJc w:val="left"/>
      <w:pPr>
        <w:ind w:left="1080" w:hanging="360"/>
      </w:pPr>
      <w:rPr>
        <w:rFonts w:ascii="Courier New" w:hAnsi="Courier New" w:cs="Courier New" w:hint="default"/>
      </w:rPr>
    </w:lvl>
    <w:lvl w:ilvl="2" w:tplc="3C090005" w:tentative="1">
      <w:start w:val="1"/>
      <w:numFmt w:val="bullet"/>
      <w:lvlText w:val=""/>
      <w:lvlJc w:val="left"/>
      <w:pPr>
        <w:ind w:left="1800" w:hanging="360"/>
      </w:pPr>
      <w:rPr>
        <w:rFonts w:ascii="Wingdings" w:hAnsi="Wingdings" w:hint="default"/>
      </w:rPr>
    </w:lvl>
    <w:lvl w:ilvl="3" w:tplc="3C090001" w:tentative="1">
      <w:start w:val="1"/>
      <w:numFmt w:val="bullet"/>
      <w:lvlText w:val=""/>
      <w:lvlJc w:val="left"/>
      <w:pPr>
        <w:ind w:left="2520" w:hanging="360"/>
      </w:pPr>
      <w:rPr>
        <w:rFonts w:ascii="Symbol" w:hAnsi="Symbol" w:hint="default"/>
      </w:rPr>
    </w:lvl>
    <w:lvl w:ilvl="4" w:tplc="3C090003" w:tentative="1">
      <w:start w:val="1"/>
      <w:numFmt w:val="bullet"/>
      <w:lvlText w:val="o"/>
      <w:lvlJc w:val="left"/>
      <w:pPr>
        <w:ind w:left="3240" w:hanging="360"/>
      </w:pPr>
      <w:rPr>
        <w:rFonts w:ascii="Courier New" w:hAnsi="Courier New" w:cs="Courier New" w:hint="default"/>
      </w:rPr>
    </w:lvl>
    <w:lvl w:ilvl="5" w:tplc="3C090005" w:tentative="1">
      <w:start w:val="1"/>
      <w:numFmt w:val="bullet"/>
      <w:lvlText w:val=""/>
      <w:lvlJc w:val="left"/>
      <w:pPr>
        <w:ind w:left="3960" w:hanging="360"/>
      </w:pPr>
      <w:rPr>
        <w:rFonts w:ascii="Wingdings" w:hAnsi="Wingdings" w:hint="default"/>
      </w:rPr>
    </w:lvl>
    <w:lvl w:ilvl="6" w:tplc="3C090001" w:tentative="1">
      <w:start w:val="1"/>
      <w:numFmt w:val="bullet"/>
      <w:lvlText w:val=""/>
      <w:lvlJc w:val="left"/>
      <w:pPr>
        <w:ind w:left="4680" w:hanging="360"/>
      </w:pPr>
      <w:rPr>
        <w:rFonts w:ascii="Symbol" w:hAnsi="Symbol" w:hint="default"/>
      </w:rPr>
    </w:lvl>
    <w:lvl w:ilvl="7" w:tplc="3C090003" w:tentative="1">
      <w:start w:val="1"/>
      <w:numFmt w:val="bullet"/>
      <w:lvlText w:val="o"/>
      <w:lvlJc w:val="left"/>
      <w:pPr>
        <w:ind w:left="5400" w:hanging="360"/>
      </w:pPr>
      <w:rPr>
        <w:rFonts w:ascii="Courier New" w:hAnsi="Courier New" w:cs="Courier New" w:hint="default"/>
      </w:rPr>
    </w:lvl>
    <w:lvl w:ilvl="8" w:tplc="3C090005" w:tentative="1">
      <w:start w:val="1"/>
      <w:numFmt w:val="bullet"/>
      <w:lvlText w:val=""/>
      <w:lvlJc w:val="left"/>
      <w:pPr>
        <w:ind w:left="6120" w:hanging="360"/>
      </w:pPr>
      <w:rPr>
        <w:rFonts w:ascii="Wingdings" w:hAnsi="Wingdings" w:hint="default"/>
      </w:rPr>
    </w:lvl>
  </w:abstractNum>
  <w:abstractNum w:abstractNumId="12" w15:restartNumberingAfterBreak="0">
    <w:nsid w:val="392D3EF0"/>
    <w:multiLevelType w:val="hybridMultilevel"/>
    <w:tmpl w:val="601EDDBE"/>
    <w:lvl w:ilvl="0" w:tplc="04090013">
      <w:start w:val="1"/>
      <w:numFmt w:val="upperRoman"/>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4E2F1F7D"/>
    <w:multiLevelType w:val="singleLevel"/>
    <w:tmpl w:val="913AE52A"/>
    <w:lvl w:ilvl="0">
      <w:start w:val="1"/>
      <w:numFmt w:val="lowerRoman"/>
      <w:lvlText w:val="(%1)"/>
      <w:legacy w:legacy="1" w:legacySpace="0" w:legacyIndent="567"/>
      <w:lvlJc w:val="left"/>
      <w:pPr>
        <w:ind w:left="1080" w:hanging="567"/>
      </w:pPr>
    </w:lvl>
  </w:abstractNum>
  <w:abstractNum w:abstractNumId="14" w15:restartNumberingAfterBreak="0">
    <w:nsid w:val="4E4B5FB9"/>
    <w:multiLevelType w:val="hybridMultilevel"/>
    <w:tmpl w:val="1430BCA0"/>
    <w:lvl w:ilvl="0" w:tplc="E7B0EFC8">
      <w:start w:val="1"/>
      <w:numFmt w:val="bullet"/>
      <w:pStyle w:val="1"/>
      <w:lvlText w:val=""/>
      <w:lvlJc w:val="left"/>
      <w:pPr>
        <w:ind w:left="960" w:hanging="480"/>
      </w:pPr>
      <w:rPr>
        <w:rFonts w:ascii="Wingdings" w:hAnsi="Wingdings" w:hint="default"/>
        <w:sz w:val="16"/>
        <w:szCs w:val="16"/>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5" w15:restartNumberingAfterBreak="0">
    <w:nsid w:val="558E6381"/>
    <w:multiLevelType w:val="hybridMultilevel"/>
    <w:tmpl w:val="2A6A896C"/>
    <w:lvl w:ilvl="0" w:tplc="35849662">
      <w:start w:val="1"/>
      <w:numFmt w:val="decimal"/>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15:restartNumberingAfterBreak="0">
    <w:nsid w:val="79D65BB8"/>
    <w:multiLevelType w:val="hybridMultilevel"/>
    <w:tmpl w:val="D46A8D14"/>
    <w:lvl w:ilvl="0" w:tplc="CF04500A">
      <w:start w:val="1"/>
      <w:numFmt w:val="bullet"/>
      <w:lvlText w:val=""/>
      <w:lvlJc w:val="left"/>
      <w:pPr>
        <w:tabs>
          <w:tab w:val="num" w:pos="480"/>
        </w:tabs>
        <w:ind w:left="480" w:hanging="480"/>
      </w:pPr>
      <w:rPr>
        <w:rFonts w:ascii="Wingdings" w:hAnsi="Wingdings" w:hint="default"/>
        <w:sz w:val="16"/>
        <w:szCs w:val="16"/>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4"/>
  </w:num>
  <w:num w:numId="2">
    <w:abstractNumId w:val="13"/>
    <w:lvlOverride w:ilvl="0">
      <w:startOverride w:val="1"/>
    </w:lvlOverride>
  </w:num>
  <w:num w:numId="3">
    <w:abstractNumId w:val="2"/>
  </w:num>
  <w:num w:numId="4">
    <w:abstractNumId w:val="3"/>
  </w:num>
  <w:num w:numId="5">
    <w:abstractNumId w:val="1"/>
  </w:num>
  <w:num w:numId="6">
    <w:abstractNumId w:val="9"/>
  </w:num>
  <w:num w:numId="7">
    <w:abstractNumId w:val="11"/>
  </w:num>
  <w:num w:numId="8">
    <w:abstractNumId w:val="16"/>
  </w:num>
  <w:num w:numId="9">
    <w:abstractNumId w:val="14"/>
  </w:num>
  <w:num w:numId="10">
    <w:abstractNumId w:val="5"/>
  </w:num>
  <w:num w:numId="11">
    <w:abstractNumId w:val="7"/>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8"/>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proofState w:spelling="clean" w:grammar="clean"/>
  <w:defaultTabStop w:val="720"/>
  <w:characterSpacingControl w:val="doNotCompress"/>
  <w:hdrShapeDefaults>
    <o:shapedefaults v:ext="edit" spidmax="51201"/>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3CA3"/>
    <w:rsid w:val="000026EB"/>
    <w:rsid w:val="000148B1"/>
    <w:rsid w:val="00024526"/>
    <w:rsid w:val="0005553A"/>
    <w:rsid w:val="000560CA"/>
    <w:rsid w:val="00062E34"/>
    <w:rsid w:val="00066D4B"/>
    <w:rsid w:val="000716BF"/>
    <w:rsid w:val="00072EAC"/>
    <w:rsid w:val="00077638"/>
    <w:rsid w:val="00084BA3"/>
    <w:rsid w:val="00090A06"/>
    <w:rsid w:val="00092EBB"/>
    <w:rsid w:val="000B6D02"/>
    <w:rsid w:val="000C0E70"/>
    <w:rsid w:val="000C1511"/>
    <w:rsid w:val="000E0201"/>
    <w:rsid w:val="000F1731"/>
    <w:rsid w:val="001202EB"/>
    <w:rsid w:val="00120DC1"/>
    <w:rsid w:val="00122135"/>
    <w:rsid w:val="00123ED7"/>
    <w:rsid w:val="00145A18"/>
    <w:rsid w:val="00164E53"/>
    <w:rsid w:val="00184A33"/>
    <w:rsid w:val="00186B14"/>
    <w:rsid w:val="001A3B0F"/>
    <w:rsid w:val="001B1212"/>
    <w:rsid w:val="001B29D0"/>
    <w:rsid w:val="001D5F37"/>
    <w:rsid w:val="001D5FA8"/>
    <w:rsid w:val="001E191F"/>
    <w:rsid w:val="001F6AA0"/>
    <w:rsid w:val="0020747E"/>
    <w:rsid w:val="00263960"/>
    <w:rsid w:val="00291D6C"/>
    <w:rsid w:val="002A2A13"/>
    <w:rsid w:val="002A78F1"/>
    <w:rsid w:val="002B5FCB"/>
    <w:rsid w:val="002C2EAA"/>
    <w:rsid w:val="002D5F83"/>
    <w:rsid w:val="00306970"/>
    <w:rsid w:val="00306CFC"/>
    <w:rsid w:val="00346E74"/>
    <w:rsid w:val="003477A1"/>
    <w:rsid w:val="00352D81"/>
    <w:rsid w:val="003610E8"/>
    <w:rsid w:val="003718E8"/>
    <w:rsid w:val="003A7866"/>
    <w:rsid w:val="003B228F"/>
    <w:rsid w:val="003C0B97"/>
    <w:rsid w:val="003C5A97"/>
    <w:rsid w:val="003C72EA"/>
    <w:rsid w:val="003E48E7"/>
    <w:rsid w:val="00434FFF"/>
    <w:rsid w:val="0044067D"/>
    <w:rsid w:val="004448D0"/>
    <w:rsid w:val="00447D23"/>
    <w:rsid w:val="00451A82"/>
    <w:rsid w:val="00452AD6"/>
    <w:rsid w:val="00455EB9"/>
    <w:rsid w:val="004748E4"/>
    <w:rsid w:val="0048094E"/>
    <w:rsid w:val="004A30C7"/>
    <w:rsid w:val="004A780D"/>
    <w:rsid w:val="004E440A"/>
    <w:rsid w:val="00510790"/>
    <w:rsid w:val="005220E4"/>
    <w:rsid w:val="00534D35"/>
    <w:rsid w:val="00535CBE"/>
    <w:rsid w:val="00540AE9"/>
    <w:rsid w:val="00553393"/>
    <w:rsid w:val="005540BF"/>
    <w:rsid w:val="00574872"/>
    <w:rsid w:val="005856DA"/>
    <w:rsid w:val="005B7F6B"/>
    <w:rsid w:val="005D3916"/>
    <w:rsid w:val="005D5275"/>
    <w:rsid w:val="005E3130"/>
    <w:rsid w:val="005F0AD9"/>
    <w:rsid w:val="005F672D"/>
    <w:rsid w:val="0060363B"/>
    <w:rsid w:val="0060796E"/>
    <w:rsid w:val="00612999"/>
    <w:rsid w:val="006157DB"/>
    <w:rsid w:val="006209B2"/>
    <w:rsid w:val="006306BB"/>
    <w:rsid w:val="006537A0"/>
    <w:rsid w:val="00655BA1"/>
    <w:rsid w:val="0066539D"/>
    <w:rsid w:val="00665EBD"/>
    <w:rsid w:val="0067646C"/>
    <w:rsid w:val="006820C8"/>
    <w:rsid w:val="00690AAF"/>
    <w:rsid w:val="006B728C"/>
    <w:rsid w:val="006D1BA1"/>
    <w:rsid w:val="006D3EBF"/>
    <w:rsid w:val="0070672E"/>
    <w:rsid w:val="0072080B"/>
    <w:rsid w:val="0072715A"/>
    <w:rsid w:val="00734D65"/>
    <w:rsid w:val="00746CAB"/>
    <w:rsid w:val="00753522"/>
    <w:rsid w:val="00767638"/>
    <w:rsid w:val="007706C8"/>
    <w:rsid w:val="007800A4"/>
    <w:rsid w:val="00782589"/>
    <w:rsid w:val="007925DF"/>
    <w:rsid w:val="007A15FD"/>
    <w:rsid w:val="007D0D49"/>
    <w:rsid w:val="007D1046"/>
    <w:rsid w:val="007F26AA"/>
    <w:rsid w:val="007F3AC8"/>
    <w:rsid w:val="00800279"/>
    <w:rsid w:val="00824684"/>
    <w:rsid w:val="00826B2E"/>
    <w:rsid w:val="008463D8"/>
    <w:rsid w:val="00847B78"/>
    <w:rsid w:val="00860014"/>
    <w:rsid w:val="008602B4"/>
    <w:rsid w:val="008721C0"/>
    <w:rsid w:val="00880B68"/>
    <w:rsid w:val="00885E18"/>
    <w:rsid w:val="008966B3"/>
    <w:rsid w:val="008A279B"/>
    <w:rsid w:val="008A57E2"/>
    <w:rsid w:val="008A7FBF"/>
    <w:rsid w:val="008C3E6D"/>
    <w:rsid w:val="00905C8D"/>
    <w:rsid w:val="009073C8"/>
    <w:rsid w:val="00927E81"/>
    <w:rsid w:val="009309DF"/>
    <w:rsid w:val="00946F0A"/>
    <w:rsid w:val="0096020A"/>
    <w:rsid w:val="009604E4"/>
    <w:rsid w:val="00985E61"/>
    <w:rsid w:val="00991B55"/>
    <w:rsid w:val="00996765"/>
    <w:rsid w:val="009A2EDE"/>
    <w:rsid w:val="009A6E4C"/>
    <w:rsid w:val="009C0B50"/>
    <w:rsid w:val="009C29D0"/>
    <w:rsid w:val="009D1CC2"/>
    <w:rsid w:val="009D5388"/>
    <w:rsid w:val="009D7E27"/>
    <w:rsid w:val="00A028E1"/>
    <w:rsid w:val="00A634B2"/>
    <w:rsid w:val="00A639C2"/>
    <w:rsid w:val="00A7001B"/>
    <w:rsid w:val="00A8620F"/>
    <w:rsid w:val="00AB0CA9"/>
    <w:rsid w:val="00AB73E5"/>
    <w:rsid w:val="00AC3BEF"/>
    <w:rsid w:val="00AC67D5"/>
    <w:rsid w:val="00AE000A"/>
    <w:rsid w:val="00AE50A3"/>
    <w:rsid w:val="00AE7DFD"/>
    <w:rsid w:val="00AF606D"/>
    <w:rsid w:val="00B105E4"/>
    <w:rsid w:val="00B267DF"/>
    <w:rsid w:val="00B27609"/>
    <w:rsid w:val="00B430F9"/>
    <w:rsid w:val="00B72224"/>
    <w:rsid w:val="00B96AA3"/>
    <w:rsid w:val="00BA356F"/>
    <w:rsid w:val="00BB50DB"/>
    <w:rsid w:val="00BD0C74"/>
    <w:rsid w:val="00BE0104"/>
    <w:rsid w:val="00C041F4"/>
    <w:rsid w:val="00C10731"/>
    <w:rsid w:val="00C11EBF"/>
    <w:rsid w:val="00C142AE"/>
    <w:rsid w:val="00C21104"/>
    <w:rsid w:val="00C265E3"/>
    <w:rsid w:val="00C50F28"/>
    <w:rsid w:val="00C517BA"/>
    <w:rsid w:val="00C56812"/>
    <w:rsid w:val="00C812EA"/>
    <w:rsid w:val="00C82385"/>
    <w:rsid w:val="00C86FA1"/>
    <w:rsid w:val="00C87726"/>
    <w:rsid w:val="00CA1C0D"/>
    <w:rsid w:val="00CC4208"/>
    <w:rsid w:val="00CD30E2"/>
    <w:rsid w:val="00CE0A1D"/>
    <w:rsid w:val="00CE6E94"/>
    <w:rsid w:val="00D01E74"/>
    <w:rsid w:val="00D079CA"/>
    <w:rsid w:val="00D135D6"/>
    <w:rsid w:val="00D164D1"/>
    <w:rsid w:val="00D22C4F"/>
    <w:rsid w:val="00D24EF3"/>
    <w:rsid w:val="00D7549C"/>
    <w:rsid w:val="00D755BF"/>
    <w:rsid w:val="00D77147"/>
    <w:rsid w:val="00D811B1"/>
    <w:rsid w:val="00D83CA3"/>
    <w:rsid w:val="00DA3D05"/>
    <w:rsid w:val="00DB2F1D"/>
    <w:rsid w:val="00DC5970"/>
    <w:rsid w:val="00DC6155"/>
    <w:rsid w:val="00DD5405"/>
    <w:rsid w:val="00DD7544"/>
    <w:rsid w:val="00DF2B96"/>
    <w:rsid w:val="00DF64F4"/>
    <w:rsid w:val="00E0359E"/>
    <w:rsid w:val="00E134EE"/>
    <w:rsid w:val="00E2338D"/>
    <w:rsid w:val="00E30621"/>
    <w:rsid w:val="00E32ED3"/>
    <w:rsid w:val="00E35229"/>
    <w:rsid w:val="00E52837"/>
    <w:rsid w:val="00E724BC"/>
    <w:rsid w:val="00E73090"/>
    <w:rsid w:val="00E96361"/>
    <w:rsid w:val="00E97DAC"/>
    <w:rsid w:val="00EA3BA5"/>
    <w:rsid w:val="00EC732A"/>
    <w:rsid w:val="00EF1EF2"/>
    <w:rsid w:val="00F00C33"/>
    <w:rsid w:val="00F0380E"/>
    <w:rsid w:val="00F1236C"/>
    <w:rsid w:val="00F15366"/>
    <w:rsid w:val="00F454B2"/>
    <w:rsid w:val="00F678D3"/>
    <w:rsid w:val="00F86D18"/>
    <w:rsid w:val="00F87232"/>
    <w:rsid w:val="00F93187"/>
    <w:rsid w:val="00F96B07"/>
    <w:rsid w:val="00FA1853"/>
    <w:rsid w:val="00FA2058"/>
    <w:rsid w:val="00FB6E16"/>
    <w:rsid w:val="00FC077C"/>
    <w:rsid w:val="00FC207A"/>
    <w:rsid w:val="00FC6F7E"/>
    <w:rsid w:val="00FD1264"/>
    <w:rsid w:val="00FD4806"/>
    <w:rsid w:val="00FE24F6"/>
    <w:rsid w:val="00FE754A"/>
    <w:rsid w:val="00FF56E5"/>
  </w:rsids>
  <m:mathPr>
    <m:mathFont m:val="Cambria Math"/>
    <m:brkBin m:val="before"/>
    <m:brkBinSub m:val="--"/>
    <m:smallFrac m:val="0"/>
    <m:dispDef/>
    <m:lMargin m:val="0"/>
    <m:rMargin m:val="0"/>
    <m:defJc m:val="centerGroup"/>
    <m:wrapIndent m:val="1440"/>
    <m:intLim m:val="subSup"/>
    <m:naryLim m:val="undOvr"/>
  </m:mathPr>
  <w:themeFontLang w:val="en-HK" w:eastAsia="zh-TW"/>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182B7E00"/>
  <w15:chartTrackingRefBased/>
  <w15:docId w15:val="{7A7281E8-A3A8-4417-828D-965442EFA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HK"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83CA3"/>
  </w:style>
  <w:style w:type="paragraph" w:styleId="10">
    <w:name w:val="heading 1"/>
    <w:basedOn w:val="a"/>
    <w:next w:val="a"/>
    <w:link w:val="11"/>
    <w:uiPriority w:val="9"/>
    <w:qFormat/>
    <w:rsid w:val="007706C8"/>
    <w:pPr>
      <w:keepNext/>
      <w:keepLines/>
      <w:spacing w:before="240" w:after="0"/>
      <w:outlineLvl w:val="0"/>
    </w:pPr>
    <w:rPr>
      <w:rFonts w:asciiTheme="majorHAnsi" w:eastAsiaTheme="majorEastAsia" w:hAnsiTheme="majorHAnsi" w:cstheme="majorBidi"/>
      <w:color w:val="2F5496" w:themeColor="accent1" w:themeShade="BF"/>
      <w:spacing w:val="20"/>
      <w:sz w:val="32"/>
      <w:szCs w:val="32"/>
    </w:rPr>
  </w:style>
  <w:style w:type="paragraph" w:styleId="2">
    <w:name w:val="heading 2"/>
    <w:basedOn w:val="a"/>
    <w:link w:val="20"/>
    <w:uiPriority w:val="9"/>
    <w:qFormat/>
    <w:rsid w:val="007706C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C812EA"/>
    <w:pPr>
      <w:spacing w:before="100" w:beforeAutospacing="1" w:after="100" w:afterAutospacing="1" w:line="240" w:lineRule="auto"/>
      <w:outlineLvl w:val="2"/>
    </w:pPr>
    <w:rPr>
      <w:rFonts w:ascii="Times New Roman" w:eastAsia="Times New Roman" w:hAnsi="Times New Roman" w:cs="Times New Roman"/>
      <w:b/>
      <w:bCs/>
      <w:sz w:val="27"/>
      <w:szCs w:val="27"/>
      <w:lang w:val="en-US"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83CA3"/>
    <w:pPr>
      <w:spacing w:after="0" w:line="240" w:lineRule="auto"/>
    </w:pPr>
    <w:rPr>
      <w:kern w:val="2"/>
      <w:sz w:val="24"/>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Plain Text"/>
    <w:basedOn w:val="a"/>
    <w:link w:val="a5"/>
    <w:rsid w:val="00D83CA3"/>
    <w:pPr>
      <w:widowControl w:val="0"/>
      <w:spacing w:after="0" w:line="240" w:lineRule="auto"/>
    </w:pPr>
    <w:rPr>
      <w:rFonts w:ascii="細明體" w:eastAsia="細明體" w:hAnsi="Courier New" w:cs="Times New Roman"/>
      <w:b/>
      <w:spacing w:val="20"/>
      <w:kern w:val="2"/>
      <w:sz w:val="28"/>
      <w:szCs w:val="20"/>
      <w:lang w:val="en-US" w:eastAsia="zh-TW"/>
    </w:rPr>
  </w:style>
  <w:style w:type="character" w:customStyle="1" w:styleId="a5">
    <w:name w:val="純文字 字元"/>
    <w:basedOn w:val="a0"/>
    <w:link w:val="a4"/>
    <w:rsid w:val="00D83CA3"/>
    <w:rPr>
      <w:rFonts w:ascii="細明體" w:eastAsia="細明體" w:hAnsi="Courier New" w:cs="Times New Roman"/>
      <w:b/>
      <w:spacing w:val="20"/>
      <w:kern w:val="2"/>
      <w:sz w:val="28"/>
      <w:szCs w:val="20"/>
      <w:lang w:val="en-US" w:eastAsia="zh-TW"/>
    </w:rPr>
  </w:style>
  <w:style w:type="paragraph" w:styleId="a6">
    <w:name w:val="Body Text Indent"/>
    <w:basedOn w:val="a"/>
    <w:link w:val="a7"/>
    <w:unhideWhenUsed/>
    <w:rsid w:val="00D135D6"/>
    <w:pPr>
      <w:widowControl w:val="0"/>
      <w:autoSpaceDE w:val="0"/>
      <w:autoSpaceDN w:val="0"/>
      <w:adjustRightInd w:val="0"/>
      <w:spacing w:before="80" w:after="80" w:line="480" w:lineRule="auto"/>
      <w:ind w:firstLine="560"/>
      <w:jc w:val="both"/>
    </w:pPr>
    <w:rPr>
      <w:rFonts w:ascii="細明體" w:eastAsia="細明體" w:hAnsi="Times New Roman" w:cs="Times New Roman"/>
      <w:spacing w:val="20"/>
      <w:sz w:val="24"/>
      <w:szCs w:val="20"/>
      <w:lang w:val="en-US" w:eastAsia="zh-TW"/>
    </w:rPr>
  </w:style>
  <w:style w:type="character" w:customStyle="1" w:styleId="a7">
    <w:name w:val="本文縮排 字元"/>
    <w:basedOn w:val="a0"/>
    <w:link w:val="a6"/>
    <w:rsid w:val="00D135D6"/>
    <w:rPr>
      <w:rFonts w:ascii="細明體" w:eastAsia="細明體" w:hAnsi="Times New Roman" w:cs="Times New Roman"/>
      <w:spacing w:val="20"/>
      <w:sz w:val="24"/>
      <w:szCs w:val="20"/>
      <w:lang w:val="en-US" w:eastAsia="zh-TW"/>
    </w:rPr>
  </w:style>
  <w:style w:type="paragraph" w:styleId="a8">
    <w:name w:val="header"/>
    <w:basedOn w:val="a"/>
    <w:link w:val="a9"/>
    <w:unhideWhenUsed/>
    <w:rsid w:val="00AE7DFD"/>
    <w:pPr>
      <w:tabs>
        <w:tab w:val="center" w:pos="4153"/>
        <w:tab w:val="right" w:pos="8306"/>
      </w:tabs>
      <w:spacing w:after="0" w:line="240" w:lineRule="auto"/>
    </w:pPr>
  </w:style>
  <w:style w:type="character" w:customStyle="1" w:styleId="a9">
    <w:name w:val="頁首 字元"/>
    <w:basedOn w:val="a0"/>
    <w:link w:val="a8"/>
    <w:uiPriority w:val="99"/>
    <w:rsid w:val="00AE7DFD"/>
  </w:style>
  <w:style w:type="paragraph" w:styleId="aa">
    <w:name w:val="footer"/>
    <w:basedOn w:val="a"/>
    <w:link w:val="ab"/>
    <w:uiPriority w:val="99"/>
    <w:unhideWhenUsed/>
    <w:rsid w:val="00AE7DFD"/>
    <w:pPr>
      <w:tabs>
        <w:tab w:val="center" w:pos="4153"/>
        <w:tab w:val="right" w:pos="8306"/>
      </w:tabs>
      <w:spacing w:after="0" w:line="240" w:lineRule="auto"/>
    </w:pPr>
  </w:style>
  <w:style w:type="character" w:customStyle="1" w:styleId="ab">
    <w:name w:val="頁尾 字元"/>
    <w:basedOn w:val="a0"/>
    <w:link w:val="aa"/>
    <w:uiPriority w:val="99"/>
    <w:rsid w:val="00AE7DFD"/>
  </w:style>
  <w:style w:type="paragraph" w:styleId="ac">
    <w:name w:val="Body Text"/>
    <w:basedOn w:val="a"/>
    <w:link w:val="ad"/>
    <w:unhideWhenUsed/>
    <w:rsid w:val="00C56812"/>
    <w:pPr>
      <w:spacing w:after="120"/>
    </w:pPr>
  </w:style>
  <w:style w:type="character" w:customStyle="1" w:styleId="ad">
    <w:name w:val="本文 字元"/>
    <w:basedOn w:val="a0"/>
    <w:link w:val="ac"/>
    <w:rsid w:val="00C56812"/>
  </w:style>
  <w:style w:type="paragraph" w:customStyle="1" w:styleId="Default">
    <w:name w:val="Default"/>
    <w:rsid w:val="00C56812"/>
    <w:pPr>
      <w:widowControl w:val="0"/>
      <w:autoSpaceDE w:val="0"/>
      <w:autoSpaceDN w:val="0"/>
      <w:adjustRightInd w:val="0"/>
      <w:spacing w:after="0" w:line="240" w:lineRule="auto"/>
    </w:pPr>
    <w:rPr>
      <w:rFonts w:ascii="Times New Roman" w:hAnsi="Times New Roman" w:cs="Times New Roman"/>
      <w:color w:val="000000"/>
      <w:sz w:val="24"/>
      <w:szCs w:val="24"/>
      <w:lang w:val="en-US" w:eastAsia="en-US"/>
    </w:rPr>
  </w:style>
  <w:style w:type="paragraph" w:customStyle="1" w:styleId="ReParagraph">
    <w:name w:val="Re Paragraph"/>
    <w:basedOn w:val="a"/>
    <w:link w:val="ReParagraph0"/>
    <w:rsid w:val="00C56812"/>
    <w:pPr>
      <w:widowControl w:val="0"/>
      <w:adjustRightInd w:val="0"/>
      <w:snapToGrid w:val="0"/>
      <w:spacing w:before="120" w:after="120" w:line="240" w:lineRule="auto"/>
      <w:jc w:val="both"/>
      <w:textAlignment w:val="baseline"/>
    </w:pPr>
    <w:rPr>
      <w:rFonts w:ascii="Times New Roman" w:eastAsia="新細明體" w:hAnsi="Times New Roman" w:cs="Times New Roman"/>
      <w:sz w:val="24"/>
      <w:szCs w:val="20"/>
      <w:lang w:val="en-GB" w:eastAsia="zh-TW"/>
    </w:rPr>
  </w:style>
  <w:style w:type="character" w:customStyle="1" w:styleId="ReParagraph0">
    <w:name w:val="Re Paragraph 字元"/>
    <w:basedOn w:val="a0"/>
    <w:link w:val="ReParagraph"/>
    <w:qFormat/>
    <w:rsid w:val="00C56812"/>
    <w:rPr>
      <w:rFonts w:ascii="Times New Roman" w:eastAsia="新細明體" w:hAnsi="Times New Roman" w:cs="Times New Roman"/>
      <w:sz w:val="24"/>
      <w:szCs w:val="20"/>
      <w:lang w:val="en-GB" w:eastAsia="zh-TW"/>
    </w:rPr>
  </w:style>
  <w:style w:type="paragraph" w:styleId="ae">
    <w:name w:val="List Paragraph"/>
    <w:aliases w:val="Issue Action POC,3,POCG Table Text,Dot pt,F5 List Paragraph,List Paragraph Char Char Char,Indicator Text,Colorful List - Accent 11,Numbered Para 1,Bullet 1,Bullet Points,List Paragraph2,MAIN CONTENT,Normal numbered,ADB paragraph numbering"/>
    <w:basedOn w:val="a"/>
    <w:link w:val="af"/>
    <w:qFormat/>
    <w:rsid w:val="00C56812"/>
    <w:pPr>
      <w:spacing w:after="0" w:line="240" w:lineRule="auto"/>
      <w:ind w:left="720"/>
      <w:contextualSpacing/>
    </w:pPr>
    <w:rPr>
      <w:rFonts w:ascii="Times New Roman" w:eastAsia="Times New Roman" w:hAnsi="Times New Roman" w:cs="Times New Roman"/>
      <w:sz w:val="24"/>
      <w:szCs w:val="24"/>
      <w:lang w:val="en-GB" w:eastAsia="ko-KR"/>
    </w:rPr>
  </w:style>
  <w:style w:type="character" w:customStyle="1" w:styleId="af">
    <w:name w:val="清單段落 字元"/>
    <w:aliases w:val="Issue Action POC 字元,3 字元,POCG Table Text 字元,Dot pt 字元,F5 List Paragraph 字元,List Paragraph Char Char Char 字元,Indicator Text 字元,Colorful List - Accent 11 字元,Numbered Para 1 字元,Bullet 1 字元,Bullet Points 字元,List Paragraph2 字元,MAIN CONTENT 字元"/>
    <w:link w:val="ae"/>
    <w:uiPriority w:val="34"/>
    <w:qFormat/>
    <w:rsid w:val="00C56812"/>
    <w:rPr>
      <w:rFonts w:ascii="Times New Roman" w:eastAsia="Times New Roman" w:hAnsi="Times New Roman" w:cs="Times New Roman"/>
      <w:sz w:val="24"/>
      <w:szCs w:val="24"/>
      <w:lang w:val="en-GB" w:eastAsia="ko-KR"/>
    </w:rPr>
  </w:style>
  <w:style w:type="table" w:customStyle="1" w:styleId="4">
    <w:name w:val="表格格線4"/>
    <w:basedOn w:val="a1"/>
    <w:next w:val="a3"/>
    <w:uiPriority w:val="39"/>
    <w:rsid w:val="00C56812"/>
    <w:pPr>
      <w:spacing w:after="0" w:line="240" w:lineRule="auto"/>
    </w:pPr>
    <w:rPr>
      <w:kern w:val="2"/>
      <w:sz w:val="24"/>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Hyperlink"/>
    <w:uiPriority w:val="99"/>
    <w:rsid w:val="00F0380E"/>
    <w:rPr>
      <w:rFonts w:ascii="Times New Roman" w:hAnsi="Times New Roman"/>
      <w:color w:val="0000FF"/>
      <w:spacing w:val="20"/>
      <w:sz w:val="28"/>
      <w:u w:val="single"/>
    </w:rPr>
  </w:style>
  <w:style w:type="paragraph" w:customStyle="1" w:styleId="AR">
    <w:name w:val="AR"/>
    <w:basedOn w:val="a"/>
    <w:link w:val="AR0"/>
    <w:qFormat/>
    <w:rsid w:val="00F0380E"/>
    <w:pPr>
      <w:widowControl w:val="0"/>
      <w:overflowPunct w:val="0"/>
      <w:snapToGrid w:val="0"/>
      <w:spacing w:after="0" w:line="240" w:lineRule="auto"/>
      <w:jc w:val="both"/>
      <w:textAlignment w:val="baseline"/>
    </w:pPr>
    <w:rPr>
      <w:rFonts w:ascii="Times New Roman" w:eastAsia="新細明體" w:hAnsi="Times New Roman" w:cs="Times New Roman"/>
      <w:color w:val="000000"/>
      <w:spacing w:val="20"/>
      <w:sz w:val="28"/>
      <w:szCs w:val="28"/>
      <w:lang w:eastAsia="zh-TW"/>
    </w:rPr>
  </w:style>
  <w:style w:type="character" w:customStyle="1" w:styleId="AR0">
    <w:name w:val="AR 字元"/>
    <w:basedOn w:val="a0"/>
    <w:link w:val="AR"/>
    <w:rsid w:val="00F0380E"/>
    <w:rPr>
      <w:rFonts w:ascii="Times New Roman" w:eastAsia="新細明體" w:hAnsi="Times New Roman" w:cs="Times New Roman"/>
      <w:color w:val="000000"/>
      <w:spacing w:val="20"/>
      <w:sz w:val="28"/>
      <w:szCs w:val="28"/>
      <w:lang w:eastAsia="zh-TW"/>
    </w:rPr>
  </w:style>
  <w:style w:type="table" w:styleId="4-6">
    <w:name w:val="Grid Table 4 Accent 6"/>
    <w:basedOn w:val="a1"/>
    <w:uiPriority w:val="49"/>
    <w:rsid w:val="00F0380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af1">
    <w:name w:val="footnote text"/>
    <w:basedOn w:val="a"/>
    <w:link w:val="af2"/>
    <w:rsid w:val="00BB50DB"/>
    <w:pPr>
      <w:widowControl w:val="0"/>
      <w:snapToGrid w:val="0"/>
      <w:spacing w:after="0" w:line="240" w:lineRule="auto"/>
    </w:pPr>
    <w:rPr>
      <w:rFonts w:ascii="Times New Roman" w:eastAsia="新細明體" w:hAnsi="Times New Roman" w:cs="Times New Roman"/>
      <w:kern w:val="2"/>
      <w:sz w:val="20"/>
      <w:szCs w:val="20"/>
      <w:lang w:val="en-GB" w:eastAsia="zh-TW"/>
    </w:rPr>
  </w:style>
  <w:style w:type="character" w:customStyle="1" w:styleId="af2">
    <w:name w:val="註腳文字 字元"/>
    <w:basedOn w:val="a0"/>
    <w:link w:val="af1"/>
    <w:rsid w:val="00BB50DB"/>
    <w:rPr>
      <w:rFonts w:ascii="Times New Roman" w:eastAsia="新細明體" w:hAnsi="Times New Roman" w:cs="Times New Roman"/>
      <w:kern w:val="2"/>
      <w:sz w:val="20"/>
      <w:szCs w:val="20"/>
      <w:lang w:val="en-GB" w:eastAsia="zh-TW"/>
    </w:rPr>
  </w:style>
  <w:style w:type="character" w:styleId="af3">
    <w:name w:val="footnote reference"/>
    <w:rsid w:val="00BB50DB"/>
    <w:rPr>
      <w:vertAlign w:val="superscript"/>
    </w:rPr>
  </w:style>
  <w:style w:type="character" w:styleId="af4">
    <w:name w:val="page number"/>
    <w:basedOn w:val="a0"/>
    <w:rsid w:val="00A7001B"/>
  </w:style>
  <w:style w:type="paragraph" w:styleId="21">
    <w:name w:val="Body Text 2"/>
    <w:basedOn w:val="a"/>
    <w:link w:val="22"/>
    <w:unhideWhenUsed/>
    <w:rsid w:val="00C812EA"/>
    <w:pPr>
      <w:spacing w:after="120" w:line="480" w:lineRule="auto"/>
    </w:pPr>
  </w:style>
  <w:style w:type="character" w:customStyle="1" w:styleId="22">
    <w:name w:val="本文 2 字元"/>
    <w:basedOn w:val="a0"/>
    <w:link w:val="21"/>
    <w:rsid w:val="00C812EA"/>
  </w:style>
  <w:style w:type="character" w:customStyle="1" w:styleId="30">
    <w:name w:val="標題 3 字元"/>
    <w:basedOn w:val="a0"/>
    <w:link w:val="3"/>
    <w:uiPriority w:val="9"/>
    <w:rsid w:val="00C812EA"/>
    <w:rPr>
      <w:rFonts w:ascii="Times New Roman" w:eastAsia="Times New Roman" w:hAnsi="Times New Roman" w:cs="Times New Roman"/>
      <w:b/>
      <w:bCs/>
      <w:sz w:val="27"/>
      <w:szCs w:val="27"/>
      <w:lang w:val="en-US" w:eastAsia="zh-TW"/>
    </w:rPr>
  </w:style>
  <w:style w:type="paragraph" w:customStyle="1" w:styleId="Pa2">
    <w:name w:val="Pa2"/>
    <w:basedOn w:val="Default"/>
    <w:next w:val="Default"/>
    <w:uiPriority w:val="99"/>
    <w:rsid w:val="00C812EA"/>
    <w:pPr>
      <w:widowControl/>
      <w:spacing w:line="201" w:lineRule="atLeast"/>
    </w:pPr>
    <w:rPr>
      <w:rFonts w:ascii="DFLiHei-Bd" w:eastAsia="DFLiHei-Bd" w:hAnsiTheme="minorHAnsi" w:cstheme="minorBidi"/>
      <w:color w:val="auto"/>
      <w:lang w:val="en-HK" w:eastAsia="zh-CN"/>
    </w:rPr>
  </w:style>
  <w:style w:type="character" w:styleId="af5">
    <w:name w:val="Unresolved Mention"/>
    <w:basedOn w:val="a0"/>
    <w:uiPriority w:val="99"/>
    <w:semiHidden/>
    <w:unhideWhenUsed/>
    <w:rsid w:val="00C265E3"/>
    <w:rPr>
      <w:color w:val="605E5C"/>
      <w:shd w:val="clear" w:color="auto" w:fill="E1DFDD"/>
    </w:rPr>
  </w:style>
  <w:style w:type="paragraph" w:styleId="Web">
    <w:name w:val="Normal (Web)"/>
    <w:basedOn w:val="a"/>
    <w:uiPriority w:val="99"/>
    <w:unhideWhenUsed/>
    <w:rsid w:val="00120DC1"/>
    <w:pPr>
      <w:spacing w:before="100" w:beforeAutospacing="1" w:after="100" w:afterAutospacing="1" w:line="240" w:lineRule="auto"/>
    </w:pPr>
    <w:rPr>
      <w:rFonts w:ascii="新細明體" w:eastAsia="新細明體" w:hAnsi="新細明體" w:cs="新細明體"/>
      <w:sz w:val="24"/>
      <w:szCs w:val="24"/>
      <w:lang w:val="en-US" w:eastAsia="zh-TW"/>
    </w:rPr>
  </w:style>
  <w:style w:type="paragraph" w:styleId="af6">
    <w:name w:val="Balloon Text"/>
    <w:basedOn w:val="a"/>
    <w:link w:val="af7"/>
    <w:uiPriority w:val="99"/>
    <w:semiHidden/>
    <w:unhideWhenUsed/>
    <w:rsid w:val="00120DC1"/>
    <w:pPr>
      <w:widowControl w:val="0"/>
      <w:spacing w:after="0" w:line="240" w:lineRule="auto"/>
    </w:pPr>
    <w:rPr>
      <w:rFonts w:asciiTheme="majorHAnsi" w:eastAsiaTheme="majorEastAsia" w:hAnsiTheme="majorHAnsi" w:cstheme="majorBidi"/>
      <w:kern w:val="2"/>
      <w:sz w:val="18"/>
      <w:szCs w:val="18"/>
      <w:lang w:val="en-GB" w:eastAsia="zh-TW"/>
    </w:rPr>
  </w:style>
  <w:style w:type="character" w:customStyle="1" w:styleId="af7">
    <w:name w:val="註解方塊文字 字元"/>
    <w:basedOn w:val="a0"/>
    <w:link w:val="af6"/>
    <w:uiPriority w:val="99"/>
    <w:semiHidden/>
    <w:rsid w:val="00120DC1"/>
    <w:rPr>
      <w:rFonts w:asciiTheme="majorHAnsi" w:eastAsiaTheme="majorEastAsia" w:hAnsiTheme="majorHAnsi" w:cstheme="majorBidi"/>
      <w:kern w:val="2"/>
      <w:sz w:val="18"/>
      <w:szCs w:val="18"/>
      <w:lang w:val="en-GB" w:eastAsia="zh-TW"/>
    </w:rPr>
  </w:style>
  <w:style w:type="character" w:styleId="af8">
    <w:name w:val="annotation reference"/>
    <w:basedOn w:val="a0"/>
    <w:uiPriority w:val="99"/>
    <w:semiHidden/>
    <w:unhideWhenUsed/>
    <w:rsid w:val="00120DC1"/>
    <w:rPr>
      <w:sz w:val="18"/>
      <w:szCs w:val="18"/>
    </w:rPr>
  </w:style>
  <w:style w:type="paragraph" w:styleId="af9">
    <w:name w:val="annotation text"/>
    <w:basedOn w:val="a"/>
    <w:link w:val="afa"/>
    <w:uiPriority w:val="99"/>
    <w:semiHidden/>
    <w:unhideWhenUsed/>
    <w:rsid w:val="00120DC1"/>
    <w:pPr>
      <w:widowControl w:val="0"/>
      <w:spacing w:after="0" w:line="240" w:lineRule="auto"/>
    </w:pPr>
    <w:rPr>
      <w:rFonts w:ascii="Times New Roman" w:eastAsia="新細明體" w:hAnsi="Times New Roman" w:cs="Times New Roman"/>
      <w:kern w:val="2"/>
      <w:sz w:val="24"/>
      <w:szCs w:val="24"/>
      <w:lang w:val="en-GB" w:eastAsia="zh-TW"/>
    </w:rPr>
  </w:style>
  <w:style w:type="character" w:customStyle="1" w:styleId="afa">
    <w:name w:val="註解文字 字元"/>
    <w:basedOn w:val="a0"/>
    <w:link w:val="af9"/>
    <w:uiPriority w:val="99"/>
    <w:semiHidden/>
    <w:rsid w:val="00120DC1"/>
    <w:rPr>
      <w:rFonts w:ascii="Times New Roman" w:eastAsia="新細明體" w:hAnsi="Times New Roman" w:cs="Times New Roman"/>
      <w:kern w:val="2"/>
      <w:sz w:val="24"/>
      <w:szCs w:val="24"/>
      <w:lang w:val="en-GB" w:eastAsia="zh-TW"/>
    </w:rPr>
  </w:style>
  <w:style w:type="paragraph" w:styleId="afb">
    <w:name w:val="annotation subject"/>
    <w:basedOn w:val="af9"/>
    <w:next w:val="af9"/>
    <w:link w:val="afc"/>
    <w:uiPriority w:val="99"/>
    <w:semiHidden/>
    <w:unhideWhenUsed/>
    <w:rsid w:val="00120DC1"/>
    <w:rPr>
      <w:b/>
      <w:bCs/>
    </w:rPr>
  </w:style>
  <w:style w:type="character" w:customStyle="1" w:styleId="afc">
    <w:name w:val="註解主旨 字元"/>
    <w:basedOn w:val="afa"/>
    <w:link w:val="afb"/>
    <w:uiPriority w:val="99"/>
    <w:semiHidden/>
    <w:rsid w:val="00120DC1"/>
    <w:rPr>
      <w:rFonts w:ascii="Times New Roman" w:eastAsia="新細明體" w:hAnsi="Times New Roman" w:cs="Times New Roman"/>
      <w:b/>
      <w:bCs/>
      <w:kern w:val="2"/>
      <w:sz w:val="24"/>
      <w:szCs w:val="24"/>
      <w:lang w:val="en-GB" w:eastAsia="zh-TW"/>
    </w:rPr>
  </w:style>
  <w:style w:type="table" w:customStyle="1" w:styleId="12">
    <w:name w:val="表格格線1"/>
    <w:basedOn w:val="a1"/>
    <w:next w:val="a3"/>
    <w:uiPriority w:val="39"/>
    <w:rsid w:val="00120DC1"/>
    <w:pPr>
      <w:spacing w:after="0" w:line="240" w:lineRule="auto"/>
    </w:pPr>
    <w:rPr>
      <w:rFonts w:eastAsia="新細明體"/>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Revision"/>
    <w:hidden/>
    <w:uiPriority w:val="99"/>
    <w:semiHidden/>
    <w:rsid w:val="00120DC1"/>
    <w:pPr>
      <w:spacing w:after="0" w:line="240" w:lineRule="auto"/>
    </w:pPr>
    <w:rPr>
      <w:rFonts w:ascii="Times New Roman" w:eastAsia="新細明體" w:hAnsi="Times New Roman" w:cs="Times New Roman"/>
      <w:kern w:val="2"/>
      <w:sz w:val="24"/>
      <w:szCs w:val="24"/>
      <w:lang w:val="en-GB" w:eastAsia="zh-TW"/>
    </w:rPr>
  </w:style>
  <w:style w:type="character" w:customStyle="1" w:styleId="A14">
    <w:name w:val="A14"/>
    <w:uiPriority w:val="99"/>
    <w:rsid w:val="00120DC1"/>
    <w:rPr>
      <w:rFonts w:ascii="Wingdings" w:hAnsi="Wingdings" w:cs="Wingdings"/>
      <w:color w:val="000000"/>
      <w:sz w:val="20"/>
      <w:szCs w:val="20"/>
    </w:rPr>
  </w:style>
  <w:style w:type="character" w:styleId="afe">
    <w:name w:val="FollowedHyperlink"/>
    <w:basedOn w:val="a0"/>
    <w:uiPriority w:val="99"/>
    <w:semiHidden/>
    <w:unhideWhenUsed/>
    <w:rsid w:val="00120DC1"/>
    <w:rPr>
      <w:color w:val="954F72" w:themeColor="followedHyperlink"/>
      <w:u w:val="single"/>
    </w:rPr>
  </w:style>
  <w:style w:type="table" w:customStyle="1" w:styleId="TableGrid2">
    <w:name w:val="Table Grid2"/>
    <w:basedOn w:val="a1"/>
    <w:next w:val="a3"/>
    <w:uiPriority w:val="39"/>
    <w:rsid w:val="00120DC1"/>
    <w:pPr>
      <w:spacing w:after="0" w:line="240" w:lineRule="auto"/>
    </w:pPr>
    <w:rPr>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表格格線2"/>
    <w:basedOn w:val="a1"/>
    <w:next w:val="a3"/>
    <w:uiPriority w:val="39"/>
    <w:rsid w:val="00120DC1"/>
    <w:pPr>
      <w:spacing w:after="0" w:line="240" w:lineRule="auto"/>
    </w:pPr>
    <w:rPr>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未解析的提及1"/>
    <w:basedOn w:val="a0"/>
    <w:uiPriority w:val="99"/>
    <w:semiHidden/>
    <w:unhideWhenUsed/>
    <w:rsid w:val="00120DC1"/>
    <w:rPr>
      <w:color w:val="605E5C"/>
      <w:shd w:val="clear" w:color="auto" w:fill="E1DFDD"/>
    </w:rPr>
  </w:style>
  <w:style w:type="paragraph" w:styleId="aff">
    <w:name w:val="Title"/>
    <w:basedOn w:val="a"/>
    <w:link w:val="aff0"/>
    <w:uiPriority w:val="1"/>
    <w:qFormat/>
    <w:rsid w:val="00120DC1"/>
    <w:pPr>
      <w:widowControl w:val="0"/>
      <w:spacing w:after="0" w:line="240" w:lineRule="auto"/>
      <w:jc w:val="center"/>
    </w:pPr>
    <w:rPr>
      <w:rFonts w:ascii="Arial" w:eastAsia="新細明體" w:hAnsi="Arial" w:cs="Times New Roman"/>
      <w:b/>
      <w:color w:val="FF0000"/>
      <w:kern w:val="2"/>
      <w:sz w:val="36"/>
      <w:szCs w:val="20"/>
      <w:lang w:val="en-US" w:eastAsia="zh-TW"/>
    </w:rPr>
  </w:style>
  <w:style w:type="character" w:customStyle="1" w:styleId="aff0">
    <w:name w:val="標題 字元"/>
    <w:basedOn w:val="a0"/>
    <w:link w:val="aff"/>
    <w:uiPriority w:val="10"/>
    <w:rsid w:val="00120DC1"/>
    <w:rPr>
      <w:rFonts w:ascii="Arial" w:eastAsia="新細明體" w:hAnsi="Arial" w:cs="Times New Roman"/>
      <w:b/>
      <w:color w:val="FF0000"/>
      <w:kern w:val="2"/>
      <w:sz w:val="36"/>
      <w:szCs w:val="20"/>
      <w:lang w:val="en-US" w:eastAsia="zh-TW"/>
    </w:rPr>
  </w:style>
  <w:style w:type="paragraph" w:styleId="aff1">
    <w:name w:val="Normal Indent"/>
    <w:basedOn w:val="a"/>
    <w:rsid w:val="00120DC1"/>
    <w:pPr>
      <w:widowControl w:val="0"/>
      <w:spacing w:after="0" w:line="240" w:lineRule="auto"/>
      <w:ind w:left="480"/>
    </w:pPr>
    <w:rPr>
      <w:rFonts w:ascii="Times New Roman" w:eastAsia="新細明體" w:hAnsi="Times New Roman" w:cs="Times New Roman"/>
      <w:kern w:val="2"/>
      <w:sz w:val="24"/>
      <w:szCs w:val="20"/>
      <w:lang w:val="en-US" w:eastAsia="zh-TW"/>
    </w:rPr>
  </w:style>
  <w:style w:type="paragraph" w:styleId="aff2">
    <w:name w:val="Salutation"/>
    <w:basedOn w:val="a"/>
    <w:next w:val="a"/>
    <w:link w:val="aff3"/>
    <w:uiPriority w:val="99"/>
    <w:unhideWhenUsed/>
    <w:rsid w:val="00120DC1"/>
    <w:pPr>
      <w:widowControl w:val="0"/>
      <w:spacing w:after="0" w:line="240" w:lineRule="auto"/>
    </w:pPr>
    <w:rPr>
      <w:rFonts w:ascii="Times New Roman" w:eastAsia="新細明體" w:hAnsi="新細明體" w:cs="Times New Roman"/>
      <w:spacing w:val="20"/>
      <w:kern w:val="2"/>
      <w:sz w:val="28"/>
      <w:szCs w:val="20"/>
      <w:lang w:val="en-US" w:eastAsia="zh-TW"/>
    </w:rPr>
  </w:style>
  <w:style w:type="character" w:customStyle="1" w:styleId="aff3">
    <w:name w:val="問候 字元"/>
    <w:basedOn w:val="a0"/>
    <w:link w:val="aff2"/>
    <w:uiPriority w:val="99"/>
    <w:rsid w:val="00120DC1"/>
    <w:rPr>
      <w:rFonts w:ascii="Times New Roman" w:eastAsia="新細明體" w:hAnsi="新細明體" w:cs="Times New Roman"/>
      <w:spacing w:val="20"/>
      <w:kern w:val="2"/>
      <w:sz w:val="28"/>
      <w:szCs w:val="20"/>
      <w:lang w:val="en-US" w:eastAsia="zh-TW"/>
    </w:rPr>
  </w:style>
  <w:style w:type="paragraph" w:styleId="aff4">
    <w:name w:val="Closing"/>
    <w:basedOn w:val="a"/>
    <w:link w:val="aff5"/>
    <w:uiPriority w:val="99"/>
    <w:unhideWhenUsed/>
    <w:rsid w:val="00120DC1"/>
    <w:pPr>
      <w:widowControl w:val="0"/>
      <w:spacing w:after="0" w:line="240" w:lineRule="auto"/>
      <w:ind w:left="4252"/>
    </w:pPr>
    <w:rPr>
      <w:rFonts w:ascii="Times New Roman" w:eastAsia="新細明體" w:hAnsi="新細明體" w:cs="Times New Roman"/>
      <w:spacing w:val="20"/>
      <w:kern w:val="2"/>
      <w:sz w:val="28"/>
      <w:szCs w:val="20"/>
      <w:lang w:val="en-US" w:eastAsia="zh-TW"/>
    </w:rPr>
  </w:style>
  <w:style w:type="character" w:customStyle="1" w:styleId="aff5">
    <w:name w:val="結語 字元"/>
    <w:basedOn w:val="a0"/>
    <w:link w:val="aff4"/>
    <w:uiPriority w:val="99"/>
    <w:rsid w:val="00120DC1"/>
    <w:rPr>
      <w:rFonts w:ascii="Times New Roman" w:eastAsia="新細明體" w:hAnsi="新細明體" w:cs="Times New Roman"/>
      <w:spacing w:val="20"/>
      <w:kern w:val="2"/>
      <w:sz w:val="28"/>
      <w:szCs w:val="20"/>
      <w:lang w:val="en-US" w:eastAsia="zh-TW"/>
    </w:rPr>
  </w:style>
  <w:style w:type="character" w:styleId="aff6">
    <w:name w:val="Strong"/>
    <w:basedOn w:val="a0"/>
    <w:uiPriority w:val="22"/>
    <w:qFormat/>
    <w:rsid w:val="00120DC1"/>
    <w:rPr>
      <w:b/>
      <w:bCs/>
    </w:rPr>
  </w:style>
  <w:style w:type="character" w:customStyle="1" w:styleId="11">
    <w:name w:val="標題 1 字元"/>
    <w:basedOn w:val="a0"/>
    <w:link w:val="10"/>
    <w:uiPriority w:val="9"/>
    <w:rsid w:val="007706C8"/>
    <w:rPr>
      <w:rFonts w:asciiTheme="majorHAnsi" w:eastAsiaTheme="majorEastAsia" w:hAnsiTheme="majorHAnsi" w:cstheme="majorBidi"/>
      <w:color w:val="2F5496" w:themeColor="accent1" w:themeShade="BF"/>
      <w:spacing w:val="20"/>
      <w:sz w:val="32"/>
      <w:szCs w:val="32"/>
    </w:rPr>
  </w:style>
  <w:style w:type="paragraph" w:customStyle="1" w:styleId="p2">
    <w:name w:val="p2"/>
    <w:basedOn w:val="a"/>
    <w:rsid w:val="007706C8"/>
    <w:pPr>
      <w:spacing w:before="100" w:beforeAutospacing="1" w:after="100" w:afterAutospacing="1" w:line="240" w:lineRule="auto"/>
    </w:pPr>
    <w:rPr>
      <w:rFonts w:ascii="Times New Roman" w:hAnsi="Times New Roman" w:cs="Times New Roman"/>
      <w:spacing w:val="20"/>
      <w:sz w:val="24"/>
      <w:szCs w:val="24"/>
      <w:lang w:val="en-US" w:eastAsia="zh-TW"/>
    </w:rPr>
  </w:style>
  <w:style w:type="character" w:customStyle="1" w:styleId="s3">
    <w:name w:val="s3"/>
    <w:basedOn w:val="a0"/>
    <w:rsid w:val="007706C8"/>
  </w:style>
  <w:style w:type="character" w:customStyle="1" w:styleId="s2">
    <w:name w:val="s2"/>
    <w:basedOn w:val="a0"/>
    <w:rsid w:val="007706C8"/>
  </w:style>
  <w:style w:type="character" w:customStyle="1" w:styleId="A12">
    <w:name w:val="A12"/>
    <w:uiPriority w:val="99"/>
    <w:rsid w:val="007706C8"/>
    <w:rPr>
      <w:rFonts w:cs="DFLiHei-Lt"/>
      <w:color w:val="000000"/>
      <w:sz w:val="16"/>
      <w:szCs w:val="16"/>
    </w:rPr>
  </w:style>
  <w:style w:type="table" w:customStyle="1" w:styleId="31">
    <w:name w:val="表格格線3"/>
    <w:basedOn w:val="a1"/>
    <w:next w:val="a3"/>
    <w:uiPriority w:val="39"/>
    <w:rsid w:val="007706C8"/>
    <w:pPr>
      <w:spacing w:after="0" w:line="240" w:lineRule="auto"/>
    </w:pPr>
    <w:rPr>
      <w:spacing w:val="20"/>
      <w:kern w:val="2"/>
      <w:sz w:val="24"/>
      <w:szCs w:val="24"/>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超連結1"/>
    <w:basedOn w:val="ReParagraph"/>
    <w:qFormat/>
    <w:rsid w:val="007706C8"/>
    <w:pPr>
      <w:widowControl/>
      <w:numPr>
        <w:numId w:val="9"/>
      </w:numPr>
      <w:tabs>
        <w:tab w:val="left" w:pos="567"/>
      </w:tabs>
      <w:overflowPunct w:val="0"/>
      <w:adjustRightInd/>
      <w:spacing w:before="0" w:afterLines="20" w:after="72"/>
      <w:ind w:left="567" w:hanging="567"/>
    </w:pPr>
    <w:rPr>
      <w:rFonts w:asciiTheme="minorEastAsia" w:eastAsiaTheme="minorEastAsia" w:hAnsiTheme="minorEastAsia"/>
      <w:spacing w:val="20"/>
      <w:sz w:val="28"/>
      <w:szCs w:val="28"/>
    </w:rPr>
  </w:style>
  <w:style w:type="character" w:customStyle="1" w:styleId="14">
    <w:name w:val="樣式1"/>
    <w:basedOn w:val="af0"/>
    <w:uiPriority w:val="1"/>
    <w:qFormat/>
    <w:rsid w:val="007706C8"/>
    <w:rPr>
      <w:rFonts w:ascii="Times New Roman" w:hAnsi="Times New Roman"/>
      <w:color w:val="2F5496" w:themeColor="accent1" w:themeShade="BF"/>
      <w:spacing w:val="20"/>
      <w:sz w:val="28"/>
      <w:szCs w:val="28"/>
      <w:u w:val="single"/>
    </w:rPr>
  </w:style>
  <w:style w:type="character" w:customStyle="1" w:styleId="24">
    <w:name w:val="未解析的提及2"/>
    <w:basedOn w:val="a0"/>
    <w:uiPriority w:val="99"/>
    <w:semiHidden/>
    <w:unhideWhenUsed/>
    <w:rsid w:val="007706C8"/>
    <w:rPr>
      <w:color w:val="605E5C"/>
      <w:shd w:val="clear" w:color="auto" w:fill="E1DFDD"/>
    </w:rPr>
  </w:style>
  <w:style w:type="character" w:customStyle="1" w:styleId="32">
    <w:name w:val="未解析的提及3"/>
    <w:basedOn w:val="a0"/>
    <w:uiPriority w:val="99"/>
    <w:semiHidden/>
    <w:unhideWhenUsed/>
    <w:rsid w:val="007706C8"/>
    <w:rPr>
      <w:color w:val="605E5C"/>
      <w:shd w:val="clear" w:color="auto" w:fill="E1DFDD"/>
    </w:rPr>
  </w:style>
  <w:style w:type="paragraph" w:customStyle="1" w:styleId="Pa5">
    <w:name w:val="Pa5"/>
    <w:basedOn w:val="a"/>
    <w:next w:val="a"/>
    <w:uiPriority w:val="99"/>
    <w:rsid w:val="007706C8"/>
    <w:pPr>
      <w:widowControl w:val="0"/>
      <w:autoSpaceDE w:val="0"/>
      <w:autoSpaceDN w:val="0"/>
      <w:adjustRightInd w:val="0"/>
      <w:spacing w:after="0" w:line="201" w:lineRule="atLeast"/>
    </w:pPr>
    <w:rPr>
      <w:rFonts w:ascii="DFLiHei-Bd" w:eastAsia="DFLiHei-Bd"/>
      <w:spacing w:val="20"/>
      <w:sz w:val="24"/>
      <w:szCs w:val="24"/>
      <w:lang w:val="en-US" w:eastAsia="zh-TW"/>
    </w:rPr>
  </w:style>
  <w:style w:type="table" w:customStyle="1" w:styleId="5-61">
    <w:name w:val="格線表格 5 深色 - 輔色 61"/>
    <w:basedOn w:val="a1"/>
    <w:uiPriority w:val="50"/>
    <w:rsid w:val="007706C8"/>
    <w:pPr>
      <w:spacing w:after="0" w:line="240" w:lineRule="auto"/>
    </w:pPr>
    <w:rPr>
      <w:spacing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6-61">
    <w:name w:val="格線表格 6 彩色 - 輔色 61"/>
    <w:basedOn w:val="a1"/>
    <w:uiPriority w:val="51"/>
    <w:rsid w:val="007706C8"/>
    <w:pPr>
      <w:spacing w:after="0" w:line="240" w:lineRule="auto"/>
    </w:pPr>
    <w:rPr>
      <w:color w:val="538135" w:themeColor="accent6" w:themeShade="BF"/>
      <w:spacing w:val="20"/>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4-61">
    <w:name w:val="格線表格 4 - 輔色 61"/>
    <w:basedOn w:val="a1"/>
    <w:uiPriority w:val="49"/>
    <w:rsid w:val="007706C8"/>
    <w:pPr>
      <w:spacing w:after="0" w:line="240" w:lineRule="auto"/>
    </w:pPr>
    <w:rPr>
      <w:spacing w:val="20"/>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s1">
    <w:name w:val="s1"/>
    <w:basedOn w:val="a0"/>
    <w:rsid w:val="007706C8"/>
  </w:style>
  <w:style w:type="table" w:customStyle="1" w:styleId="1-61">
    <w:name w:val="清單表格 1 淺色 - 輔色 61"/>
    <w:basedOn w:val="a1"/>
    <w:uiPriority w:val="46"/>
    <w:rsid w:val="007706C8"/>
    <w:pPr>
      <w:spacing w:after="0" w:line="240" w:lineRule="auto"/>
    </w:pPr>
    <w:rPr>
      <w:spacing w:val="20"/>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3-61">
    <w:name w:val="清單表格 3 - 輔色 61"/>
    <w:basedOn w:val="a1"/>
    <w:uiPriority w:val="48"/>
    <w:rsid w:val="007706C8"/>
    <w:pPr>
      <w:spacing w:after="0" w:line="240" w:lineRule="auto"/>
    </w:pPr>
    <w:rPr>
      <w:spacing w:val="20"/>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7-61">
    <w:name w:val="清單表格 7 彩色 - 輔色 61"/>
    <w:basedOn w:val="a1"/>
    <w:uiPriority w:val="52"/>
    <w:rsid w:val="007706C8"/>
    <w:pPr>
      <w:spacing w:after="0" w:line="240" w:lineRule="auto"/>
    </w:pPr>
    <w:rPr>
      <w:color w:val="538135" w:themeColor="accent6" w:themeShade="BF"/>
      <w:spacing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aff7">
    <w:name w:val="Intense Emphasis"/>
    <w:basedOn w:val="a0"/>
    <w:uiPriority w:val="21"/>
    <w:qFormat/>
    <w:rsid w:val="007706C8"/>
    <w:rPr>
      <w:i/>
      <w:iCs/>
      <w:color w:val="4472C4" w:themeColor="accent1"/>
    </w:rPr>
  </w:style>
  <w:style w:type="paragraph" w:customStyle="1" w:styleId="my-2">
    <w:name w:val="my-2"/>
    <w:basedOn w:val="a"/>
    <w:rsid w:val="007706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標題 2 字元"/>
    <w:basedOn w:val="a0"/>
    <w:link w:val="2"/>
    <w:uiPriority w:val="9"/>
    <w:rsid w:val="007706C8"/>
    <w:rPr>
      <w:rFonts w:ascii="Times New Roman" w:eastAsia="Times New Roman" w:hAnsi="Times New Roman" w:cs="Times New Roman"/>
      <w:b/>
      <w:bCs/>
      <w:sz w:val="36"/>
      <w:szCs w:val="36"/>
    </w:rPr>
  </w:style>
  <w:style w:type="paragraph" w:customStyle="1" w:styleId="Standard">
    <w:name w:val="Standard"/>
    <w:rsid w:val="001A3B0F"/>
    <w:pPr>
      <w:widowControl w:val="0"/>
      <w:suppressAutoHyphens/>
      <w:autoSpaceDN w:val="0"/>
      <w:spacing w:after="0" w:line="240" w:lineRule="auto"/>
      <w:textAlignment w:val="baseline"/>
    </w:pPr>
    <w:rPr>
      <w:rFonts w:ascii="Times New Roman" w:eastAsia="新細明體" w:hAnsi="Times New Roman" w:cs="Times New Roman"/>
      <w:kern w:val="3"/>
      <w:sz w:val="24"/>
      <w:szCs w:val="24"/>
      <w:lang w:val="en-GB"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925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png"/><Relationship Id="rId10" Type="http://schemas.microsoft.com/office/2007/relationships/hdphoto" Target="media/hdphoto1.wdp"/><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emf"/><Relationship Id="rId22" Type="http://schemas.openxmlformats.org/officeDocument/2006/relationships/image" Target="media/image7.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080BE7-DA2E-4361-93ED-C634F4E7E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42</Pages>
  <Words>2713</Words>
  <Characters>15465</Characters>
  <Application>Microsoft Office Word</Application>
  <DocSecurity>0</DocSecurity>
  <Lines>128</Lines>
  <Paragraphs>36</Paragraphs>
  <ScaleCrop>false</ScaleCrop>
  <Company/>
  <LinksUpToDate>false</LinksUpToDate>
  <CharactersWithSpaces>18142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ICAC</dc:creator>
  <cp:keywords/>
  <dc:description/>
  <cp:lastModifiedBy>ICAC</cp:lastModifiedBy>
  <cp:revision>3</cp:revision>
  <cp:lastPrinted>2026-03-26T03:30:00Z</cp:lastPrinted>
  <dcterms:created xsi:type="dcterms:W3CDTF">2026-03-30T02:41:00Z</dcterms:created>
  <dcterms:modified xsi:type="dcterms:W3CDTF">2026-06-23T02:16:00Z</dcterms:modified>
</cp:coreProperties>
</file>